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0F" w:rsidRDefault="000A5176">
      <w:pPr>
        <w:pStyle w:val="a6"/>
        <w:spacing w:before="0" w:beforeAutospacing="0" w:after="0" w:afterAutospacing="0" w:line="560" w:lineRule="exact"/>
        <w:ind w:firstLineChars="200" w:firstLine="880"/>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巫山县金坪乡人民政府（本级）</w:t>
      </w:r>
    </w:p>
    <w:p w:rsidR="00B93D0F" w:rsidRDefault="000A5176">
      <w:pPr>
        <w:pStyle w:val="a6"/>
        <w:spacing w:before="0" w:beforeAutospacing="0" w:after="0" w:afterAutospacing="0" w:line="560" w:lineRule="exact"/>
        <w:ind w:firstLineChars="200" w:firstLine="880"/>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sz w:val="44"/>
          <w:szCs w:val="44"/>
          <w:shd w:val="clear" w:color="auto" w:fill="FFFFFF"/>
        </w:rPr>
        <w:t>2023</w:t>
      </w:r>
      <w:r>
        <w:rPr>
          <w:rFonts w:ascii="Times New Roman" w:eastAsia="方正小标宋_GBK" w:hAnsi="Times New Roman" w:hint="default"/>
          <w:sz w:val="44"/>
          <w:szCs w:val="44"/>
          <w:shd w:val="clear" w:color="auto" w:fill="FFFFFF"/>
        </w:rPr>
        <w:t>年度决算公开说明</w:t>
      </w:r>
    </w:p>
    <w:p w:rsidR="00B93D0F" w:rsidRDefault="000A5176">
      <w:pPr>
        <w:pStyle w:val="a6"/>
        <w:shd w:val="clear" w:color="auto" w:fill="FFFFFF"/>
        <w:spacing w:beforeAutospacing="0" w:after="0" w:afterAutospacing="0" w:line="560" w:lineRule="exact"/>
        <w:ind w:firstLineChars="200" w:firstLine="643"/>
        <w:rPr>
          <w:rFonts w:ascii="Times New Roman" w:eastAsia="黑体" w:hAnsi="Times New Roman" w:hint="default"/>
          <w:sz w:val="32"/>
          <w:szCs w:val="32"/>
        </w:rPr>
      </w:pPr>
      <w:r>
        <w:rPr>
          <w:rStyle w:val="a8"/>
          <w:rFonts w:ascii="Times New Roman" w:eastAsia="黑体" w:hAnsi="Times New Roman" w:hint="default"/>
          <w:sz w:val="32"/>
          <w:szCs w:val="32"/>
          <w:shd w:val="clear" w:color="auto" w:fill="FFFFFF"/>
        </w:rPr>
        <w:t>一、单位基本情况</w:t>
      </w:r>
    </w:p>
    <w:p w:rsidR="00B93D0F" w:rsidRDefault="000A5176">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（一）职能职责</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按照统筹城乡要求，结合实际，乡党委、政府要切实履行以下五个方面的基本职能：</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执行政策法规。</w:t>
      </w:r>
      <w:r>
        <w:rPr>
          <w:rFonts w:ascii="Times New Roman" w:eastAsia="方正仿宋_GBK" w:hAnsi="Times New Roman" w:hint="default"/>
          <w:sz w:val="32"/>
          <w:szCs w:val="32"/>
          <w:shd w:val="clear" w:color="auto" w:fill="FFFFFF"/>
        </w:rPr>
        <w:t>认真贯彻党在农村的各项方针政策，落实支农惠农的各项政策措施。认真宣传执行国家的各项法律法规，加强农村法制宣传教育和法律服务，推进依法行政、依法治理，维护农民合法权益，把农民群众的思想行为统一到党和国家的意志上来，不断巩固和发展农村的大好局面。</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推动经济发展。</w:t>
      </w:r>
      <w:r>
        <w:rPr>
          <w:rFonts w:ascii="Times New Roman" w:eastAsia="方正仿宋_GBK" w:hAnsi="Times New Roman" w:hint="default"/>
          <w:sz w:val="32"/>
          <w:szCs w:val="32"/>
          <w:shd w:val="clear" w:color="auto" w:fill="FFFFFF"/>
        </w:rPr>
        <w:t>着力抓好制定发展规划、健全市场体系、加强产业引导、建设现代农业、培育集体经济组织、提高农民素质、增加农民支出、推进扶贫开发等工作，推动经济发展。</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搞好社会管理。</w:t>
      </w:r>
      <w:r>
        <w:rPr>
          <w:rFonts w:ascii="Times New Roman" w:eastAsia="方正仿宋_GBK" w:hAnsi="Times New Roman" w:hint="default"/>
          <w:sz w:val="32"/>
          <w:szCs w:val="32"/>
          <w:shd w:val="clear" w:color="auto" w:fill="FFFFFF"/>
        </w:rPr>
        <w:t>加强村镇规划建设管理，加快城镇化步伐；坚持依法管理社会事务，加强土地管理、村民自治、社</w:t>
      </w:r>
      <w:r>
        <w:rPr>
          <w:rFonts w:ascii="Times New Roman" w:eastAsia="方正仿宋_GBK" w:hAnsi="Times New Roman" w:hint="default"/>
          <w:sz w:val="32"/>
          <w:szCs w:val="32"/>
          <w:shd w:val="clear" w:color="auto" w:fill="FFFFFF"/>
        </w:rPr>
        <w:t>区建设、人口与计划生育、殡葬改革等各项工作；协同有关部门搞好农村市场监管、维护市场秩序；搞好资源节约，保护和建设农村生态环境。建立重大疫情、灾情等公共突发事件预防和应急机制，提高应对公共危机能力。</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强化公共服务。</w:t>
      </w:r>
      <w:r>
        <w:rPr>
          <w:rFonts w:ascii="Times New Roman" w:eastAsia="方正仿宋_GBK" w:hAnsi="Times New Roman" w:hint="default"/>
          <w:sz w:val="32"/>
          <w:szCs w:val="32"/>
          <w:shd w:val="clear" w:color="auto" w:fill="FFFFFF"/>
        </w:rPr>
        <w:t>推进农村公共事业发展，加强农村公益性基础设施建设和管理；健全农业服务体系，为农民群众和市场主</w:t>
      </w:r>
      <w:r>
        <w:rPr>
          <w:rFonts w:ascii="Times New Roman" w:eastAsia="方正仿宋_GBK" w:hAnsi="Times New Roman" w:hint="default"/>
          <w:sz w:val="32"/>
          <w:szCs w:val="32"/>
          <w:shd w:val="clear" w:color="auto" w:fill="FFFFFF"/>
        </w:rPr>
        <w:lastRenderedPageBreak/>
        <w:t>体提供政策、科技信息服务；加快农村科技教育、公共卫生等各项事业发展；加强基层精神文明和民主法制建设，提高农民的思想道德、科学文化和健康素质，促进人的全面发展和社会文明进步。</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5.</w:t>
      </w:r>
      <w:r>
        <w:rPr>
          <w:rStyle w:val="a8"/>
          <w:rFonts w:ascii="Times New Roman" w:eastAsia="方正仿宋_GBK" w:hAnsi="Times New Roman" w:hint="default"/>
          <w:sz w:val="32"/>
          <w:szCs w:val="32"/>
          <w:shd w:val="clear" w:color="auto" w:fill="FFFFFF"/>
        </w:rPr>
        <w:t>维护和谐稳定。</w:t>
      </w:r>
      <w:r>
        <w:rPr>
          <w:rFonts w:ascii="Times New Roman" w:eastAsia="方正仿宋_GBK" w:hAnsi="Times New Roman" w:hint="default"/>
          <w:sz w:val="32"/>
          <w:szCs w:val="32"/>
          <w:shd w:val="clear" w:color="auto" w:fill="FFFFFF"/>
        </w:rPr>
        <w:t>建立和完善社</w:t>
      </w:r>
      <w:r>
        <w:rPr>
          <w:rFonts w:ascii="Times New Roman" w:eastAsia="方正仿宋_GBK" w:hAnsi="Times New Roman" w:hint="default"/>
          <w:sz w:val="32"/>
          <w:szCs w:val="32"/>
          <w:shd w:val="clear" w:color="auto" w:fill="FFFFFF"/>
        </w:rPr>
        <w:t>会保障体系，推进农村养老保险、新型合作医疗、医疗救助、社会救助和最低生活保障等制度建设，做好五保供养和农村贫困人口救助工作，搞好城镇社会保障，保证困难群众的基本生活；加强安全生产监管，保护群众的生命财产安全；推进平安建设，做好农村信访工作，加强各类矛盾纠纷调解，防范和妥善处理各类突发性、群众性事件，强化社会治安综合治理，维护良好治安秩序，保障农民群众安居乐业。</w:t>
      </w:r>
    </w:p>
    <w:p w:rsidR="00B93D0F" w:rsidRDefault="000A5176">
      <w:pPr>
        <w:pStyle w:val="a6"/>
        <w:shd w:val="clear" w:color="auto" w:fill="FFFFFF"/>
        <w:spacing w:beforeAutospacing="0" w:after="0" w:afterAutospacing="0" w:line="560" w:lineRule="exact"/>
        <w:ind w:firstLineChars="200" w:firstLine="643"/>
        <w:rPr>
          <w:rFonts w:ascii="Times New Roman" w:eastAsia="楷体" w:hAnsi="Times New Roman" w:hint="default"/>
          <w:sz w:val="32"/>
          <w:szCs w:val="32"/>
        </w:rPr>
      </w:pPr>
      <w:r>
        <w:rPr>
          <w:rStyle w:val="a8"/>
          <w:rFonts w:ascii="Times New Roman" w:eastAsia="楷体" w:hAnsi="Times New Roman" w:hint="default"/>
          <w:sz w:val="32"/>
          <w:szCs w:val="32"/>
          <w:shd w:val="clear" w:color="auto" w:fill="FFFFFF"/>
        </w:rPr>
        <w:t>（二）机构设置</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我乡共设置综合性办事机构</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个，即：党政（群）办公室、经济发展办公室、社会事务办公室、平安建设办公室、规划建设管理环保办公室、财政办公</w:t>
      </w:r>
      <w:r>
        <w:rPr>
          <w:rFonts w:ascii="Times New Roman" w:eastAsia="方正仿宋_GBK" w:hAnsi="Times New Roman" w:hint="default"/>
          <w:sz w:val="32"/>
          <w:szCs w:val="32"/>
          <w:shd w:val="clear" w:color="auto" w:fill="FFFFFF"/>
        </w:rPr>
        <w:t>室、综合行政执法办公室。</w:t>
      </w:r>
      <w:bookmarkStart w:id="0" w:name="_GoBack"/>
      <w:bookmarkEnd w:id="0"/>
    </w:p>
    <w:p w:rsidR="00B93D0F" w:rsidRDefault="000A5176">
      <w:pPr>
        <w:pStyle w:val="a6"/>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二、单位决算情况说明</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（一）收入支出决算总体情况说明。</w:t>
      </w:r>
    </w:p>
    <w:p w:rsidR="00B93D0F" w:rsidRDefault="000A5176">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1148.96</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1148.96</w:t>
      </w:r>
      <w:r>
        <w:rPr>
          <w:rFonts w:ascii="Times New Roman" w:eastAsia="方正仿宋_GBK" w:hAnsi="Times New Roman" w:hint="default"/>
          <w:sz w:val="32"/>
          <w:szCs w:val="32"/>
          <w:shd w:val="clear" w:color="auto" w:fill="FFFFFF"/>
        </w:rPr>
        <w:t>万元。收支较上年决算数减少</w:t>
      </w:r>
      <w:r>
        <w:rPr>
          <w:rFonts w:ascii="Times New Roman" w:eastAsia="方正仿宋_GBK" w:hAnsi="Times New Roman" w:hint="default"/>
          <w:sz w:val="32"/>
          <w:szCs w:val="32"/>
          <w:shd w:val="clear" w:color="auto" w:fill="FFFFFF"/>
        </w:rPr>
        <w:t>266.83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18.85%</w:t>
      </w:r>
      <w:r>
        <w:rPr>
          <w:rFonts w:ascii="Times New Roman" w:eastAsia="方正仿宋_GBK" w:hAnsi="Times New Roman" w:hint="default"/>
          <w:sz w:val="32"/>
          <w:szCs w:val="32"/>
          <w:shd w:val="clear" w:color="auto" w:fill="FFFFFF"/>
        </w:rPr>
        <w:t>，主要原因是本年度较上年度上级下达基础设施项目相关资金减少。</w:t>
      </w:r>
    </w:p>
    <w:p w:rsidR="00B93D0F" w:rsidRDefault="000A5176">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lastRenderedPageBreak/>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1147.96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258.86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18.40%</w:t>
      </w:r>
      <w:r>
        <w:rPr>
          <w:rFonts w:ascii="Times New Roman" w:eastAsia="方正仿宋_GBK" w:hAnsi="Times New Roman" w:hint="default"/>
          <w:sz w:val="32"/>
          <w:szCs w:val="32"/>
          <w:shd w:val="clear" w:color="auto" w:fill="FFFFFF"/>
        </w:rPr>
        <w:t>，主要原因是本年度较上年度上级下达基础设施项目相关资金减少。其中：财政拨款收入</w:t>
      </w:r>
      <w:r>
        <w:rPr>
          <w:rFonts w:ascii="Times New Roman" w:eastAsia="方正仿宋_GBK" w:hAnsi="Times New Roman" w:hint="default"/>
          <w:sz w:val="32"/>
          <w:szCs w:val="32"/>
        </w:rPr>
        <w:t>1147.96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1.00</w:t>
      </w:r>
      <w:r>
        <w:rPr>
          <w:rFonts w:ascii="Times New Roman" w:eastAsia="方正仿宋_GBK" w:hAnsi="Times New Roman" w:hint="default"/>
          <w:sz w:val="32"/>
          <w:szCs w:val="32"/>
          <w:shd w:val="clear" w:color="auto" w:fill="FFFFFF"/>
        </w:rPr>
        <w:t>万元。</w:t>
      </w:r>
    </w:p>
    <w:p w:rsidR="00B93D0F" w:rsidRDefault="000A5176">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1148.96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266.83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18.85%</w:t>
      </w:r>
      <w:r>
        <w:rPr>
          <w:rFonts w:ascii="Times New Roman" w:eastAsia="方正仿宋_GBK" w:hAnsi="Times New Roman" w:hint="default"/>
          <w:sz w:val="32"/>
          <w:szCs w:val="32"/>
          <w:shd w:val="clear" w:color="auto" w:fill="FFFFFF"/>
        </w:rPr>
        <w:t>，主要原因是本年度较上年度上级下达基础设施项目相关资金减少。其中：基本支出</w:t>
      </w:r>
      <w:r>
        <w:rPr>
          <w:rFonts w:ascii="Times New Roman" w:eastAsia="方正仿宋_GBK" w:hAnsi="Times New Roman" w:hint="default"/>
          <w:sz w:val="32"/>
          <w:szCs w:val="32"/>
        </w:rPr>
        <w:t>453.13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39.44%</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695.83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60.56%</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w:t>
      </w:r>
      <w:r>
        <w:rPr>
          <w:rStyle w:val="a8"/>
          <w:rFonts w:ascii="Times New Roman" w:eastAsia="方正仿宋_GBK" w:hAnsi="Times New Roman" w:hint="default"/>
          <w:sz w:val="32"/>
          <w:szCs w:val="32"/>
          <w:shd w:val="clear" w:color="auto" w:fill="FFFFFF"/>
        </w:rPr>
        <w:t>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B93D0F" w:rsidRDefault="000A5176">
      <w:pPr>
        <w:pStyle w:val="a6"/>
        <w:shd w:val="clear" w:color="auto" w:fill="FFFFFF"/>
        <w:spacing w:beforeAutospacing="0" w:after="0" w:afterAutospacing="0"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1148.96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266.83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18.85%</w:t>
      </w:r>
      <w:r>
        <w:rPr>
          <w:rFonts w:ascii="Times New Roman" w:eastAsia="方正仿宋_GBK" w:hAnsi="Times New Roman" w:hint="default"/>
          <w:sz w:val="32"/>
          <w:szCs w:val="32"/>
          <w:shd w:val="clear" w:color="auto" w:fill="FFFFFF"/>
        </w:rPr>
        <w:t>。主要原因是本年度较上年度上级下达基础设施项目相关资金减少。</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（三）一般公共预算财政拨款收入支出决算情况说明</w:t>
      </w:r>
    </w:p>
    <w:p w:rsidR="00B93D0F" w:rsidRDefault="000A5176">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1147.96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258.86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18.40%</w:t>
      </w:r>
      <w:r>
        <w:rPr>
          <w:rFonts w:ascii="Times New Roman" w:eastAsia="方正仿宋_GBK" w:hAnsi="Times New Roman" w:hint="default"/>
          <w:sz w:val="32"/>
          <w:szCs w:val="32"/>
          <w:shd w:val="clear" w:color="auto" w:fill="FFFFFF"/>
        </w:rPr>
        <w:t>。主要原因是本年度较上年度上级下达基础设施项目相关资金减少。较年初</w:t>
      </w:r>
      <w:r>
        <w:rPr>
          <w:rFonts w:ascii="Times New Roman" w:eastAsia="方正仿宋_GBK" w:hAnsi="Times New Roman" w:hint="default"/>
          <w:sz w:val="32"/>
          <w:szCs w:val="32"/>
          <w:shd w:val="clear" w:color="auto" w:fill="FFFFFF"/>
        </w:rPr>
        <w:lastRenderedPageBreak/>
        <w:t>预算数增加</w:t>
      </w:r>
      <w:r>
        <w:rPr>
          <w:rFonts w:ascii="Times New Roman" w:eastAsia="方正仿宋_GBK" w:hAnsi="Times New Roman" w:hint="default"/>
          <w:sz w:val="32"/>
          <w:szCs w:val="32"/>
          <w:shd w:val="clear" w:color="auto" w:fill="FFFFFF"/>
        </w:rPr>
        <w:t>574.37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100.14%</w:t>
      </w:r>
      <w:r>
        <w:rPr>
          <w:rFonts w:ascii="Times New Roman" w:eastAsia="方正仿宋_GBK" w:hAnsi="Times New Roman" w:hint="default"/>
          <w:sz w:val="32"/>
          <w:szCs w:val="32"/>
          <w:shd w:val="clear" w:color="auto" w:fill="FFFFFF"/>
        </w:rPr>
        <w:t>。主要原因是年中追加金坪乡五星村</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社道路硬化项目、金坪乡袁都村</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社新修产业道路硬化项目、金坪乡五星村特色水果交易市场建设项目等基础建设项目资金，以及一次性抚恤金及丧葬费等社会福利和救助资金。此外，年初财政拨款结转和结余</w:t>
      </w:r>
      <w:r>
        <w:rPr>
          <w:rFonts w:ascii="Times New Roman" w:eastAsia="方正仿宋_GBK" w:hAnsi="Times New Roman" w:hint="default"/>
          <w:sz w:val="32"/>
          <w:szCs w:val="32"/>
        </w:rPr>
        <w:t>1.00</w:t>
      </w:r>
      <w:r>
        <w:rPr>
          <w:rFonts w:ascii="Times New Roman" w:eastAsia="方正仿宋_GBK" w:hAnsi="Times New Roman" w:hint="default"/>
          <w:sz w:val="32"/>
          <w:szCs w:val="32"/>
          <w:shd w:val="clear" w:color="auto" w:fill="FFFFFF"/>
        </w:rPr>
        <w:t>万元。</w:t>
      </w:r>
    </w:p>
    <w:p w:rsidR="00B93D0F" w:rsidRDefault="000A5176">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1148.96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266.83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8.85%</w:t>
      </w:r>
      <w:r>
        <w:rPr>
          <w:rFonts w:ascii="Times New Roman" w:eastAsia="方正仿宋_GBK" w:hAnsi="Times New Roman" w:hint="default"/>
          <w:sz w:val="32"/>
          <w:szCs w:val="32"/>
          <w:shd w:val="clear" w:color="auto" w:fill="FFFFFF"/>
        </w:rPr>
        <w:t>。主要原因是本年度较上年度上级下达基础设施项目相关资金减少。较年初预算数增加</w:t>
      </w:r>
      <w:r>
        <w:rPr>
          <w:rFonts w:ascii="Times New Roman" w:eastAsia="方正仿宋_GBK" w:hAnsi="Times New Roman" w:hint="default"/>
          <w:sz w:val="32"/>
          <w:szCs w:val="32"/>
          <w:shd w:val="clear" w:color="auto" w:fill="FFFFFF"/>
        </w:rPr>
        <w:t>575.37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100.31%</w:t>
      </w:r>
      <w:r>
        <w:rPr>
          <w:rFonts w:ascii="Times New Roman" w:eastAsia="方正仿宋_GBK" w:hAnsi="Times New Roman" w:hint="default"/>
          <w:sz w:val="32"/>
          <w:szCs w:val="32"/>
          <w:shd w:val="clear" w:color="auto" w:fill="FFFFFF"/>
        </w:rPr>
        <w:t>。主要原因是年中增加金坪乡五星特色水果交易市场建设项目等基础设施建设项目资金，以及一次性抚恤金及丧葬费等社会福利和救助资金。此外，年初财政拨款结转和结余</w:t>
      </w:r>
      <w:r>
        <w:rPr>
          <w:rFonts w:ascii="Times New Roman" w:eastAsia="方正仿宋_GBK" w:hAnsi="Times New Roman" w:hint="default"/>
          <w:sz w:val="32"/>
          <w:szCs w:val="32"/>
        </w:rPr>
        <w:t>1.00</w:t>
      </w:r>
      <w:r>
        <w:rPr>
          <w:rFonts w:ascii="Times New Roman" w:eastAsia="方正仿宋_GBK" w:hAnsi="Times New Roman" w:hint="default"/>
          <w:sz w:val="32"/>
          <w:szCs w:val="32"/>
          <w:shd w:val="clear" w:color="auto" w:fill="FFFFFF"/>
        </w:rPr>
        <w:t>万元。</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399.99</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占</w:t>
      </w:r>
      <w:r>
        <w:rPr>
          <w:rFonts w:ascii="Times New Roman" w:eastAsia="方正仿宋_GBK" w:hAnsi="Times New Roman" w:hint="default"/>
          <w:sz w:val="32"/>
          <w:szCs w:val="32"/>
        </w:rPr>
        <w:t>34.81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38.56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10.67%</w:t>
      </w:r>
      <w:r>
        <w:rPr>
          <w:rFonts w:ascii="Times New Roman" w:eastAsia="方正仿宋_GBK" w:hAnsi="Times New Roman" w:hint="default"/>
          <w:sz w:val="32"/>
          <w:szCs w:val="32"/>
          <w:shd w:val="clear" w:color="auto" w:fill="FFFFFF"/>
        </w:rPr>
        <w:t>，主要原因一是人员增加、年中追加年度考核奖等工资性支出预算，工资费用增多，二是年中追加基层政权补助资金、人大补选工作经费等。</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5.00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0.44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，主要原因是年中追加文化站年费开放经费。</w:t>
      </w:r>
    </w:p>
    <w:p w:rsidR="00B93D0F" w:rsidRDefault="000A5176">
      <w:pPr>
        <w:pStyle w:val="a6"/>
        <w:shd w:val="clear" w:color="auto" w:fill="FFFFFF"/>
        <w:spacing w:beforeAutospacing="0" w:after="0" w:afterAutospacing="0" w:line="560" w:lineRule="exact"/>
        <w:ind w:firstLineChars="200" w:firstLine="640"/>
        <w:rPr>
          <w:rFonts w:ascii="Times New Roman" w:hAnsi="Times New Roman" w:hint="default"/>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121.41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10.57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62.47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105.99%</w:t>
      </w:r>
      <w:r>
        <w:rPr>
          <w:rFonts w:ascii="Times New Roman" w:eastAsia="方正仿宋_GBK" w:hAnsi="Times New Roman" w:hint="default"/>
          <w:sz w:val="32"/>
          <w:szCs w:val="32"/>
          <w:shd w:val="clear" w:color="auto" w:fill="FFFFFF"/>
        </w:rPr>
        <w:t>，主要原因是年中追加残疾人委员补助、社会救助政府购买服务资金、特困人员丧葬费等。</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19.75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1.72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3.78%</w:t>
      </w:r>
      <w:r>
        <w:rPr>
          <w:rFonts w:ascii="Times New Roman" w:eastAsia="方正仿宋_GBK" w:hAnsi="Times New Roman" w:hint="default"/>
          <w:sz w:val="32"/>
          <w:szCs w:val="32"/>
          <w:shd w:val="clear" w:color="auto" w:fill="FFFFFF"/>
        </w:rPr>
        <w:t>，主要原因是年中追加计划生育事务项目资金。</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）节能环保支出</w:t>
      </w:r>
      <w:r>
        <w:rPr>
          <w:rFonts w:ascii="Times New Roman" w:eastAsia="方正仿宋_GBK" w:hAnsi="Times New Roman" w:hint="default"/>
          <w:sz w:val="32"/>
          <w:szCs w:val="32"/>
        </w:rPr>
        <w:t>16.20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1.41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12.05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290.36%</w:t>
      </w:r>
      <w:r>
        <w:rPr>
          <w:rFonts w:ascii="Times New Roman" w:eastAsia="方正仿宋_GBK" w:hAnsi="Times New Roman" w:hint="default"/>
          <w:sz w:val="32"/>
          <w:szCs w:val="32"/>
          <w:shd w:val="clear" w:color="auto" w:fill="FFFFFF"/>
        </w:rPr>
        <w:t>，主要原因是年中追加生态护林员补助资金。</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rPr>
        <w:t>499.10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43.44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396.62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387.02%</w:t>
      </w:r>
      <w:r>
        <w:rPr>
          <w:rFonts w:ascii="Times New Roman" w:eastAsia="方正仿宋_GBK" w:hAnsi="Times New Roman" w:hint="default"/>
          <w:sz w:val="32"/>
          <w:szCs w:val="32"/>
          <w:shd w:val="clear" w:color="auto" w:fill="FFFFFF"/>
        </w:rPr>
        <w:t>，主要原因是年中追加金坪乡五星村</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社道路硬化项目、金坪乡袁都村</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社新修产业道路硬化项目、金坪乡五星村特色水果交易市场建设项目等基础建设项目资金、</w:t>
      </w:r>
      <w:r>
        <w:rPr>
          <w:rFonts w:ascii="Times New Roman" w:eastAsia="方正仿宋_GBK" w:hAnsi="Times New Roman" w:hint="default"/>
          <w:sz w:val="32"/>
          <w:szCs w:val="32"/>
          <w:shd w:val="clear" w:color="auto" w:fill="FFFFFF"/>
        </w:rPr>
        <w:t>烤烟生产补助资金等。</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）交通运输支出</w:t>
      </w:r>
      <w:r>
        <w:rPr>
          <w:rFonts w:ascii="Times New Roman" w:eastAsia="方正仿宋_GBK" w:hAnsi="Times New Roman" w:hint="default"/>
          <w:sz w:val="32"/>
          <w:szCs w:val="32"/>
        </w:rPr>
        <w:t>12.75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1.11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12.75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，主要原因是年中追加村社道路养护资金。</w:t>
      </w:r>
    </w:p>
    <w:p w:rsidR="00B93D0F" w:rsidRDefault="000A5176">
      <w:pPr>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31.47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2.74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3.89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14.10%</w:t>
      </w:r>
      <w:r>
        <w:rPr>
          <w:rFonts w:ascii="Times New Roman" w:eastAsia="方正仿宋_GBK" w:hAnsi="Times New Roman" w:hint="default"/>
          <w:sz w:val="32"/>
          <w:szCs w:val="32"/>
          <w:shd w:val="clear" w:color="auto" w:fill="FFFFFF"/>
        </w:rPr>
        <w:t>，主要原因是人员增加，人员晋级晋档，住房公积金增加。</w:t>
      </w:r>
    </w:p>
    <w:p w:rsidR="00B93D0F" w:rsidRDefault="000A5176">
      <w:pPr>
        <w:spacing w:line="560"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灾害防治及应急管理支出</w:t>
      </w:r>
      <w:r>
        <w:rPr>
          <w:rFonts w:ascii="Times New Roman" w:eastAsia="方正仿宋_GBK" w:hAnsi="Times New Roman" w:hint="default"/>
          <w:sz w:val="32"/>
          <w:szCs w:val="32"/>
        </w:rPr>
        <w:t>43.30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3.77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43.30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，主要原因年中追加自然灾害救灾资金以及冬春生活救助资金。</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（四）一般公共预算财政拨款基本支出决算情况说明</w:t>
      </w:r>
    </w:p>
    <w:p w:rsidR="00B93D0F" w:rsidRDefault="000A5176">
      <w:pPr>
        <w:pStyle w:val="Char0"/>
        <w:shd w:val="clear" w:color="auto" w:fill="FFFFFF"/>
        <w:autoSpaceDE w:val="0"/>
        <w:adjustRightInd w:val="0"/>
        <w:snapToGrid w:val="0"/>
        <w:spacing w:beforeAutospacing="0" w:after="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年度一般公共财政拨款基本支出</w:t>
      </w:r>
      <w:r>
        <w:rPr>
          <w:rFonts w:ascii="Times New Roman" w:eastAsia="方正仿宋_GBK" w:hAnsi="Times New Roman"/>
          <w:sz w:val="32"/>
          <w:szCs w:val="32"/>
        </w:rPr>
        <w:t>453.13</w:t>
      </w:r>
      <w:r>
        <w:rPr>
          <w:rFonts w:ascii="Times New Roman" w:eastAsia="方正仿宋_GBK" w:hAnsi="Times New Roman"/>
          <w:sz w:val="32"/>
          <w:szCs w:val="32"/>
          <w:shd w:val="clear" w:color="auto" w:fill="FFFFFF"/>
        </w:rPr>
        <w:t>万元。其中：人员经费</w:t>
      </w:r>
      <w:r>
        <w:rPr>
          <w:rFonts w:ascii="Times New Roman" w:eastAsia="方正仿宋_GBK" w:hAnsi="Times New Roman"/>
          <w:sz w:val="32"/>
          <w:szCs w:val="32"/>
        </w:rPr>
        <w:t>394.59</w:t>
      </w:r>
      <w:r>
        <w:rPr>
          <w:rFonts w:ascii="Times New Roman" w:eastAsia="方正仿宋_GBK" w:hAnsi="Times New Roman"/>
          <w:sz w:val="32"/>
          <w:szCs w:val="32"/>
          <w:shd w:val="clear" w:color="auto" w:fill="FFFFFF"/>
        </w:rPr>
        <w:t>万元，较上年决算数增加</w:t>
      </w:r>
      <w:r>
        <w:rPr>
          <w:rFonts w:ascii="Times New Roman" w:eastAsia="方正仿宋_GBK" w:hAnsi="Times New Roman"/>
          <w:sz w:val="32"/>
          <w:szCs w:val="32"/>
          <w:shd w:val="clear" w:color="auto" w:fill="FFFFFF"/>
        </w:rPr>
        <w:t>35.77</w:t>
      </w:r>
      <w:r>
        <w:rPr>
          <w:rFonts w:ascii="Times New Roman" w:eastAsia="方正仿宋_GBK" w:hAnsi="Times New Roman"/>
          <w:sz w:val="32"/>
          <w:szCs w:val="32"/>
          <w:shd w:val="clear" w:color="auto" w:fill="FFFFFF"/>
        </w:rPr>
        <w:t>万元，增长</w:t>
      </w:r>
      <w:r>
        <w:rPr>
          <w:rFonts w:ascii="Times New Roman" w:eastAsia="方正仿宋_GBK" w:hAnsi="Times New Roman"/>
          <w:sz w:val="32"/>
          <w:szCs w:val="32"/>
          <w:shd w:val="clear" w:color="auto" w:fill="FFFFFF"/>
        </w:rPr>
        <w:t>9.97%</w:t>
      </w:r>
      <w:r>
        <w:rPr>
          <w:rFonts w:ascii="Times New Roman" w:eastAsia="方正仿宋_GBK" w:hAnsi="Times New Roman"/>
          <w:sz w:val="32"/>
          <w:szCs w:val="32"/>
          <w:shd w:val="clear" w:color="auto" w:fill="FFFFFF"/>
        </w:rPr>
        <w:t>，主要原因是人员工资晋级晋档，养老保险及住房公积金调标。</w:t>
      </w:r>
      <w:r>
        <w:rPr>
          <w:rFonts w:ascii="Times New Roman" w:eastAsia="方正仿宋_GBK" w:hAnsi="Times New Roman"/>
          <w:sz w:val="32"/>
          <w:szCs w:val="32"/>
          <w:shd w:val="clear" w:color="auto" w:fill="FFFFFF"/>
        </w:rPr>
        <w:t>人员经费用途主要包括基本工资、津贴补贴、奖金、社会保障缴费、绩效工资、其他工资福利支出、退休费、抚恤金、生活补助、医疗费补助、住房公积金等。公用经费</w:t>
      </w:r>
      <w:r>
        <w:rPr>
          <w:rFonts w:ascii="Times New Roman" w:eastAsia="方正仿宋_GBK" w:hAnsi="Times New Roman"/>
          <w:sz w:val="32"/>
          <w:szCs w:val="32"/>
        </w:rPr>
        <w:t>58.54</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16.73</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22.23%</w:t>
      </w:r>
      <w:r>
        <w:rPr>
          <w:rFonts w:ascii="Times New Roman" w:eastAsia="方正仿宋_GBK" w:hAnsi="Times New Roman"/>
          <w:sz w:val="32"/>
          <w:szCs w:val="32"/>
          <w:shd w:val="clear" w:color="auto" w:fill="FFFFFF"/>
        </w:rPr>
        <w:t>，主要原因是本年度公用经费由上年度</w:t>
      </w:r>
      <w:r>
        <w:rPr>
          <w:rFonts w:ascii="Times New Roman" w:eastAsia="方正仿宋_GBK" w:hAnsi="Times New Roman"/>
          <w:sz w:val="32"/>
          <w:szCs w:val="32"/>
          <w:shd w:val="clear" w:color="auto" w:fill="FFFFFF"/>
        </w:rPr>
        <w:t>3</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人缩减至</w:t>
      </w: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人，同时本单位积极牢固树立过</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紧日子</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思想，严格控制经费支出。公用经费用途主要包括办公费、咨询费、水费、电费、邮电费、差旅费、会议费、培训费、公务接待费、劳务费、工会经费、福利费、公务车运行维护费等。</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（五）政府性基金预算收支决算情况说明</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w:t>
      </w:r>
      <w:r>
        <w:rPr>
          <w:rFonts w:ascii="Times New Roman" w:eastAsia="方正仿宋_GBK" w:hAnsi="Times New Roman" w:hint="default"/>
          <w:sz w:val="32"/>
          <w:szCs w:val="32"/>
          <w:shd w:val="clear" w:color="auto" w:fill="FFFFFF"/>
        </w:rPr>
        <w:t>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年度无政府性基金预算财政拨款收支。</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（六）国有资本经营预算财政拨款支出决算情况说明</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年度无国有资本经营预算财政拨款支出。</w:t>
      </w:r>
    </w:p>
    <w:p w:rsidR="00B93D0F" w:rsidRDefault="000A5176">
      <w:pPr>
        <w:pStyle w:val="a6"/>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三、</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三公</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经费情况说明</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 xml:space="preserve"> </w:t>
      </w: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5.94</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3.56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37.47%</w:t>
      </w:r>
      <w:r>
        <w:rPr>
          <w:rFonts w:ascii="Times New Roman" w:eastAsia="方正仿宋_GBK" w:hAnsi="Times New Roman" w:hint="default"/>
          <w:sz w:val="32"/>
          <w:szCs w:val="32"/>
          <w:shd w:val="clear" w:color="auto" w:fill="FFFFFF"/>
        </w:rPr>
        <w:t>，主要原因是认真贯彻落实中央</w:t>
      </w:r>
      <w:r>
        <w:rPr>
          <w:rFonts w:ascii="Times New Roman" w:eastAsia="方正仿宋_GBK" w:hAnsi="Times New Roman" w:hint="default"/>
          <w:sz w:val="32"/>
          <w:szCs w:val="32"/>
          <w:shd w:val="clear" w:color="auto" w:fill="FFFFFF"/>
        </w:rPr>
        <w:t>八项规定</w:t>
      </w:r>
      <w:r>
        <w:rPr>
          <w:rFonts w:ascii="Times New Roman" w:eastAsia="方正仿宋_GBK" w:hAnsi="Times New Roman" w:hint="default"/>
          <w:sz w:val="32"/>
          <w:szCs w:val="32"/>
          <w:shd w:val="clear" w:color="auto" w:fill="FFFFFF"/>
        </w:rPr>
        <w:t>精神和厉行节约要求，按照只减不增的要求从严控制三公经费，全年预算有所下降。较上年支出数增加</w:t>
      </w:r>
      <w:r>
        <w:rPr>
          <w:rFonts w:ascii="Times New Roman" w:eastAsia="方正仿宋_GBK" w:hAnsi="Times New Roman" w:hint="default"/>
          <w:sz w:val="32"/>
          <w:szCs w:val="32"/>
          <w:shd w:val="clear" w:color="auto" w:fill="FFFFFF"/>
        </w:rPr>
        <w:t>0.64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12.08%</w:t>
      </w:r>
      <w:r>
        <w:rPr>
          <w:rFonts w:ascii="Times New Roman" w:eastAsia="方正仿宋_GBK" w:hAnsi="Times New Roman" w:hint="default"/>
          <w:sz w:val="32"/>
          <w:szCs w:val="32"/>
          <w:shd w:val="clear" w:color="auto" w:fill="FFFFFF"/>
        </w:rPr>
        <w:t>，主要原因是本年度本单位因车辆老旧失修，公务用车</w:t>
      </w:r>
      <w:r>
        <w:rPr>
          <w:rFonts w:ascii="Times New Roman" w:eastAsia="方正仿宋_GBK" w:hAnsi="Times New Roman" w:hint="default"/>
          <w:sz w:val="32"/>
          <w:szCs w:val="32"/>
          <w:shd w:val="clear" w:color="auto" w:fill="FFFFFF"/>
        </w:rPr>
        <w:t>运行维护费较上年支出有所增加。</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经费分项支出情况</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年度无因公出国（境）费用支出，较年初预算数和上年决算数无增减。</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年度无公务车购置费支出，较年初预算数和上年决算数无增减。</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5.94</w:t>
      </w:r>
      <w:r>
        <w:rPr>
          <w:rFonts w:ascii="Times New Roman" w:eastAsia="方正仿宋_GBK" w:hAnsi="Times New Roman" w:hint="default"/>
          <w:sz w:val="32"/>
          <w:szCs w:val="32"/>
          <w:shd w:val="clear" w:color="auto" w:fill="FFFFFF"/>
        </w:rPr>
        <w:t>万元，主要用于县内因公出行、安全检查、产业发展、扶贫帮扶等工作所需车辆的燃料费、维修费、过桥过路费、保险费等。费用支出较年初预算数减少</w:t>
      </w:r>
      <w:r>
        <w:rPr>
          <w:rFonts w:ascii="Times New Roman" w:eastAsia="方正仿宋_GBK" w:hAnsi="Times New Roman" w:hint="default"/>
          <w:sz w:val="32"/>
          <w:szCs w:val="32"/>
          <w:shd w:val="clear" w:color="auto" w:fill="FFFFFF"/>
        </w:rPr>
        <w:t>3.06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34.00%</w:t>
      </w:r>
      <w:r>
        <w:rPr>
          <w:rFonts w:ascii="Times New Roman" w:eastAsia="方正仿宋_GBK" w:hAnsi="Times New Roman" w:hint="default"/>
          <w:sz w:val="32"/>
          <w:szCs w:val="32"/>
          <w:shd w:val="clear" w:color="auto" w:fill="FFFFFF"/>
        </w:rPr>
        <w:t>，主要原因本单位牢固树立过</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紧日子</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思想，严格压减</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0.64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12.08%</w:t>
      </w:r>
      <w:r>
        <w:rPr>
          <w:rFonts w:ascii="Times New Roman" w:eastAsia="方正仿宋_GBK" w:hAnsi="Times New Roman" w:hint="default"/>
          <w:sz w:val="32"/>
          <w:szCs w:val="32"/>
          <w:shd w:val="clear" w:color="auto" w:fill="FFFFFF"/>
        </w:rPr>
        <w:t>，主要原因是本年度本单位因车辆老旧失修，进行了维修和轮胎、电瓶更换。</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2023</w:t>
      </w:r>
      <w:r>
        <w:rPr>
          <w:rFonts w:ascii="Times New Roman" w:eastAsia="方正仿宋_GBK" w:hAnsi="Times New Roman" w:hint="default"/>
          <w:sz w:val="32"/>
          <w:szCs w:val="32"/>
          <w:shd w:val="clear" w:color="auto" w:fill="FFFFFF"/>
        </w:rPr>
        <w:t>年度本单位未发生公务接待费支出。费用支出较年初预算数减少</w:t>
      </w:r>
      <w:r>
        <w:rPr>
          <w:rFonts w:ascii="Times New Roman" w:eastAsia="方正仿宋_GBK" w:hAnsi="Times New Roman" w:hint="default"/>
          <w:sz w:val="32"/>
          <w:szCs w:val="32"/>
          <w:shd w:val="clear" w:color="auto" w:fill="FFFFFF"/>
        </w:rPr>
        <w:t>0.50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，主要原因是本年度本单位未发生公务接待费支出。较上年支出数无增减。</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经费实物量情况</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5.94</w:t>
      </w:r>
      <w:r>
        <w:rPr>
          <w:rFonts w:ascii="Times New Roman" w:eastAsia="方正仿宋_GBK" w:hAnsi="Times New Roman" w:hint="default"/>
          <w:sz w:val="32"/>
          <w:szCs w:val="32"/>
          <w:shd w:val="clear" w:color="auto" w:fill="FFFFFF"/>
        </w:rPr>
        <w:t>万元。</w:t>
      </w:r>
    </w:p>
    <w:p w:rsidR="00B93D0F" w:rsidRDefault="000A5176">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四、其他需要说明的事项</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（一）财政拨款会议费和培训费情况说明</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3.00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，主要原因是本年度本单位无会议举办。本年度培训费支出</w:t>
      </w:r>
      <w:r>
        <w:rPr>
          <w:rFonts w:ascii="Times New Roman" w:eastAsia="方正仿宋_GBK" w:hAnsi="Times New Roman" w:hint="default"/>
          <w:sz w:val="32"/>
          <w:szCs w:val="32"/>
        </w:rPr>
        <w:t>2.20</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1.17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113.59%</w:t>
      </w:r>
      <w:r>
        <w:rPr>
          <w:rFonts w:ascii="Times New Roman" w:eastAsia="方正仿宋_GBK" w:hAnsi="Times New Roman" w:hint="default"/>
          <w:sz w:val="32"/>
          <w:szCs w:val="32"/>
          <w:shd w:val="clear" w:color="auto" w:fill="FFFFFF"/>
        </w:rPr>
        <w:t>，主要原因是本年度培训次数增加。</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年度本单位机关运行经费支出</w:t>
      </w:r>
      <w:r>
        <w:rPr>
          <w:rFonts w:ascii="Times New Roman" w:eastAsia="方正仿宋_GBK" w:hAnsi="Times New Roman" w:hint="default"/>
          <w:sz w:val="32"/>
          <w:szCs w:val="32"/>
        </w:rPr>
        <w:t>58.54</w:t>
      </w:r>
      <w:r>
        <w:rPr>
          <w:rFonts w:ascii="Times New Roman" w:eastAsia="方正仿宋_GBK" w:hAnsi="Times New Roman" w:hint="default"/>
          <w:sz w:val="32"/>
          <w:szCs w:val="32"/>
          <w:shd w:val="clear" w:color="auto" w:fill="FFFFFF"/>
        </w:rPr>
        <w:t>万元，机关运行经费主要用于开支办公费、公务车运行维护费，培训</w:t>
      </w:r>
      <w:r>
        <w:rPr>
          <w:rFonts w:ascii="Times New Roman" w:eastAsia="方正仿宋_GBK" w:hAnsi="Times New Roman" w:hint="default"/>
          <w:sz w:val="32"/>
          <w:szCs w:val="32"/>
          <w:shd w:val="clear" w:color="auto" w:fill="FFFFFF"/>
        </w:rPr>
        <w:t>费，差旅费、劳务费、水电费、邮电费等。机关运行经费较上年支出数减少</w:t>
      </w:r>
      <w:r>
        <w:rPr>
          <w:rFonts w:ascii="Times New Roman" w:eastAsia="方正仿宋_GBK" w:hAnsi="Times New Roman" w:hint="default"/>
          <w:sz w:val="32"/>
          <w:szCs w:val="32"/>
          <w:shd w:val="clear" w:color="auto" w:fill="FFFFFF"/>
        </w:rPr>
        <w:t>16.73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22.23%</w:t>
      </w:r>
      <w:r>
        <w:rPr>
          <w:rFonts w:ascii="Times New Roman" w:eastAsia="方正仿宋_GBK" w:hAnsi="Times New Roman" w:hint="default"/>
          <w:sz w:val="32"/>
          <w:szCs w:val="32"/>
          <w:shd w:val="clear" w:color="auto" w:fill="FFFFFF"/>
        </w:rPr>
        <w:t>，主要原因是本年度公用经费由</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人缩减至</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人，同时本单位牢固树立过</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紧日子</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思想，严格控制经费支出。</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lastRenderedPageBreak/>
        <w:t>（三）国有资产占用情况说明</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（四）政府采购支</w:t>
      </w:r>
      <w:r>
        <w:rPr>
          <w:rFonts w:ascii="Times New Roman" w:eastAsia="楷体" w:hAnsi="Times New Roman"/>
          <w:b/>
          <w:bCs/>
          <w:sz w:val="32"/>
          <w:szCs w:val="32"/>
          <w:shd w:val="clear" w:color="auto" w:fill="FFFFFF"/>
        </w:rPr>
        <w:t>出情况说明</w:t>
      </w:r>
    </w:p>
    <w:p w:rsidR="00B93D0F" w:rsidRDefault="000A5176">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年度我单位未发生政府采购事项，无相关经费支出。</w:t>
      </w:r>
    </w:p>
    <w:p w:rsidR="00B93D0F" w:rsidRDefault="000A5176">
      <w:pPr>
        <w:pStyle w:val="a6"/>
        <w:numPr>
          <w:ilvl w:val="0"/>
          <w:numId w:val="1"/>
        </w:numPr>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预算绩效管理情况说明</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（一）单位自评情况</w:t>
      </w:r>
    </w:p>
    <w:p w:rsidR="00B93D0F" w:rsidRDefault="000A5176">
      <w:pPr>
        <w:pStyle w:val="a6"/>
        <w:shd w:val="clear" w:color="auto" w:fill="FFFFFF"/>
        <w:spacing w:beforeAutospacing="0" w:after="0" w:afterAutospacing="0"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根据预算绩效管理要求，我单位对</w:t>
      </w:r>
      <w:r>
        <w:rPr>
          <w:rFonts w:ascii="Times New Roman" w:eastAsia="方正仿宋_GBK" w:hAnsi="Times New Roman" w:hint="default"/>
          <w:sz w:val="32"/>
          <w:szCs w:val="32"/>
          <w:shd w:val="clear" w:color="auto" w:fill="FFFFFF"/>
        </w:rPr>
        <w:t>48</w:t>
      </w:r>
      <w:r>
        <w:rPr>
          <w:rFonts w:ascii="Times New Roman" w:eastAsia="方正仿宋_GBK" w:hAnsi="Times New Roman" w:hint="default"/>
          <w:sz w:val="32"/>
          <w:szCs w:val="32"/>
          <w:shd w:val="clear" w:color="auto" w:fill="FFFFFF"/>
        </w:rPr>
        <w:t>个二级项目开展了绩效自评，涉及财政拨款项目支出资金</w:t>
      </w:r>
      <w:r>
        <w:rPr>
          <w:rFonts w:ascii="Times New Roman" w:eastAsia="方正仿宋_GBK" w:hAnsi="Times New Roman" w:hint="default"/>
          <w:sz w:val="32"/>
          <w:szCs w:val="32"/>
          <w:shd w:val="clear" w:color="auto" w:fill="FFFFFF"/>
        </w:rPr>
        <w:t>1723.89</w:t>
      </w:r>
      <w:r>
        <w:rPr>
          <w:rFonts w:ascii="Times New Roman" w:eastAsia="方正仿宋_GBK" w:hAnsi="Times New Roman" w:hint="default"/>
          <w:sz w:val="32"/>
          <w:szCs w:val="32"/>
          <w:shd w:val="clear" w:color="auto" w:fill="FFFFFF"/>
        </w:rPr>
        <w:t>万元。</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（二）单位绩效评价情况</w:t>
      </w:r>
    </w:p>
    <w:p w:rsidR="00B93D0F" w:rsidRDefault="000A5176">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我单位未组织开展绩效评价</w:t>
      </w:r>
    </w:p>
    <w:p w:rsidR="00B93D0F" w:rsidRDefault="000A5176">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（三）财政绩效评价情况</w:t>
      </w:r>
    </w:p>
    <w:p w:rsidR="00B93D0F" w:rsidRDefault="000A5176">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县财政局未委托第三方对我单位开展绩效评价。</w:t>
      </w:r>
    </w:p>
    <w:p w:rsidR="00B93D0F" w:rsidRDefault="000A5176">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六、专业名词解释</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Fonts w:ascii="Times New Roman" w:eastAsia="楷体" w:hAnsi="Times New Roman" w:hint="default"/>
          <w:b/>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（二）事业收入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lastRenderedPageBreak/>
        <w:t>（三）经营收入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（四）其他收入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w:t>
      </w:r>
      <w:r>
        <w:rPr>
          <w:rFonts w:ascii="Times New Roman" w:eastAsia="方正仿宋_GBK" w:hAnsi="Times New Roman" w:hint="default"/>
          <w:sz w:val="32"/>
          <w:szCs w:val="32"/>
          <w:shd w:val="clear" w:color="auto" w:fill="FFFFFF"/>
        </w:rPr>
        <w:t>本级财政部门取得的经费，以及行政单位收到的财政专户管理资金反映在本项内。</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（五）使用非财政拨款结余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（六）年初结转和结余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（七）结余分配</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（八）年末结转和结余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w:t>
      </w:r>
      <w:r>
        <w:rPr>
          <w:rFonts w:ascii="Times New Roman" w:eastAsia="方正仿宋_GBK" w:hAnsi="Times New Roman" w:hint="default"/>
          <w:sz w:val="32"/>
          <w:szCs w:val="32"/>
          <w:shd w:val="clear" w:color="auto" w:fill="FFFFFF"/>
        </w:rPr>
        <w:t>、项目支出结转和结余、经营结余。</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（九）基本支出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w:t>
      </w:r>
      <w:r>
        <w:rPr>
          <w:rFonts w:ascii="Times New Roman" w:eastAsia="方正仿宋_GBK" w:hAnsi="Times New Roman" w:hint="default"/>
          <w:sz w:val="32"/>
          <w:szCs w:val="32"/>
          <w:shd w:val="clear" w:color="auto" w:fill="FFFFFF"/>
        </w:rPr>
        <w:lastRenderedPageBreak/>
        <w:t>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（十）项目支出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（十一）经营支出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（十二）</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三公</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w:t>
      </w:r>
      <w:r>
        <w:rPr>
          <w:rFonts w:ascii="Times New Roman" w:eastAsia="方正仿宋_GBK" w:hAnsi="Times New Roman" w:hint="default"/>
          <w:sz w:val="32"/>
          <w:szCs w:val="32"/>
          <w:shd w:val="clear" w:color="auto" w:fill="FFFFFF"/>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（十三）机关运行经费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w:t>
      </w:r>
      <w:r>
        <w:rPr>
          <w:rFonts w:ascii="Times New Roman" w:eastAsia="方正仿宋_GBK" w:hAnsi="Times New Roman" w:hint="default"/>
          <w:sz w:val="32"/>
          <w:szCs w:val="32"/>
          <w:shd w:val="clear" w:color="auto" w:fill="FFFFFF"/>
        </w:rPr>
        <w:t>刷费、邮电费、差旅费、会议费、福利费、日常维护费、专用材料及一般设备购置费、办公用房水电费、办公用房取暖费、办公用房物业管理费、公务用车运行维护费以及其他费用。</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lastRenderedPageBreak/>
        <w:t>（十四）工资福利支出（支出经济分类科目类级）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（十五）商品和服务支出（支出经济分类科目类级）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（十六）对个人和家庭的补助（支出经济分类科目类级）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反映用于对个人和家庭</w:t>
      </w:r>
      <w:r>
        <w:rPr>
          <w:rFonts w:ascii="Times New Roman" w:eastAsia="方正仿宋_GBK" w:hAnsi="Times New Roman" w:hint="default"/>
          <w:sz w:val="32"/>
          <w:szCs w:val="32"/>
          <w:shd w:val="clear" w:color="auto" w:fill="FFFFFF"/>
        </w:rPr>
        <w:t>的补助支出。</w:t>
      </w:r>
    </w:p>
    <w:p w:rsidR="00B93D0F" w:rsidRDefault="000A5176">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（十七）其他资本性支出（支出经济分类科目类级）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B93D0F" w:rsidRDefault="000A5176">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七、决算公开联系方式及信息反馈渠道</w:t>
      </w:r>
    </w:p>
    <w:p w:rsidR="00B93D0F" w:rsidRDefault="000A5176">
      <w:pPr>
        <w:pStyle w:val="1"/>
        <w:autoSpaceDE w:val="0"/>
        <w:spacing w:line="560" w:lineRule="exact"/>
        <w:ind w:firstLine="640"/>
        <w:rPr>
          <w:rStyle w:val="a8"/>
          <w:rFonts w:ascii="Times New Roman" w:eastAsia="方正仿宋_GBK" w:hAnsi="Times New Roman"/>
          <w:sz w:val="32"/>
          <w:szCs w:val="32"/>
          <w:shd w:val="clear" w:color="auto" w:fill="FFFF00"/>
        </w:rPr>
        <w:sectPr w:rsidR="00B93D0F">
          <w:footerReference w:type="default" r:id="rId8"/>
          <w:pgSz w:w="11915" w:h="16840"/>
          <w:pgMar w:top="2098" w:right="1474" w:bottom="1984" w:left="1587" w:header="851" w:footer="992" w:gutter="0"/>
          <w:pgNumType w:fmt="numberInDash"/>
          <w:cols w:space="720"/>
          <w:docGrid w:type="lines" w:linePitch="312"/>
        </w:sectPr>
      </w:pPr>
      <w:r>
        <w:rPr>
          <w:rFonts w:ascii="Times New Roman" w:eastAsia="方正仿宋_GBK" w:hAnsi="Times New Roman"/>
          <w:sz w:val="32"/>
          <w:szCs w:val="32"/>
          <w:shd w:val="clear" w:color="auto" w:fill="FFFFFF"/>
        </w:rPr>
        <w:t>本单位决算公开信息反馈和联系方式：</w:t>
      </w:r>
      <w:r>
        <w:rPr>
          <w:rFonts w:ascii="Times New Roman" w:eastAsia="方正仿宋_GBK" w:hAnsi="Times New Roman"/>
          <w:sz w:val="32"/>
          <w:szCs w:val="32"/>
          <w:shd w:val="clear" w:color="auto" w:fill="FFFFFF"/>
        </w:rPr>
        <w:t>023-57731204</w:t>
      </w:r>
    </w:p>
    <w:p w:rsidR="00B93D0F" w:rsidRDefault="00B93D0F">
      <w:pPr>
        <w:rPr>
          <w:rFonts w:cs="宋体" w:hint="default"/>
          <w:sz w:val="21"/>
          <w:szCs w:val="21"/>
        </w:rPr>
      </w:pPr>
    </w:p>
    <w:tbl>
      <w:tblPr>
        <w:tblW w:w="15393" w:type="dxa"/>
        <w:tblLayout w:type="fixed"/>
        <w:tblCellMar>
          <w:left w:w="0" w:type="dxa"/>
          <w:right w:w="0" w:type="dxa"/>
        </w:tblCellMar>
        <w:tblLook w:val="04A0"/>
      </w:tblPr>
      <w:tblGrid>
        <w:gridCol w:w="5122"/>
        <w:gridCol w:w="2020"/>
        <w:gridCol w:w="4809"/>
        <w:gridCol w:w="3442"/>
      </w:tblGrid>
      <w:tr w:rsidR="00B93D0F">
        <w:trPr>
          <w:trHeight w:val="232"/>
        </w:trPr>
        <w:tc>
          <w:tcPr>
            <w:tcW w:w="15393" w:type="dxa"/>
            <w:gridSpan w:val="4"/>
            <w:tcBorders>
              <w:top w:val="nil"/>
              <w:left w:val="nil"/>
              <w:bottom w:val="nil"/>
              <w:right w:val="nil"/>
            </w:tcBorders>
            <w:shd w:val="clear" w:color="auto" w:fill="auto"/>
            <w:tcMar>
              <w:top w:w="15" w:type="dxa"/>
              <w:left w:w="15" w:type="dxa"/>
              <w:right w:w="15" w:type="dxa"/>
            </w:tcMar>
            <w:vAlign w:val="bottom"/>
          </w:tcPr>
          <w:p w:rsidR="00B93D0F" w:rsidRDefault="000A5176">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B93D0F">
        <w:trPr>
          <w:trHeight w:val="232"/>
        </w:trPr>
        <w:tc>
          <w:tcPr>
            <w:tcW w:w="5122"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ascii="Arial" w:hAnsi="Arial" w:cs="Arial" w:hint="default"/>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jc w:val="right"/>
              <w:rPr>
                <w:rFonts w:ascii="Arial" w:hAnsi="Arial" w:cs="Arial" w:hint="default"/>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ascii="Arial" w:hAnsi="Arial" w:cs="Arial" w:hint="default"/>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rsidR="00B93D0F" w:rsidRDefault="000A5176">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01</w:t>
            </w:r>
            <w:r>
              <w:rPr>
                <w:rFonts w:cs="宋体"/>
                <w:color w:val="000000"/>
                <w:sz w:val="20"/>
                <w:szCs w:val="20"/>
              </w:rPr>
              <w:t>表</w:t>
            </w:r>
          </w:p>
        </w:tc>
      </w:tr>
      <w:tr w:rsidR="00B93D0F">
        <w:trPr>
          <w:trHeight w:val="232"/>
        </w:trPr>
        <w:tc>
          <w:tcPr>
            <w:tcW w:w="5122" w:type="dxa"/>
            <w:tcBorders>
              <w:top w:val="nil"/>
              <w:left w:val="nil"/>
              <w:bottom w:val="nil"/>
              <w:right w:val="nil"/>
            </w:tcBorders>
            <w:shd w:val="clear" w:color="auto" w:fill="auto"/>
            <w:tcMar>
              <w:top w:w="15" w:type="dxa"/>
              <w:left w:w="15" w:type="dxa"/>
              <w:right w:w="15" w:type="dxa"/>
            </w:tcMar>
            <w:vAlign w:val="bottom"/>
          </w:tcPr>
          <w:p w:rsidR="00B93D0F" w:rsidRDefault="000A5176">
            <w:pPr>
              <w:spacing w:line="280" w:lineRule="exact"/>
              <w:textAlignment w:val="bottom"/>
              <w:rPr>
                <w:rFonts w:cs="宋体" w:hint="default"/>
                <w:color w:val="000000"/>
                <w:sz w:val="20"/>
                <w:szCs w:val="20"/>
              </w:rPr>
            </w:pPr>
            <w:r>
              <w:rPr>
                <w:rFonts w:cs="宋体"/>
                <w:sz w:val="20"/>
                <w:szCs w:val="20"/>
              </w:rPr>
              <w:t>公开单位：</w:t>
            </w:r>
            <w:r>
              <w:rPr>
                <w:sz w:val="20"/>
              </w:rPr>
              <w:t>巫山县金坪乡人民政府（本级）</w:t>
            </w:r>
          </w:p>
        </w:tc>
        <w:tc>
          <w:tcPr>
            <w:tcW w:w="202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jc w:val="right"/>
              <w:rPr>
                <w:rFonts w:ascii="Arial" w:hAnsi="Arial" w:cs="Arial" w:hint="default"/>
                <w:color w:val="000000"/>
                <w:sz w:val="22"/>
                <w:szCs w:val="22"/>
              </w:rPr>
            </w:pPr>
          </w:p>
        </w:tc>
        <w:tc>
          <w:tcPr>
            <w:tcW w:w="4809"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ascii="Arial" w:hAnsi="Arial" w:cs="Arial" w:hint="default"/>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rsidR="00B93D0F" w:rsidRDefault="000A517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3D0F">
        <w:trPr>
          <w:trHeight w:val="243"/>
        </w:trPr>
        <w:tc>
          <w:tcPr>
            <w:tcW w:w="71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8251" w:type="dxa"/>
            <w:gridSpan w:val="2"/>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202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344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1,147.96</w:t>
            </w: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399.99</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二、外交支出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三、国防支出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四、上级补助收入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四、公共安全支出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五、事业收入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五、教育支出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六、经营收入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六、科学技术支出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5.00</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八、其他收入</w:t>
            </w:r>
          </w:p>
        </w:tc>
        <w:tc>
          <w:tcPr>
            <w:tcW w:w="2020" w:type="dxa"/>
            <w:tcBorders>
              <w:top w:val="nil"/>
              <w:left w:val="nil"/>
              <w:bottom w:val="nil"/>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121.41</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九、卫生健康支出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19.75</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十、节能环保支出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16.20</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40" w:lineRule="exact"/>
              <w:jc w:val="right"/>
              <w:rPr>
                <w:rFonts w:ascii="Arial" w:hAnsi="Arial" w:cs="Arial"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十二、农林水支出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499.10</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12.75</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十六、金融支出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31.47</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43.30</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二十三、其他支出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jc w:val="center"/>
              <w:rPr>
                <w:rFonts w:cs="宋体" w:hint="default"/>
                <w:b/>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40" w:lineRule="exact"/>
              <w:rPr>
                <w:rFonts w:cs="宋体" w:hint="default"/>
                <w:color w:val="000000"/>
                <w:sz w:val="20"/>
                <w:szCs w:val="20"/>
              </w:rPr>
            </w:pP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1,147.96</w:t>
            </w: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1,148.96</w:t>
            </w: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结余分配</w:t>
            </w:r>
          </w:p>
        </w:tc>
        <w:tc>
          <w:tcPr>
            <w:tcW w:w="34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4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年初结转和结余</w:t>
            </w:r>
          </w:p>
        </w:tc>
        <w:tc>
          <w:tcPr>
            <w:tcW w:w="2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1.00</w:t>
            </w:r>
          </w:p>
        </w:tc>
        <w:tc>
          <w:tcPr>
            <w:tcW w:w="480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textAlignment w:val="center"/>
              <w:rPr>
                <w:rFonts w:cs="宋体" w:hint="default"/>
                <w:color w:val="000000"/>
                <w:sz w:val="20"/>
                <w:szCs w:val="20"/>
              </w:rPr>
            </w:pPr>
            <w:r>
              <w:rPr>
                <w:rFonts w:cs="宋体"/>
                <w:color w:val="000000"/>
                <w:sz w:val="20"/>
                <w:szCs w:val="20"/>
              </w:rPr>
              <w:t>年末结转和结余</w:t>
            </w:r>
          </w:p>
        </w:tc>
        <w:tc>
          <w:tcPr>
            <w:tcW w:w="3442"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B93D0F" w:rsidRDefault="00B93D0F">
            <w:pPr>
              <w:spacing w:line="240" w:lineRule="exact"/>
              <w:jc w:val="right"/>
              <w:textAlignment w:val="center"/>
              <w:rPr>
                <w:rFonts w:cs="宋体" w:hint="default"/>
                <w:color w:val="000000"/>
                <w:sz w:val="20"/>
                <w:szCs w:val="20"/>
              </w:rPr>
            </w:pPr>
          </w:p>
        </w:tc>
      </w:tr>
      <w:tr w:rsidR="00B93D0F">
        <w:trPr>
          <w:trHeight w:val="253"/>
        </w:trPr>
        <w:tc>
          <w:tcPr>
            <w:tcW w:w="5122"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1,148.96</w:t>
            </w:r>
          </w:p>
        </w:tc>
        <w:tc>
          <w:tcPr>
            <w:tcW w:w="4809" w:type="dxa"/>
            <w:tcBorders>
              <w:top w:val="nil"/>
              <w:left w:val="nil"/>
              <w:bottom w:val="single" w:sz="4" w:space="0" w:color="000000"/>
              <w:right w:val="single" w:sz="4" w:space="0" w:color="auto"/>
            </w:tcBorders>
            <w:shd w:val="clear" w:color="FFFFFF" w:fill="C0C0C0"/>
            <w:tcMar>
              <w:top w:w="15" w:type="dxa"/>
              <w:left w:w="15" w:type="dxa"/>
              <w:right w:w="15" w:type="dxa"/>
            </w:tcMar>
            <w:vAlign w:val="center"/>
          </w:tcPr>
          <w:p w:rsidR="00B93D0F" w:rsidRDefault="000A5176">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4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40" w:lineRule="exact"/>
              <w:jc w:val="right"/>
              <w:textAlignment w:val="center"/>
              <w:rPr>
                <w:rFonts w:cs="宋体" w:hint="default"/>
                <w:color w:val="000000"/>
                <w:sz w:val="20"/>
                <w:szCs w:val="20"/>
              </w:rPr>
            </w:pPr>
            <w:r>
              <w:rPr>
                <w:rFonts w:cs="宋体"/>
                <w:color w:val="000000"/>
                <w:sz w:val="20"/>
                <w:szCs w:val="20"/>
              </w:rPr>
              <w:t>1,148.96</w:t>
            </w:r>
          </w:p>
        </w:tc>
      </w:tr>
    </w:tbl>
    <w:p w:rsidR="00B93D0F" w:rsidRDefault="000A5176">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378" w:type="dxa"/>
        <w:tblLayout w:type="fixed"/>
        <w:tblCellMar>
          <w:left w:w="0" w:type="dxa"/>
          <w:right w:w="0" w:type="dxa"/>
        </w:tblCellMar>
        <w:tblLook w:val="04A0"/>
      </w:tblPr>
      <w:tblGrid>
        <w:gridCol w:w="1702"/>
        <w:gridCol w:w="3171"/>
        <w:gridCol w:w="1233"/>
        <w:gridCol w:w="1233"/>
        <w:gridCol w:w="1233"/>
        <w:gridCol w:w="1233"/>
        <w:gridCol w:w="1366"/>
        <w:gridCol w:w="1307"/>
        <w:gridCol w:w="1439"/>
        <w:gridCol w:w="1461"/>
      </w:tblGrid>
      <w:tr w:rsidR="00B93D0F">
        <w:trPr>
          <w:trHeight w:val="641"/>
        </w:trPr>
        <w:tc>
          <w:tcPr>
            <w:tcW w:w="15378" w:type="dxa"/>
            <w:gridSpan w:val="10"/>
            <w:tcBorders>
              <w:top w:val="nil"/>
              <w:left w:val="nil"/>
              <w:bottom w:val="nil"/>
              <w:right w:val="nil"/>
            </w:tcBorders>
            <w:shd w:val="clear" w:color="auto" w:fill="auto"/>
            <w:tcMar>
              <w:top w:w="15" w:type="dxa"/>
              <w:left w:w="15" w:type="dxa"/>
              <w:right w:w="15" w:type="dxa"/>
            </w:tcMar>
            <w:vAlign w:val="bottom"/>
          </w:tcPr>
          <w:p w:rsidR="00B93D0F" w:rsidRDefault="000A5176">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B93D0F">
        <w:trPr>
          <w:trHeight w:val="328"/>
        </w:trPr>
        <w:tc>
          <w:tcPr>
            <w:tcW w:w="4873" w:type="dxa"/>
            <w:gridSpan w:val="2"/>
            <w:vMerge w:val="restart"/>
            <w:tcBorders>
              <w:top w:val="nil"/>
              <w:left w:val="nil"/>
              <w:right w:val="nil"/>
            </w:tcBorders>
            <w:shd w:val="clear" w:color="auto" w:fill="auto"/>
            <w:tcMar>
              <w:top w:w="15" w:type="dxa"/>
              <w:left w:w="15" w:type="dxa"/>
              <w:right w:w="15" w:type="dxa"/>
            </w:tcMar>
            <w:vAlign w:val="bottom"/>
          </w:tcPr>
          <w:p w:rsidR="00B93D0F" w:rsidRDefault="000A5176">
            <w:pPr>
              <w:rPr>
                <w:rFonts w:cs="宋体" w:hint="default"/>
                <w:color w:val="000000"/>
                <w:sz w:val="20"/>
                <w:szCs w:val="20"/>
              </w:rPr>
            </w:pPr>
            <w:r>
              <w:rPr>
                <w:rFonts w:cs="宋体"/>
                <w:sz w:val="20"/>
                <w:szCs w:val="20"/>
              </w:rPr>
              <w:t>公开单位：</w:t>
            </w:r>
            <w:r>
              <w:rPr>
                <w:sz w:val="20"/>
              </w:rPr>
              <w:t>巫山县金坪乡人民政府（本级）</w:t>
            </w:r>
          </w:p>
        </w:tc>
        <w:tc>
          <w:tcPr>
            <w:tcW w:w="12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02</w:t>
            </w:r>
            <w:r>
              <w:rPr>
                <w:rFonts w:cs="宋体"/>
                <w:color w:val="000000"/>
                <w:sz w:val="20"/>
                <w:szCs w:val="20"/>
              </w:rPr>
              <w:t>表</w:t>
            </w:r>
          </w:p>
        </w:tc>
      </w:tr>
      <w:tr w:rsidR="00B93D0F">
        <w:trPr>
          <w:trHeight w:val="328"/>
        </w:trPr>
        <w:tc>
          <w:tcPr>
            <w:tcW w:w="4873" w:type="dxa"/>
            <w:gridSpan w:val="2"/>
            <w:vMerge/>
            <w:tcBorders>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3D0F">
        <w:trPr>
          <w:trHeight w:val="431"/>
        </w:trPr>
        <w:tc>
          <w:tcPr>
            <w:tcW w:w="4873" w:type="dxa"/>
            <w:gridSpan w:val="2"/>
            <w:tcBorders>
              <w:top w:val="single" w:sz="4" w:space="0" w:color="000000"/>
              <w:left w:val="single" w:sz="4" w:space="0" w:color="000000"/>
              <w:bottom w:val="single" w:sz="4" w:space="0" w:color="000000"/>
              <w:right w:val="nil"/>
            </w:tcBorders>
            <w:shd w:val="clear" w:color="auto" w:fill="D0CECE"/>
            <w:tcMar>
              <w:top w:w="15" w:type="dxa"/>
              <w:left w:w="15" w:type="dxa"/>
              <w:right w:w="15" w:type="dxa"/>
            </w:tcMar>
            <w:vAlign w:val="bottom"/>
          </w:tcPr>
          <w:p w:rsidR="00B93D0F" w:rsidRDefault="000A5176">
            <w:pPr>
              <w:jc w:val="center"/>
              <w:textAlignment w:val="bottom"/>
              <w:rPr>
                <w:rFonts w:cs="宋体" w:hint="default"/>
                <w:b/>
                <w:color w:val="000000"/>
                <w:sz w:val="20"/>
                <w:szCs w:val="20"/>
              </w:rPr>
            </w:pPr>
            <w:r>
              <w:rPr>
                <w:rFonts w:cs="宋体"/>
                <w:b/>
                <w:color w:val="000000"/>
                <w:sz w:val="20"/>
                <w:szCs w:val="20"/>
              </w:rPr>
              <w:t>项目</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本年收入合计</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财政拨款收入</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上级补助收入</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B93D0F" w:rsidRDefault="000A5176">
            <w:pPr>
              <w:jc w:val="center"/>
              <w:textAlignment w:val="bottom"/>
              <w:rPr>
                <w:rFonts w:cs="宋体" w:hint="default"/>
                <w:b/>
                <w:color w:val="000000"/>
                <w:sz w:val="20"/>
                <w:szCs w:val="20"/>
              </w:rPr>
            </w:pPr>
            <w:r>
              <w:rPr>
                <w:rFonts w:cs="宋体"/>
                <w:b/>
                <w:color w:val="000000"/>
                <w:sz w:val="20"/>
                <w:szCs w:val="20"/>
              </w:rPr>
              <w:t>事业收入</w:t>
            </w:r>
          </w:p>
        </w:tc>
        <w:tc>
          <w:tcPr>
            <w:tcW w:w="130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经营收入</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附属单位上缴收入</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其他收入</w:t>
            </w:r>
          </w:p>
        </w:tc>
      </w:tr>
      <w:tr w:rsidR="00B93D0F">
        <w:trPr>
          <w:trHeight w:val="334"/>
        </w:trPr>
        <w:tc>
          <w:tcPr>
            <w:tcW w:w="170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小计</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其中：教育收费</w:t>
            </w: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4"/>
        </w:trPr>
        <w:tc>
          <w:tcPr>
            <w:tcW w:w="170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171" w:type="dxa"/>
            <w:vMerge/>
            <w:tcBorders>
              <w:top w:val="nil"/>
              <w:left w:val="nil"/>
              <w:bottom w:val="single" w:sz="4" w:space="0" w:color="000000"/>
              <w:right w:val="nil"/>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36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4"/>
        </w:trPr>
        <w:tc>
          <w:tcPr>
            <w:tcW w:w="170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171" w:type="dxa"/>
            <w:vMerge/>
            <w:tcBorders>
              <w:top w:val="nil"/>
              <w:left w:val="nil"/>
              <w:bottom w:val="single" w:sz="4" w:space="0" w:color="000000"/>
              <w:right w:val="nil"/>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36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4"/>
        </w:trPr>
        <w:tc>
          <w:tcPr>
            <w:tcW w:w="170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171" w:type="dxa"/>
            <w:vMerge/>
            <w:tcBorders>
              <w:top w:val="nil"/>
              <w:left w:val="nil"/>
              <w:bottom w:val="single" w:sz="4" w:space="0" w:color="000000"/>
              <w:right w:val="nil"/>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36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3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4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8"/>
        </w:trPr>
        <w:tc>
          <w:tcPr>
            <w:tcW w:w="4873"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合计</w:t>
            </w:r>
          </w:p>
        </w:tc>
        <w:tc>
          <w:tcPr>
            <w:tcW w:w="1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bCs/>
                <w:color w:val="000000"/>
                <w:sz w:val="20"/>
                <w:szCs w:val="20"/>
              </w:rPr>
              <w:t>1,147.96</w:t>
            </w:r>
          </w:p>
        </w:tc>
        <w:tc>
          <w:tcPr>
            <w:tcW w:w="1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bCs/>
                <w:color w:val="000000"/>
                <w:sz w:val="20"/>
                <w:szCs w:val="20"/>
              </w:rPr>
              <w:t>1,147.96</w:t>
            </w:r>
          </w:p>
        </w:tc>
        <w:tc>
          <w:tcPr>
            <w:tcW w:w="1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3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4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4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一般公共服务支出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398.99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398.99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人大事务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2010199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其他人大事务支出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20103</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政府办公厅（室）及相关机构事务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395.76</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395.76</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2010301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行政运行</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317.04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317.04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2010399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其他政府办公厅（室）及相关机构事务支出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78.72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78.72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20132</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组织事务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2013202</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一般行政管理事务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20138</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市场监督管理事务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0.59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0.59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2013899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其他市场监督管理事务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0.59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0.59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207</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文化旅游体育与传媒支出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20701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文化和旅游</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2070199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其他文化和旅游支出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5.00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社会保障和就业支出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121.41</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121.41</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20805</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行政事业单位养老支出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86.35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86.35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2080505</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机关事业单位基本养老保险缴费支出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43.29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43.29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2080506</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机关事业单位职业年金缴费支出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28.83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28.83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lastRenderedPageBreak/>
              <w:t>2080599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其他行政事业单位养老支出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14.23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14.23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20808</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抚恤</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25.97</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25.97</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2080801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死亡抚恤</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25.97</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25.97</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20810</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社会福利</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3.23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3.23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2081099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其他社会福利支出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3.23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3.23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20811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残疾人事业</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1.36</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1.36</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2081199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其他残疾人事业支出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1.36</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1.36</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20825</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其他生活救助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4.50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4.50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2082501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其他城市生活救助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4.50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4.50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210</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卫生健康支出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19.75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19.75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21007</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计划生育事务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2100799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其他计划生育事务支出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21011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行政事业单位医疗</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19.03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19.03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2101101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行政单位医疗</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15.19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15.19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2101199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其他行政事业单位医疗支出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3.84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3.84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节能环保支出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16.20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16.20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21104</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自然生态保护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4.15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4.15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2110402</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农村环境保护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4.15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4.15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21105</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天然林保护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12.05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12.05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2110501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森林管护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12.05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12.05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农林水支出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499.10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499.10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农业农村</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17.90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17.90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2130199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其他农业农村支出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17.90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17.90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21302</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林业和草原</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6.18</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6.18</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2130209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森林生态效益补偿</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3.48</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3.48</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2130234</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林业草原防灾减灾</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2.70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2.70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21305</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巩固脱贫攻坚成果衔接乡村振兴</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269.29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269.29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2130504</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农村基础设施建设</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81.23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81.23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lastRenderedPageBreak/>
              <w:t>2130505</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生产发展</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173.32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173.32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2130599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21307</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农村综合改革</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205.73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205.73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2130701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对村级公益事业建设的补助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73.34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73.34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2130705</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对村民委员会和村党支部的补助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132.40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132.40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214</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交通运输支出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21401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公路水路运输</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2140106</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公路养护</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12.75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12.75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住房保障支出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31.47</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31.47</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22101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保障性安居工程支出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2210105</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农村危房改造</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22102</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住房改革支出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30.72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30.72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2210201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住房公积金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30.72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30.72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224</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灾害防治及应急管理支出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43.30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43.30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22401</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应急管理事务</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30.30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30.30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2240108</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应急救援</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14.30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2240199</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其他应急管理支出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16.00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16.00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22407</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自然灾害救灾及恢复重建支出</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48"/>
        </w:trPr>
        <w:tc>
          <w:tcPr>
            <w:tcW w:w="170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2240703</w:t>
            </w:r>
          </w:p>
        </w:tc>
        <w:tc>
          <w:tcPr>
            <w:tcW w:w="3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自然灾害救灾补助</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bl>
    <w:p w:rsidR="00B93D0F" w:rsidRDefault="000A5176">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B93D0F" w:rsidRDefault="000A5176">
      <w:pPr>
        <w:rPr>
          <w:rFonts w:cs="宋体" w:hint="default"/>
          <w:sz w:val="20"/>
          <w:szCs w:val="20"/>
        </w:rPr>
      </w:pPr>
      <w:r>
        <w:rPr>
          <w:rFonts w:cs="宋体"/>
          <w:sz w:val="20"/>
          <w:szCs w:val="20"/>
        </w:rPr>
        <w:br w:type="page"/>
      </w:r>
    </w:p>
    <w:tbl>
      <w:tblPr>
        <w:tblW w:w="15378" w:type="dxa"/>
        <w:tblLayout w:type="fixed"/>
        <w:tblCellMar>
          <w:left w:w="0" w:type="dxa"/>
          <w:right w:w="0" w:type="dxa"/>
        </w:tblCellMar>
        <w:tblLook w:val="04A0"/>
      </w:tblPr>
      <w:tblGrid>
        <w:gridCol w:w="1734"/>
        <w:gridCol w:w="3830"/>
        <w:gridCol w:w="1633"/>
        <w:gridCol w:w="1633"/>
        <w:gridCol w:w="1633"/>
        <w:gridCol w:w="1617"/>
        <w:gridCol w:w="1618"/>
        <w:gridCol w:w="1680"/>
      </w:tblGrid>
      <w:tr w:rsidR="00B93D0F">
        <w:trPr>
          <w:trHeight w:val="654"/>
        </w:trPr>
        <w:tc>
          <w:tcPr>
            <w:tcW w:w="15378" w:type="dxa"/>
            <w:gridSpan w:val="8"/>
            <w:tcBorders>
              <w:top w:val="nil"/>
              <w:left w:val="nil"/>
              <w:bottom w:val="nil"/>
              <w:right w:val="nil"/>
            </w:tcBorders>
            <w:shd w:val="clear" w:color="auto" w:fill="auto"/>
            <w:tcMar>
              <w:top w:w="15" w:type="dxa"/>
              <w:left w:w="15" w:type="dxa"/>
              <w:right w:w="15" w:type="dxa"/>
            </w:tcMar>
            <w:vAlign w:val="bottom"/>
          </w:tcPr>
          <w:p w:rsidR="00B93D0F" w:rsidRDefault="000A5176">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93D0F">
        <w:trPr>
          <w:trHeight w:val="342"/>
        </w:trPr>
        <w:tc>
          <w:tcPr>
            <w:tcW w:w="5564" w:type="dxa"/>
            <w:gridSpan w:val="2"/>
            <w:vMerge w:val="restart"/>
            <w:tcBorders>
              <w:top w:val="nil"/>
              <w:left w:val="nil"/>
              <w:right w:val="nil"/>
            </w:tcBorders>
            <w:shd w:val="clear" w:color="auto" w:fill="auto"/>
            <w:tcMar>
              <w:top w:w="15" w:type="dxa"/>
              <w:left w:w="15" w:type="dxa"/>
              <w:right w:w="15" w:type="dxa"/>
            </w:tcMar>
            <w:vAlign w:val="bottom"/>
          </w:tcPr>
          <w:p w:rsidR="00B93D0F" w:rsidRDefault="000A5176">
            <w:pPr>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巫山县金坪乡人民政府（本级）</w:t>
            </w:r>
            <w:r>
              <w:rPr>
                <w:color w:val="000000"/>
                <w:sz w:val="20"/>
              </w:rPr>
              <w:t xml:space="preserve"> </w:t>
            </w:r>
          </w:p>
        </w:tc>
        <w:tc>
          <w:tcPr>
            <w:tcW w:w="16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1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18"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80"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03</w:t>
            </w:r>
            <w:r>
              <w:rPr>
                <w:rFonts w:cs="宋体"/>
                <w:color w:val="000000"/>
                <w:sz w:val="20"/>
                <w:szCs w:val="20"/>
              </w:rPr>
              <w:t>表</w:t>
            </w:r>
          </w:p>
        </w:tc>
      </w:tr>
      <w:tr w:rsidR="00B93D0F">
        <w:trPr>
          <w:trHeight w:val="342"/>
        </w:trPr>
        <w:tc>
          <w:tcPr>
            <w:tcW w:w="5564" w:type="dxa"/>
            <w:gridSpan w:val="2"/>
            <w:vMerge/>
            <w:tcBorders>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33"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1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18"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680"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3D0F">
        <w:trPr>
          <w:trHeight w:val="362"/>
        </w:trPr>
        <w:tc>
          <w:tcPr>
            <w:tcW w:w="5564"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B93D0F" w:rsidRDefault="000A5176">
            <w:pPr>
              <w:jc w:val="center"/>
              <w:textAlignment w:val="bottom"/>
              <w:rPr>
                <w:rFonts w:cs="宋体" w:hint="default"/>
                <w:b/>
                <w:color w:val="000000"/>
                <w:sz w:val="20"/>
                <w:szCs w:val="20"/>
              </w:rPr>
            </w:pPr>
            <w:r>
              <w:rPr>
                <w:rFonts w:cs="宋体"/>
                <w:b/>
                <w:color w:val="000000"/>
                <w:sz w:val="20"/>
                <w:szCs w:val="20"/>
              </w:rPr>
              <w:t>项目</w:t>
            </w:r>
          </w:p>
        </w:tc>
        <w:tc>
          <w:tcPr>
            <w:tcW w:w="16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本年支出合计</w:t>
            </w:r>
          </w:p>
        </w:tc>
        <w:tc>
          <w:tcPr>
            <w:tcW w:w="16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基本支出</w:t>
            </w:r>
          </w:p>
        </w:tc>
        <w:tc>
          <w:tcPr>
            <w:tcW w:w="163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项目支出</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上缴上级支出</w:t>
            </w:r>
          </w:p>
        </w:tc>
        <w:tc>
          <w:tcPr>
            <w:tcW w:w="161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经营支出</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对附属单位补助支出</w:t>
            </w:r>
          </w:p>
        </w:tc>
      </w:tr>
      <w:tr w:rsidR="00B93D0F">
        <w:trPr>
          <w:trHeight w:val="338"/>
        </w:trPr>
        <w:tc>
          <w:tcPr>
            <w:tcW w:w="1734"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功能分类科目编码</w:t>
            </w:r>
          </w:p>
        </w:tc>
        <w:tc>
          <w:tcPr>
            <w:tcW w:w="3830"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1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1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8"/>
        </w:trPr>
        <w:tc>
          <w:tcPr>
            <w:tcW w:w="173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830" w:type="dxa"/>
            <w:vMerge/>
            <w:tcBorders>
              <w:top w:val="nil"/>
              <w:left w:val="nil"/>
              <w:bottom w:val="single" w:sz="4" w:space="0" w:color="000000"/>
              <w:right w:val="nil"/>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1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1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8"/>
        </w:trPr>
        <w:tc>
          <w:tcPr>
            <w:tcW w:w="173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830" w:type="dxa"/>
            <w:vMerge/>
            <w:tcBorders>
              <w:top w:val="nil"/>
              <w:left w:val="nil"/>
              <w:bottom w:val="single" w:sz="4" w:space="0" w:color="000000"/>
              <w:right w:val="nil"/>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1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1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8"/>
        </w:trPr>
        <w:tc>
          <w:tcPr>
            <w:tcW w:w="173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830" w:type="dxa"/>
            <w:vMerge/>
            <w:tcBorders>
              <w:top w:val="nil"/>
              <w:left w:val="nil"/>
              <w:bottom w:val="single" w:sz="4" w:space="0" w:color="000000"/>
              <w:right w:val="nil"/>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3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1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1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62"/>
        </w:trPr>
        <w:tc>
          <w:tcPr>
            <w:tcW w:w="5564"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合计</w:t>
            </w:r>
          </w:p>
        </w:tc>
        <w:tc>
          <w:tcPr>
            <w:tcW w:w="16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bCs/>
                <w:color w:val="000000"/>
                <w:sz w:val="20"/>
                <w:szCs w:val="20"/>
              </w:rPr>
              <w:t>1,148.96</w:t>
            </w:r>
          </w:p>
        </w:tc>
        <w:tc>
          <w:tcPr>
            <w:tcW w:w="16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bCs/>
                <w:color w:val="000000"/>
                <w:sz w:val="20"/>
                <w:szCs w:val="20"/>
              </w:rPr>
              <w:t>453.13</w:t>
            </w:r>
          </w:p>
        </w:tc>
        <w:tc>
          <w:tcPr>
            <w:tcW w:w="16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bCs/>
                <w:color w:val="000000"/>
                <w:sz w:val="20"/>
                <w:szCs w:val="20"/>
              </w:rPr>
              <w:t>695.83</w:t>
            </w:r>
          </w:p>
        </w:tc>
        <w:tc>
          <w:tcPr>
            <w:tcW w:w="16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61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68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一般公共服务支出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399.99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317.04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82.95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人大事务</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其他人大事务支出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政府办公厅（室）及相关机构事务</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396.76</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317.04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79.72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2010301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行政运行</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317.04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317.04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2010399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其他政府办公厅（室）及相关机构事务支出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79.72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79.72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20132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组织事务</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1.33</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2013202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一般行政管理事务</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1.33</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20138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市场监督管理事务</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0.59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0.59</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2013899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其他市场监督管理事务</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0.59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0.59</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文化旅游体育与传媒支出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5.00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5.00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20701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文化和旅游</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5.00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5.00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2070199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其他文化和旅游支出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5.00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5.00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社会保障和就业支出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121.41</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86.35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35.06</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行政事业单位养老支出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86.35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86.35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2080505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机关事业单位基本养老保险缴费支出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43.29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43.29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2080506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机关事业单位职业年金缴费支出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28.83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28.83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lastRenderedPageBreak/>
              <w:t>2080599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其他行政事业单位养老支出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14.23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14.23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抚恤</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25.97</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25.97</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2080801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死亡抚恤</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25.97</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25.97</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社会福利</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3.23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3.23</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2081099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其他社会福利支出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3.23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3.23</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残疾人事业</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1.36</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1.36</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2081199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其他残疾人事业支出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1.36</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1.36</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20825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其他生活救助</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4.50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4.50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2082501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其他城市生活救助</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4.50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4.50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卫生健康支出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19.75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19.03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21007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计划生育事务</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2100799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其他计划生育事务支出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0.72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0.72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21011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行政事业单位医疗</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19.03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19.03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2101101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行政单位医疗</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15.19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15.19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2101199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其他行政事业单位医疗支出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3.84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3.84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节能环保支出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16.20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16.20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21104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自然生态保护</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4.15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4.15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2110402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农村环境保护</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4.15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4.15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天然林保护</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12.05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12.05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2110501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森林管护</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12.05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12.05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农林水支出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499.10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499.10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农业农村</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17.90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17.90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其他农业农村支出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17.90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17.90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林业和草原</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6.18</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6.18</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2130209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森林生态效益补偿</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3.48</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3.48</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2130234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林业草原防灾减灾</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2.70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2.70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lastRenderedPageBreak/>
              <w:t>21305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巩固脱贫攻坚成果衔接乡村振兴</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269.29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269.29</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2130504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农村基础设施建设</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81.23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81.23</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2130505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生产发展</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173.32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173.32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2130599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14.75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14.75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农村综合改革</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205.73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205.73</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2130701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对村级公益事业建设的补助</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73.34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73.34</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2130705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对村民委员会和村党支部的补助</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132.40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132.40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交通运输支出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12.75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12.75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21401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公路水路运输</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12.75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12.75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2140106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公路养护</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12.75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12.75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住房保障支出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31.47</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30.72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保障性安居工程支出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0.75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2210105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农村危房改造</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0.75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0.75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22102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住房改革支出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30.72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30.72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2210201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住房公积金</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30.72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30.72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灾害防治及应急管理支出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43.30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43.30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22401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应急管理事务</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30.30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30.30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2240108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应急救援</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14.30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14.30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2240199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其他应急管理支出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16.00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16.00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22407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自然灾害救灾及恢复重建支出</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13.00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b/>
                <w:color w:val="000000"/>
                <w:sz w:val="20"/>
                <w:szCs w:val="20"/>
              </w:rPr>
              <w:t>13.00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r w:rsidR="00B93D0F">
        <w:trPr>
          <w:trHeight w:val="382"/>
        </w:trPr>
        <w:tc>
          <w:tcPr>
            <w:tcW w:w="173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2240703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自然灾害救灾补助</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13.00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color w:val="000000"/>
                <w:sz w:val="20"/>
                <w:szCs w:val="20"/>
              </w:rPr>
            </w:pPr>
            <w:r>
              <w:rPr>
                <w:rFonts w:cs="宋体"/>
                <w:color w:val="000000"/>
                <w:sz w:val="20"/>
                <w:szCs w:val="20"/>
              </w:rPr>
              <w:t>13.00</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color w:val="000000"/>
                <w:sz w:val="20"/>
                <w:szCs w:val="20"/>
              </w:rPr>
            </w:pPr>
          </w:p>
        </w:tc>
      </w:tr>
    </w:tbl>
    <w:p w:rsidR="00B93D0F" w:rsidRDefault="000A5176">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B93D0F" w:rsidRDefault="000A5176">
      <w:pPr>
        <w:rPr>
          <w:rFonts w:cs="宋体" w:hint="default"/>
          <w:sz w:val="21"/>
          <w:szCs w:val="21"/>
        </w:rPr>
      </w:pPr>
      <w:r>
        <w:rPr>
          <w:rFonts w:cs="宋体"/>
          <w:sz w:val="21"/>
          <w:szCs w:val="21"/>
        </w:rPr>
        <w:br w:type="page"/>
      </w:r>
    </w:p>
    <w:p w:rsidR="00B93D0F" w:rsidRDefault="00B93D0F">
      <w:pPr>
        <w:rPr>
          <w:rFonts w:cs="宋体" w:hint="default"/>
          <w:sz w:val="21"/>
          <w:szCs w:val="21"/>
        </w:rPr>
      </w:pPr>
    </w:p>
    <w:tbl>
      <w:tblPr>
        <w:tblW w:w="14732" w:type="dxa"/>
        <w:tblLayout w:type="fixed"/>
        <w:tblCellMar>
          <w:left w:w="0" w:type="dxa"/>
          <w:right w:w="0" w:type="dxa"/>
        </w:tblCellMar>
        <w:tblLook w:val="04A0"/>
      </w:tblPr>
      <w:tblGrid>
        <w:gridCol w:w="2979"/>
        <w:gridCol w:w="1526"/>
        <w:gridCol w:w="3191"/>
        <w:gridCol w:w="1700"/>
        <w:gridCol w:w="1700"/>
        <w:gridCol w:w="1700"/>
        <w:gridCol w:w="1936"/>
      </w:tblGrid>
      <w:tr w:rsidR="00B93D0F">
        <w:trPr>
          <w:trHeight w:val="90"/>
        </w:trPr>
        <w:tc>
          <w:tcPr>
            <w:tcW w:w="14732" w:type="dxa"/>
            <w:gridSpan w:val="7"/>
            <w:tcBorders>
              <w:top w:val="nil"/>
              <w:left w:val="nil"/>
              <w:bottom w:val="nil"/>
              <w:right w:val="nil"/>
            </w:tcBorders>
            <w:shd w:val="clear" w:color="auto" w:fill="auto"/>
            <w:tcMar>
              <w:top w:w="15" w:type="dxa"/>
              <w:left w:w="15" w:type="dxa"/>
              <w:right w:w="15" w:type="dxa"/>
            </w:tcMar>
            <w:vAlign w:val="bottom"/>
          </w:tcPr>
          <w:p w:rsidR="00B93D0F" w:rsidRDefault="000A5176">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B93D0F">
        <w:trPr>
          <w:trHeight w:val="90"/>
        </w:trPr>
        <w:tc>
          <w:tcPr>
            <w:tcW w:w="4505" w:type="dxa"/>
            <w:gridSpan w:val="2"/>
            <w:vMerge w:val="restart"/>
            <w:tcBorders>
              <w:top w:val="nil"/>
              <w:left w:val="nil"/>
              <w:right w:val="nil"/>
            </w:tcBorders>
            <w:shd w:val="clear" w:color="auto" w:fill="auto"/>
            <w:tcMar>
              <w:top w:w="15" w:type="dxa"/>
              <w:left w:w="15" w:type="dxa"/>
              <w:right w:w="15" w:type="dxa"/>
            </w:tcMar>
            <w:vAlign w:val="bottom"/>
          </w:tcPr>
          <w:p w:rsidR="00B93D0F" w:rsidRDefault="000A5176">
            <w:pPr>
              <w:spacing w:line="240" w:lineRule="exact"/>
              <w:rPr>
                <w:rFonts w:cs="宋体" w:hint="default"/>
                <w:color w:val="000000"/>
                <w:sz w:val="18"/>
                <w:szCs w:val="18"/>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巫山县金坪乡人民政府（本级）</w:t>
            </w:r>
          </w:p>
        </w:tc>
        <w:tc>
          <w:tcPr>
            <w:tcW w:w="3191"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rsidR="00B93D0F" w:rsidRDefault="000A5176">
            <w:pPr>
              <w:spacing w:line="24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04</w:t>
            </w:r>
            <w:r>
              <w:rPr>
                <w:rFonts w:cs="宋体"/>
                <w:color w:val="000000"/>
                <w:sz w:val="20"/>
                <w:szCs w:val="20"/>
              </w:rPr>
              <w:t>表</w:t>
            </w:r>
          </w:p>
        </w:tc>
      </w:tr>
      <w:tr w:rsidR="00B93D0F">
        <w:trPr>
          <w:trHeight w:val="90"/>
        </w:trPr>
        <w:tc>
          <w:tcPr>
            <w:tcW w:w="4505" w:type="dxa"/>
            <w:gridSpan w:val="2"/>
            <w:vMerge/>
            <w:tcBorders>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3191"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rsidR="00B93D0F" w:rsidRDefault="000A517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3D0F">
        <w:trPr>
          <w:trHeight w:val="90"/>
        </w:trPr>
        <w:tc>
          <w:tcPr>
            <w:tcW w:w="4505"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227" w:type="dxa"/>
            <w:gridSpan w:val="5"/>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B93D0F">
        <w:trPr>
          <w:trHeight w:val="90"/>
        </w:trPr>
        <w:tc>
          <w:tcPr>
            <w:tcW w:w="297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9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36" w:type="dxa"/>
            <w:gridSpan w:val="4"/>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93D0F">
        <w:trPr>
          <w:trHeight w:val="90"/>
        </w:trPr>
        <w:tc>
          <w:tcPr>
            <w:tcW w:w="29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152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319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70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70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1,147.96</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399.99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399.99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二、外交支出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三、国防支出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四、公共安全支出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五、教育支出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六、科学技术支出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5.00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5.00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121.41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121.41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九、卫生健康支出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19.75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19.75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十、节能环保支出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16.20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16.20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十二、农林水支出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499.10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499.10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12.75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12.75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十六、金融支出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31.47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31.47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43.30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43.30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二十三、其他支出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1,147.96</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1,148.96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1,148.96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1.00</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1.00</w:t>
            </w:r>
          </w:p>
        </w:tc>
        <w:tc>
          <w:tcPr>
            <w:tcW w:w="3191"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r>
      <w:tr w:rsidR="00B93D0F">
        <w:trPr>
          <w:trHeight w:val="90"/>
        </w:trPr>
        <w:tc>
          <w:tcPr>
            <w:tcW w:w="29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1,148.96</w:t>
            </w:r>
          </w:p>
        </w:tc>
        <w:tc>
          <w:tcPr>
            <w:tcW w:w="319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1,148.96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1,148.96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bl>
    <w:p w:rsidR="00B93D0F" w:rsidRDefault="000A5176">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78" w:type="dxa"/>
        <w:tblLayout w:type="fixed"/>
        <w:tblCellMar>
          <w:left w:w="0" w:type="dxa"/>
          <w:right w:w="0" w:type="dxa"/>
        </w:tblCellMar>
        <w:tblLook w:val="04A0"/>
      </w:tblPr>
      <w:tblGrid>
        <w:gridCol w:w="1787"/>
        <w:gridCol w:w="3830"/>
        <w:gridCol w:w="3248"/>
        <w:gridCol w:w="3249"/>
        <w:gridCol w:w="3264"/>
      </w:tblGrid>
      <w:tr w:rsidR="00B93D0F">
        <w:trPr>
          <w:trHeight w:val="510"/>
        </w:trPr>
        <w:tc>
          <w:tcPr>
            <w:tcW w:w="15378" w:type="dxa"/>
            <w:gridSpan w:val="5"/>
            <w:tcBorders>
              <w:top w:val="nil"/>
              <w:left w:val="nil"/>
              <w:bottom w:val="nil"/>
              <w:right w:val="nil"/>
            </w:tcBorders>
            <w:shd w:val="clear" w:color="auto" w:fill="auto"/>
            <w:tcMar>
              <w:top w:w="15" w:type="dxa"/>
              <w:left w:w="15" w:type="dxa"/>
              <w:right w:w="15" w:type="dxa"/>
            </w:tcMar>
            <w:vAlign w:val="bottom"/>
          </w:tcPr>
          <w:p w:rsidR="00B93D0F" w:rsidRDefault="000A5176">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93D0F">
        <w:trPr>
          <w:trHeight w:val="255"/>
        </w:trPr>
        <w:tc>
          <w:tcPr>
            <w:tcW w:w="5617" w:type="dxa"/>
            <w:gridSpan w:val="2"/>
            <w:vMerge w:val="restart"/>
            <w:tcBorders>
              <w:top w:val="nil"/>
              <w:left w:val="nil"/>
              <w:right w:val="nil"/>
            </w:tcBorders>
            <w:shd w:val="clear" w:color="auto" w:fill="auto"/>
            <w:tcMar>
              <w:top w:w="15" w:type="dxa"/>
              <w:left w:w="15" w:type="dxa"/>
              <w:right w:w="15" w:type="dxa"/>
            </w:tcMar>
            <w:vAlign w:val="bottom"/>
          </w:tcPr>
          <w:p w:rsidR="00B93D0F" w:rsidRDefault="000A5176">
            <w:pPr>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巫山县金坪乡人民政府（本级）</w:t>
            </w:r>
          </w:p>
        </w:tc>
        <w:tc>
          <w:tcPr>
            <w:tcW w:w="3248"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249"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264"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05</w:t>
            </w:r>
            <w:r>
              <w:rPr>
                <w:rFonts w:cs="宋体"/>
                <w:color w:val="000000"/>
                <w:sz w:val="20"/>
                <w:szCs w:val="20"/>
              </w:rPr>
              <w:t>表</w:t>
            </w:r>
          </w:p>
        </w:tc>
      </w:tr>
      <w:tr w:rsidR="00B93D0F">
        <w:trPr>
          <w:trHeight w:val="285"/>
        </w:trPr>
        <w:tc>
          <w:tcPr>
            <w:tcW w:w="5617" w:type="dxa"/>
            <w:gridSpan w:val="2"/>
            <w:vMerge/>
            <w:tcBorders>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248"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249"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264"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3D0F">
        <w:trPr>
          <w:trHeight w:val="308"/>
        </w:trPr>
        <w:tc>
          <w:tcPr>
            <w:tcW w:w="5617"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w:t>
            </w:r>
          </w:p>
        </w:tc>
        <w:tc>
          <w:tcPr>
            <w:tcW w:w="9761"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本年支出</w:t>
            </w:r>
          </w:p>
        </w:tc>
      </w:tr>
      <w:tr w:rsidR="00B93D0F">
        <w:trPr>
          <w:trHeight w:val="326"/>
        </w:trPr>
        <w:tc>
          <w:tcPr>
            <w:tcW w:w="1787"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功能分类科目编码</w:t>
            </w:r>
          </w:p>
        </w:tc>
        <w:tc>
          <w:tcPr>
            <w:tcW w:w="383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248"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合计</w:t>
            </w:r>
          </w:p>
        </w:tc>
        <w:tc>
          <w:tcPr>
            <w:tcW w:w="324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基本支出</w:t>
            </w:r>
          </w:p>
        </w:tc>
        <w:tc>
          <w:tcPr>
            <w:tcW w:w="326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项目支出</w:t>
            </w:r>
          </w:p>
        </w:tc>
      </w:tr>
      <w:tr w:rsidR="00B93D0F">
        <w:trPr>
          <w:trHeight w:val="326"/>
        </w:trPr>
        <w:tc>
          <w:tcPr>
            <w:tcW w:w="1787"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8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24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2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26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615"/>
        </w:trPr>
        <w:tc>
          <w:tcPr>
            <w:tcW w:w="1787"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8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24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2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26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08"/>
        </w:trPr>
        <w:tc>
          <w:tcPr>
            <w:tcW w:w="5617"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合计</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bCs/>
                <w:color w:val="000000"/>
                <w:sz w:val="20"/>
                <w:szCs w:val="20"/>
              </w:rPr>
              <w:t>1,148.96</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bCs/>
                <w:color w:val="000000"/>
                <w:sz w:val="20"/>
                <w:szCs w:val="20"/>
              </w:rPr>
              <w:t>453.13</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bCs/>
                <w:color w:val="000000"/>
                <w:sz w:val="20"/>
                <w:szCs w:val="20"/>
              </w:rPr>
              <w:t>695.83</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一般公共服务支出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399.99</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317.04</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82.95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人大事务</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1.30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1.30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其他人大事务支出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政府办公厅（室）及相关机构事务</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396.76</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317.04</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79.72</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2010301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行政运行</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317.04</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317.04</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2010399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其他政府办公厅（室）及相关机构事务支出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79.72</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79.72</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20132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组织事务</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1.33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1.33</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2013202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一般行政管理事务</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1.33</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20138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市场监督管理事务</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0.59</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0.59</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2013899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其他市场监督管理事务</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0.59</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0.59</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文化旅游体育与传媒支出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5.00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5.00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20701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文化和旅游</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5.00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5.00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2070199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其他文化和旅游支出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5.00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5.00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社会保障和就业支出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121.41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86.35</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35.06</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行政事业单位养老支出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86.35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86.35</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2080505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机关事业单位基本养老保险缴费支出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43.29</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43.29</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2080506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机关事业单位职业年金缴费支出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28.83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28.83</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2080599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其他行政事业单位养老支出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14.23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14.23</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抚恤</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25.97</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25.97</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2080801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死亡抚恤</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25.97</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25.97</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社会福利</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3.23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3.23</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lastRenderedPageBreak/>
              <w:t>2081099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其他社会福利支出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3.23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3.23</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残疾人事业</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1.36</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1.36</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2081199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其他残疾人事业支出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1.36</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1.36</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20825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其他生活救助</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4.50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4.50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2082501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其他城市生活救助</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4.50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4.50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卫生健康支出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19.75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19.03</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0.72</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21007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计划生育事务</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0.72</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0.72</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2100799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其他计划生育事务支出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0.72</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0.72</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21011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行政事业单位医疗</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19.03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19.03</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2101101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行政单位医疗</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15.19</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15.19</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2101199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其他行政事业单位医疗支出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3.84</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3.84</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节能环保支出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16.20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16.20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21104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自然生态保护</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4.15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4.15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2110402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农村环境保护</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4.15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4.15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天然林保护</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12.05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12.05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2110501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森林管护</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12.05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12.05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农林水支出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499.10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499.10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农业农村</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17.90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17.90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其他农业农村支出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17.90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17.90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林业和草原</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6.18</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6.18</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2130209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森林生态效益补偿</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3.48</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3.48</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2130234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林业草原防灾减灾</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2.70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2.70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巩固脱贫攻坚成果衔接乡村振兴</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269.29</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269.29</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2130504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农村基础设施建设</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81.23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81.23</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2130505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生产发展</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173.32</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173.32</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2130599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其他巩固脱贫攻坚成果衔接乡村振兴支出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14.75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14.75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21307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农村综合改革</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205.73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205.73</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2130701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对村级公益事业建设的补助</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73.34</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73.34</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2130705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对村民委员会和村党支部的补助</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132.40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132.40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交通运输支出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12.75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12.75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21401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公路水路运输</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12.75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12.75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lastRenderedPageBreak/>
              <w:t>2140106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公路养护</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12.75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12.75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住房保障支出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31.47</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30.72</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0.75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保障性安居工程支出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0.75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0.75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2210105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农村危房改造</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0.75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0.75</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22102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住房改革支出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30.72</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30.72</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2210201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住房公积金</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30.72</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30.72</w:t>
            </w: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灾害防治及应急管理支出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43.30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43.30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22401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应急管理事务</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30.30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30.30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2240108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应急救援</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14.30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14.30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2240199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其他应急管理支出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16.00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16.00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22407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b/>
                <w:color w:val="000000"/>
                <w:sz w:val="20"/>
                <w:szCs w:val="20"/>
              </w:rPr>
              <w:t>自然灾害救灾及恢复重建支出</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13.00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b/>
                <w:color w:val="000000"/>
                <w:sz w:val="20"/>
                <w:szCs w:val="20"/>
              </w:rPr>
              <w:t>13.00</w:t>
            </w:r>
          </w:p>
        </w:tc>
      </w:tr>
      <w:tr w:rsidR="00B93D0F">
        <w:trPr>
          <w:trHeight w:val="308"/>
        </w:trPr>
        <w:tc>
          <w:tcPr>
            <w:tcW w:w="178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2240703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textAlignment w:val="center"/>
              <w:rPr>
                <w:rFonts w:cs="宋体" w:hint="default"/>
                <w:color w:val="000000"/>
                <w:sz w:val="20"/>
                <w:szCs w:val="20"/>
              </w:rPr>
            </w:pPr>
            <w:r>
              <w:rPr>
                <w:rFonts w:cs="宋体"/>
                <w:color w:val="000000"/>
                <w:sz w:val="20"/>
                <w:szCs w:val="20"/>
              </w:rPr>
              <w:t>自然灾害救灾补助</w:t>
            </w:r>
          </w:p>
        </w:tc>
        <w:tc>
          <w:tcPr>
            <w:tcW w:w="32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13.00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26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jc w:val="right"/>
              <w:textAlignment w:val="center"/>
              <w:rPr>
                <w:rFonts w:cs="宋体" w:hint="default"/>
                <w:b/>
                <w:color w:val="000000"/>
                <w:sz w:val="20"/>
                <w:szCs w:val="20"/>
              </w:rPr>
            </w:pPr>
            <w:r>
              <w:rPr>
                <w:rFonts w:cs="宋体"/>
                <w:color w:val="000000"/>
                <w:sz w:val="20"/>
                <w:szCs w:val="20"/>
              </w:rPr>
              <w:t>13.00</w:t>
            </w:r>
          </w:p>
        </w:tc>
      </w:tr>
    </w:tbl>
    <w:p w:rsidR="00B93D0F" w:rsidRDefault="000A5176">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B93D0F" w:rsidRDefault="000A5176">
      <w:pPr>
        <w:ind w:firstLineChars="300" w:firstLine="630"/>
        <w:rPr>
          <w:rFonts w:cs="宋体" w:hint="default"/>
          <w:sz w:val="21"/>
          <w:szCs w:val="21"/>
        </w:rPr>
      </w:pPr>
      <w:r>
        <w:rPr>
          <w:rFonts w:cs="宋体"/>
          <w:sz w:val="21"/>
          <w:szCs w:val="21"/>
        </w:rPr>
        <w:br w:type="page"/>
      </w:r>
    </w:p>
    <w:tbl>
      <w:tblPr>
        <w:tblW w:w="15360" w:type="dxa"/>
        <w:tblLayout w:type="fixed"/>
        <w:tblCellMar>
          <w:left w:w="0" w:type="dxa"/>
          <w:right w:w="0" w:type="dxa"/>
        </w:tblCellMar>
        <w:tblLook w:val="04A0"/>
      </w:tblPr>
      <w:tblGrid>
        <w:gridCol w:w="605"/>
        <w:gridCol w:w="2740"/>
        <w:gridCol w:w="1376"/>
        <w:gridCol w:w="836"/>
        <w:gridCol w:w="1923"/>
        <w:gridCol w:w="1656"/>
        <w:gridCol w:w="808"/>
        <w:gridCol w:w="3527"/>
        <w:gridCol w:w="1889"/>
      </w:tblGrid>
      <w:tr w:rsidR="00B93D0F">
        <w:trPr>
          <w:trHeight w:val="90"/>
        </w:trPr>
        <w:tc>
          <w:tcPr>
            <w:tcW w:w="15360" w:type="dxa"/>
            <w:gridSpan w:val="9"/>
            <w:tcBorders>
              <w:top w:val="nil"/>
              <w:left w:val="nil"/>
              <w:bottom w:val="nil"/>
              <w:right w:val="nil"/>
            </w:tcBorders>
            <w:shd w:val="clear" w:color="auto" w:fill="auto"/>
            <w:tcMar>
              <w:top w:w="15" w:type="dxa"/>
              <w:left w:w="15" w:type="dxa"/>
              <w:right w:w="15" w:type="dxa"/>
            </w:tcMar>
            <w:vAlign w:val="bottom"/>
          </w:tcPr>
          <w:p w:rsidR="00B93D0F" w:rsidRDefault="000A5176">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93D0F">
        <w:trPr>
          <w:trHeight w:val="90"/>
        </w:trPr>
        <w:tc>
          <w:tcPr>
            <w:tcW w:w="3345" w:type="dxa"/>
            <w:gridSpan w:val="2"/>
            <w:vMerge w:val="restart"/>
            <w:tcBorders>
              <w:top w:val="nil"/>
              <w:left w:val="nil"/>
              <w:right w:val="nil"/>
            </w:tcBorders>
            <w:shd w:val="clear" w:color="auto" w:fill="auto"/>
            <w:tcMar>
              <w:top w:w="15" w:type="dxa"/>
              <w:left w:w="15" w:type="dxa"/>
              <w:right w:w="15" w:type="dxa"/>
            </w:tcMar>
            <w:vAlign w:val="bottom"/>
          </w:tcPr>
          <w:p w:rsidR="00B93D0F" w:rsidRDefault="000A5176">
            <w:pPr>
              <w:spacing w:line="240" w:lineRule="exact"/>
              <w:rPr>
                <w:rFonts w:cs="宋体" w:hint="default"/>
                <w:color w:val="000000"/>
                <w:sz w:val="18"/>
                <w:szCs w:val="18"/>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巫山县金坪乡人民政府（本级）</w:t>
            </w:r>
          </w:p>
        </w:tc>
        <w:tc>
          <w:tcPr>
            <w:tcW w:w="1376"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rsidR="00B93D0F" w:rsidRDefault="000A5176">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06</w:t>
            </w:r>
            <w:r>
              <w:rPr>
                <w:rFonts w:cs="宋体"/>
                <w:color w:val="000000"/>
                <w:sz w:val="20"/>
                <w:szCs w:val="20"/>
              </w:rPr>
              <w:t>表</w:t>
            </w:r>
          </w:p>
        </w:tc>
      </w:tr>
      <w:tr w:rsidR="00B93D0F">
        <w:trPr>
          <w:trHeight w:val="90"/>
        </w:trPr>
        <w:tc>
          <w:tcPr>
            <w:tcW w:w="3345" w:type="dxa"/>
            <w:gridSpan w:val="2"/>
            <w:vMerge/>
            <w:tcBorders>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376"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rsidR="00B93D0F" w:rsidRDefault="000A517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3D0F">
        <w:trPr>
          <w:trHeight w:val="90"/>
        </w:trPr>
        <w:tc>
          <w:tcPr>
            <w:tcW w:w="4721" w:type="dxa"/>
            <w:gridSpan w:val="3"/>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39" w:type="dxa"/>
            <w:gridSpan w:val="6"/>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B93D0F">
        <w:trPr>
          <w:trHeight w:val="312"/>
        </w:trPr>
        <w:tc>
          <w:tcPr>
            <w:tcW w:w="60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6"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8"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B93D0F">
        <w:trPr>
          <w:trHeight w:val="312"/>
        </w:trPr>
        <w:tc>
          <w:tcPr>
            <w:tcW w:w="60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274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137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8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19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165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808"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352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c>
          <w:tcPr>
            <w:tcW w:w="188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jc w:val="center"/>
              <w:rPr>
                <w:rFonts w:cs="宋体" w:hint="default"/>
                <w:b/>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379.81</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58.54</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30101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79.90</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30201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7.18</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31001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30102</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91.98</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30202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31002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30103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86.18</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30203</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31003</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30106</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30204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31005</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30107</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30205</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0.20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31006</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30108</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43.29</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30206</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1.59</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31007</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30109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28.83</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30207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6.53</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31008</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30110</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15.19</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30208</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31009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30111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30209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31010</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30112</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0.69</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30211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1.00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31011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30113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30.72</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30212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31012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30114</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3.04</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30213</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31013</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30199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30214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31019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14.78</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30215</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31021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30301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30216</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1.20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31022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30302</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30217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31099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30303</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30218</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312</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30304</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30224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31201</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30305</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13.98</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30225</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31203</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30306</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30226</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1.85</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31204</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30307</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0.80</w:t>
            </w: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30227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0.97</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31205</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30308</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30228</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2.55</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31299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30309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30229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2.40</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30310</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30231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5.94</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39907</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30311</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30239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18.79</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39908</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30399</w:t>
            </w: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30240</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39909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30299</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8.34</w:t>
            </w: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39910</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307</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39999</w:t>
            </w: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30701</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30702</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30703</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r>
      <w:tr w:rsidR="00B93D0F">
        <w:trPr>
          <w:trHeight w:val="90"/>
        </w:trPr>
        <w:tc>
          <w:tcPr>
            <w:tcW w:w="6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B93D0F">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30704</w:t>
            </w:r>
          </w:p>
        </w:tc>
        <w:tc>
          <w:tcPr>
            <w:tcW w:w="192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spacing w:line="200" w:lineRule="exact"/>
              <w:jc w:val="right"/>
              <w:textAlignment w:val="center"/>
              <w:rPr>
                <w:rFonts w:cs="宋体"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spacing w:line="200" w:lineRule="exact"/>
              <w:jc w:val="right"/>
              <w:rPr>
                <w:rFonts w:cs="宋体" w:hint="default"/>
                <w:color w:val="000000"/>
                <w:sz w:val="18"/>
                <w:szCs w:val="18"/>
              </w:rPr>
            </w:pPr>
          </w:p>
        </w:tc>
      </w:tr>
      <w:tr w:rsidR="00B93D0F">
        <w:trPr>
          <w:trHeight w:val="90"/>
        </w:trPr>
        <w:tc>
          <w:tcPr>
            <w:tcW w:w="3345"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93D0F" w:rsidRDefault="000A5176">
            <w:pPr>
              <w:wordWrap w:val="0"/>
              <w:spacing w:line="200" w:lineRule="exact"/>
              <w:jc w:val="right"/>
              <w:textAlignment w:val="bottom"/>
              <w:rPr>
                <w:rFonts w:cs="宋体" w:hint="default"/>
                <w:color w:val="000000"/>
                <w:sz w:val="18"/>
                <w:szCs w:val="18"/>
              </w:rPr>
            </w:pPr>
            <w:r>
              <w:rPr>
                <w:rFonts w:cs="宋体"/>
                <w:color w:val="000000"/>
                <w:sz w:val="18"/>
                <w:szCs w:val="18"/>
              </w:rPr>
              <w:t>394.59</w:t>
            </w:r>
          </w:p>
        </w:tc>
        <w:tc>
          <w:tcPr>
            <w:tcW w:w="8750" w:type="dxa"/>
            <w:gridSpan w:val="5"/>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0A5176">
            <w:pPr>
              <w:wordWrap w:val="0"/>
              <w:spacing w:line="200" w:lineRule="exact"/>
              <w:jc w:val="right"/>
              <w:textAlignment w:val="center"/>
              <w:rPr>
                <w:rFonts w:cs="宋体" w:hint="default"/>
                <w:color w:val="000000"/>
                <w:sz w:val="18"/>
                <w:szCs w:val="18"/>
              </w:rPr>
            </w:pPr>
            <w:r>
              <w:rPr>
                <w:rFonts w:cs="宋体"/>
                <w:color w:val="000000"/>
                <w:sz w:val="18"/>
                <w:szCs w:val="18"/>
              </w:rPr>
              <w:t>58.54</w:t>
            </w:r>
          </w:p>
        </w:tc>
      </w:tr>
    </w:tbl>
    <w:p w:rsidR="00B93D0F" w:rsidRDefault="000A5176">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78" w:type="dxa"/>
        <w:tblLayout w:type="fixed"/>
        <w:tblCellMar>
          <w:left w:w="0" w:type="dxa"/>
          <w:right w:w="0" w:type="dxa"/>
        </w:tblCellMar>
        <w:tblLook w:val="04A0"/>
      </w:tblPr>
      <w:tblGrid>
        <w:gridCol w:w="1854"/>
        <w:gridCol w:w="3088"/>
        <w:gridCol w:w="1707"/>
        <w:gridCol w:w="1707"/>
        <w:gridCol w:w="1707"/>
        <w:gridCol w:w="1707"/>
        <w:gridCol w:w="1772"/>
        <w:gridCol w:w="1836"/>
      </w:tblGrid>
      <w:tr w:rsidR="00B93D0F">
        <w:trPr>
          <w:trHeight w:val="644"/>
        </w:trPr>
        <w:tc>
          <w:tcPr>
            <w:tcW w:w="15378" w:type="dxa"/>
            <w:gridSpan w:val="8"/>
            <w:tcBorders>
              <w:top w:val="nil"/>
              <w:left w:val="nil"/>
              <w:bottom w:val="nil"/>
              <w:right w:val="nil"/>
            </w:tcBorders>
            <w:shd w:val="clear" w:color="auto" w:fill="auto"/>
            <w:tcMar>
              <w:top w:w="15" w:type="dxa"/>
              <w:left w:w="15" w:type="dxa"/>
              <w:right w:w="15" w:type="dxa"/>
            </w:tcMar>
            <w:vAlign w:val="bottom"/>
          </w:tcPr>
          <w:p w:rsidR="00B93D0F" w:rsidRDefault="000A5176">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B93D0F">
        <w:trPr>
          <w:trHeight w:val="329"/>
        </w:trPr>
        <w:tc>
          <w:tcPr>
            <w:tcW w:w="4942" w:type="dxa"/>
            <w:gridSpan w:val="2"/>
            <w:vMerge w:val="restart"/>
            <w:tcBorders>
              <w:top w:val="nil"/>
              <w:left w:val="nil"/>
              <w:right w:val="nil"/>
            </w:tcBorders>
            <w:shd w:val="clear" w:color="auto" w:fill="auto"/>
            <w:tcMar>
              <w:top w:w="15" w:type="dxa"/>
              <w:left w:w="15" w:type="dxa"/>
              <w:right w:w="15" w:type="dxa"/>
            </w:tcMar>
            <w:vAlign w:val="bottom"/>
          </w:tcPr>
          <w:p w:rsidR="00B93D0F" w:rsidRDefault="000A5176">
            <w:pPr>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巫山县金坪乡人民政府（本级）</w:t>
            </w:r>
          </w:p>
        </w:tc>
        <w:tc>
          <w:tcPr>
            <w:tcW w:w="17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07</w:t>
            </w:r>
            <w:r>
              <w:rPr>
                <w:rFonts w:cs="宋体"/>
                <w:color w:val="000000"/>
                <w:sz w:val="20"/>
                <w:szCs w:val="20"/>
              </w:rPr>
              <w:t>表</w:t>
            </w:r>
          </w:p>
        </w:tc>
      </w:tr>
      <w:tr w:rsidR="00B93D0F">
        <w:trPr>
          <w:trHeight w:val="329"/>
        </w:trPr>
        <w:tc>
          <w:tcPr>
            <w:tcW w:w="4942" w:type="dxa"/>
            <w:gridSpan w:val="2"/>
            <w:vMerge/>
            <w:tcBorders>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3D0F">
        <w:trPr>
          <w:trHeight w:val="339"/>
        </w:trPr>
        <w:tc>
          <w:tcPr>
            <w:tcW w:w="49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w:t>
            </w:r>
          </w:p>
        </w:tc>
        <w:tc>
          <w:tcPr>
            <w:tcW w:w="1707"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年初结转和结余</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本年收入</w:t>
            </w:r>
          </w:p>
        </w:tc>
        <w:tc>
          <w:tcPr>
            <w:tcW w:w="5186"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本年支出</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年末结转和结余</w:t>
            </w:r>
          </w:p>
        </w:tc>
      </w:tr>
      <w:tr w:rsidR="00B93D0F">
        <w:trPr>
          <w:trHeight w:val="335"/>
        </w:trPr>
        <w:tc>
          <w:tcPr>
            <w:tcW w:w="185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功能分类科目编码</w:t>
            </w:r>
          </w:p>
        </w:tc>
        <w:tc>
          <w:tcPr>
            <w:tcW w:w="308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7"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合计</w:t>
            </w:r>
          </w:p>
        </w:tc>
        <w:tc>
          <w:tcPr>
            <w:tcW w:w="170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基本支出</w:t>
            </w:r>
          </w:p>
        </w:tc>
        <w:tc>
          <w:tcPr>
            <w:tcW w:w="177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项目支出</w:t>
            </w:r>
          </w:p>
        </w:tc>
        <w:tc>
          <w:tcPr>
            <w:tcW w:w="18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5"/>
        </w:trPr>
        <w:tc>
          <w:tcPr>
            <w:tcW w:w="18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08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8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645"/>
        </w:trPr>
        <w:tc>
          <w:tcPr>
            <w:tcW w:w="18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08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18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9"/>
        </w:trPr>
        <w:tc>
          <w:tcPr>
            <w:tcW w:w="4942"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合计</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77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18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bl>
    <w:p w:rsidR="00B93D0F" w:rsidRDefault="000A5176">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B93D0F" w:rsidRDefault="000A5176">
      <w:pPr>
        <w:rPr>
          <w:rFonts w:cs="宋体" w:hint="default"/>
          <w:sz w:val="21"/>
          <w:szCs w:val="21"/>
        </w:rPr>
      </w:pPr>
      <w:r>
        <w:rPr>
          <w:rFonts w:cs="宋体"/>
          <w:sz w:val="21"/>
          <w:szCs w:val="21"/>
        </w:rPr>
        <w:br w:type="page"/>
      </w:r>
    </w:p>
    <w:tbl>
      <w:tblPr>
        <w:tblW w:w="15378" w:type="dxa"/>
        <w:tblLayout w:type="fixed"/>
        <w:tblCellMar>
          <w:left w:w="0" w:type="dxa"/>
          <w:right w:w="0" w:type="dxa"/>
        </w:tblCellMar>
        <w:tblLook w:val="04A0"/>
      </w:tblPr>
      <w:tblGrid>
        <w:gridCol w:w="1882"/>
        <w:gridCol w:w="3060"/>
        <w:gridCol w:w="3276"/>
        <w:gridCol w:w="200"/>
        <w:gridCol w:w="3475"/>
        <w:gridCol w:w="77"/>
        <w:gridCol w:w="3408"/>
      </w:tblGrid>
      <w:tr w:rsidR="00B93D0F">
        <w:trPr>
          <w:trHeight w:val="650"/>
        </w:trPr>
        <w:tc>
          <w:tcPr>
            <w:tcW w:w="15378" w:type="dxa"/>
            <w:gridSpan w:val="7"/>
            <w:tcBorders>
              <w:top w:val="nil"/>
              <w:left w:val="nil"/>
              <w:bottom w:val="nil"/>
              <w:right w:val="nil"/>
            </w:tcBorders>
            <w:shd w:val="clear" w:color="auto" w:fill="auto"/>
            <w:tcMar>
              <w:top w:w="15" w:type="dxa"/>
              <w:left w:w="15" w:type="dxa"/>
              <w:right w:w="15" w:type="dxa"/>
            </w:tcMar>
            <w:vAlign w:val="bottom"/>
          </w:tcPr>
          <w:p w:rsidR="00B93D0F" w:rsidRDefault="000A5176">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93D0F">
        <w:trPr>
          <w:trHeight w:val="332"/>
        </w:trPr>
        <w:tc>
          <w:tcPr>
            <w:tcW w:w="4942" w:type="dxa"/>
            <w:gridSpan w:val="2"/>
            <w:vMerge w:val="restart"/>
            <w:tcBorders>
              <w:top w:val="nil"/>
              <w:left w:val="nil"/>
              <w:right w:val="nil"/>
            </w:tcBorders>
            <w:shd w:val="clear" w:color="auto" w:fill="auto"/>
            <w:tcMar>
              <w:top w:w="15" w:type="dxa"/>
              <w:left w:w="15" w:type="dxa"/>
              <w:right w:w="15" w:type="dxa"/>
            </w:tcMar>
            <w:vAlign w:val="bottom"/>
          </w:tcPr>
          <w:p w:rsidR="00B93D0F" w:rsidRDefault="000A5176">
            <w:pPr>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巫山县金坪乡人民政府（本级）</w:t>
            </w:r>
          </w:p>
        </w:tc>
        <w:tc>
          <w:tcPr>
            <w:tcW w:w="3276"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08</w:t>
            </w:r>
            <w:r>
              <w:rPr>
                <w:rFonts w:cs="宋体"/>
                <w:color w:val="000000"/>
                <w:sz w:val="20"/>
                <w:szCs w:val="20"/>
              </w:rPr>
              <w:t>表</w:t>
            </w:r>
          </w:p>
        </w:tc>
      </w:tr>
      <w:tr w:rsidR="00B93D0F">
        <w:trPr>
          <w:trHeight w:val="332"/>
        </w:trPr>
        <w:tc>
          <w:tcPr>
            <w:tcW w:w="4942" w:type="dxa"/>
            <w:gridSpan w:val="2"/>
            <w:vMerge/>
            <w:tcBorders>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276" w:type="dxa"/>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rsidR="00B93D0F" w:rsidRDefault="00B93D0F">
            <w:pPr>
              <w:rPr>
                <w:rFonts w:cs="宋体" w:hint="default"/>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rsidR="00B93D0F" w:rsidRDefault="000A5176">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3D0F">
        <w:trPr>
          <w:trHeight w:val="422"/>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B93D0F" w:rsidRDefault="000A5176">
            <w:pPr>
              <w:jc w:val="center"/>
              <w:textAlignment w:val="bottom"/>
              <w:rPr>
                <w:rFonts w:cs="宋体" w:hint="default"/>
                <w:b/>
                <w:color w:val="000000"/>
                <w:sz w:val="20"/>
                <w:szCs w:val="20"/>
              </w:rPr>
            </w:pPr>
            <w:r>
              <w:rPr>
                <w:rFonts w:cs="宋体"/>
                <w:b/>
                <w:color w:val="000000"/>
                <w:sz w:val="20"/>
                <w:szCs w:val="20"/>
              </w:rPr>
              <w:t>项目</w:t>
            </w:r>
          </w:p>
        </w:tc>
        <w:tc>
          <w:tcPr>
            <w:tcW w:w="10436" w:type="dxa"/>
            <w:gridSpan w:val="5"/>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B93D0F" w:rsidRDefault="000A5176">
            <w:pPr>
              <w:jc w:val="center"/>
              <w:textAlignment w:val="bottom"/>
              <w:rPr>
                <w:rFonts w:cs="宋体" w:hint="default"/>
                <w:b/>
                <w:color w:val="000000"/>
                <w:sz w:val="20"/>
                <w:szCs w:val="20"/>
              </w:rPr>
            </w:pPr>
            <w:r>
              <w:rPr>
                <w:rFonts w:cs="宋体"/>
                <w:b/>
                <w:color w:val="000000"/>
                <w:sz w:val="20"/>
                <w:szCs w:val="20"/>
              </w:rPr>
              <w:t>本年支出</w:t>
            </w:r>
          </w:p>
        </w:tc>
      </w:tr>
      <w:tr w:rsidR="00B93D0F">
        <w:trPr>
          <w:trHeight w:val="339"/>
        </w:trPr>
        <w:tc>
          <w:tcPr>
            <w:tcW w:w="188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合计</w:t>
            </w:r>
          </w:p>
        </w:tc>
        <w:tc>
          <w:tcPr>
            <w:tcW w:w="347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项目支出</w:t>
            </w:r>
          </w:p>
        </w:tc>
      </w:tr>
      <w:tr w:rsidR="00B93D0F">
        <w:trPr>
          <w:trHeight w:val="339"/>
        </w:trPr>
        <w:tc>
          <w:tcPr>
            <w:tcW w:w="18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06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485"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39"/>
        </w:trPr>
        <w:tc>
          <w:tcPr>
            <w:tcW w:w="18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06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485"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326"/>
        </w:trPr>
        <w:tc>
          <w:tcPr>
            <w:tcW w:w="18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06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c>
          <w:tcPr>
            <w:tcW w:w="3485"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B93D0F" w:rsidRDefault="00B93D0F">
            <w:pPr>
              <w:jc w:val="center"/>
              <w:rPr>
                <w:rFonts w:cs="宋体" w:hint="default"/>
                <w:b/>
                <w:color w:val="000000"/>
                <w:sz w:val="20"/>
                <w:szCs w:val="20"/>
              </w:rPr>
            </w:pPr>
          </w:p>
        </w:tc>
      </w:tr>
      <w:tr w:rsidR="00B93D0F">
        <w:trPr>
          <w:trHeight w:val="611"/>
        </w:trPr>
        <w:tc>
          <w:tcPr>
            <w:tcW w:w="49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B93D0F" w:rsidRDefault="000A5176">
            <w:pPr>
              <w:jc w:val="center"/>
              <w:textAlignment w:val="center"/>
              <w:rPr>
                <w:rFonts w:cs="宋体" w:hint="default"/>
                <w:b/>
                <w:color w:val="000000"/>
                <w:sz w:val="20"/>
                <w:szCs w:val="20"/>
              </w:rPr>
            </w:pPr>
            <w:r>
              <w:rPr>
                <w:rFonts w:cs="宋体"/>
                <w:b/>
                <w:color w:val="000000"/>
                <w:sz w:val="20"/>
                <w:szCs w:val="20"/>
              </w:rPr>
              <w:t>合计</w:t>
            </w:r>
          </w:p>
        </w:tc>
        <w:tc>
          <w:tcPr>
            <w:tcW w:w="34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c>
          <w:tcPr>
            <w:tcW w:w="34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jc w:val="right"/>
              <w:rPr>
                <w:rFonts w:cs="宋体" w:hint="default"/>
                <w:b/>
                <w:color w:val="000000"/>
                <w:sz w:val="20"/>
                <w:szCs w:val="20"/>
              </w:rPr>
            </w:pPr>
          </w:p>
        </w:tc>
        <w:tc>
          <w:tcPr>
            <w:tcW w:w="348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93D0F" w:rsidRDefault="00B93D0F">
            <w:pPr>
              <w:wordWrap w:val="0"/>
              <w:jc w:val="right"/>
              <w:textAlignment w:val="center"/>
              <w:rPr>
                <w:rFonts w:cs="宋体" w:hint="default"/>
                <w:b/>
                <w:color w:val="000000"/>
                <w:sz w:val="20"/>
                <w:szCs w:val="20"/>
              </w:rPr>
            </w:pPr>
          </w:p>
        </w:tc>
      </w:tr>
    </w:tbl>
    <w:p w:rsidR="00B93D0F" w:rsidRDefault="000A5176">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B93D0F" w:rsidRDefault="000A5176">
      <w:pPr>
        <w:rPr>
          <w:rFonts w:cs="宋体" w:hint="default"/>
          <w:sz w:val="21"/>
          <w:szCs w:val="21"/>
        </w:rPr>
      </w:pPr>
      <w:r>
        <w:rPr>
          <w:rFonts w:cs="宋体" w:hint="default"/>
          <w:sz w:val="21"/>
          <w:szCs w:val="21"/>
        </w:rPr>
        <w:br w:type="page"/>
      </w:r>
    </w:p>
    <w:tbl>
      <w:tblPr>
        <w:tblW w:w="15175" w:type="dxa"/>
        <w:tblLayout w:type="fixed"/>
        <w:tblCellMar>
          <w:left w:w="0" w:type="dxa"/>
          <w:right w:w="0" w:type="dxa"/>
        </w:tblCellMar>
        <w:tblLook w:val="04A0"/>
      </w:tblPr>
      <w:tblGrid>
        <w:gridCol w:w="3930"/>
        <w:gridCol w:w="1419"/>
        <w:gridCol w:w="1355"/>
        <w:gridCol w:w="1902"/>
        <w:gridCol w:w="4630"/>
        <w:gridCol w:w="1939"/>
      </w:tblGrid>
      <w:tr w:rsidR="00B93D0F">
        <w:trPr>
          <w:trHeight w:val="454"/>
        </w:trPr>
        <w:tc>
          <w:tcPr>
            <w:tcW w:w="15175" w:type="dxa"/>
            <w:gridSpan w:val="6"/>
            <w:tcBorders>
              <w:top w:val="nil"/>
              <w:left w:val="nil"/>
              <w:bottom w:val="nil"/>
              <w:right w:val="nil"/>
            </w:tcBorders>
            <w:shd w:val="clear" w:color="auto" w:fill="auto"/>
            <w:tcMar>
              <w:top w:w="15" w:type="dxa"/>
              <w:left w:w="15" w:type="dxa"/>
              <w:right w:w="15" w:type="dxa"/>
            </w:tcMar>
            <w:vAlign w:val="bottom"/>
          </w:tcPr>
          <w:p w:rsidR="00B93D0F" w:rsidRDefault="000A5176">
            <w:pPr>
              <w:spacing w:line="400" w:lineRule="exact"/>
              <w:jc w:val="center"/>
              <w:textAlignment w:val="bottom"/>
              <w:rPr>
                <w:rFonts w:cs="宋体" w:hint="default"/>
                <w:b/>
                <w:color w:val="000000"/>
                <w:sz w:val="32"/>
                <w:szCs w:val="32"/>
              </w:rPr>
            </w:pPr>
            <w:r>
              <w:rPr>
                <w:rFonts w:cs="宋体"/>
                <w:b/>
                <w:color w:val="000000"/>
                <w:sz w:val="32"/>
                <w:szCs w:val="32"/>
              </w:rPr>
              <w:lastRenderedPageBreak/>
              <w:t>机构运行信息表</w:t>
            </w:r>
          </w:p>
        </w:tc>
      </w:tr>
      <w:tr w:rsidR="00B93D0F">
        <w:trPr>
          <w:trHeight w:val="327"/>
        </w:trPr>
        <w:tc>
          <w:tcPr>
            <w:tcW w:w="393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80" w:lineRule="exact"/>
              <w:rPr>
                <w:rFonts w:cs="宋体" w:hint="default"/>
                <w:color w:val="000000"/>
                <w:sz w:val="20"/>
                <w:szCs w:val="20"/>
              </w:rPr>
            </w:pPr>
          </w:p>
        </w:tc>
        <w:tc>
          <w:tcPr>
            <w:tcW w:w="1419"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80" w:lineRule="exact"/>
              <w:rPr>
                <w:rFonts w:cs="宋体" w:hint="default"/>
                <w:color w:val="000000"/>
                <w:sz w:val="20"/>
                <w:szCs w:val="20"/>
              </w:rPr>
            </w:pPr>
          </w:p>
        </w:tc>
        <w:tc>
          <w:tcPr>
            <w:tcW w:w="1355"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80" w:lineRule="exact"/>
              <w:jc w:val="center"/>
              <w:rPr>
                <w:rFonts w:cs="宋体" w:hint="default"/>
                <w:color w:val="000000"/>
                <w:sz w:val="20"/>
                <w:szCs w:val="20"/>
              </w:rPr>
            </w:pPr>
          </w:p>
        </w:tc>
        <w:tc>
          <w:tcPr>
            <w:tcW w:w="1902"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80" w:lineRule="exact"/>
              <w:jc w:val="right"/>
              <w:rPr>
                <w:rFonts w:cs="宋体" w:hint="default"/>
                <w:color w:val="000000"/>
                <w:sz w:val="20"/>
                <w:szCs w:val="20"/>
              </w:rPr>
            </w:pPr>
          </w:p>
        </w:tc>
        <w:tc>
          <w:tcPr>
            <w:tcW w:w="4630" w:type="dxa"/>
            <w:tcBorders>
              <w:top w:val="nil"/>
              <w:left w:val="nil"/>
              <w:bottom w:val="nil"/>
              <w:right w:val="nil"/>
            </w:tcBorders>
            <w:shd w:val="clear" w:color="auto" w:fill="auto"/>
            <w:tcMar>
              <w:top w:w="15" w:type="dxa"/>
              <w:left w:w="15" w:type="dxa"/>
              <w:right w:w="15" w:type="dxa"/>
            </w:tcMar>
            <w:vAlign w:val="bottom"/>
          </w:tcPr>
          <w:p w:rsidR="00B93D0F" w:rsidRDefault="00B93D0F">
            <w:pPr>
              <w:spacing w:line="280" w:lineRule="exact"/>
              <w:rPr>
                <w:rFonts w:cs="宋体" w:hint="default"/>
                <w:color w:val="000000"/>
                <w:sz w:val="20"/>
                <w:szCs w:val="20"/>
              </w:rPr>
            </w:pPr>
          </w:p>
        </w:tc>
        <w:tc>
          <w:tcPr>
            <w:tcW w:w="1939" w:type="dxa"/>
            <w:tcBorders>
              <w:top w:val="nil"/>
              <w:left w:val="nil"/>
              <w:bottom w:val="nil"/>
              <w:right w:val="nil"/>
            </w:tcBorders>
            <w:shd w:val="clear" w:color="auto" w:fill="auto"/>
            <w:tcMar>
              <w:top w:w="15" w:type="dxa"/>
              <w:left w:w="15" w:type="dxa"/>
              <w:right w:w="15" w:type="dxa"/>
            </w:tcMar>
            <w:vAlign w:val="bottom"/>
          </w:tcPr>
          <w:p w:rsidR="00B93D0F" w:rsidRDefault="000A5176">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09</w:t>
            </w:r>
            <w:r>
              <w:rPr>
                <w:rFonts w:cs="宋体"/>
                <w:color w:val="000000"/>
                <w:sz w:val="20"/>
                <w:szCs w:val="20"/>
              </w:rPr>
              <w:t>表</w:t>
            </w:r>
          </w:p>
        </w:tc>
      </w:tr>
      <w:tr w:rsidR="00B93D0F">
        <w:trPr>
          <w:trHeight w:val="327"/>
        </w:trPr>
        <w:tc>
          <w:tcPr>
            <w:tcW w:w="3930" w:type="dxa"/>
            <w:tcBorders>
              <w:top w:val="nil"/>
              <w:left w:val="nil"/>
              <w:bottom w:val="single" w:sz="4" w:space="0" w:color="auto"/>
              <w:right w:val="nil"/>
            </w:tcBorders>
            <w:shd w:val="clear" w:color="auto" w:fill="auto"/>
            <w:tcMar>
              <w:top w:w="15" w:type="dxa"/>
              <w:left w:w="15" w:type="dxa"/>
              <w:right w:w="15" w:type="dxa"/>
            </w:tcMar>
            <w:vAlign w:val="bottom"/>
          </w:tcPr>
          <w:p w:rsidR="00B93D0F" w:rsidRDefault="000A5176">
            <w:pPr>
              <w:spacing w:line="280" w:lineRule="exact"/>
              <w:textAlignment w:val="bottom"/>
              <w:rPr>
                <w:rFonts w:cs="宋体" w:hint="default"/>
                <w:color w:val="000000"/>
                <w:sz w:val="20"/>
                <w:szCs w:val="20"/>
              </w:rPr>
            </w:pPr>
            <w:r>
              <w:rPr>
                <w:rFonts w:cs="宋体"/>
                <w:sz w:val="20"/>
                <w:szCs w:val="20"/>
              </w:rPr>
              <w:t>公开单位</w:t>
            </w:r>
            <w:r>
              <w:rPr>
                <w:rFonts w:cs="宋体"/>
                <w:color w:val="000000"/>
                <w:sz w:val="20"/>
                <w:szCs w:val="20"/>
              </w:rPr>
              <w:t>：</w:t>
            </w:r>
            <w:r>
              <w:rPr>
                <w:rFonts w:cs="宋体"/>
                <w:color w:val="000000"/>
                <w:sz w:val="20"/>
                <w:szCs w:val="20"/>
              </w:rPr>
              <w:t xml:space="preserve"> </w:t>
            </w:r>
            <w:r>
              <w:rPr>
                <w:color w:val="000000"/>
                <w:sz w:val="20"/>
              </w:rPr>
              <w:t>巫山县金坪乡人民政府（本级）</w:t>
            </w:r>
          </w:p>
        </w:tc>
        <w:tc>
          <w:tcPr>
            <w:tcW w:w="1419" w:type="dxa"/>
            <w:tcBorders>
              <w:top w:val="nil"/>
              <w:left w:val="nil"/>
              <w:bottom w:val="single" w:sz="4" w:space="0" w:color="auto"/>
              <w:right w:val="nil"/>
            </w:tcBorders>
            <w:shd w:val="clear" w:color="auto" w:fill="auto"/>
            <w:tcMar>
              <w:top w:w="15" w:type="dxa"/>
              <w:left w:w="15" w:type="dxa"/>
              <w:right w:w="15" w:type="dxa"/>
            </w:tcMar>
            <w:vAlign w:val="bottom"/>
          </w:tcPr>
          <w:p w:rsidR="00B93D0F" w:rsidRDefault="00B93D0F">
            <w:pPr>
              <w:spacing w:line="280" w:lineRule="exact"/>
              <w:textAlignment w:val="bottom"/>
              <w:rPr>
                <w:rFonts w:cs="宋体" w:hint="default"/>
                <w:sz w:val="20"/>
                <w:szCs w:val="20"/>
              </w:rPr>
            </w:pPr>
          </w:p>
        </w:tc>
        <w:tc>
          <w:tcPr>
            <w:tcW w:w="1355" w:type="dxa"/>
            <w:tcBorders>
              <w:top w:val="nil"/>
              <w:left w:val="nil"/>
              <w:bottom w:val="single" w:sz="4" w:space="0" w:color="auto"/>
              <w:right w:val="nil"/>
            </w:tcBorders>
            <w:shd w:val="clear" w:color="auto" w:fill="auto"/>
            <w:tcMar>
              <w:top w:w="15" w:type="dxa"/>
              <w:left w:w="15" w:type="dxa"/>
              <w:right w:w="15" w:type="dxa"/>
            </w:tcMar>
            <w:vAlign w:val="bottom"/>
          </w:tcPr>
          <w:p w:rsidR="00B93D0F" w:rsidRDefault="00B93D0F">
            <w:pPr>
              <w:spacing w:line="280" w:lineRule="exact"/>
              <w:jc w:val="center"/>
              <w:rPr>
                <w:rFonts w:cs="宋体" w:hint="default"/>
                <w:color w:val="000000"/>
                <w:sz w:val="20"/>
                <w:szCs w:val="20"/>
              </w:rPr>
            </w:pPr>
          </w:p>
        </w:tc>
        <w:tc>
          <w:tcPr>
            <w:tcW w:w="1902" w:type="dxa"/>
            <w:tcBorders>
              <w:top w:val="nil"/>
              <w:left w:val="nil"/>
              <w:bottom w:val="single" w:sz="4" w:space="0" w:color="auto"/>
              <w:right w:val="nil"/>
            </w:tcBorders>
            <w:shd w:val="clear" w:color="auto" w:fill="auto"/>
            <w:tcMar>
              <w:top w:w="15" w:type="dxa"/>
              <w:left w:w="15" w:type="dxa"/>
              <w:right w:w="15" w:type="dxa"/>
            </w:tcMar>
            <w:vAlign w:val="bottom"/>
          </w:tcPr>
          <w:p w:rsidR="00B93D0F" w:rsidRDefault="00B93D0F">
            <w:pPr>
              <w:spacing w:line="280" w:lineRule="exact"/>
              <w:jc w:val="right"/>
              <w:rPr>
                <w:rFonts w:cs="宋体" w:hint="default"/>
                <w:color w:val="000000"/>
                <w:sz w:val="20"/>
                <w:szCs w:val="20"/>
              </w:rPr>
            </w:pPr>
          </w:p>
        </w:tc>
        <w:tc>
          <w:tcPr>
            <w:tcW w:w="4630" w:type="dxa"/>
            <w:tcBorders>
              <w:top w:val="nil"/>
              <w:left w:val="nil"/>
              <w:bottom w:val="single" w:sz="4" w:space="0" w:color="auto"/>
              <w:right w:val="nil"/>
            </w:tcBorders>
            <w:shd w:val="clear" w:color="auto" w:fill="auto"/>
            <w:tcMar>
              <w:top w:w="15" w:type="dxa"/>
              <w:left w:w="15" w:type="dxa"/>
              <w:right w:w="15" w:type="dxa"/>
            </w:tcMar>
            <w:vAlign w:val="bottom"/>
          </w:tcPr>
          <w:p w:rsidR="00B93D0F" w:rsidRDefault="00B93D0F">
            <w:pPr>
              <w:spacing w:line="280" w:lineRule="exact"/>
              <w:rPr>
                <w:rFonts w:cs="宋体" w:hint="default"/>
                <w:color w:val="000000"/>
                <w:sz w:val="20"/>
                <w:szCs w:val="20"/>
              </w:rPr>
            </w:pPr>
          </w:p>
        </w:tc>
        <w:tc>
          <w:tcPr>
            <w:tcW w:w="1939" w:type="dxa"/>
            <w:tcBorders>
              <w:top w:val="nil"/>
              <w:left w:val="nil"/>
              <w:bottom w:val="single" w:sz="4" w:space="0" w:color="auto"/>
              <w:right w:val="nil"/>
            </w:tcBorders>
            <w:shd w:val="clear" w:color="auto" w:fill="auto"/>
            <w:tcMar>
              <w:top w:w="15" w:type="dxa"/>
              <w:left w:w="15" w:type="dxa"/>
              <w:right w:w="15" w:type="dxa"/>
            </w:tcMar>
            <w:vAlign w:val="bottom"/>
          </w:tcPr>
          <w:p w:rsidR="00B93D0F" w:rsidRDefault="000A517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jc w:val="center"/>
              <w:textAlignment w:val="center"/>
              <w:rPr>
                <w:rFonts w:cs="宋体" w:hint="default"/>
                <w:b/>
                <w:color w:val="000000"/>
                <w:sz w:val="20"/>
                <w:szCs w:val="20"/>
              </w:rPr>
            </w:pPr>
            <w:r>
              <w:rPr>
                <w:rFonts w:cs="宋体"/>
                <w:b/>
                <w:color w:val="000000"/>
                <w:sz w:val="20"/>
                <w:szCs w:val="20"/>
              </w:rPr>
              <w:t>项</w:t>
            </w:r>
            <w:r>
              <w:rPr>
                <w:rFonts w:cs="宋体"/>
                <w:b/>
                <w:color w:val="000000"/>
                <w:sz w:val="20"/>
                <w:szCs w:val="20"/>
              </w:rPr>
              <w:t xml:space="preserve">  </w:t>
            </w:r>
            <w:r>
              <w:rPr>
                <w:rFonts w:cs="宋体"/>
                <w:b/>
                <w:color w:val="000000"/>
                <w:sz w:val="20"/>
                <w:szCs w:val="20"/>
              </w:rPr>
              <w:t>目</w:t>
            </w:r>
          </w:p>
        </w:tc>
        <w:tc>
          <w:tcPr>
            <w:tcW w:w="1419"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jc w:val="center"/>
              <w:textAlignment w:val="center"/>
              <w:rPr>
                <w:rFonts w:cs="宋体" w:hint="default"/>
                <w:b/>
                <w:color w:val="000000"/>
                <w:sz w:val="20"/>
                <w:szCs w:val="20"/>
              </w:rPr>
            </w:pPr>
            <w:r>
              <w:rPr>
                <w:rFonts w:cs="宋体"/>
                <w:b/>
                <w:color w:val="000000"/>
                <w:sz w:val="20"/>
                <w:szCs w:val="20"/>
              </w:rPr>
              <w:t>年初预算数</w:t>
            </w:r>
          </w:p>
        </w:tc>
        <w:tc>
          <w:tcPr>
            <w:tcW w:w="1355"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jc w:val="center"/>
              <w:textAlignment w:val="center"/>
              <w:rPr>
                <w:rFonts w:cs="宋体" w:hint="default"/>
                <w:b/>
                <w:color w:val="000000"/>
                <w:sz w:val="20"/>
                <w:szCs w:val="20"/>
              </w:rPr>
            </w:pPr>
            <w:r>
              <w:rPr>
                <w:rFonts w:cs="宋体"/>
                <w:b/>
                <w:color w:val="000000"/>
                <w:sz w:val="20"/>
                <w:szCs w:val="20"/>
              </w:rPr>
              <w:t>全年预算数</w:t>
            </w:r>
          </w:p>
        </w:tc>
        <w:tc>
          <w:tcPr>
            <w:tcW w:w="1902"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jc w:val="center"/>
              <w:textAlignment w:val="center"/>
              <w:rPr>
                <w:rFonts w:cs="宋体" w:hint="default"/>
                <w:b/>
                <w:color w:val="000000"/>
                <w:sz w:val="20"/>
                <w:szCs w:val="20"/>
              </w:rPr>
            </w:pPr>
            <w:r>
              <w:rPr>
                <w:rFonts w:cs="宋体"/>
                <w:b/>
                <w:color w:val="000000"/>
                <w:sz w:val="20"/>
                <w:szCs w:val="20"/>
              </w:rPr>
              <w:t>决算数</w:t>
            </w: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jc w:val="center"/>
              <w:textAlignment w:val="center"/>
              <w:rPr>
                <w:rFonts w:cs="宋体" w:hint="default"/>
                <w:b/>
                <w:color w:val="000000"/>
                <w:sz w:val="20"/>
                <w:szCs w:val="20"/>
              </w:rPr>
            </w:pPr>
            <w:r>
              <w:rPr>
                <w:rFonts w:cs="宋体"/>
                <w:b/>
                <w:color w:val="000000"/>
                <w:sz w:val="20"/>
                <w:szCs w:val="20"/>
              </w:rPr>
              <w:t>项</w:t>
            </w:r>
            <w:r>
              <w:rPr>
                <w:rFonts w:cs="宋体"/>
                <w:b/>
                <w:color w:val="000000"/>
                <w:sz w:val="20"/>
                <w:szCs w:val="20"/>
              </w:rPr>
              <w:t xml:space="preserve">  </w:t>
            </w:r>
            <w:r>
              <w:rPr>
                <w:rFonts w:cs="宋体"/>
                <w:b/>
                <w:color w:val="000000"/>
                <w:sz w:val="20"/>
                <w:szCs w:val="20"/>
              </w:rPr>
              <w:t>目</w:t>
            </w:r>
          </w:p>
        </w:tc>
        <w:tc>
          <w:tcPr>
            <w:tcW w:w="1939"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jc w:val="center"/>
              <w:textAlignment w:val="center"/>
              <w:rPr>
                <w:rFonts w:cs="宋体" w:hint="default"/>
                <w:b/>
                <w:color w:val="000000"/>
                <w:sz w:val="20"/>
                <w:szCs w:val="20"/>
              </w:rPr>
            </w:pPr>
            <w:r>
              <w:rPr>
                <w:rFonts w:cs="宋体"/>
                <w:b/>
                <w:color w:val="000000"/>
                <w:sz w:val="20"/>
                <w:szCs w:val="20"/>
              </w:rPr>
              <w:t>决算数</w:t>
            </w: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一、“三公”经费支出</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四、机关运行经费</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58.54</w:t>
            </w: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（一）支出合计</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9.50</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5.94</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5.94</w:t>
            </w: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（一）行政单位</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58.54</w:t>
            </w: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（二）参照公务员法管理事业单位</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．公务用车购置及运行维护费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9.00</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5.94</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5.94</w:t>
            </w: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五、资产信息</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1</w:t>
            </w:r>
            <w:r>
              <w:rPr>
                <w:rFonts w:cs="宋体"/>
                <w:color w:val="000000"/>
                <w:sz w:val="20"/>
                <w:szCs w:val="20"/>
              </w:rPr>
              <w:t>）公务用车购置费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（一）车辆数合计（辆）</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1</w:t>
            </w: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2</w:t>
            </w:r>
            <w:r>
              <w:rPr>
                <w:rFonts w:cs="宋体"/>
                <w:color w:val="000000"/>
                <w:sz w:val="20"/>
                <w:szCs w:val="20"/>
              </w:rPr>
              <w:t>）公务用车运行维护费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9.00</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5.94</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5.94</w:t>
            </w: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．副部（省）级及以上领导用车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．公务接待费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0.50</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．主要领导干部用车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1</w:t>
            </w:r>
            <w:r>
              <w:rPr>
                <w:rFonts w:cs="宋体"/>
                <w:color w:val="000000"/>
                <w:sz w:val="20"/>
                <w:szCs w:val="20"/>
              </w:rPr>
              <w:t>）国内接待费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．机要通信用车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．应急保障用车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1</w:t>
            </w: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2</w:t>
            </w:r>
            <w:r>
              <w:rPr>
                <w:rFonts w:cs="宋体"/>
                <w:color w:val="000000"/>
                <w:sz w:val="20"/>
                <w:szCs w:val="20"/>
              </w:rPr>
              <w:t>）国（境）外接待费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．执法执勤用车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（二）相关统计数</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．特种专业技术用车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．因公出国（境）团组数（个）</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．离退休干部用车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．因公出国（境）人次数（人）</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．其他用车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．公务用车购置数（辆）</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（二）单价</w:t>
            </w:r>
            <w:r>
              <w:rPr>
                <w:rFonts w:cs="宋体"/>
                <w:color w:val="000000"/>
                <w:sz w:val="20"/>
                <w:szCs w:val="20"/>
              </w:rPr>
              <w:t>100</w:t>
            </w:r>
            <w:r>
              <w:rPr>
                <w:rFonts w:cs="宋体"/>
                <w:color w:val="000000"/>
                <w:sz w:val="20"/>
                <w:szCs w:val="20"/>
              </w:rPr>
              <w:t>万元（含）以上设备（不含车辆）</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．公务用车保有量（辆）</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1</w:t>
            </w: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六、政府采购支出信息</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．国内公务接待批次（个）</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（一）政府采购支出合计</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其中：外事接待批次（个）</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．政府采购货物支出</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．国内公务接待人次（人）</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．政府采购工程支出</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其中：外事接待人次（人）</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．政府采购服务支出</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．国（境）外公务接待批次（个）</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（二）政府采购授予中小企业合同金额</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．国（境）外公务接待人次（人）</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其中：授予小微企业合同金额</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r>
      <w:tr w:rsidR="00B93D0F">
        <w:trPr>
          <w:trHeight w:val="30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二、会议费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B93D0F">
            <w:pPr>
              <w:spacing w:line="220" w:lineRule="exact"/>
              <w:rPr>
                <w:rFonts w:cs="宋体" w:hint="default"/>
                <w:color w:val="000000"/>
                <w:sz w:val="20"/>
                <w:szCs w:val="20"/>
              </w:rPr>
            </w:pP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rPr>
                <w:rFonts w:cs="宋体" w:hint="default"/>
                <w:color w:val="000000"/>
                <w:sz w:val="20"/>
                <w:szCs w:val="20"/>
              </w:rPr>
            </w:pPr>
          </w:p>
        </w:tc>
      </w:tr>
      <w:tr w:rsidR="00B93D0F">
        <w:trPr>
          <w:trHeight w:val="324"/>
        </w:trPr>
        <w:tc>
          <w:tcPr>
            <w:tcW w:w="39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0A5176">
            <w:pPr>
              <w:spacing w:line="220" w:lineRule="exact"/>
              <w:textAlignment w:val="center"/>
              <w:rPr>
                <w:rFonts w:cs="宋体" w:hint="default"/>
                <w:color w:val="000000"/>
                <w:sz w:val="20"/>
                <w:szCs w:val="20"/>
              </w:rPr>
            </w:pPr>
            <w:r>
              <w:rPr>
                <w:rFonts w:cs="宋体"/>
                <w:color w:val="000000"/>
                <w:sz w:val="20"/>
                <w:szCs w:val="20"/>
              </w:rPr>
              <w:t>三、培训费</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93D0F" w:rsidRDefault="000A5176">
            <w:pPr>
              <w:spacing w:line="220" w:lineRule="exact"/>
              <w:jc w:val="center"/>
              <w:textAlignment w:val="center"/>
              <w:rPr>
                <w:rFonts w:cs="宋体" w:hint="default"/>
                <w:color w:val="000000"/>
                <w:sz w:val="20"/>
                <w:szCs w:val="20"/>
              </w:rPr>
            </w:pPr>
            <w:r>
              <w:rPr>
                <w:rFonts w:cs="宋体"/>
                <w:color w:val="000000"/>
                <w:sz w:val="20"/>
                <w:szCs w:val="20"/>
              </w:rPr>
              <w:t>—</w:t>
            </w:r>
          </w:p>
        </w:tc>
        <w:tc>
          <w:tcPr>
            <w:tcW w:w="1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0A5176">
            <w:pPr>
              <w:spacing w:line="220" w:lineRule="exact"/>
              <w:jc w:val="right"/>
              <w:textAlignment w:val="bottom"/>
              <w:rPr>
                <w:rFonts w:cs="宋体" w:hint="default"/>
                <w:color w:val="000000"/>
                <w:sz w:val="20"/>
                <w:szCs w:val="20"/>
              </w:rPr>
            </w:pPr>
            <w:r>
              <w:rPr>
                <w:rFonts w:cs="宋体"/>
                <w:color w:val="000000"/>
                <w:sz w:val="20"/>
                <w:szCs w:val="20"/>
              </w:rPr>
              <w:t>2.20</w:t>
            </w:r>
          </w:p>
        </w:tc>
        <w:tc>
          <w:tcPr>
            <w:tcW w:w="4630"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B93D0F" w:rsidRDefault="00B93D0F">
            <w:pPr>
              <w:spacing w:line="220" w:lineRule="exact"/>
              <w:rPr>
                <w:rFonts w:cs="宋体" w:hint="default"/>
                <w:color w:val="000000"/>
                <w:sz w:val="20"/>
                <w:szCs w:val="20"/>
              </w:rPr>
            </w:pP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B93D0F" w:rsidRDefault="00B93D0F">
            <w:pPr>
              <w:spacing w:line="220" w:lineRule="exact"/>
              <w:jc w:val="right"/>
              <w:rPr>
                <w:rFonts w:cs="宋体" w:hint="default"/>
                <w:color w:val="000000"/>
                <w:sz w:val="20"/>
                <w:szCs w:val="20"/>
              </w:rPr>
            </w:pPr>
          </w:p>
        </w:tc>
      </w:tr>
    </w:tbl>
    <w:p w:rsidR="00B93D0F" w:rsidRDefault="000A5176">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应单位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B93D0F" w:rsidRDefault="00B93D0F">
      <w:pPr>
        <w:spacing w:line="240" w:lineRule="exact"/>
        <w:rPr>
          <w:rFonts w:cs="宋体" w:hint="default"/>
          <w:sz w:val="20"/>
          <w:szCs w:val="20"/>
        </w:rPr>
      </w:pPr>
    </w:p>
    <w:tbl>
      <w:tblPr>
        <w:tblW w:w="5000" w:type="pct"/>
        <w:tblLayout w:type="fixed"/>
        <w:tblLook w:val="04A0"/>
      </w:tblPr>
      <w:tblGrid>
        <w:gridCol w:w="3493"/>
        <w:gridCol w:w="703"/>
        <w:gridCol w:w="1351"/>
        <w:gridCol w:w="1724"/>
        <w:gridCol w:w="965"/>
        <w:gridCol w:w="1264"/>
        <w:gridCol w:w="1435"/>
        <w:gridCol w:w="1061"/>
        <w:gridCol w:w="965"/>
        <w:gridCol w:w="1345"/>
        <w:gridCol w:w="1258"/>
      </w:tblGrid>
      <w:tr w:rsidR="00B93D0F">
        <w:trPr>
          <w:trHeight w:val="15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
                <w:bCs/>
                <w:color w:val="000000"/>
                <w:sz w:val="40"/>
                <w:szCs w:val="40"/>
                <w:lang/>
              </w:rPr>
              <w:lastRenderedPageBreak/>
              <w:t>2023</w:t>
            </w:r>
            <w:r>
              <w:rPr>
                <w:rFonts w:ascii="微软雅黑" w:eastAsia="微软雅黑" w:hAnsi="微软雅黑" w:cs="微软雅黑"/>
                <w:b/>
                <w:bCs/>
                <w:color w:val="000000"/>
                <w:sz w:val="40"/>
                <w:szCs w:val="40"/>
                <w:lang/>
              </w:rPr>
              <w:t>年度二级项目绩效自评表</w:t>
            </w:r>
          </w:p>
        </w:tc>
      </w:tr>
      <w:tr w:rsidR="00B93D0F">
        <w:trPr>
          <w:trHeight w:val="9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1"/>
              <w:jc w:val="right"/>
              <w:textAlignment w:val="center"/>
              <w:rPr>
                <w:rFonts w:cs="宋体" w:hint="default"/>
                <w:b/>
                <w:bCs/>
                <w:color w:val="DA3232"/>
                <w:sz w:val="22"/>
                <w:szCs w:val="22"/>
              </w:rPr>
            </w:pPr>
            <w:r>
              <w:rPr>
                <w:rFonts w:cs="宋体"/>
                <w:b/>
                <w:bCs/>
                <w:color w:val="DA3232"/>
                <w:sz w:val="22"/>
                <w:szCs w:val="22"/>
                <w:lang/>
              </w:rPr>
              <w:t>状态：绩效审核已审</w:t>
            </w:r>
          </w:p>
        </w:tc>
      </w:tr>
      <w:tr w:rsidR="00B93D0F">
        <w:trPr>
          <w:trHeight w:val="147"/>
        </w:trPr>
        <w:tc>
          <w:tcPr>
            <w:tcW w:w="11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项目名称：</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特困安葬费</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项目编码：</w:t>
            </w:r>
          </w:p>
        </w:tc>
        <w:tc>
          <w:tcPr>
            <w:tcW w:w="7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50023724T000003838037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自评总分：</w:t>
            </w:r>
          </w:p>
        </w:tc>
        <w:tc>
          <w:tcPr>
            <w:tcW w:w="6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100.00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jc w:val="right"/>
              <w:rPr>
                <w:rFonts w:cs="宋体" w:hint="default"/>
                <w:b/>
                <w:bCs/>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D0F" w:rsidRDefault="00B93D0F">
            <w:pPr>
              <w:rPr>
                <w:rFonts w:cs="宋体" w:hint="default"/>
                <w:color w:val="000000"/>
                <w:sz w:val="22"/>
                <w:szCs w:val="22"/>
              </w:rPr>
            </w:pPr>
          </w:p>
        </w:tc>
      </w:tr>
      <w:tr w:rsidR="00B93D0F">
        <w:trPr>
          <w:trHeight w:val="402"/>
        </w:trPr>
        <w:tc>
          <w:tcPr>
            <w:tcW w:w="11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项目主管部门：</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918-</w:t>
            </w:r>
            <w:r>
              <w:rPr>
                <w:rFonts w:cs="宋体"/>
                <w:color w:val="000000"/>
                <w:sz w:val="22"/>
                <w:szCs w:val="22"/>
                <w:lang/>
              </w:rPr>
              <w:t>巫山县金坪乡人民政府</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财政归口处室：</w:t>
            </w:r>
          </w:p>
        </w:tc>
        <w:tc>
          <w:tcPr>
            <w:tcW w:w="7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006-</w:t>
            </w:r>
            <w:r>
              <w:rPr>
                <w:rFonts w:cs="宋体"/>
                <w:color w:val="000000"/>
                <w:sz w:val="22"/>
                <w:szCs w:val="22"/>
                <w:lang/>
              </w:rPr>
              <w:t>农业农村科</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部门联系人：</w:t>
            </w:r>
          </w:p>
        </w:tc>
        <w:tc>
          <w:tcPr>
            <w:tcW w:w="6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张科红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联系电话：</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D0F" w:rsidRDefault="000A5176">
            <w:pPr>
              <w:textAlignment w:val="center"/>
              <w:rPr>
                <w:rFonts w:cs="宋体" w:hint="default"/>
                <w:color w:val="000000"/>
                <w:sz w:val="22"/>
                <w:szCs w:val="22"/>
              </w:rPr>
            </w:pPr>
            <w:r>
              <w:rPr>
                <w:rFonts w:cs="宋体"/>
                <w:color w:val="000000"/>
                <w:sz w:val="22"/>
                <w:szCs w:val="22"/>
                <w:lang/>
              </w:rPr>
              <w:t>15223091876</w:t>
            </w:r>
          </w:p>
        </w:tc>
      </w:tr>
      <w:tr w:rsidR="00B93D0F">
        <w:trPr>
          <w:trHeight w:val="207"/>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lang/>
              </w:rPr>
              <w:t>资金情况</w:t>
            </w:r>
          </w:p>
        </w:tc>
      </w:tr>
      <w:tr w:rsidR="00B93D0F">
        <w:trPr>
          <w:trHeight w:val="90"/>
        </w:trPr>
        <w:tc>
          <w:tcPr>
            <w:tcW w:w="134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jc w:val="center"/>
              <w:rPr>
                <w:rFonts w:cs="宋体" w:hint="default"/>
                <w:color w:val="000000"/>
                <w:sz w:val="22"/>
                <w:szCs w:val="22"/>
              </w:rPr>
            </w:pPr>
          </w:p>
        </w:tc>
        <w:tc>
          <w:tcPr>
            <w:tcW w:w="98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年初预算数</w:t>
            </w:r>
          </w:p>
        </w:tc>
        <w:tc>
          <w:tcPr>
            <w:tcW w:w="71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全年（调整）预算数</w:t>
            </w:r>
          </w:p>
        </w:tc>
        <w:tc>
          <w:tcPr>
            <w:tcW w:w="80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全年执行数</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执行率</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textAlignment w:val="center"/>
              <w:rPr>
                <w:rFonts w:cs="宋体" w:hint="default"/>
                <w:b/>
                <w:bCs/>
                <w:color w:val="000000"/>
                <w:sz w:val="22"/>
                <w:szCs w:val="22"/>
              </w:rPr>
            </w:pPr>
            <w:r>
              <w:rPr>
                <w:rFonts w:cs="宋体"/>
                <w:b/>
                <w:bCs/>
                <w:color w:val="000000"/>
                <w:sz w:val="22"/>
                <w:szCs w:val="22"/>
                <w:lang/>
              </w:rPr>
              <w:t>执行率权重</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执行率得分</w:t>
            </w:r>
          </w:p>
        </w:tc>
      </w:tr>
      <w:tr w:rsidR="00B93D0F">
        <w:trPr>
          <w:trHeight w:val="417"/>
        </w:trPr>
        <w:tc>
          <w:tcPr>
            <w:tcW w:w="1122" w:type="pct"/>
            <w:tcBorders>
              <w:top w:val="single" w:sz="4" w:space="0" w:color="000000"/>
              <w:left w:val="single" w:sz="4" w:space="0" w:color="000000"/>
              <w:bottom w:val="single" w:sz="4" w:space="0" w:color="000000"/>
              <w:right w:val="nil"/>
            </w:tcBorders>
            <w:shd w:val="clear" w:color="auto" w:fill="auto"/>
            <w:vAlign w:val="center"/>
          </w:tcPr>
          <w:p w:rsidR="00B93D0F" w:rsidRDefault="000A5176">
            <w:pPr>
              <w:textAlignment w:val="center"/>
              <w:rPr>
                <w:rFonts w:cs="宋体" w:hint="default"/>
                <w:color w:val="000000"/>
                <w:sz w:val="22"/>
                <w:szCs w:val="22"/>
              </w:rPr>
            </w:pPr>
            <w:r>
              <w:rPr>
                <w:rFonts w:cs="宋体"/>
                <w:color w:val="000000"/>
                <w:sz w:val="22"/>
                <w:szCs w:val="22"/>
                <w:lang/>
              </w:rPr>
              <w:t>年度总金额</w:t>
            </w:r>
          </w:p>
        </w:tc>
        <w:tc>
          <w:tcPr>
            <w:tcW w:w="226" w:type="pct"/>
            <w:tcBorders>
              <w:top w:val="single" w:sz="4" w:space="0" w:color="000000"/>
              <w:left w:val="nil"/>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34"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553"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0.00 </w:t>
            </w:r>
          </w:p>
        </w:tc>
        <w:tc>
          <w:tcPr>
            <w:tcW w:w="310"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406" w:type="pct"/>
            <w:tcBorders>
              <w:top w:val="single" w:sz="4" w:space="0" w:color="000000"/>
              <w:left w:val="nil"/>
              <w:bottom w:val="single" w:sz="4" w:space="0" w:color="000000"/>
              <w:right w:val="single" w:sz="4" w:space="0" w:color="000000"/>
            </w:tcBorders>
            <w:shd w:val="clear" w:color="auto" w:fill="auto"/>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32,292.00 </w:t>
            </w:r>
          </w:p>
        </w:tc>
        <w:tc>
          <w:tcPr>
            <w:tcW w:w="461"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339"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32,292.00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jc w:val="right"/>
              <w:rPr>
                <w:rFonts w:cs="宋体" w:hint="default"/>
                <w:color w:val="000000"/>
                <w:sz w:val="22"/>
                <w:szCs w:val="22"/>
              </w:rPr>
            </w:pPr>
          </w:p>
        </w:tc>
      </w:tr>
      <w:tr w:rsidR="00B93D0F">
        <w:trPr>
          <w:trHeight w:val="462"/>
        </w:trPr>
        <w:tc>
          <w:tcPr>
            <w:tcW w:w="1122" w:type="pct"/>
            <w:tcBorders>
              <w:top w:val="single" w:sz="4" w:space="0" w:color="000000"/>
              <w:left w:val="single" w:sz="4" w:space="0" w:color="000000"/>
              <w:bottom w:val="single" w:sz="4" w:space="0" w:color="000000"/>
              <w:right w:val="nil"/>
            </w:tcBorders>
            <w:shd w:val="clear" w:color="auto" w:fill="auto"/>
            <w:vAlign w:val="center"/>
          </w:tcPr>
          <w:p w:rsidR="00B93D0F" w:rsidRDefault="000A5176">
            <w:pPr>
              <w:textAlignment w:val="center"/>
              <w:rPr>
                <w:rFonts w:cs="宋体" w:hint="default"/>
                <w:color w:val="000000"/>
                <w:sz w:val="22"/>
                <w:szCs w:val="22"/>
              </w:rPr>
            </w:pPr>
            <w:r>
              <w:rPr>
                <w:rFonts w:cs="宋体"/>
                <w:color w:val="000000"/>
                <w:sz w:val="22"/>
                <w:szCs w:val="22"/>
                <w:lang/>
              </w:rPr>
              <w:t>其中：财政拨款</w:t>
            </w:r>
          </w:p>
        </w:tc>
        <w:tc>
          <w:tcPr>
            <w:tcW w:w="226" w:type="pct"/>
            <w:tcBorders>
              <w:top w:val="single" w:sz="4" w:space="0" w:color="000000"/>
              <w:left w:val="nil"/>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34"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553"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0.00 </w:t>
            </w:r>
          </w:p>
        </w:tc>
        <w:tc>
          <w:tcPr>
            <w:tcW w:w="310"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406" w:type="pct"/>
            <w:tcBorders>
              <w:top w:val="single" w:sz="4" w:space="0" w:color="000000"/>
              <w:left w:val="nil"/>
              <w:bottom w:val="single" w:sz="4" w:space="0" w:color="000000"/>
              <w:right w:val="single" w:sz="4" w:space="0" w:color="000000"/>
            </w:tcBorders>
            <w:shd w:val="clear" w:color="auto" w:fill="auto"/>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32,292.00 </w:t>
            </w:r>
          </w:p>
        </w:tc>
        <w:tc>
          <w:tcPr>
            <w:tcW w:w="461"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339"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32,292.00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100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textAlignment w:val="center"/>
              <w:rPr>
                <w:rFonts w:cs="宋体" w:hint="default"/>
                <w:color w:val="000000"/>
                <w:sz w:val="22"/>
                <w:szCs w:val="22"/>
              </w:rPr>
            </w:pPr>
            <w:r>
              <w:rPr>
                <w:rFonts w:cs="宋体"/>
                <w:color w:val="000000"/>
                <w:sz w:val="22"/>
                <w:szCs w:val="22"/>
                <w:lang/>
              </w:rPr>
              <w:t>10.00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 xml:space="preserve">10.00 </w:t>
            </w:r>
          </w:p>
        </w:tc>
      </w:tr>
      <w:tr w:rsidR="00B93D0F">
        <w:trPr>
          <w:trHeight w:val="267"/>
        </w:trPr>
        <w:tc>
          <w:tcPr>
            <w:tcW w:w="1122" w:type="pct"/>
            <w:tcBorders>
              <w:top w:val="single" w:sz="4" w:space="0" w:color="000000"/>
              <w:left w:val="single" w:sz="4" w:space="0" w:color="000000"/>
              <w:bottom w:val="single" w:sz="4" w:space="0" w:color="000000"/>
              <w:right w:val="nil"/>
            </w:tcBorders>
            <w:shd w:val="clear" w:color="auto" w:fill="auto"/>
            <w:vAlign w:val="center"/>
          </w:tcPr>
          <w:p w:rsidR="00B93D0F" w:rsidRDefault="000A5176">
            <w:pPr>
              <w:textAlignment w:val="center"/>
              <w:rPr>
                <w:rFonts w:cs="宋体" w:hint="default"/>
                <w:color w:val="000000"/>
                <w:sz w:val="22"/>
                <w:szCs w:val="22"/>
              </w:rPr>
            </w:pPr>
            <w:r>
              <w:rPr>
                <w:rFonts w:cs="宋体"/>
                <w:color w:val="000000"/>
                <w:sz w:val="22"/>
                <w:szCs w:val="22"/>
                <w:lang/>
              </w:rPr>
              <w:t>一般公共预算</w:t>
            </w:r>
          </w:p>
        </w:tc>
        <w:tc>
          <w:tcPr>
            <w:tcW w:w="226" w:type="pct"/>
            <w:tcBorders>
              <w:top w:val="single" w:sz="4" w:space="0" w:color="000000"/>
              <w:left w:val="nil"/>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34"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553"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0.00 </w:t>
            </w:r>
          </w:p>
        </w:tc>
        <w:tc>
          <w:tcPr>
            <w:tcW w:w="310"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406" w:type="pct"/>
            <w:tcBorders>
              <w:top w:val="single" w:sz="4" w:space="0" w:color="000000"/>
              <w:left w:val="nil"/>
              <w:bottom w:val="single" w:sz="4" w:space="0" w:color="000000"/>
              <w:right w:val="single" w:sz="4" w:space="0" w:color="000000"/>
            </w:tcBorders>
            <w:shd w:val="clear" w:color="auto" w:fill="auto"/>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32,292.00 </w:t>
            </w:r>
          </w:p>
        </w:tc>
        <w:tc>
          <w:tcPr>
            <w:tcW w:w="461"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339"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32,292.00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100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jc w:val="right"/>
              <w:rPr>
                <w:rFonts w:cs="宋体" w:hint="default"/>
                <w:color w:val="000000"/>
                <w:sz w:val="22"/>
                <w:szCs w:val="22"/>
              </w:rPr>
            </w:pPr>
          </w:p>
        </w:tc>
      </w:tr>
      <w:tr w:rsidR="00B93D0F">
        <w:trPr>
          <w:trHeight w:val="9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lang/>
              </w:rPr>
              <w:t>绩效目标</w:t>
            </w:r>
          </w:p>
        </w:tc>
      </w:tr>
      <w:tr w:rsidR="00B93D0F">
        <w:trPr>
          <w:trHeight w:val="90"/>
        </w:trPr>
        <w:tc>
          <w:tcPr>
            <w:tcW w:w="233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年初绩效目标</w:t>
            </w:r>
          </w:p>
        </w:tc>
        <w:tc>
          <w:tcPr>
            <w:tcW w:w="151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全年（调整）绩效目标</w:t>
            </w:r>
          </w:p>
        </w:tc>
        <w:tc>
          <w:tcPr>
            <w:tcW w:w="114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全年目标实际完成情况</w:t>
            </w:r>
          </w:p>
        </w:tc>
      </w:tr>
      <w:tr w:rsidR="00B93D0F">
        <w:trPr>
          <w:trHeight w:val="342"/>
        </w:trPr>
        <w:tc>
          <w:tcPr>
            <w:tcW w:w="2336" w:type="pct"/>
            <w:gridSpan w:val="4"/>
            <w:tcBorders>
              <w:top w:val="single" w:sz="4" w:space="0" w:color="000000"/>
              <w:left w:val="single" w:sz="4" w:space="0" w:color="000000"/>
              <w:bottom w:val="single" w:sz="4" w:space="0" w:color="000000"/>
              <w:right w:val="single" w:sz="4" w:space="0" w:color="000000"/>
            </w:tcBorders>
            <w:shd w:val="clear" w:color="auto" w:fill="auto"/>
          </w:tcPr>
          <w:p w:rsidR="00B93D0F" w:rsidRDefault="000A5176">
            <w:pPr>
              <w:textAlignment w:val="top"/>
              <w:rPr>
                <w:rFonts w:cs="宋体" w:hint="default"/>
                <w:color w:val="000000"/>
                <w:sz w:val="22"/>
                <w:szCs w:val="22"/>
              </w:rPr>
            </w:pPr>
            <w:r>
              <w:rPr>
                <w:rFonts w:cs="宋体"/>
                <w:color w:val="000000"/>
                <w:sz w:val="22"/>
                <w:szCs w:val="22"/>
                <w:lang/>
              </w:rPr>
              <w:t>该项目用于特困人员丧葬费补助，保障全乡特困人员丧葬工作的顺利进行。</w:t>
            </w:r>
          </w:p>
        </w:tc>
        <w:tc>
          <w:tcPr>
            <w:tcW w:w="1518" w:type="pct"/>
            <w:gridSpan w:val="4"/>
            <w:tcBorders>
              <w:top w:val="single" w:sz="4" w:space="0" w:color="000000"/>
              <w:left w:val="single" w:sz="4" w:space="0" w:color="000000"/>
              <w:bottom w:val="single" w:sz="4" w:space="0" w:color="000000"/>
              <w:right w:val="single" w:sz="4" w:space="0" w:color="000000"/>
            </w:tcBorders>
            <w:shd w:val="clear" w:color="auto" w:fill="auto"/>
          </w:tcPr>
          <w:p w:rsidR="00B93D0F" w:rsidRDefault="000A5176">
            <w:pPr>
              <w:textAlignment w:val="top"/>
              <w:rPr>
                <w:rFonts w:cs="宋体" w:hint="default"/>
                <w:color w:val="000000"/>
                <w:sz w:val="22"/>
                <w:szCs w:val="22"/>
              </w:rPr>
            </w:pPr>
            <w:r>
              <w:rPr>
                <w:rFonts w:cs="宋体"/>
                <w:color w:val="000000"/>
                <w:sz w:val="22"/>
                <w:szCs w:val="22"/>
                <w:lang/>
              </w:rPr>
              <w:t>该项目用于特困人员丧葬费补助，保障全乡特困人员丧葬工作的顺利进行。</w:t>
            </w:r>
          </w:p>
        </w:tc>
        <w:tc>
          <w:tcPr>
            <w:tcW w:w="1144" w:type="pct"/>
            <w:gridSpan w:val="3"/>
            <w:tcBorders>
              <w:top w:val="single" w:sz="4" w:space="0" w:color="000000"/>
              <w:left w:val="single" w:sz="4" w:space="0" w:color="000000"/>
              <w:bottom w:val="single" w:sz="4" w:space="0" w:color="000000"/>
              <w:right w:val="single" w:sz="4" w:space="0" w:color="000000"/>
            </w:tcBorders>
            <w:shd w:val="clear" w:color="auto" w:fill="auto"/>
          </w:tcPr>
          <w:p w:rsidR="00B93D0F" w:rsidRDefault="000A5176">
            <w:pPr>
              <w:textAlignment w:val="top"/>
              <w:rPr>
                <w:rFonts w:cs="宋体" w:hint="default"/>
                <w:color w:val="000000"/>
                <w:sz w:val="22"/>
                <w:szCs w:val="22"/>
              </w:rPr>
            </w:pPr>
            <w:r>
              <w:rPr>
                <w:rFonts w:cs="宋体"/>
                <w:color w:val="000000"/>
                <w:sz w:val="22"/>
                <w:szCs w:val="22"/>
                <w:lang/>
              </w:rPr>
              <w:t>特困安葬费全部及时拨付到位，全乡特困人员丧葬工作顺利开展。</w:t>
            </w:r>
          </w:p>
        </w:tc>
      </w:tr>
      <w:tr w:rsidR="00B93D0F">
        <w:trPr>
          <w:trHeight w:val="9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lang/>
              </w:rPr>
              <w:t>绩效指标</w:t>
            </w:r>
          </w:p>
        </w:tc>
      </w:tr>
      <w:tr w:rsidR="00B93D0F">
        <w:trPr>
          <w:trHeight w:val="90"/>
        </w:trPr>
        <w:tc>
          <w:tcPr>
            <w:tcW w:w="11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指标名称</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计量单位</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指标性质</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指标值</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全年完成值</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偏离度（</w:t>
            </w:r>
            <w:r>
              <w:rPr>
                <w:rFonts w:cs="宋体"/>
                <w:b/>
                <w:bCs/>
                <w:color w:val="000000"/>
                <w:sz w:val="22"/>
                <w:szCs w:val="22"/>
                <w:lang/>
              </w:rPr>
              <w:t>%</w:t>
            </w:r>
            <w:r>
              <w:rPr>
                <w:rFonts w:cs="宋体"/>
                <w:b/>
                <w:bCs/>
                <w:color w:val="000000"/>
                <w:sz w:val="22"/>
                <w:szCs w:val="22"/>
                <w:lang/>
              </w:rPr>
              <w:t>）</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得分系数（</w:t>
            </w:r>
            <w:r>
              <w:rPr>
                <w:rFonts w:cs="宋体"/>
                <w:b/>
                <w:bCs/>
                <w:color w:val="000000"/>
                <w:sz w:val="22"/>
                <w:szCs w:val="22"/>
                <w:lang/>
              </w:rPr>
              <w:t>%</w:t>
            </w:r>
            <w:r>
              <w:rPr>
                <w:rFonts w:cs="宋体"/>
                <w:b/>
                <w:bCs/>
                <w:color w:val="000000"/>
                <w:sz w:val="22"/>
                <w:szCs w:val="22"/>
                <w:lang/>
              </w:rPr>
              <w:t>）</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指标权重</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指标得分</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是否核心指标</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说明</w:t>
            </w:r>
          </w:p>
        </w:tc>
      </w:tr>
      <w:tr w:rsidR="00B93D0F">
        <w:trPr>
          <w:trHeight w:val="90"/>
        </w:trPr>
        <w:tc>
          <w:tcPr>
            <w:tcW w:w="11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救助对象政策符合程度</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r w:rsidR="00B93D0F">
        <w:trPr>
          <w:trHeight w:val="90"/>
        </w:trPr>
        <w:tc>
          <w:tcPr>
            <w:tcW w:w="11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资金拨付及时率</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r w:rsidR="00B93D0F">
        <w:trPr>
          <w:trHeight w:val="91"/>
        </w:trPr>
        <w:tc>
          <w:tcPr>
            <w:tcW w:w="11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符合条件对象资金发放覆盖率</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r w:rsidR="00B93D0F">
        <w:trPr>
          <w:trHeight w:val="91"/>
        </w:trPr>
        <w:tc>
          <w:tcPr>
            <w:tcW w:w="11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政策知晓率</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80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80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r w:rsidR="00B93D0F">
        <w:trPr>
          <w:trHeight w:val="91"/>
        </w:trPr>
        <w:tc>
          <w:tcPr>
            <w:tcW w:w="11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受益群众满意度</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bl>
    <w:p w:rsidR="00B93D0F" w:rsidRDefault="00B93D0F">
      <w:pPr>
        <w:rPr>
          <w:rFonts w:cs="宋体" w:hint="default"/>
          <w:sz w:val="21"/>
          <w:szCs w:val="21"/>
        </w:rPr>
      </w:pPr>
    </w:p>
    <w:tbl>
      <w:tblPr>
        <w:tblW w:w="5000" w:type="pct"/>
        <w:tblLayout w:type="fixed"/>
        <w:tblLook w:val="04A0"/>
      </w:tblPr>
      <w:tblGrid>
        <w:gridCol w:w="2247"/>
        <w:gridCol w:w="1230"/>
        <w:gridCol w:w="1432"/>
        <w:gridCol w:w="1432"/>
        <w:gridCol w:w="1426"/>
        <w:gridCol w:w="1360"/>
        <w:gridCol w:w="1323"/>
        <w:gridCol w:w="202"/>
        <w:gridCol w:w="1124"/>
        <w:gridCol w:w="1024"/>
        <w:gridCol w:w="1429"/>
        <w:gridCol w:w="1335"/>
      </w:tblGrid>
      <w:tr w:rsidR="00B93D0F">
        <w:trPr>
          <w:trHeight w:val="9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
                <w:bCs/>
                <w:color w:val="000000"/>
                <w:sz w:val="40"/>
                <w:szCs w:val="40"/>
                <w:lang/>
              </w:rPr>
              <w:t>2023</w:t>
            </w:r>
            <w:r>
              <w:rPr>
                <w:rFonts w:ascii="微软雅黑" w:eastAsia="微软雅黑" w:hAnsi="微软雅黑" w:cs="微软雅黑"/>
                <w:b/>
                <w:bCs/>
                <w:color w:val="000000"/>
                <w:sz w:val="40"/>
                <w:szCs w:val="40"/>
                <w:lang/>
              </w:rPr>
              <w:t>年度二级项目绩效自评表</w:t>
            </w:r>
          </w:p>
        </w:tc>
      </w:tr>
      <w:tr w:rsidR="00B93D0F">
        <w:trPr>
          <w:trHeight w:val="9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1"/>
              <w:jc w:val="right"/>
              <w:textAlignment w:val="center"/>
              <w:rPr>
                <w:rFonts w:cs="宋体" w:hint="default"/>
                <w:b/>
                <w:bCs/>
                <w:color w:val="DA3232"/>
                <w:sz w:val="22"/>
                <w:szCs w:val="22"/>
              </w:rPr>
            </w:pPr>
            <w:r>
              <w:rPr>
                <w:rFonts w:cs="宋体"/>
                <w:b/>
                <w:bCs/>
                <w:color w:val="DA3232"/>
                <w:sz w:val="22"/>
                <w:szCs w:val="22"/>
                <w:lang/>
              </w:rPr>
              <w:t>状态：绩效审核已审</w:t>
            </w:r>
          </w:p>
        </w:tc>
      </w:tr>
      <w:tr w:rsidR="00B93D0F">
        <w:trPr>
          <w:trHeight w:val="90"/>
        </w:trPr>
        <w:tc>
          <w:tcPr>
            <w:tcW w:w="7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项目名称：</w:t>
            </w:r>
          </w:p>
        </w:tc>
        <w:tc>
          <w:tcPr>
            <w:tcW w:w="8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农村生活垃圾处置费</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项目编码：</w:t>
            </w:r>
          </w:p>
        </w:tc>
        <w:tc>
          <w:tcPr>
            <w:tcW w:w="89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50023723T000003170447</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自评总分：</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100.00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jc w:val="right"/>
              <w:rPr>
                <w:rFonts w:cs="宋体" w:hint="default"/>
                <w:b/>
                <w:bCs/>
                <w:color w:val="000000"/>
                <w:sz w:val="22"/>
                <w:szCs w:val="22"/>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D0F" w:rsidRDefault="00B93D0F">
            <w:pPr>
              <w:rPr>
                <w:rFonts w:cs="宋体" w:hint="default"/>
                <w:color w:val="000000"/>
                <w:sz w:val="22"/>
                <w:szCs w:val="22"/>
              </w:rPr>
            </w:pPr>
          </w:p>
        </w:tc>
      </w:tr>
      <w:tr w:rsidR="00B93D0F">
        <w:trPr>
          <w:trHeight w:val="90"/>
        </w:trPr>
        <w:tc>
          <w:tcPr>
            <w:tcW w:w="7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项目主管部门：</w:t>
            </w:r>
          </w:p>
        </w:tc>
        <w:tc>
          <w:tcPr>
            <w:tcW w:w="8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918-</w:t>
            </w:r>
            <w:r>
              <w:rPr>
                <w:rFonts w:cs="宋体"/>
                <w:color w:val="000000"/>
                <w:sz w:val="22"/>
                <w:szCs w:val="22"/>
                <w:lang/>
              </w:rPr>
              <w:t>巫山县金坪乡人民政府</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财政归口处室：</w:t>
            </w:r>
          </w:p>
        </w:tc>
        <w:tc>
          <w:tcPr>
            <w:tcW w:w="89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006-</w:t>
            </w:r>
            <w:r>
              <w:rPr>
                <w:rFonts w:cs="宋体"/>
                <w:color w:val="000000"/>
                <w:sz w:val="22"/>
                <w:szCs w:val="22"/>
                <w:lang/>
              </w:rPr>
              <w:t>农业农村科</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部门联系人：</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张科红</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b/>
                <w:bCs/>
                <w:color w:val="000000"/>
                <w:sz w:val="22"/>
                <w:szCs w:val="22"/>
              </w:rPr>
            </w:pPr>
            <w:r>
              <w:rPr>
                <w:rFonts w:cs="宋体"/>
                <w:b/>
                <w:bCs/>
                <w:color w:val="000000"/>
                <w:sz w:val="22"/>
                <w:szCs w:val="22"/>
                <w:lang/>
              </w:rPr>
              <w:t>联系电话：</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D0F" w:rsidRDefault="000A5176">
            <w:pPr>
              <w:textAlignment w:val="center"/>
              <w:rPr>
                <w:rFonts w:cs="宋体" w:hint="default"/>
                <w:color w:val="000000"/>
                <w:sz w:val="22"/>
                <w:szCs w:val="22"/>
              </w:rPr>
            </w:pPr>
            <w:r>
              <w:rPr>
                <w:rFonts w:cs="宋体"/>
                <w:color w:val="000000"/>
                <w:sz w:val="22"/>
                <w:szCs w:val="22"/>
                <w:lang/>
              </w:rPr>
              <w:t>15223091876</w:t>
            </w:r>
          </w:p>
        </w:tc>
      </w:tr>
      <w:tr w:rsidR="00B93D0F">
        <w:trPr>
          <w:trHeight w:val="9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lang/>
              </w:rPr>
              <w:t>资金情况</w:t>
            </w:r>
          </w:p>
        </w:tc>
      </w:tr>
      <w:tr w:rsidR="00B93D0F">
        <w:trPr>
          <w:trHeight w:val="90"/>
        </w:trPr>
        <w:tc>
          <w:tcPr>
            <w:tcW w:w="111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jc w:val="center"/>
              <w:rPr>
                <w:rFonts w:cs="宋体" w:hint="default"/>
                <w:color w:val="000000"/>
                <w:sz w:val="22"/>
                <w:szCs w:val="22"/>
              </w:rPr>
            </w:pPr>
          </w:p>
        </w:tc>
        <w:tc>
          <w:tcPr>
            <w:tcW w:w="91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年初预算数</w:t>
            </w:r>
          </w:p>
        </w:tc>
        <w:tc>
          <w:tcPr>
            <w:tcW w:w="89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全年（调整）预算数</w:t>
            </w:r>
          </w:p>
        </w:tc>
        <w:tc>
          <w:tcPr>
            <w:tcW w:w="85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全年执行数</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执行率</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textAlignment w:val="center"/>
              <w:rPr>
                <w:rFonts w:cs="宋体" w:hint="default"/>
                <w:b/>
                <w:bCs/>
                <w:color w:val="000000"/>
                <w:sz w:val="22"/>
                <w:szCs w:val="22"/>
              </w:rPr>
            </w:pPr>
            <w:r>
              <w:rPr>
                <w:rFonts w:cs="宋体"/>
                <w:b/>
                <w:bCs/>
                <w:color w:val="000000"/>
                <w:sz w:val="22"/>
                <w:szCs w:val="22"/>
                <w:lang/>
              </w:rPr>
              <w:t>执行率权重</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执行率得分</w:t>
            </w:r>
          </w:p>
        </w:tc>
      </w:tr>
      <w:tr w:rsidR="00B93D0F">
        <w:trPr>
          <w:trHeight w:val="90"/>
        </w:trPr>
        <w:tc>
          <w:tcPr>
            <w:tcW w:w="722" w:type="pct"/>
            <w:tcBorders>
              <w:top w:val="single" w:sz="4" w:space="0" w:color="000000"/>
              <w:left w:val="single" w:sz="4" w:space="0" w:color="000000"/>
              <w:bottom w:val="single" w:sz="4" w:space="0" w:color="000000"/>
              <w:right w:val="nil"/>
            </w:tcBorders>
            <w:shd w:val="clear" w:color="auto" w:fill="auto"/>
            <w:vAlign w:val="center"/>
          </w:tcPr>
          <w:p w:rsidR="00B93D0F" w:rsidRDefault="000A5176">
            <w:pPr>
              <w:textAlignment w:val="center"/>
              <w:rPr>
                <w:rFonts w:cs="宋体" w:hint="default"/>
                <w:color w:val="000000"/>
                <w:sz w:val="22"/>
                <w:szCs w:val="22"/>
              </w:rPr>
            </w:pPr>
            <w:r>
              <w:rPr>
                <w:rFonts w:cs="宋体"/>
                <w:color w:val="000000"/>
                <w:sz w:val="22"/>
                <w:szCs w:val="22"/>
                <w:lang/>
              </w:rPr>
              <w:t>年度总金额</w:t>
            </w:r>
          </w:p>
        </w:tc>
        <w:tc>
          <w:tcPr>
            <w:tcW w:w="395" w:type="pct"/>
            <w:tcBorders>
              <w:top w:val="single" w:sz="4" w:space="0" w:color="000000"/>
              <w:left w:val="nil"/>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60"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459"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41,480.00 </w:t>
            </w:r>
          </w:p>
        </w:tc>
        <w:tc>
          <w:tcPr>
            <w:tcW w:w="458"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437" w:type="pct"/>
            <w:tcBorders>
              <w:top w:val="single" w:sz="4" w:space="0" w:color="000000"/>
              <w:left w:val="nil"/>
              <w:bottom w:val="single" w:sz="4" w:space="0" w:color="000000"/>
              <w:right w:val="single" w:sz="4" w:space="0" w:color="000000"/>
            </w:tcBorders>
            <w:shd w:val="clear" w:color="auto" w:fill="auto"/>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41,480.00 </w:t>
            </w:r>
          </w:p>
        </w:tc>
        <w:tc>
          <w:tcPr>
            <w:tcW w:w="490" w:type="pct"/>
            <w:gridSpan w:val="2"/>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361"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41,480.00 </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jc w:val="right"/>
              <w:rPr>
                <w:rFonts w:cs="宋体" w:hint="default"/>
                <w:color w:val="000000"/>
                <w:sz w:val="22"/>
                <w:szCs w:val="22"/>
              </w:rPr>
            </w:pPr>
          </w:p>
        </w:tc>
      </w:tr>
      <w:tr w:rsidR="00B93D0F">
        <w:trPr>
          <w:trHeight w:val="90"/>
        </w:trPr>
        <w:tc>
          <w:tcPr>
            <w:tcW w:w="722" w:type="pct"/>
            <w:tcBorders>
              <w:top w:val="single" w:sz="4" w:space="0" w:color="000000"/>
              <w:left w:val="single" w:sz="4" w:space="0" w:color="000000"/>
              <w:bottom w:val="single" w:sz="4" w:space="0" w:color="000000"/>
              <w:right w:val="nil"/>
            </w:tcBorders>
            <w:shd w:val="clear" w:color="auto" w:fill="auto"/>
            <w:vAlign w:val="center"/>
          </w:tcPr>
          <w:p w:rsidR="00B93D0F" w:rsidRDefault="000A5176">
            <w:pPr>
              <w:textAlignment w:val="center"/>
              <w:rPr>
                <w:rFonts w:cs="宋体" w:hint="default"/>
                <w:color w:val="000000"/>
                <w:sz w:val="22"/>
                <w:szCs w:val="22"/>
              </w:rPr>
            </w:pPr>
            <w:r>
              <w:rPr>
                <w:rFonts w:cs="宋体"/>
                <w:color w:val="000000"/>
                <w:sz w:val="22"/>
                <w:szCs w:val="22"/>
                <w:lang/>
              </w:rPr>
              <w:t>其中：财政拨款</w:t>
            </w:r>
          </w:p>
        </w:tc>
        <w:tc>
          <w:tcPr>
            <w:tcW w:w="395" w:type="pct"/>
            <w:tcBorders>
              <w:top w:val="single" w:sz="4" w:space="0" w:color="000000"/>
              <w:left w:val="nil"/>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60"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459"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41,480.00 </w:t>
            </w:r>
          </w:p>
        </w:tc>
        <w:tc>
          <w:tcPr>
            <w:tcW w:w="458"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437" w:type="pct"/>
            <w:tcBorders>
              <w:top w:val="single" w:sz="4" w:space="0" w:color="000000"/>
              <w:left w:val="nil"/>
              <w:bottom w:val="single" w:sz="4" w:space="0" w:color="000000"/>
              <w:right w:val="single" w:sz="4" w:space="0" w:color="000000"/>
            </w:tcBorders>
            <w:shd w:val="clear" w:color="auto" w:fill="auto"/>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41,480.00 </w:t>
            </w:r>
          </w:p>
        </w:tc>
        <w:tc>
          <w:tcPr>
            <w:tcW w:w="490" w:type="pct"/>
            <w:gridSpan w:val="2"/>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361"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41,480.00 </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100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textAlignment w:val="center"/>
              <w:rPr>
                <w:rFonts w:cs="宋体" w:hint="default"/>
                <w:color w:val="000000"/>
                <w:sz w:val="22"/>
                <w:szCs w:val="22"/>
              </w:rPr>
            </w:pPr>
            <w:r>
              <w:rPr>
                <w:rFonts w:cs="宋体"/>
                <w:color w:val="000000"/>
                <w:sz w:val="22"/>
                <w:szCs w:val="22"/>
                <w:lang/>
              </w:rPr>
              <w:t>10.00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 xml:space="preserve">10.00 </w:t>
            </w:r>
          </w:p>
        </w:tc>
      </w:tr>
      <w:tr w:rsidR="00B93D0F">
        <w:trPr>
          <w:trHeight w:val="90"/>
        </w:trPr>
        <w:tc>
          <w:tcPr>
            <w:tcW w:w="722" w:type="pct"/>
            <w:tcBorders>
              <w:top w:val="single" w:sz="4" w:space="0" w:color="000000"/>
              <w:left w:val="single" w:sz="4" w:space="0" w:color="000000"/>
              <w:bottom w:val="single" w:sz="4" w:space="0" w:color="000000"/>
              <w:right w:val="nil"/>
            </w:tcBorders>
            <w:shd w:val="clear" w:color="auto" w:fill="auto"/>
            <w:vAlign w:val="center"/>
          </w:tcPr>
          <w:p w:rsidR="00B93D0F" w:rsidRDefault="000A5176">
            <w:pPr>
              <w:textAlignment w:val="center"/>
              <w:rPr>
                <w:rFonts w:cs="宋体" w:hint="default"/>
                <w:color w:val="000000"/>
                <w:sz w:val="22"/>
                <w:szCs w:val="22"/>
              </w:rPr>
            </w:pPr>
            <w:r>
              <w:rPr>
                <w:rFonts w:cs="宋体"/>
                <w:color w:val="000000"/>
                <w:sz w:val="22"/>
                <w:szCs w:val="22"/>
                <w:lang/>
              </w:rPr>
              <w:t>一般公共预算</w:t>
            </w:r>
          </w:p>
        </w:tc>
        <w:tc>
          <w:tcPr>
            <w:tcW w:w="395" w:type="pct"/>
            <w:tcBorders>
              <w:top w:val="single" w:sz="4" w:space="0" w:color="000000"/>
              <w:left w:val="nil"/>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60"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459"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41,480.00 </w:t>
            </w:r>
          </w:p>
        </w:tc>
        <w:tc>
          <w:tcPr>
            <w:tcW w:w="458" w:type="pct"/>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437" w:type="pct"/>
            <w:tcBorders>
              <w:top w:val="single" w:sz="4" w:space="0" w:color="000000"/>
              <w:left w:val="nil"/>
              <w:bottom w:val="single" w:sz="4" w:space="0" w:color="000000"/>
              <w:right w:val="single" w:sz="4" w:space="0" w:color="000000"/>
            </w:tcBorders>
            <w:shd w:val="clear" w:color="auto" w:fill="auto"/>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41,480.00 </w:t>
            </w:r>
          </w:p>
        </w:tc>
        <w:tc>
          <w:tcPr>
            <w:tcW w:w="490" w:type="pct"/>
            <w:gridSpan w:val="2"/>
            <w:tcBorders>
              <w:top w:val="single" w:sz="4" w:space="0" w:color="000000"/>
              <w:left w:val="single" w:sz="4" w:space="0" w:color="000000"/>
              <w:bottom w:val="single" w:sz="4" w:space="0" w:color="000000"/>
              <w:right w:val="nil"/>
            </w:tcBorders>
            <w:shd w:val="clear" w:color="auto" w:fill="auto"/>
            <w:noWrap/>
            <w:vAlign w:val="center"/>
          </w:tcPr>
          <w:p w:rsidR="00B93D0F" w:rsidRDefault="00B93D0F">
            <w:pPr>
              <w:rPr>
                <w:rFonts w:cs="宋体" w:hint="default"/>
                <w:color w:val="000000"/>
                <w:sz w:val="22"/>
                <w:szCs w:val="22"/>
              </w:rPr>
            </w:pPr>
          </w:p>
        </w:tc>
        <w:tc>
          <w:tcPr>
            <w:tcW w:w="361" w:type="pct"/>
            <w:tcBorders>
              <w:top w:val="single" w:sz="4" w:space="0" w:color="000000"/>
              <w:left w:val="nil"/>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 xml:space="preserve">41,480.00 </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right"/>
              <w:textAlignment w:val="center"/>
              <w:rPr>
                <w:rFonts w:cs="宋体" w:hint="default"/>
                <w:color w:val="000000"/>
                <w:sz w:val="22"/>
                <w:szCs w:val="22"/>
              </w:rPr>
            </w:pPr>
            <w:r>
              <w:rPr>
                <w:rFonts w:cs="宋体"/>
                <w:color w:val="000000"/>
                <w:sz w:val="22"/>
                <w:szCs w:val="22"/>
                <w:lang/>
              </w:rPr>
              <w:t>100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jc w:val="right"/>
              <w:rPr>
                <w:rFonts w:cs="宋体" w:hint="default"/>
                <w:color w:val="000000"/>
                <w:sz w:val="22"/>
                <w:szCs w:val="22"/>
              </w:rPr>
            </w:pPr>
          </w:p>
        </w:tc>
      </w:tr>
      <w:tr w:rsidR="00B93D0F">
        <w:trPr>
          <w:trHeight w:val="9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lang/>
              </w:rPr>
              <w:t>绩效目标</w:t>
            </w:r>
          </w:p>
        </w:tc>
      </w:tr>
      <w:tr w:rsidR="00B93D0F">
        <w:trPr>
          <w:trHeight w:val="90"/>
        </w:trPr>
        <w:tc>
          <w:tcPr>
            <w:tcW w:w="203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年初绩效目标</w:t>
            </w:r>
          </w:p>
        </w:tc>
        <w:tc>
          <w:tcPr>
            <w:tcW w:w="132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全年（调整）绩效目标</w:t>
            </w:r>
          </w:p>
        </w:tc>
        <w:tc>
          <w:tcPr>
            <w:tcW w:w="1641"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全年目标实际完成情况</w:t>
            </w:r>
          </w:p>
        </w:tc>
      </w:tr>
      <w:tr w:rsidR="00B93D0F">
        <w:trPr>
          <w:trHeight w:val="743"/>
        </w:trPr>
        <w:tc>
          <w:tcPr>
            <w:tcW w:w="2037" w:type="pct"/>
            <w:gridSpan w:val="4"/>
            <w:tcBorders>
              <w:top w:val="single" w:sz="4" w:space="0" w:color="000000"/>
              <w:left w:val="single" w:sz="4" w:space="0" w:color="000000"/>
              <w:bottom w:val="single" w:sz="4" w:space="0" w:color="000000"/>
              <w:right w:val="single" w:sz="4" w:space="0" w:color="000000"/>
            </w:tcBorders>
            <w:shd w:val="clear" w:color="auto" w:fill="auto"/>
          </w:tcPr>
          <w:p w:rsidR="00B93D0F" w:rsidRDefault="000A5176">
            <w:pPr>
              <w:textAlignment w:val="top"/>
              <w:rPr>
                <w:rFonts w:cs="宋体" w:hint="default"/>
                <w:color w:val="000000"/>
                <w:sz w:val="22"/>
                <w:szCs w:val="22"/>
              </w:rPr>
            </w:pPr>
            <w:r>
              <w:rPr>
                <w:rFonts w:cs="宋体"/>
                <w:color w:val="000000"/>
                <w:sz w:val="22"/>
                <w:szCs w:val="22"/>
                <w:lang/>
              </w:rPr>
              <w:t>足额保障金坪乡</w:t>
            </w:r>
            <w:r>
              <w:rPr>
                <w:rFonts w:cs="宋体"/>
                <w:color w:val="000000"/>
                <w:sz w:val="22"/>
                <w:szCs w:val="22"/>
                <w:lang/>
              </w:rPr>
              <w:t>2023</w:t>
            </w:r>
            <w:r>
              <w:rPr>
                <w:rFonts w:cs="宋体"/>
                <w:color w:val="000000"/>
                <w:sz w:val="22"/>
                <w:szCs w:val="22"/>
                <w:lang/>
              </w:rPr>
              <w:t>年农村生活垃圾处置费，提高居民生活环境质量！</w:t>
            </w:r>
          </w:p>
        </w:tc>
        <w:tc>
          <w:tcPr>
            <w:tcW w:w="1320" w:type="pct"/>
            <w:gridSpan w:val="3"/>
            <w:tcBorders>
              <w:top w:val="single" w:sz="4" w:space="0" w:color="000000"/>
              <w:left w:val="single" w:sz="4" w:space="0" w:color="000000"/>
              <w:bottom w:val="single" w:sz="4" w:space="0" w:color="000000"/>
              <w:right w:val="single" w:sz="4" w:space="0" w:color="000000"/>
            </w:tcBorders>
            <w:shd w:val="clear" w:color="auto" w:fill="auto"/>
          </w:tcPr>
          <w:p w:rsidR="00B93D0F" w:rsidRDefault="000A5176">
            <w:pPr>
              <w:textAlignment w:val="top"/>
              <w:rPr>
                <w:rFonts w:cs="宋体" w:hint="default"/>
                <w:color w:val="000000"/>
                <w:sz w:val="22"/>
                <w:szCs w:val="22"/>
              </w:rPr>
            </w:pPr>
            <w:r>
              <w:rPr>
                <w:rFonts w:cs="宋体"/>
                <w:color w:val="000000"/>
                <w:sz w:val="22"/>
                <w:szCs w:val="22"/>
                <w:lang/>
              </w:rPr>
              <w:t>足额保障金坪乡</w:t>
            </w:r>
            <w:r>
              <w:rPr>
                <w:rFonts w:cs="宋体"/>
                <w:color w:val="000000"/>
                <w:sz w:val="22"/>
                <w:szCs w:val="22"/>
                <w:lang/>
              </w:rPr>
              <w:t>2023</w:t>
            </w:r>
            <w:r>
              <w:rPr>
                <w:rFonts w:cs="宋体"/>
                <w:color w:val="000000"/>
                <w:sz w:val="22"/>
                <w:szCs w:val="22"/>
                <w:lang/>
              </w:rPr>
              <w:t>年农村生活垃圾处置费，提高居民生活环境质量！</w:t>
            </w:r>
          </w:p>
        </w:tc>
        <w:tc>
          <w:tcPr>
            <w:tcW w:w="1641" w:type="pct"/>
            <w:gridSpan w:val="5"/>
            <w:tcBorders>
              <w:top w:val="single" w:sz="4" w:space="0" w:color="000000"/>
              <w:left w:val="single" w:sz="4" w:space="0" w:color="000000"/>
              <w:bottom w:val="single" w:sz="4" w:space="0" w:color="000000"/>
              <w:right w:val="single" w:sz="4" w:space="0" w:color="000000"/>
            </w:tcBorders>
            <w:shd w:val="clear" w:color="auto" w:fill="auto"/>
          </w:tcPr>
          <w:p w:rsidR="00B93D0F" w:rsidRDefault="000A5176">
            <w:pPr>
              <w:textAlignment w:val="top"/>
              <w:rPr>
                <w:rFonts w:cs="宋体" w:hint="default"/>
                <w:color w:val="000000"/>
                <w:sz w:val="22"/>
                <w:szCs w:val="22"/>
              </w:rPr>
            </w:pPr>
            <w:r>
              <w:rPr>
                <w:rFonts w:cs="宋体"/>
                <w:color w:val="000000"/>
                <w:sz w:val="22"/>
                <w:szCs w:val="22"/>
                <w:lang/>
              </w:rPr>
              <w:t>农村生活垃圾处置资金全部拨付到位，专职人员及时对生活垃圾进行清理，提升了村民生活环境质量。</w:t>
            </w:r>
          </w:p>
        </w:tc>
      </w:tr>
      <w:tr w:rsidR="00B93D0F">
        <w:trPr>
          <w:trHeight w:val="9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lang/>
              </w:rPr>
              <w:t>绩效指标</w:t>
            </w:r>
          </w:p>
        </w:tc>
      </w:tr>
      <w:tr w:rsidR="00B93D0F">
        <w:trPr>
          <w:trHeight w:val="90"/>
        </w:trPr>
        <w:tc>
          <w:tcPr>
            <w:tcW w:w="7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指标名称</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计量单位</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指标性质</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指标值</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全年完成值</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偏离度（</w:t>
            </w:r>
            <w:r>
              <w:rPr>
                <w:rFonts w:cs="宋体"/>
                <w:b/>
                <w:bCs/>
                <w:color w:val="000000"/>
                <w:sz w:val="22"/>
                <w:szCs w:val="22"/>
                <w:lang/>
              </w:rPr>
              <w:t>%</w:t>
            </w:r>
            <w:r>
              <w:rPr>
                <w:rFonts w:cs="宋体"/>
                <w:b/>
                <w:bCs/>
                <w:color w:val="000000"/>
                <w:sz w:val="22"/>
                <w:szCs w:val="22"/>
                <w:lang/>
              </w:rPr>
              <w:t>）</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得分系数（</w:t>
            </w:r>
            <w:r>
              <w:rPr>
                <w:rFonts w:cs="宋体"/>
                <w:b/>
                <w:bCs/>
                <w:color w:val="000000"/>
                <w:sz w:val="22"/>
                <w:szCs w:val="22"/>
                <w:lang/>
              </w:rPr>
              <w:t>%</w:t>
            </w:r>
            <w:r>
              <w:rPr>
                <w:rFonts w:cs="宋体"/>
                <w:b/>
                <w:bCs/>
                <w:color w:val="000000"/>
                <w:sz w:val="22"/>
                <w:szCs w:val="22"/>
                <w:lang/>
              </w:rPr>
              <w:t>）</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指标权重</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指标得分</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是否核心指标</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pPr>
              <w:jc w:val="center"/>
              <w:textAlignment w:val="center"/>
              <w:rPr>
                <w:rFonts w:cs="宋体" w:hint="default"/>
                <w:b/>
                <w:bCs/>
                <w:color w:val="000000"/>
                <w:sz w:val="22"/>
                <w:szCs w:val="22"/>
              </w:rPr>
            </w:pPr>
            <w:r>
              <w:rPr>
                <w:rFonts w:cs="宋体"/>
                <w:b/>
                <w:bCs/>
                <w:color w:val="000000"/>
                <w:sz w:val="22"/>
                <w:szCs w:val="22"/>
                <w:lang/>
              </w:rPr>
              <w:t>说明</w:t>
            </w:r>
          </w:p>
        </w:tc>
      </w:tr>
      <w:tr w:rsidR="00B93D0F">
        <w:trPr>
          <w:trHeight w:val="90"/>
        </w:trPr>
        <w:tc>
          <w:tcPr>
            <w:tcW w:w="7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受益村个数</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个</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4</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4</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r w:rsidR="00B93D0F">
        <w:trPr>
          <w:trHeight w:val="90"/>
        </w:trPr>
        <w:tc>
          <w:tcPr>
            <w:tcW w:w="7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环境整洁保持度</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80</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80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r w:rsidR="00B93D0F">
        <w:trPr>
          <w:trHeight w:val="90"/>
        </w:trPr>
        <w:tc>
          <w:tcPr>
            <w:tcW w:w="7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资金拨付及时率</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r w:rsidR="00B93D0F">
        <w:trPr>
          <w:trHeight w:val="90"/>
        </w:trPr>
        <w:tc>
          <w:tcPr>
            <w:tcW w:w="7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改善人居环境效果</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定性</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有效改善</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r w:rsidR="00B93D0F">
        <w:trPr>
          <w:trHeight w:val="90"/>
        </w:trPr>
        <w:tc>
          <w:tcPr>
            <w:tcW w:w="7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群众满意度</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textAlignment w:val="center"/>
              <w:rPr>
                <w:rFonts w:cs="宋体" w:hint="default"/>
                <w:color w:val="000000"/>
                <w:sz w:val="22"/>
                <w:szCs w:val="22"/>
              </w:rPr>
            </w:pPr>
            <w:r>
              <w:rPr>
                <w:rFonts w:cs="宋体"/>
                <w:color w:val="000000"/>
                <w:sz w:val="22"/>
                <w:szCs w:val="22"/>
                <w:lang/>
              </w:rPr>
              <w:t>≥</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4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0A5176" w:rsidP="00CF5323">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D0F" w:rsidRDefault="00B93D0F">
            <w:pPr>
              <w:rPr>
                <w:rFonts w:cs="宋体" w:hint="default"/>
                <w:color w:val="000000"/>
                <w:sz w:val="22"/>
                <w:szCs w:val="22"/>
              </w:rPr>
            </w:pPr>
          </w:p>
        </w:tc>
      </w:tr>
    </w:tbl>
    <w:p w:rsidR="00B93D0F" w:rsidRDefault="00B93D0F">
      <w:pPr>
        <w:rPr>
          <w:rFonts w:cs="宋体" w:hint="default"/>
          <w:sz w:val="21"/>
          <w:szCs w:val="21"/>
        </w:rPr>
      </w:pPr>
    </w:p>
    <w:sectPr w:rsidR="00B93D0F" w:rsidSect="00B93D0F">
      <w:headerReference w:type="default" r:id="rId9"/>
      <w:footerReference w:type="default" r:id="rId10"/>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176" w:rsidRDefault="000A5176" w:rsidP="00B93D0F">
      <w:r>
        <w:separator/>
      </w:r>
    </w:p>
  </w:endnote>
  <w:endnote w:type="continuationSeparator" w:id="1">
    <w:p w:rsidR="000A5176" w:rsidRDefault="000A5176" w:rsidP="00B93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D0F" w:rsidRDefault="00B93D0F">
    <w:pPr>
      <w:pStyle w:val="a4"/>
      <w:rPr>
        <w:rFonts w:hint="default"/>
      </w:rPr>
    </w:pPr>
    <w:r>
      <w:rPr>
        <w:rFonts w:hint="default"/>
      </w:rPr>
      <w:pict>
        <v:shapetype id="_x0000_t202" coordsize="21600,21600" o:spt="202" path="m,l,21600r21600,l21600,xe">
          <v:stroke joinstyle="miter"/>
          <v:path gradientshapeok="t" o:connecttype="rect"/>
        </v:shapetype>
        <v:shape id="_x0000_s1029" type="#_x0000_t202" style="position:absolute;margin-left:0;margin-top:0;width:2in;height:2in;z-index:251661312;mso-wrap-style:none;mso-position-horizontal:center;mso-position-horizontal-relative:margin" filled="f" stroked="f" strokeweight=".5pt">
          <v:textbox style="mso-fit-shape-to-text:t" inset="0,0,0,0">
            <w:txbxContent>
              <w:p w:rsidR="00B93D0F" w:rsidRDefault="00B93D0F">
                <w:pPr>
                  <w:pStyle w:val="a4"/>
                  <w:rPr>
                    <w:rFonts w:hint="default"/>
                  </w:rPr>
                </w:pPr>
                <w:r>
                  <w:fldChar w:fldCharType="begin"/>
                </w:r>
                <w:r w:rsidR="000A5176">
                  <w:instrText xml:space="preserve"> PAGE  \* MERGEFORMAT </w:instrText>
                </w:r>
                <w:r>
                  <w:fldChar w:fldCharType="separate"/>
                </w:r>
                <w:r w:rsidR="00CF5323">
                  <w:rPr>
                    <w:rFonts w:hint="default"/>
                    <w:noProof/>
                  </w:rPr>
                  <w:t>- 6 -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D0F" w:rsidRDefault="00B93D0F">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B93D0F" w:rsidRDefault="00B93D0F">
                <w:pPr>
                  <w:pStyle w:val="a4"/>
                  <w:rPr>
                    <w:rFonts w:hint="default"/>
                  </w:rPr>
                </w:pPr>
                <w:r>
                  <w:fldChar w:fldCharType="begin"/>
                </w:r>
                <w:r w:rsidR="000A5176">
                  <w:instrText>PAGE   \* MERGEFORMAT</w:instrText>
                </w:r>
                <w:r>
                  <w:fldChar w:fldCharType="separate"/>
                </w:r>
                <w:r w:rsidR="00CF5323" w:rsidRPr="00CF5323">
                  <w:rPr>
                    <w:rFonts w:hint="default"/>
                    <w:noProof/>
                    <w:lang w:val="zh-CN"/>
                  </w:rPr>
                  <w:t>-</w:t>
                </w:r>
                <w:r w:rsidR="00CF5323">
                  <w:rPr>
                    <w:rFonts w:hint="default"/>
                    <w:noProof/>
                  </w:rPr>
                  <w:t xml:space="preserve"> 28 -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B93D0F" w:rsidRDefault="000A5176">
                <w:pPr>
                  <w:pStyle w:val="a4"/>
                  <w:jc w:val="both"/>
                  <w:rPr>
                    <w:rFonts w:cs="宋体" w:hint="default"/>
                  </w:rPr>
                </w:pPr>
                <w:r>
                  <w:rPr>
                    <w:rFonts w:cs="宋体"/>
                  </w:rPr>
                  <w:t>—</w:t>
                </w:r>
                <w:r>
                  <w:rPr>
                    <w:rFonts w:cs="宋体"/>
                  </w:rPr>
                  <w:t xml:space="preserve"> </w:t>
                </w:r>
                <w:r>
                  <w:rPr>
                    <w:rFonts w:cs="宋体"/>
                  </w:rPr>
                  <w:t xml:space="preserve">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176" w:rsidRDefault="000A5176" w:rsidP="00B93D0F">
      <w:r>
        <w:separator/>
      </w:r>
    </w:p>
  </w:footnote>
  <w:footnote w:type="continuationSeparator" w:id="1">
    <w:p w:rsidR="000A5176" w:rsidRDefault="000A5176" w:rsidP="00B93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D0F" w:rsidRDefault="00B93D0F">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EwMThmNmYxNDhhNDY5ZDI5YTNiN2M3Y2ZhM2FlZjgifQ=="/>
  </w:docVars>
  <w:rsids>
    <w:rsidRoot w:val="00B03CCD"/>
    <w:rsid w:val="000926D3"/>
    <w:rsid w:val="000A5176"/>
    <w:rsid w:val="000D7877"/>
    <w:rsid w:val="001538A4"/>
    <w:rsid w:val="00194230"/>
    <w:rsid w:val="00296809"/>
    <w:rsid w:val="002B254B"/>
    <w:rsid w:val="00550ABE"/>
    <w:rsid w:val="005A42D3"/>
    <w:rsid w:val="006935A7"/>
    <w:rsid w:val="00720C28"/>
    <w:rsid w:val="00770383"/>
    <w:rsid w:val="007819D4"/>
    <w:rsid w:val="007B419D"/>
    <w:rsid w:val="009B67B8"/>
    <w:rsid w:val="009D2B67"/>
    <w:rsid w:val="00B03CCD"/>
    <w:rsid w:val="00B93D0F"/>
    <w:rsid w:val="00C20C3E"/>
    <w:rsid w:val="00C67B19"/>
    <w:rsid w:val="00CA7884"/>
    <w:rsid w:val="00CF5323"/>
    <w:rsid w:val="00D03F71"/>
    <w:rsid w:val="00D339D4"/>
    <w:rsid w:val="00F73F90"/>
    <w:rsid w:val="00F822F5"/>
    <w:rsid w:val="01474EBF"/>
    <w:rsid w:val="01F3521E"/>
    <w:rsid w:val="03B87EA0"/>
    <w:rsid w:val="03E3214F"/>
    <w:rsid w:val="044C50BA"/>
    <w:rsid w:val="05BC6D49"/>
    <w:rsid w:val="06194FF1"/>
    <w:rsid w:val="06A2550B"/>
    <w:rsid w:val="06F80EE2"/>
    <w:rsid w:val="07001CCA"/>
    <w:rsid w:val="075678DB"/>
    <w:rsid w:val="079D7CC7"/>
    <w:rsid w:val="07E17621"/>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570D80"/>
    <w:rsid w:val="1ECF0A66"/>
    <w:rsid w:val="1EF67CA4"/>
    <w:rsid w:val="1F020D3A"/>
    <w:rsid w:val="1F2C5189"/>
    <w:rsid w:val="1F4B0B02"/>
    <w:rsid w:val="1FBB35CD"/>
    <w:rsid w:val="1FCD26AF"/>
    <w:rsid w:val="20642787"/>
    <w:rsid w:val="21556F04"/>
    <w:rsid w:val="21751763"/>
    <w:rsid w:val="22403BD3"/>
    <w:rsid w:val="24B92327"/>
    <w:rsid w:val="24C14514"/>
    <w:rsid w:val="2533755C"/>
    <w:rsid w:val="25791755"/>
    <w:rsid w:val="26396DF4"/>
    <w:rsid w:val="27167136"/>
    <w:rsid w:val="271B442C"/>
    <w:rsid w:val="27B23302"/>
    <w:rsid w:val="28480E10"/>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567442"/>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EE334F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5D190D"/>
    <w:rsid w:val="5F2D4A41"/>
    <w:rsid w:val="60C74F6C"/>
    <w:rsid w:val="61025A59"/>
    <w:rsid w:val="613D5BBC"/>
    <w:rsid w:val="61536C39"/>
    <w:rsid w:val="62944DD7"/>
    <w:rsid w:val="6319381F"/>
    <w:rsid w:val="63C25DC5"/>
    <w:rsid w:val="63C62057"/>
    <w:rsid w:val="64571EF5"/>
    <w:rsid w:val="64FB113D"/>
    <w:rsid w:val="6520428C"/>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F42EBA"/>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BD3F50"/>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B93D0F"/>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93D0F"/>
    <w:rPr>
      <w:sz w:val="18"/>
      <w:szCs w:val="18"/>
    </w:rPr>
  </w:style>
  <w:style w:type="paragraph" w:styleId="a4">
    <w:name w:val="footer"/>
    <w:basedOn w:val="a"/>
    <w:qFormat/>
    <w:rsid w:val="00B93D0F"/>
    <w:pPr>
      <w:tabs>
        <w:tab w:val="center" w:pos="4153"/>
        <w:tab w:val="right" w:pos="8306"/>
      </w:tabs>
      <w:snapToGrid w:val="0"/>
    </w:pPr>
    <w:rPr>
      <w:sz w:val="18"/>
      <w:szCs w:val="18"/>
    </w:rPr>
  </w:style>
  <w:style w:type="paragraph" w:styleId="a5">
    <w:name w:val="header"/>
    <w:basedOn w:val="a"/>
    <w:qFormat/>
    <w:rsid w:val="00B93D0F"/>
    <w:pPr>
      <w:tabs>
        <w:tab w:val="center" w:pos="4153"/>
        <w:tab w:val="right" w:pos="8306"/>
      </w:tabs>
      <w:snapToGrid w:val="0"/>
      <w:jc w:val="center"/>
    </w:pPr>
    <w:rPr>
      <w:sz w:val="18"/>
      <w:szCs w:val="18"/>
    </w:rPr>
  </w:style>
  <w:style w:type="paragraph" w:styleId="HTML">
    <w:name w:val="HTML Preformatted"/>
    <w:basedOn w:val="a"/>
    <w:qFormat/>
    <w:rsid w:val="00B9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B93D0F"/>
    <w:pPr>
      <w:spacing w:before="100" w:beforeAutospacing="1" w:after="100" w:afterAutospacing="1"/>
    </w:pPr>
  </w:style>
  <w:style w:type="table" w:styleId="a7">
    <w:name w:val="Table Grid"/>
    <w:basedOn w:val="a1"/>
    <w:qFormat/>
    <w:rsid w:val="00B93D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B93D0F"/>
    <w:rPr>
      <w:b/>
    </w:rPr>
  </w:style>
  <w:style w:type="paragraph" w:customStyle="1" w:styleId="1">
    <w:name w:val="列出段落1"/>
    <w:basedOn w:val="a"/>
    <w:uiPriority w:val="99"/>
    <w:qFormat/>
    <w:rsid w:val="00B93D0F"/>
    <w:pPr>
      <w:ind w:firstLineChars="200" w:firstLine="420"/>
    </w:pPr>
    <w:rPr>
      <w:rFonts w:hint="default"/>
    </w:rPr>
  </w:style>
  <w:style w:type="paragraph" w:customStyle="1" w:styleId="Char0">
    <w:name w:val="普通(网站) Char"/>
    <w:qFormat/>
    <w:rsid w:val="00B93D0F"/>
    <w:pPr>
      <w:spacing w:before="100" w:beforeAutospacing="1" w:after="100" w:afterAutospacing="1"/>
    </w:pPr>
    <w:rPr>
      <w:rFonts w:ascii="宋体" w:hAnsi="宋体"/>
      <w:sz w:val="24"/>
      <w:szCs w:val="24"/>
    </w:rPr>
  </w:style>
  <w:style w:type="character" w:customStyle="1" w:styleId="21">
    <w:name w:val="21"/>
    <w:qFormat/>
    <w:rsid w:val="00B93D0F"/>
    <w:rPr>
      <w:rFonts w:ascii="Wingdings" w:hAnsi="Wingdings" w:cs="Wingdings" w:hint="default"/>
      <w:b/>
      <w:bCs/>
    </w:rPr>
  </w:style>
  <w:style w:type="paragraph" w:customStyle="1" w:styleId="2">
    <w:name w:val="列出段落2"/>
    <w:uiPriority w:val="99"/>
    <w:qFormat/>
    <w:rsid w:val="00B93D0F"/>
    <w:pPr>
      <w:ind w:firstLineChars="200" w:firstLine="420"/>
    </w:pPr>
    <w:rPr>
      <w:rFonts w:ascii="宋体" w:hAnsi="宋体"/>
      <w:sz w:val="24"/>
      <w:szCs w:val="24"/>
    </w:rPr>
  </w:style>
  <w:style w:type="character" w:customStyle="1" w:styleId="Char">
    <w:name w:val="批注框文本 Char"/>
    <w:basedOn w:val="a0"/>
    <w:link w:val="a3"/>
    <w:qFormat/>
    <w:rsid w:val="00B93D0F"/>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2932</Words>
  <Characters>16718</Characters>
  <Application>Microsoft Office Word</Application>
  <DocSecurity>0</DocSecurity>
  <Lines>139</Lines>
  <Paragraphs>39</Paragraphs>
  <ScaleCrop>false</ScaleCrop>
  <Company/>
  <LinksUpToDate>false</LinksUpToDate>
  <CharactersWithSpaces>19611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12</cp:revision>
  <dcterms:created xsi:type="dcterms:W3CDTF">2024-07-11T02:00:00Z</dcterms:created>
  <dcterms:modified xsi:type="dcterms:W3CDTF">2025-12-15T07:43:00Z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