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CB8361" w14:textId="77777777" w:rsidR="00754E5B" w:rsidRDefault="00754E5B">
      <w:pPr>
        <w:pStyle w:val="ad"/>
        <w:snapToGrid w:val="0"/>
        <w:spacing w:line="480" w:lineRule="auto"/>
        <w:ind w:leftChars="15" w:left="31" w:right="0" w:firstLineChars="0" w:firstLine="0"/>
        <w:jc w:val="center"/>
        <w:rPr>
          <w:rFonts w:ascii="宋体" w:eastAsia="宋体" w:hAnsi="宋体" w:hint="eastAsia"/>
          <w:b/>
          <w:sz w:val="48"/>
          <w:szCs w:val="48"/>
        </w:rPr>
      </w:pPr>
    </w:p>
    <w:p w14:paraId="237BEBB1" w14:textId="77777777" w:rsidR="00754E5B" w:rsidRDefault="00DE3A71">
      <w:pPr>
        <w:pStyle w:val="ad"/>
        <w:snapToGrid w:val="0"/>
        <w:spacing w:line="360" w:lineRule="auto"/>
        <w:ind w:left="0" w:right="0" w:firstLineChars="0" w:firstLine="0"/>
        <w:jc w:val="center"/>
        <w:rPr>
          <w:rFonts w:ascii="宋体" w:eastAsia="宋体" w:hAnsi="宋体" w:hint="eastAsia"/>
          <w:sz w:val="44"/>
          <w:szCs w:val="44"/>
        </w:rPr>
      </w:pPr>
      <w:r>
        <w:rPr>
          <w:rFonts w:ascii="宋体" w:eastAsia="宋体" w:hAnsi="宋体"/>
          <w:sz w:val="48"/>
          <w:szCs w:val="48"/>
        </w:rPr>
        <w:t>重庆市</w:t>
      </w:r>
      <w:r>
        <w:rPr>
          <w:rFonts w:ascii="宋体" w:eastAsia="宋体" w:hAnsi="宋体" w:hint="eastAsia"/>
          <w:sz w:val="48"/>
          <w:szCs w:val="48"/>
        </w:rPr>
        <w:t>工程建设项目货物采购</w:t>
      </w:r>
    </w:p>
    <w:p w14:paraId="640DBBC4" w14:textId="77777777" w:rsidR="00754E5B" w:rsidRDefault="00754E5B">
      <w:pPr>
        <w:pStyle w:val="ad"/>
        <w:snapToGrid w:val="0"/>
        <w:spacing w:line="360" w:lineRule="auto"/>
        <w:ind w:left="0" w:right="0" w:firstLineChars="0" w:firstLine="0"/>
        <w:jc w:val="center"/>
        <w:rPr>
          <w:rFonts w:ascii="宋体" w:eastAsia="宋体" w:hAnsi="宋体" w:hint="eastAsia"/>
          <w:sz w:val="48"/>
          <w:szCs w:val="48"/>
        </w:rPr>
      </w:pPr>
    </w:p>
    <w:p w14:paraId="7DE93F91" w14:textId="77777777" w:rsidR="00754E5B" w:rsidRDefault="00DE3A71">
      <w:pPr>
        <w:pStyle w:val="ad"/>
        <w:snapToGrid w:val="0"/>
        <w:spacing w:line="360" w:lineRule="auto"/>
        <w:ind w:left="0" w:right="0" w:firstLineChars="0" w:firstLine="0"/>
        <w:jc w:val="center"/>
        <w:rPr>
          <w:rFonts w:ascii="宋体" w:eastAsia="宋体" w:hAnsi="宋体" w:hint="eastAsia"/>
          <w:b/>
          <w:sz w:val="84"/>
          <w:szCs w:val="84"/>
        </w:rPr>
      </w:pPr>
      <w:r>
        <w:rPr>
          <w:rFonts w:ascii="宋体" w:eastAsia="宋体" w:hAnsi="宋体"/>
          <w:b/>
          <w:sz w:val="84"/>
          <w:szCs w:val="84"/>
        </w:rPr>
        <w:t>标准招标文件</w:t>
      </w:r>
    </w:p>
    <w:p w14:paraId="7838970E" w14:textId="77777777" w:rsidR="00754E5B" w:rsidRDefault="00DE3A71">
      <w:pPr>
        <w:pStyle w:val="ad"/>
        <w:snapToGrid w:val="0"/>
        <w:spacing w:line="360" w:lineRule="auto"/>
        <w:ind w:left="0" w:right="0" w:firstLineChars="0" w:firstLine="0"/>
        <w:jc w:val="center"/>
        <w:rPr>
          <w:rFonts w:ascii="宋体" w:eastAsia="宋体" w:hAnsi="宋体" w:hint="eastAsia"/>
          <w:kern w:val="0"/>
          <w:sz w:val="52"/>
          <w:szCs w:val="52"/>
        </w:rPr>
      </w:pPr>
      <w:r>
        <w:rPr>
          <w:rFonts w:ascii="宋体" w:eastAsia="宋体" w:hAnsi="宋体" w:hint="eastAsia"/>
          <w:sz w:val="48"/>
          <w:szCs w:val="48"/>
        </w:rPr>
        <w:t>（全流程电子招标试行版）</w:t>
      </w:r>
    </w:p>
    <w:p w14:paraId="2E07FE2E" w14:textId="77777777" w:rsidR="00754E5B" w:rsidRDefault="00754E5B">
      <w:pPr>
        <w:autoSpaceDE w:val="0"/>
        <w:autoSpaceDN w:val="0"/>
        <w:adjustRightInd w:val="0"/>
        <w:snapToGrid w:val="0"/>
        <w:spacing w:line="360" w:lineRule="auto"/>
        <w:jc w:val="center"/>
        <w:rPr>
          <w:rFonts w:ascii="宋体" w:hAnsi="宋体" w:hint="eastAsia"/>
          <w:kern w:val="0"/>
          <w:position w:val="-5"/>
          <w:sz w:val="44"/>
          <w:szCs w:val="44"/>
        </w:rPr>
      </w:pPr>
    </w:p>
    <w:p w14:paraId="03AEFB90" w14:textId="77777777" w:rsidR="00754E5B" w:rsidRDefault="00754E5B">
      <w:pPr>
        <w:autoSpaceDE w:val="0"/>
        <w:autoSpaceDN w:val="0"/>
        <w:adjustRightInd w:val="0"/>
        <w:snapToGrid w:val="0"/>
        <w:spacing w:line="360" w:lineRule="auto"/>
        <w:jc w:val="center"/>
        <w:rPr>
          <w:rFonts w:ascii="宋体" w:hAnsi="宋体" w:hint="eastAsia"/>
          <w:b/>
          <w:kern w:val="0"/>
          <w:position w:val="-5"/>
          <w:sz w:val="44"/>
          <w:szCs w:val="44"/>
        </w:rPr>
      </w:pPr>
    </w:p>
    <w:p w14:paraId="6AF57669" w14:textId="77777777" w:rsidR="00754E5B" w:rsidRDefault="00754E5B">
      <w:pPr>
        <w:autoSpaceDE w:val="0"/>
        <w:autoSpaceDN w:val="0"/>
        <w:adjustRightInd w:val="0"/>
        <w:snapToGrid w:val="0"/>
        <w:spacing w:line="360" w:lineRule="auto"/>
        <w:jc w:val="center"/>
        <w:rPr>
          <w:rFonts w:ascii="宋体" w:hAnsi="宋体" w:hint="eastAsia"/>
          <w:b/>
          <w:kern w:val="0"/>
          <w:position w:val="-5"/>
          <w:sz w:val="44"/>
          <w:szCs w:val="44"/>
        </w:rPr>
      </w:pPr>
    </w:p>
    <w:p w14:paraId="65CC95B3" w14:textId="77777777" w:rsidR="00754E5B" w:rsidRDefault="00754E5B">
      <w:pPr>
        <w:autoSpaceDE w:val="0"/>
        <w:autoSpaceDN w:val="0"/>
        <w:adjustRightInd w:val="0"/>
        <w:snapToGrid w:val="0"/>
        <w:spacing w:line="360" w:lineRule="auto"/>
        <w:jc w:val="center"/>
        <w:rPr>
          <w:rFonts w:ascii="宋体" w:hAnsi="宋体" w:hint="eastAsia"/>
          <w:b/>
          <w:kern w:val="0"/>
          <w:position w:val="-5"/>
          <w:sz w:val="32"/>
          <w:szCs w:val="48"/>
        </w:rPr>
      </w:pPr>
    </w:p>
    <w:p w14:paraId="7497E218" w14:textId="77777777" w:rsidR="00754E5B" w:rsidRDefault="00754E5B">
      <w:pPr>
        <w:autoSpaceDE w:val="0"/>
        <w:autoSpaceDN w:val="0"/>
        <w:adjustRightInd w:val="0"/>
        <w:snapToGrid w:val="0"/>
        <w:spacing w:line="360" w:lineRule="auto"/>
        <w:jc w:val="center"/>
        <w:rPr>
          <w:rFonts w:ascii="宋体" w:hAnsi="宋体" w:hint="eastAsia"/>
          <w:b/>
          <w:kern w:val="0"/>
          <w:position w:val="-5"/>
          <w:sz w:val="32"/>
          <w:szCs w:val="48"/>
        </w:rPr>
      </w:pPr>
    </w:p>
    <w:p w14:paraId="01C9AC68" w14:textId="77777777" w:rsidR="00754E5B" w:rsidRDefault="00754E5B">
      <w:pPr>
        <w:autoSpaceDE w:val="0"/>
        <w:autoSpaceDN w:val="0"/>
        <w:adjustRightInd w:val="0"/>
        <w:snapToGrid w:val="0"/>
        <w:spacing w:line="360" w:lineRule="auto"/>
        <w:jc w:val="center"/>
        <w:rPr>
          <w:rFonts w:ascii="宋体" w:hAnsi="宋体" w:hint="eastAsia"/>
          <w:kern w:val="0"/>
          <w:position w:val="-5"/>
          <w:sz w:val="32"/>
          <w:szCs w:val="48"/>
        </w:rPr>
      </w:pPr>
    </w:p>
    <w:p w14:paraId="30E7C4A9" w14:textId="77777777" w:rsidR="00754E5B" w:rsidRDefault="00754E5B">
      <w:pPr>
        <w:pStyle w:val="a0"/>
        <w:jc w:val="center"/>
        <w:rPr>
          <w:rFonts w:ascii="宋体" w:hAnsi="宋体" w:hint="eastAsia"/>
          <w:kern w:val="0"/>
          <w:position w:val="-5"/>
          <w:sz w:val="32"/>
          <w:szCs w:val="48"/>
        </w:rPr>
      </w:pPr>
    </w:p>
    <w:p w14:paraId="467047AF" w14:textId="77777777" w:rsidR="00754E5B" w:rsidRDefault="00754E5B">
      <w:pPr>
        <w:jc w:val="center"/>
      </w:pPr>
    </w:p>
    <w:p w14:paraId="5C7AEF92" w14:textId="77777777" w:rsidR="00754E5B" w:rsidRDefault="00754E5B">
      <w:pPr>
        <w:adjustRightInd w:val="0"/>
        <w:snapToGrid w:val="0"/>
        <w:spacing w:line="360" w:lineRule="auto"/>
        <w:jc w:val="center"/>
        <w:rPr>
          <w:rFonts w:ascii="宋体" w:hAnsi="宋体" w:hint="eastAsia"/>
          <w:sz w:val="36"/>
          <w:szCs w:val="36"/>
        </w:rPr>
      </w:pPr>
    </w:p>
    <w:p w14:paraId="73459C90" w14:textId="77777777" w:rsidR="00754E5B" w:rsidRDefault="00DE3A71">
      <w:pPr>
        <w:adjustRightInd w:val="0"/>
        <w:snapToGrid w:val="0"/>
        <w:spacing w:line="360" w:lineRule="auto"/>
        <w:jc w:val="center"/>
        <w:rPr>
          <w:rFonts w:ascii="宋体" w:hAnsi="宋体" w:hint="eastAsia"/>
          <w:sz w:val="36"/>
          <w:szCs w:val="36"/>
        </w:rPr>
      </w:pPr>
      <w:r>
        <w:rPr>
          <w:rFonts w:ascii="宋体" w:hAnsi="宋体"/>
          <w:sz w:val="36"/>
          <w:szCs w:val="36"/>
        </w:rPr>
        <w:t>重庆市公共资源交易</w:t>
      </w:r>
      <w:r>
        <w:rPr>
          <w:rFonts w:ascii="宋体" w:hAnsi="宋体" w:hint="eastAsia"/>
          <w:sz w:val="36"/>
          <w:szCs w:val="36"/>
        </w:rPr>
        <w:t>监督管理局 制</w:t>
      </w:r>
    </w:p>
    <w:p w14:paraId="50942910" w14:textId="77777777" w:rsidR="00754E5B" w:rsidRDefault="00DE3A71">
      <w:pPr>
        <w:spacing w:line="360" w:lineRule="auto"/>
        <w:jc w:val="center"/>
        <w:rPr>
          <w:rFonts w:ascii="宋体" w:hAnsi="宋体" w:hint="eastAsia"/>
          <w:kern w:val="0"/>
          <w:position w:val="-5"/>
          <w:sz w:val="36"/>
          <w:szCs w:val="36"/>
        </w:rPr>
        <w:sectPr w:rsidR="00754E5B">
          <w:headerReference w:type="default" r:id="rId9"/>
          <w:footerReference w:type="even" r:id="rId10"/>
          <w:footerReference w:type="first" r:id="rId11"/>
          <w:pgSz w:w="11907" w:h="16840"/>
          <w:pgMar w:top="1304" w:right="1134" w:bottom="1304" w:left="1304" w:header="851" w:footer="992" w:gutter="0"/>
          <w:pgNumType w:fmt="numberInDash" w:start="1"/>
          <w:cols w:space="720"/>
          <w:docGrid w:linePitch="312"/>
        </w:sectPr>
      </w:pPr>
      <w:r>
        <w:rPr>
          <w:rFonts w:ascii="宋体" w:hAnsi="宋体"/>
          <w:kern w:val="0"/>
          <w:position w:val="-5"/>
          <w:sz w:val="36"/>
          <w:szCs w:val="36"/>
        </w:rPr>
        <w:t>20</w:t>
      </w:r>
      <w:r>
        <w:rPr>
          <w:rFonts w:ascii="宋体" w:hAnsi="宋体" w:hint="eastAsia"/>
          <w:kern w:val="0"/>
          <w:position w:val="-5"/>
          <w:sz w:val="36"/>
          <w:szCs w:val="36"/>
        </w:rPr>
        <w:t>23</w:t>
      </w:r>
      <w:r>
        <w:rPr>
          <w:rFonts w:ascii="宋体" w:hAnsi="宋体"/>
          <w:kern w:val="0"/>
          <w:position w:val="-5"/>
          <w:sz w:val="36"/>
          <w:szCs w:val="36"/>
        </w:rPr>
        <w:t>年</w:t>
      </w:r>
      <w:r>
        <w:rPr>
          <w:rFonts w:ascii="宋体" w:hAnsi="宋体" w:hint="eastAsia"/>
          <w:kern w:val="0"/>
          <w:position w:val="-5"/>
          <w:sz w:val="36"/>
          <w:szCs w:val="36"/>
        </w:rPr>
        <w:t>10月</w:t>
      </w:r>
    </w:p>
    <w:p w14:paraId="5EF82241" w14:textId="77777777" w:rsidR="00754E5B" w:rsidRDefault="00DE3A71">
      <w:pPr>
        <w:autoSpaceDE w:val="0"/>
        <w:autoSpaceDN w:val="0"/>
        <w:adjustRightInd w:val="0"/>
        <w:snapToGrid w:val="0"/>
        <w:spacing w:line="590" w:lineRule="exact"/>
        <w:jc w:val="center"/>
        <w:rPr>
          <w:rFonts w:ascii="宋体" w:hAnsi="宋体" w:hint="eastAsia"/>
          <w:kern w:val="0"/>
          <w:sz w:val="44"/>
          <w:szCs w:val="44"/>
        </w:rPr>
      </w:pPr>
      <w:bookmarkStart w:id="0" w:name="_Toc287620665"/>
      <w:r>
        <w:rPr>
          <w:rFonts w:ascii="宋体" w:hAnsi="宋体"/>
          <w:kern w:val="0"/>
          <w:sz w:val="44"/>
          <w:szCs w:val="44"/>
        </w:rPr>
        <w:lastRenderedPageBreak/>
        <w:t>使 用 说 明</w:t>
      </w:r>
    </w:p>
    <w:p w14:paraId="7046F07A" w14:textId="77777777" w:rsidR="00754E5B" w:rsidRDefault="00754E5B">
      <w:pPr>
        <w:spacing w:line="590" w:lineRule="exact"/>
        <w:jc w:val="center"/>
        <w:rPr>
          <w:rFonts w:ascii="宋体" w:hAnsi="宋体" w:hint="eastAsia"/>
          <w:kern w:val="0"/>
          <w:sz w:val="44"/>
          <w:szCs w:val="44"/>
        </w:rPr>
      </w:pPr>
    </w:p>
    <w:p w14:paraId="6C84627E" w14:textId="77777777" w:rsidR="00754E5B" w:rsidRDefault="00DE3A71">
      <w:pPr>
        <w:spacing w:line="360" w:lineRule="auto"/>
        <w:ind w:firstLineChars="200" w:firstLine="420"/>
        <w:rPr>
          <w:rFonts w:ascii="宋体" w:hAnsi="宋体" w:hint="eastAsia"/>
          <w:kern w:val="0"/>
          <w:szCs w:val="21"/>
          <w:lang w:val="zh-CN"/>
        </w:rPr>
      </w:pPr>
      <w:r>
        <w:rPr>
          <w:rFonts w:ascii="宋体" w:hAnsi="宋体" w:hint="eastAsia"/>
          <w:kern w:val="0"/>
          <w:szCs w:val="21"/>
          <w:lang w:val="zh-CN"/>
        </w:rPr>
        <w:t>一、《重庆市</w:t>
      </w:r>
      <w:r>
        <w:rPr>
          <w:rFonts w:ascii="宋体" w:hAnsi="宋体" w:hint="eastAsia"/>
          <w:kern w:val="0"/>
          <w:szCs w:val="21"/>
        </w:rPr>
        <w:t>工程建设项目货物采购</w:t>
      </w:r>
      <w:r>
        <w:rPr>
          <w:rFonts w:ascii="宋体" w:hAnsi="宋体" w:hint="eastAsia"/>
          <w:kern w:val="0"/>
          <w:szCs w:val="21"/>
          <w:lang w:val="zh-CN"/>
        </w:rPr>
        <w:t>标准招标文件》是以《中华人民共和国标准</w:t>
      </w:r>
      <w:r>
        <w:rPr>
          <w:rFonts w:ascii="宋体" w:hAnsi="宋体" w:hint="eastAsia"/>
          <w:kern w:val="0"/>
          <w:szCs w:val="21"/>
        </w:rPr>
        <w:t>设备</w:t>
      </w:r>
      <w:r>
        <w:rPr>
          <w:rFonts w:ascii="宋体" w:hAnsi="宋体" w:hint="eastAsia"/>
          <w:kern w:val="0"/>
          <w:szCs w:val="21"/>
          <w:lang w:val="zh-CN"/>
        </w:rPr>
        <w:t>采购招标文件》（20</w:t>
      </w:r>
      <w:r>
        <w:rPr>
          <w:rFonts w:ascii="宋体" w:hAnsi="宋体"/>
          <w:kern w:val="0"/>
          <w:szCs w:val="21"/>
          <w:lang w:val="zh-CN"/>
        </w:rPr>
        <w:t>1</w:t>
      </w:r>
      <w:r>
        <w:rPr>
          <w:rFonts w:ascii="宋体" w:hAnsi="宋体" w:hint="eastAsia"/>
          <w:kern w:val="0"/>
          <w:szCs w:val="21"/>
          <w:lang w:val="zh-CN"/>
        </w:rPr>
        <w:t>7年版）为框架，贯彻《中华人民共和国招标投标法》《电子招标投标办法》《工程建设项目货物招标投标办法》（</w:t>
      </w:r>
      <w:r>
        <w:rPr>
          <w:rFonts w:ascii="宋体" w:hAnsi="宋体" w:hint="eastAsia"/>
          <w:kern w:val="0"/>
          <w:szCs w:val="21"/>
        </w:rPr>
        <w:t>七</w:t>
      </w:r>
      <w:proofErr w:type="gramStart"/>
      <w:r>
        <w:rPr>
          <w:rFonts w:ascii="宋体" w:hAnsi="宋体" w:hint="eastAsia"/>
          <w:kern w:val="0"/>
          <w:szCs w:val="21"/>
        </w:rPr>
        <w:t>部委</w:t>
      </w:r>
      <w:r>
        <w:rPr>
          <w:rFonts w:ascii="宋体" w:hAnsi="宋体" w:hint="eastAsia"/>
          <w:kern w:val="0"/>
          <w:szCs w:val="21"/>
          <w:lang w:val="zh-CN"/>
        </w:rPr>
        <w:t>令</w:t>
      </w:r>
      <w:proofErr w:type="gramEnd"/>
      <w:r>
        <w:rPr>
          <w:rFonts w:ascii="宋体" w:hAnsi="宋体" w:hint="eastAsia"/>
          <w:kern w:val="0"/>
          <w:szCs w:val="21"/>
          <w:lang w:val="zh-CN"/>
        </w:rPr>
        <w:t>第</w:t>
      </w:r>
      <w:r>
        <w:rPr>
          <w:rFonts w:ascii="宋体" w:hAnsi="宋体" w:hint="eastAsia"/>
          <w:kern w:val="0"/>
          <w:szCs w:val="21"/>
        </w:rPr>
        <w:t>27</w:t>
      </w:r>
      <w:r>
        <w:rPr>
          <w:rFonts w:ascii="宋体" w:hAnsi="宋体" w:hint="eastAsia"/>
          <w:kern w:val="0"/>
          <w:szCs w:val="21"/>
          <w:lang w:val="zh-CN"/>
        </w:rPr>
        <w:t>号）和《重庆市人民政府办公厅印发关于深化公共资源交易监督管理改革的意见（试行）的通知》（</w:t>
      </w:r>
      <w:proofErr w:type="gramStart"/>
      <w:r>
        <w:rPr>
          <w:rFonts w:ascii="宋体" w:hAnsi="宋体" w:hint="eastAsia"/>
          <w:kern w:val="0"/>
          <w:szCs w:val="21"/>
          <w:lang w:val="zh-CN"/>
        </w:rPr>
        <w:t>渝府办</w:t>
      </w:r>
      <w:proofErr w:type="gramEnd"/>
      <w:r>
        <w:rPr>
          <w:rFonts w:ascii="宋体" w:hAnsi="宋体" w:hint="eastAsia"/>
          <w:kern w:val="0"/>
          <w:szCs w:val="21"/>
          <w:lang w:val="zh-CN"/>
        </w:rPr>
        <w:t>发〔2019〕114号）等文件精神编制。</w:t>
      </w:r>
    </w:p>
    <w:p w14:paraId="2DC36473" w14:textId="77777777" w:rsidR="00754E5B" w:rsidRDefault="00DE3A71">
      <w:pPr>
        <w:spacing w:line="360" w:lineRule="auto"/>
        <w:ind w:firstLineChars="200" w:firstLine="420"/>
        <w:rPr>
          <w:rFonts w:ascii="宋体" w:hAnsi="宋体" w:hint="eastAsia"/>
          <w:kern w:val="0"/>
          <w:szCs w:val="21"/>
        </w:rPr>
      </w:pPr>
      <w:r>
        <w:rPr>
          <w:rFonts w:ascii="宋体" w:hAnsi="宋体" w:hint="eastAsia"/>
          <w:kern w:val="0"/>
          <w:szCs w:val="21"/>
          <w:lang w:val="zh-CN"/>
        </w:rPr>
        <w:t>二</w:t>
      </w:r>
      <w:r>
        <w:rPr>
          <w:rFonts w:ascii="宋体" w:hAnsi="宋体"/>
          <w:kern w:val="0"/>
          <w:szCs w:val="21"/>
          <w:lang w:val="zh-CN"/>
        </w:rPr>
        <w:t>、</w:t>
      </w:r>
      <w:r>
        <w:rPr>
          <w:rFonts w:ascii="宋体" w:hAnsi="宋体" w:hint="eastAsia"/>
          <w:kern w:val="0"/>
          <w:szCs w:val="21"/>
          <w:lang w:val="zh-CN"/>
        </w:rPr>
        <w:t>《重庆市</w:t>
      </w:r>
      <w:r>
        <w:rPr>
          <w:rFonts w:ascii="宋体" w:hAnsi="宋体" w:hint="eastAsia"/>
          <w:kern w:val="0"/>
          <w:szCs w:val="21"/>
        </w:rPr>
        <w:t>工程建设项目货物采购</w:t>
      </w:r>
      <w:r>
        <w:rPr>
          <w:rFonts w:ascii="宋体" w:hAnsi="宋体" w:hint="eastAsia"/>
          <w:kern w:val="0"/>
          <w:szCs w:val="21"/>
          <w:lang w:val="zh-CN"/>
        </w:rPr>
        <w:t>标准招标文件》</w:t>
      </w:r>
      <w:r>
        <w:rPr>
          <w:rFonts w:ascii="宋体" w:hAnsi="宋体"/>
          <w:kern w:val="0"/>
          <w:szCs w:val="21"/>
          <w:lang w:val="zh-CN"/>
        </w:rPr>
        <w:t>适用于重庆市行政区域内</w:t>
      </w:r>
      <w:r>
        <w:rPr>
          <w:rFonts w:ascii="宋体" w:hAnsi="宋体" w:hint="eastAsia"/>
          <w:kern w:val="0"/>
          <w:szCs w:val="21"/>
          <w:lang w:val="zh-CN"/>
        </w:rPr>
        <w:t>依法</w:t>
      </w:r>
      <w:r>
        <w:rPr>
          <w:rFonts w:ascii="宋体" w:hAnsi="宋体"/>
          <w:kern w:val="0"/>
          <w:szCs w:val="21"/>
          <w:lang w:val="zh-CN"/>
        </w:rPr>
        <w:t>必须招标的</w:t>
      </w:r>
      <w:r>
        <w:rPr>
          <w:rFonts w:ascii="宋体" w:hAnsi="宋体" w:hint="eastAsia"/>
          <w:kern w:val="0"/>
          <w:szCs w:val="21"/>
        </w:rPr>
        <w:t>工程建设项目货物</w:t>
      </w:r>
      <w:proofErr w:type="gramStart"/>
      <w:r>
        <w:rPr>
          <w:rFonts w:ascii="宋体" w:hAnsi="宋体" w:hint="eastAsia"/>
          <w:kern w:val="0"/>
          <w:szCs w:val="21"/>
        </w:rPr>
        <w:t>采购全</w:t>
      </w:r>
      <w:proofErr w:type="gramEnd"/>
      <w:r>
        <w:rPr>
          <w:rFonts w:ascii="宋体" w:hAnsi="宋体" w:hint="eastAsia"/>
          <w:kern w:val="0"/>
          <w:szCs w:val="21"/>
        </w:rPr>
        <w:t>流程电子</w:t>
      </w:r>
      <w:r>
        <w:rPr>
          <w:rFonts w:ascii="宋体" w:hAnsi="宋体" w:hint="eastAsia"/>
          <w:kern w:val="0"/>
          <w:szCs w:val="21"/>
          <w:lang w:val="zh-CN"/>
        </w:rPr>
        <w:t>招标</w:t>
      </w:r>
      <w:r>
        <w:rPr>
          <w:rFonts w:ascii="宋体" w:hAnsi="宋体" w:hint="eastAsia"/>
          <w:kern w:val="0"/>
          <w:szCs w:val="21"/>
        </w:rPr>
        <w:t>项目</w:t>
      </w:r>
      <w:r>
        <w:rPr>
          <w:rFonts w:ascii="宋体" w:hAnsi="宋体"/>
          <w:kern w:val="0"/>
          <w:szCs w:val="21"/>
          <w:lang w:val="zh-CN"/>
        </w:rPr>
        <w:t>。</w:t>
      </w:r>
    </w:p>
    <w:p w14:paraId="3BF1602D" w14:textId="77777777" w:rsidR="00754E5B" w:rsidRDefault="00DE3A71">
      <w:pPr>
        <w:spacing w:line="360" w:lineRule="auto"/>
        <w:ind w:firstLineChars="200" w:firstLine="420"/>
        <w:rPr>
          <w:rFonts w:ascii="宋体" w:hAnsi="宋体" w:hint="eastAsia"/>
          <w:kern w:val="0"/>
          <w:szCs w:val="21"/>
          <w:lang w:val="zh-CN"/>
        </w:rPr>
      </w:pPr>
      <w:r>
        <w:rPr>
          <w:rFonts w:ascii="宋体" w:hAnsi="宋体" w:hint="eastAsia"/>
          <w:kern w:val="0"/>
          <w:szCs w:val="21"/>
          <w:lang w:val="zh-CN"/>
        </w:rPr>
        <w:t>三</w:t>
      </w:r>
      <w:r>
        <w:rPr>
          <w:rFonts w:ascii="宋体" w:hAnsi="宋体"/>
          <w:kern w:val="0"/>
          <w:szCs w:val="21"/>
          <w:lang w:val="zh-CN"/>
        </w:rPr>
        <w:t>、招标人按照</w:t>
      </w:r>
      <w:r>
        <w:rPr>
          <w:rFonts w:ascii="宋体" w:hAnsi="宋体" w:hint="eastAsia"/>
          <w:kern w:val="0"/>
          <w:szCs w:val="21"/>
          <w:lang w:val="zh-CN"/>
        </w:rPr>
        <w:t>《重庆市</w:t>
      </w:r>
      <w:r>
        <w:rPr>
          <w:rFonts w:ascii="宋体" w:hAnsi="宋体" w:hint="eastAsia"/>
          <w:kern w:val="0"/>
          <w:szCs w:val="21"/>
        </w:rPr>
        <w:t>工程建设项目货物采购</w:t>
      </w:r>
      <w:r>
        <w:rPr>
          <w:rFonts w:ascii="宋体" w:hAnsi="宋体" w:hint="eastAsia"/>
          <w:kern w:val="0"/>
          <w:szCs w:val="21"/>
          <w:lang w:val="zh-CN"/>
        </w:rPr>
        <w:t>标准招标文件》</w:t>
      </w:r>
      <w:r>
        <w:rPr>
          <w:rFonts w:ascii="宋体" w:hAnsi="宋体"/>
          <w:kern w:val="0"/>
          <w:szCs w:val="21"/>
          <w:lang w:val="zh-CN"/>
        </w:rPr>
        <w:t>第一章的格式发布招标公告或发出投标邀请书后，将实际发布的招标公告或实际发出的投标邀请书编入招标文件中，作为投标邀请。其中，招标公告应同时注明发布所在</w:t>
      </w:r>
      <w:r>
        <w:rPr>
          <w:rFonts w:ascii="宋体" w:hAnsi="宋体" w:hint="eastAsia"/>
          <w:kern w:val="0"/>
          <w:szCs w:val="21"/>
          <w:lang w:val="zh-CN"/>
        </w:rPr>
        <w:t>地</w:t>
      </w:r>
      <w:r>
        <w:rPr>
          <w:rFonts w:ascii="宋体" w:hAnsi="宋体"/>
          <w:kern w:val="0"/>
          <w:szCs w:val="21"/>
          <w:lang w:val="zh-CN"/>
        </w:rPr>
        <w:t>所有</w:t>
      </w:r>
      <w:r>
        <w:rPr>
          <w:rFonts w:ascii="宋体" w:hAnsi="宋体" w:hint="eastAsia"/>
          <w:kern w:val="0"/>
          <w:szCs w:val="21"/>
          <w:lang w:val="zh-CN"/>
        </w:rPr>
        <w:t>指定</w:t>
      </w:r>
      <w:r>
        <w:rPr>
          <w:rFonts w:ascii="宋体" w:hAnsi="宋体"/>
          <w:kern w:val="0"/>
          <w:szCs w:val="21"/>
          <w:lang w:val="zh-CN"/>
        </w:rPr>
        <w:t>媒介名称。</w:t>
      </w:r>
    </w:p>
    <w:p w14:paraId="3603745E" w14:textId="77777777" w:rsidR="00754E5B" w:rsidRDefault="00DE3A71">
      <w:pPr>
        <w:spacing w:line="360" w:lineRule="auto"/>
        <w:ind w:firstLineChars="200" w:firstLine="420"/>
        <w:rPr>
          <w:rFonts w:ascii="宋体" w:hAnsi="宋体" w:hint="eastAsia"/>
          <w:kern w:val="0"/>
          <w:szCs w:val="21"/>
          <w:lang w:val="zh-CN"/>
        </w:rPr>
      </w:pPr>
      <w:r>
        <w:rPr>
          <w:rFonts w:ascii="宋体" w:hAnsi="宋体" w:hint="eastAsia"/>
          <w:kern w:val="0"/>
          <w:szCs w:val="21"/>
        </w:rPr>
        <w:t>四</w:t>
      </w:r>
      <w:r>
        <w:rPr>
          <w:rFonts w:ascii="宋体" w:hAnsi="宋体"/>
          <w:kern w:val="0"/>
          <w:szCs w:val="21"/>
          <w:lang w:val="zh-CN"/>
        </w:rPr>
        <w:t>、</w:t>
      </w:r>
      <w:r>
        <w:rPr>
          <w:rFonts w:ascii="宋体" w:hAnsi="宋体" w:hint="eastAsia"/>
          <w:kern w:val="0"/>
          <w:szCs w:val="21"/>
          <w:lang w:val="zh-CN"/>
        </w:rPr>
        <w:t>《重庆市</w:t>
      </w:r>
      <w:r>
        <w:rPr>
          <w:rFonts w:ascii="宋体" w:hAnsi="宋体" w:hint="eastAsia"/>
          <w:kern w:val="0"/>
          <w:szCs w:val="21"/>
        </w:rPr>
        <w:t>工程建设项目货物采购</w:t>
      </w:r>
      <w:r>
        <w:rPr>
          <w:rFonts w:ascii="宋体" w:hAnsi="宋体" w:hint="eastAsia"/>
          <w:kern w:val="0"/>
          <w:szCs w:val="21"/>
          <w:lang w:val="zh-CN"/>
        </w:rPr>
        <w:t>标准招标文件》</w:t>
      </w:r>
      <w:r>
        <w:rPr>
          <w:rFonts w:ascii="宋体" w:hAnsi="宋体"/>
          <w:kern w:val="0"/>
          <w:szCs w:val="21"/>
          <w:lang w:val="zh-CN"/>
        </w:rPr>
        <w:t>第三章“评标办法”</w:t>
      </w:r>
      <w:r>
        <w:rPr>
          <w:rFonts w:ascii="宋体" w:hAnsi="宋体"/>
          <w:kern w:val="0"/>
          <w:szCs w:val="21"/>
        </w:rPr>
        <w:t>分别规定</w:t>
      </w:r>
      <w:r>
        <w:rPr>
          <w:rFonts w:ascii="宋体" w:hAnsi="宋体" w:hint="eastAsia"/>
          <w:kern w:val="0"/>
          <w:szCs w:val="21"/>
        </w:rPr>
        <w:t>了</w:t>
      </w:r>
      <w:r>
        <w:rPr>
          <w:rFonts w:ascii="宋体" w:hAnsi="宋体"/>
          <w:kern w:val="0"/>
          <w:szCs w:val="21"/>
        </w:rPr>
        <w:t>综合评估法</w:t>
      </w:r>
      <w:r>
        <w:rPr>
          <w:rFonts w:ascii="宋体" w:hAnsi="宋体" w:hint="eastAsia"/>
          <w:kern w:val="0"/>
          <w:szCs w:val="21"/>
        </w:rPr>
        <w:t>和经评审的最低投标价法</w:t>
      </w:r>
      <w:r>
        <w:rPr>
          <w:rFonts w:ascii="宋体" w:hAnsi="宋体"/>
          <w:kern w:val="0"/>
          <w:szCs w:val="21"/>
        </w:rPr>
        <w:t>两种评标</w:t>
      </w:r>
      <w:r>
        <w:rPr>
          <w:rFonts w:ascii="宋体" w:hAnsi="宋体" w:hint="eastAsia"/>
          <w:kern w:val="0"/>
          <w:szCs w:val="21"/>
        </w:rPr>
        <w:t>办</w:t>
      </w:r>
      <w:r>
        <w:rPr>
          <w:rFonts w:ascii="宋体" w:hAnsi="宋体"/>
          <w:kern w:val="0"/>
          <w:szCs w:val="21"/>
        </w:rPr>
        <w:t>法</w:t>
      </w:r>
      <w:r>
        <w:rPr>
          <w:rFonts w:ascii="宋体" w:hAnsi="宋体" w:hint="eastAsia"/>
          <w:kern w:val="0"/>
          <w:szCs w:val="21"/>
        </w:rPr>
        <w:t>，供招标人根据招标项目具体特点和实际需要选择适用。招标人选择适用综合评估法的，各评审因素的评审标准、分值和权重等由招标人自主确定。</w:t>
      </w:r>
    </w:p>
    <w:p w14:paraId="3D9401B5" w14:textId="77777777" w:rsidR="00754E5B" w:rsidRDefault="00DE3A71">
      <w:pPr>
        <w:spacing w:line="360" w:lineRule="auto"/>
        <w:ind w:firstLineChars="200" w:firstLine="420"/>
        <w:rPr>
          <w:rFonts w:ascii="宋体" w:hAnsi="宋体" w:hint="eastAsia"/>
          <w:kern w:val="0"/>
          <w:szCs w:val="21"/>
          <w:lang w:val="zh-CN"/>
        </w:rPr>
      </w:pPr>
      <w:r>
        <w:rPr>
          <w:rFonts w:ascii="宋体" w:hAnsi="宋体" w:hint="eastAsia"/>
          <w:kern w:val="0"/>
          <w:szCs w:val="21"/>
        </w:rPr>
        <w:t>五</w:t>
      </w:r>
      <w:r>
        <w:rPr>
          <w:rFonts w:ascii="宋体" w:hAnsi="宋体" w:hint="eastAsia"/>
          <w:kern w:val="0"/>
          <w:szCs w:val="21"/>
          <w:lang w:val="zh-CN"/>
        </w:rPr>
        <w:t>、《重庆市</w:t>
      </w:r>
      <w:r>
        <w:rPr>
          <w:rFonts w:ascii="宋体" w:hAnsi="宋体" w:hint="eastAsia"/>
          <w:kern w:val="0"/>
          <w:szCs w:val="21"/>
        </w:rPr>
        <w:t>工程建设项目货物采购</w:t>
      </w:r>
      <w:r>
        <w:rPr>
          <w:rFonts w:ascii="宋体" w:hAnsi="宋体" w:hint="eastAsia"/>
          <w:kern w:val="0"/>
          <w:szCs w:val="21"/>
          <w:lang w:val="zh-CN"/>
        </w:rPr>
        <w:t>标准招标文件》第四章“合同条款及格式”</w:t>
      </w:r>
      <w:r>
        <w:rPr>
          <w:rFonts w:ascii="宋体" w:hAnsi="宋体" w:hint="eastAsia"/>
          <w:kern w:val="0"/>
          <w:szCs w:val="21"/>
        </w:rPr>
        <w:t>分别</w:t>
      </w:r>
      <w:r>
        <w:rPr>
          <w:rFonts w:ascii="宋体" w:hAnsi="宋体" w:hint="eastAsia"/>
          <w:kern w:val="0"/>
          <w:szCs w:val="21"/>
          <w:lang w:val="zh-CN"/>
        </w:rPr>
        <w:t>参照《中华人民共和国标准</w:t>
      </w:r>
      <w:r>
        <w:rPr>
          <w:rFonts w:ascii="宋体" w:hAnsi="宋体" w:hint="eastAsia"/>
          <w:kern w:val="0"/>
          <w:szCs w:val="21"/>
        </w:rPr>
        <w:t>设备</w:t>
      </w:r>
      <w:r>
        <w:rPr>
          <w:rFonts w:ascii="宋体" w:hAnsi="宋体" w:hint="eastAsia"/>
          <w:kern w:val="0"/>
          <w:szCs w:val="21"/>
          <w:lang w:val="zh-CN"/>
        </w:rPr>
        <w:t>采购招标文件》（20</w:t>
      </w:r>
      <w:r>
        <w:rPr>
          <w:rFonts w:ascii="宋体" w:hAnsi="宋体"/>
          <w:kern w:val="0"/>
          <w:szCs w:val="21"/>
          <w:lang w:val="zh-CN"/>
        </w:rPr>
        <w:t>1</w:t>
      </w:r>
      <w:r>
        <w:rPr>
          <w:rFonts w:ascii="宋体" w:hAnsi="宋体" w:hint="eastAsia"/>
          <w:kern w:val="0"/>
          <w:szCs w:val="21"/>
          <w:lang w:val="zh-CN"/>
        </w:rPr>
        <w:t>7年版）</w:t>
      </w:r>
      <w:r>
        <w:rPr>
          <w:rFonts w:ascii="宋体" w:hAnsi="宋体" w:hint="eastAsia"/>
          <w:kern w:val="0"/>
          <w:szCs w:val="21"/>
        </w:rPr>
        <w:t>和</w:t>
      </w:r>
      <w:r>
        <w:rPr>
          <w:rFonts w:ascii="宋体" w:hAnsi="宋体" w:hint="eastAsia"/>
          <w:kern w:val="0"/>
          <w:szCs w:val="21"/>
          <w:lang w:val="zh-CN"/>
        </w:rPr>
        <w:t>《中华人民共和国标准</w:t>
      </w:r>
      <w:r>
        <w:rPr>
          <w:rFonts w:ascii="宋体" w:hAnsi="宋体" w:hint="eastAsia"/>
          <w:kern w:val="0"/>
          <w:szCs w:val="21"/>
        </w:rPr>
        <w:t>材料</w:t>
      </w:r>
      <w:r>
        <w:rPr>
          <w:rFonts w:ascii="宋体" w:hAnsi="宋体" w:hint="eastAsia"/>
          <w:kern w:val="0"/>
          <w:szCs w:val="21"/>
          <w:lang w:val="zh-CN"/>
        </w:rPr>
        <w:t>采购招标文件》（20</w:t>
      </w:r>
      <w:r>
        <w:rPr>
          <w:rFonts w:ascii="宋体" w:hAnsi="宋体"/>
          <w:kern w:val="0"/>
          <w:szCs w:val="21"/>
          <w:lang w:val="zh-CN"/>
        </w:rPr>
        <w:t>1</w:t>
      </w:r>
      <w:r>
        <w:rPr>
          <w:rFonts w:ascii="宋体" w:hAnsi="宋体" w:hint="eastAsia"/>
          <w:kern w:val="0"/>
          <w:szCs w:val="21"/>
          <w:lang w:val="zh-CN"/>
        </w:rPr>
        <w:t>7年版）</w:t>
      </w:r>
      <w:r>
        <w:rPr>
          <w:rFonts w:ascii="宋体" w:hAnsi="宋体" w:hint="eastAsia"/>
          <w:kern w:val="0"/>
          <w:szCs w:val="21"/>
        </w:rPr>
        <w:t>制定了设备采购合同和材料采购合同两种合同格式，供招标人选择适用。两种合同格式的</w:t>
      </w:r>
      <w:r>
        <w:rPr>
          <w:rFonts w:ascii="宋体" w:hAnsi="宋体" w:hint="eastAsia"/>
          <w:kern w:val="0"/>
          <w:szCs w:val="21"/>
          <w:lang w:val="zh-CN"/>
        </w:rPr>
        <w:t>内容</w:t>
      </w:r>
      <w:r>
        <w:rPr>
          <w:rFonts w:ascii="宋体" w:hAnsi="宋体" w:hint="eastAsia"/>
          <w:kern w:val="0"/>
          <w:szCs w:val="21"/>
        </w:rPr>
        <w:t>均</w:t>
      </w:r>
      <w:r>
        <w:rPr>
          <w:rFonts w:ascii="宋体" w:hAnsi="宋体" w:hint="eastAsia"/>
          <w:kern w:val="0"/>
          <w:szCs w:val="21"/>
          <w:lang w:val="zh-CN"/>
        </w:rPr>
        <w:t>由合同协议书、通用合同条款和专用合同条款三部分组成。</w:t>
      </w:r>
    </w:p>
    <w:p w14:paraId="72124223" w14:textId="77777777" w:rsidR="00754E5B" w:rsidRDefault="00DE3A71">
      <w:pPr>
        <w:spacing w:line="360" w:lineRule="auto"/>
        <w:ind w:firstLineChars="200" w:firstLine="420"/>
        <w:rPr>
          <w:rFonts w:ascii="宋体" w:hAnsi="宋体" w:hint="eastAsia"/>
          <w:kern w:val="0"/>
          <w:szCs w:val="21"/>
          <w:lang w:val="zh-CN"/>
        </w:rPr>
      </w:pPr>
      <w:r>
        <w:rPr>
          <w:rFonts w:ascii="宋体" w:hAnsi="宋体" w:hint="eastAsia"/>
          <w:kern w:val="0"/>
          <w:szCs w:val="21"/>
        </w:rPr>
        <w:t>六</w:t>
      </w:r>
      <w:r>
        <w:rPr>
          <w:rFonts w:ascii="宋体" w:hAnsi="宋体"/>
          <w:kern w:val="0"/>
          <w:szCs w:val="21"/>
          <w:lang w:val="zh-CN"/>
        </w:rPr>
        <w:t>、</w:t>
      </w:r>
      <w:r>
        <w:rPr>
          <w:rFonts w:ascii="宋体" w:hAnsi="宋体" w:hint="eastAsia"/>
          <w:kern w:val="0"/>
          <w:szCs w:val="21"/>
          <w:lang w:val="zh-CN"/>
        </w:rPr>
        <w:t>《重庆市</w:t>
      </w:r>
      <w:r>
        <w:rPr>
          <w:rFonts w:ascii="宋体" w:hAnsi="宋体" w:hint="eastAsia"/>
          <w:kern w:val="0"/>
          <w:szCs w:val="21"/>
        </w:rPr>
        <w:t>工程建设项目货物采购</w:t>
      </w:r>
      <w:r>
        <w:rPr>
          <w:rFonts w:ascii="宋体" w:hAnsi="宋体" w:hint="eastAsia"/>
          <w:kern w:val="0"/>
          <w:szCs w:val="21"/>
          <w:lang w:val="zh-CN"/>
        </w:rPr>
        <w:t>标准招标文件》</w:t>
      </w:r>
      <w:r>
        <w:rPr>
          <w:rFonts w:ascii="宋体" w:hAnsi="宋体" w:hint="eastAsia"/>
          <w:kern w:val="0"/>
          <w:szCs w:val="21"/>
        </w:rPr>
        <w:t>中的</w:t>
      </w:r>
      <w:r>
        <w:rPr>
          <w:rFonts w:ascii="宋体" w:hAnsi="宋体"/>
          <w:kern w:val="0"/>
          <w:szCs w:val="21"/>
          <w:lang w:val="zh-CN"/>
        </w:rPr>
        <w:t>第</w:t>
      </w:r>
      <w:r>
        <w:rPr>
          <w:rFonts w:ascii="宋体" w:hAnsi="宋体" w:hint="eastAsia"/>
          <w:kern w:val="0"/>
          <w:szCs w:val="21"/>
          <w:lang w:val="zh-CN"/>
        </w:rPr>
        <w:t>五</w:t>
      </w:r>
      <w:r>
        <w:rPr>
          <w:rFonts w:ascii="宋体" w:hAnsi="宋体"/>
          <w:kern w:val="0"/>
          <w:szCs w:val="21"/>
          <w:lang w:val="zh-CN"/>
        </w:rPr>
        <w:t>章“</w:t>
      </w:r>
      <w:r>
        <w:rPr>
          <w:rFonts w:ascii="宋体" w:hAnsi="宋体" w:hint="eastAsia"/>
          <w:kern w:val="0"/>
          <w:szCs w:val="21"/>
        </w:rPr>
        <w:t>供货</w:t>
      </w:r>
      <w:r>
        <w:rPr>
          <w:rFonts w:ascii="宋体" w:hAnsi="宋体"/>
          <w:kern w:val="0"/>
          <w:szCs w:val="21"/>
        </w:rPr>
        <w:t>要求</w:t>
      </w:r>
      <w:r>
        <w:rPr>
          <w:rFonts w:ascii="宋体" w:hAnsi="宋体"/>
          <w:kern w:val="0"/>
          <w:szCs w:val="21"/>
          <w:lang w:val="zh-CN"/>
        </w:rPr>
        <w:t>”</w:t>
      </w:r>
      <w:r>
        <w:rPr>
          <w:rFonts w:ascii="宋体" w:hAnsi="宋体" w:hint="eastAsia"/>
          <w:kern w:val="0"/>
          <w:szCs w:val="21"/>
        </w:rPr>
        <w:t>供招标人编制“供货要求”时参考，</w:t>
      </w:r>
      <w:r>
        <w:rPr>
          <w:rFonts w:ascii="宋体" w:hAnsi="宋体"/>
          <w:kern w:val="0"/>
          <w:szCs w:val="21"/>
        </w:rPr>
        <w:t>招标人</w:t>
      </w:r>
      <w:r>
        <w:rPr>
          <w:rFonts w:ascii="宋体" w:hAnsi="宋体" w:hint="eastAsia"/>
          <w:kern w:val="0"/>
          <w:szCs w:val="21"/>
        </w:rPr>
        <w:t>应</w:t>
      </w:r>
      <w:r>
        <w:rPr>
          <w:rFonts w:ascii="宋体" w:hAnsi="宋体"/>
          <w:kern w:val="0"/>
          <w:szCs w:val="21"/>
        </w:rPr>
        <w:t>根据招标项目具体特点和实际需要编制，并与“投标人须知”、“通用合同条款”、“专用合同条款”相衔接。</w:t>
      </w:r>
    </w:p>
    <w:p w14:paraId="41801A32" w14:textId="77777777" w:rsidR="00754E5B" w:rsidRDefault="00DE3A71">
      <w:pPr>
        <w:spacing w:line="360" w:lineRule="auto"/>
        <w:ind w:firstLineChars="200" w:firstLine="420"/>
        <w:rPr>
          <w:rFonts w:ascii="宋体" w:hAnsi="宋体" w:hint="eastAsia"/>
          <w:kern w:val="0"/>
          <w:szCs w:val="21"/>
          <w:lang w:val="zh-CN"/>
        </w:rPr>
      </w:pPr>
      <w:r>
        <w:rPr>
          <w:rFonts w:ascii="宋体" w:hAnsi="宋体" w:hint="eastAsia"/>
          <w:kern w:val="0"/>
          <w:szCs w:val="21"/>
        </w:rPr>
        <w:t>七</w:t>
      </w:r>
      <w:r>
        <w:rPr>
          <w:rFonts w:ascii="宋体" w:hAnsi="宋体"/>
          <w:kern w:val="0"/>
          <w:szCs w:val="21"/>
          <w:lang w:val="zh-CN"/>
        </w:rPr>
        <w:t>、</w:t>
      </w:r>
      <w:r>
        <w:rPr>
          <w:rFonts w:ascii="宋体" w:hAnsi="宋体" w:hint="eastAsia"/>
          <w:kern w:val="0"/>
          <w:szCs w:val="21"/>
        </w:rPr>
        <w:t>第二章“</w:t>
      </w:r>
      <w:r>
        <w:rPr>
          <w:rFonts w:ascii="宋体" w:hAnsi="宋体"/>
          <w:kern w:val="0"/>
          <w:szCs w:val="21"/>
          <w:lang w:val="zh-CN"/>
        </w:rPr>
        <w:t>投标人须知前附表</w:t>
      </w:r>
      <w:r>
        <w:rPr>
          <w:rFonts w:ascii="宋体" w:hAnsi="宋体" w:hint="eastAsia"/>
          <w:kern w:val="0"/>
          <w:szCs w:val="21"/>
          <w:lang w:val="zh-CN"/>
        </w:rPr>
        <w:t>”</w:t>
      </w:r>
      <w:r>
        <w:rPr>
          <w:rFonts w:ascii="宋体" w:hAnsi="宋体"/>
          <w:kern w:val="0"/>
          <w:szCs w:val="21"/>
          <w:lang w:val="zh-CN"/>
        </w:rPr>
        <w:t>与其正文不一致的以</w:t>
      </w:r>
      <w:r>
        <w:rPr>
          <w:rFonts w:ascii="宋体" w:hAnsi="宋体" w:hint="eastAsia"/>
          <w:kern w:val="0"/>
          <w:szCs w:val="21"/>
          <w:lang w:val="zh-CN"/>
        </w:rPr>
        <w:t>“投标人须知</w:t>
      </w:r>
      <w:r>
        <w:rPr>
          <w:rFonts w:ascii="宋体" w:hAnsi="宋体"/>
          <w:kern w:val="0"/>
          <w:szCs w:val="21"/>
          <w:lang w:val="zh-CN"/>
        </w:rPr>
        <w:t>前附表</w:t>
      </w:r>
      <w:r>
        <w:rPr>
          <w:rFonts w:ascii="宋体" w:hAnsi="宋体" w:hint="eastAsia"/>
          <w:kern w:val="0"/>
          <w:szCs w:val="21"/>
          <w:lang w:val="zh-CN"/>
        </w:rPr>
        <w:t>”</w:t>
      </w:r>
      <w:r>
        <w:rPr>
          <w:rFonts w:ascii="宋体" w:hAnsi="宋体"/>
          <w:kern w:val="0"/>
          <w:szCs w:val="21"/>
          <w:lang w:val="zh-CN"/>
        </w:rPr>
        <w:t>为准，</w:t>
      </w:r>
      <w:r>
        <w:rPr>
          <w:rFonts w:ascii="宋体" w:hAnsi="宋体" w:hint="eastAsia"/>
          <w:kern w:val="0"/>
          <w:szCs w:val="21"/>
        </w:rPr>
        <w:t>第三章“</w:t>
      </w:r>
      <w:r>
        <w:rPr>
          <w:rFonts w:ascii="宋体" w:hAnsi="宋体"/>
          <w:kern w:val="0"/>
          <w:szCs w:val="21"/>
          <w:lang w:val="zh-CN"/>
        </w:rPr>
        <w:t>评标办法前附表</w:t>
      </w:r>
      <w:r>
        <w:rPr>
          <w:rFonts w:ascii="宋体" w:hAnsi="宋体" w:hint="eastAsia"/>
          <w:kern w:val="0"/>
          <w:szCs w:val="21"/>
          <w:lang w:val="zh-CN"/>
        </w:rPr>
        <w:t>”</w:t>
      </w:r>
      <w:r>
        <w:rPr>
          <w:rFonts w:ascii="宋体" w:hAnsi="宋体"/>
          <w:kern w:val="0"/>
          <w:szCs w:val="21"/>
          <w:lang w:val="zh-CN"/>
        </w:rPr>
        <w:t>与其正文不一致的以</w:t>
      </w:r>
      <w:r>
        <w:rPr>
          <w:rFonts w:ascii="宋体" w:hAnsi="宋体" w:hint="eastAsia"/>
          <w:kern w:val="0"/>
          <w:szCs w:val="21"/>
          <w:lang w:val="zh-CN"/>
        </w:rPr>
        <w:t>“评标办法</w:t>
      </w:r>
      <w:r>
        <w:rPr>
          <w:rFonts w:ascii="宋体" w:hAnsi="宋体"/>
          <w:kern w:val="0"/>
          <w:szCs w:val="21"/>
          <w:lang w:val="zh-CN"/>
        </w:rPr>
        <w:t>前附表</w:t>
      </w:r>
      <w:r>
        <w:rPr>
          <w:rFonts w:ascii="宋体" w:hAnsi="宋体" w:hint="eastAsia"/>
          <w:kern w:val="0"/>
          <w:szCs w:val="21"/>
          <w:lang w:val="zh-CN"/>
        </w:rPr>
        <w:t>”</w:t>
      </w:r>
      <w:r>
        <w:rPr>
          <w:rFonts w:ascii="宋体" w:hAnsi="宋体"/>
          <w:kern w:val="0"/>
          <w:szCs w:val="21"/>
          <w:lang w:val="zh-CN"/>
        </w:rPr>
        <w:t>为准</w:t>
      </w:r>
      <w:r>
        <w:rPr>
          <w:rFonts w:ascii="宋体" w:hAnsi="宋体" w:hint="eastAsia"/>
          <w:kern w:val="0"/>
          <w:szCs w:val="21"/>
          <w:lang w:val="zh-CN"/>
        </w:rPr>
        <w:t>，第二章“投标人须知正文”与第三章“评标办法正文”不允许修改。招标人必须将所有涉及否决投标的情形逐条清晰的列入第三章“否决投标情况一览表”中，否则不得作为否决投标的依据。第四章“合同条款及格式”中的第二部分通用合同条款不允许修改。</w:t>
      </w:r>
    </w:p>
    <w:p w14:paraId="6A79D624" w14:textId="77777777" w:rsidR="00754E5B" w:rsidRDefault="00DE3A71">
      <w:pPr>
        <w:spacing w:line="360" w:lineRule="auto"/>
        <w:ind w:firstLineChars="200" w:firstLine="420"/>
        <w:rPr>
          <w:rFonts w:ascii="宋体" w:hAnsi="宋体" w:hint="eastAsia"/>
          <w:kern w:val="0"/>
          <w:szCs w:val="21"/>
          <w:lang w:val="zh-CN"/>
        </w:rPr>
      </w:pPr>
      <w:r>
        <w:rPr>
          <w:rFonts w:ascii="宋体" w:hAnsi="宋体" w:hint="eastAsia"/>
          <w:kern w:val="0"/>
          <w:szCs w:val="21"/>
          <w:lang w:val="zh-CN"/>
        </w:rPr>
        <w:t>八、《重庆市</w:t>
      </w:r>
      <w:r>
        <w:rPr>
          <w:rFonts w:ascii="宋体" w:hAnsi="宋体" w:hint="eastAsia"/>
          <w:kern w:val="0"/>
          <w:szCs w:val="21"/>
        </w:rPr>
        <w:t>工程建设项目货物采购</w:t>
      </w:r>
      <w:r>
        <w:rPr>
          <w:rFonts w:ascii="宋体" w:hAnsi="宋体" w:hint="eastAsia"/>
          <w:kern w:val="0"/>
          <w:szCs w:val="21"/>
          <w:lang w:val="zh-CN"/>
        </w:rPr>
        <w:t>标准招标文件》凡以“□”标示的为选择项目，供招标人在实际使用中在相应“□”中用“√”标示选择，</w:t>
      </w:r>
      <w:proofErr w:type="gramStart"/>
      <w:r>
        <w:rPr>
          <w:rFonts w:ascii="宋体" w:hAnsi="宋体" w:hint="eastAsia"/>
          <w:kern w:val="0"/>
          <w:szCs w:val="21"/>
          <w:lang w:val="zh-CN"/>
        </w:rPr>
        <w:t>未勾选的</w:t>
      </w:r>
      <w:proofErr w:type="gramEnd"/>
      <w:r>
        <w:rPr>
          <w:rFonts w:ascii="宋体" w:hAnsi="宋体" w:hint="eastAsia"/>
          <w:kern w:val="0"/>
          <w:szCs w:val="21"/>
          <w:lang w:val="zh-CN"/>
        </w:rPr>
        <w:t>项目由招标人在编制过程中自行删除；</w:t>
      </w:r>
      <w:r>
        <w:rPr>
          <w:rFonts w:ascii="宋体" w:hAnsi="宋体" w:hint="eastAsia"/>
          <w:b/>
          <w:bCs/>
          <w:kern w:val="0"/>
          <w:szCs w:val="21"/>
          <w:lang w:val="zh-CN"/>
        </w:rPr>
        <w:t>以空格或下划线标示的，招标人应根据招标项目具体特点和实际需要进行填写，也可以直接引用或修改完善下划线上已有的示范性填写内容，确实没有需要填写的，在空格中或下划线上用“/”标示；</w:t>
      </w:r>
      <w:r>
        <w:rPr>
          <w:rFonts w:ascii="宋体" w:hAnsi="宋体" w:hint="eastAsia"/>
          <w:kern w:val="0"/>
          <w:szCs w:val="21"/>
          <w:lang w:val="zh-CN"/>
        </w:rPr>
        <w:t>除“□”、空格、下划线可以根据项目实际情况进行必要的勾选、细化补充以及“[提示]”明确可以增加补充的外，不得对《重庆市</w:t>
      </w:r>
      <w:r>
        <w:rPr>
          <w:rFonts w:ascii="宋体" w:hAnsi="宋体" w:hint="eastAsia"/>
          <w:kern w:val="0"/>
          <w:szCs w:val="21"/>
        </w:rPr>
        <w:t>工程建设项目货物采购</w:t>
      </w:r>
      <w:r>
        <w:rPr>
          <w:rFonts w:ascii="宋体" w:hAnsi="宋体" w:hint="eastAsia"/>
          <w:kern w:val="0"/>
          <w:szCs w:val="21"/>
          <w:lang w:val="zh-CN"/>
        </w:rPr>
        <w:t>标准招标文件》实质性内容进行修改，补充细化的内容不得与《重庆市</w:t>
      </w:r>
      <w:r>
        <w:rPr>
          <w:rFonts w:ascii="宋体" w:hAnsi="宋体" w:hint="eastAsia"/>
          <w:kern w:val="0"/>
          <w:szCs w:val="21"/>
        </w:rPr>
        <w:t>工程建设项目货物采购</w:t>
      </w:r>
      <w:r>
        <w:rPr>
          <w:rFonts w:ascii="宋体" w:hAnsi="宋体" w:hint="eastAsia"/>
          <w:kern w:val="0"/>
          <w:szCs w:val="21"/>
          <w:lang w:val="zh-CN"/>
        </w:rPr>
        <w:t>标准招标文件》已约定的内容矛盾。文中标注为“[提示]”的内容在具体招标文件编制过程中应删除。</w:t>
      </w:r>
    </w:p>
    <w:p w14:paraId="5F190515" w14:textId="77777777" w:rsidR="00754E5B" w:rsidRDefault="00DE3A71">
      <w:pPr>
        <w:spacing w:line="360" w:lineRule="auto"/>
        <w:ind w:firstLineChars="200" w:firstLine="420"/>
        <w:rPr>
          <w:rFonts w:ascii="宋体" w:hAnsi="宋体" w:hint="eastAsia"/>
          <w:kern w:val="0"/>
          <w:szCs w:val="21"/>
          <w:lang w:val="zh-CN"/>
        </w:rPr>
        <w:sectPr w:rsidR="00754E5B">
          <w:footerReference w:type="default" r:id="rId12"/>
          <w:pgSz w:w="11907" w:h="16840"/>
          <w:pgMar w:top="1304" w:right="1134" w:bottom="1304" w:left="1304" w:header="851" w:footer="992" w:gutter="0"/>
          <w:pgNumType w:fmt="numberInDash" w:start="1"/>
          <w:cols w:space="720"/>
          <w:docGrid w:linePitch="312"/>
        </w:sectPr>
      </w:pPr>
      <w:r>
        <w:rPr>
          <w:rFonts w:ascii="宋体" w:hAnsi="宋体" w:hint="eastAsia"/>
          <w:kern w:val="0"/>
          <w:szCs w:val="21"/>
          <w:lang w:val="zh-CN"/>
        </w:rPr>
        <w:lastRenderedPageBreak/>
        <w:t>九</w:t>
      </w:r>
      <w:r>
        <w:rPr>
          <w:rFonts w:ascii="宋体" w:hAnsi="宋体"/>
          <w:kern w:val="0"/>
          <w:szCs w:val="21"/>
          <w:lang w:val="zh-CN"/>
        </w:rPr>
        <w:t>、</w:t>
      </w:r>
      <w:r>
        <w:rPr>
          <w:rFonts w:ascii="宋体" w:hAnsi="宋体" w:hint="eastAsia"/>
          <w:kern w:val="0"/>
          <w:szCs w:val="21"/>
          <w:lang w:val="zh-CN"/>
        </w:rPr>
        <w:t>《重庆市</w:t>
      </w:r>
      <w:r>
        <w:rPr>
          <w:rFonts w:ascii="宋体" w:hAnsi="宋体" w:hint="eastAsia"/>
          <w:kern w:val="0"/>
          <w:szCs w:val="21"/>
        </w:rPr>
        <w:t>工程建设项目货物采购</w:t>
      </w:r>
      <w:r>
        <w:rPr>
          <w:rFonts w:ascii="宋体" w:hAnsi="宋体" w:hint="eastAsia"/>
          <w:kern w:val="0"/>
          <w:szCs w:val="21"/>
          <w:lang w:val="zh-CN"/>
        </w:rPr>
        <w:t>标准招标文件》</w:t>
      </w:r>
      <w:r>
        <w:rPr>
          <w:rFonts w:ascii="宋体" w:hAnsi="宋体"/>
          <w:kern w:val="0"/>
          <w:szCs w:val="21"/>
          <w:lang w:val="zh-CN"/>
        </w:rPr>
        <w:t>将根据实际执行过程中出现的问题及时进行修改。各使用单位或个人对</w:t>
      </w:r>
      <w:r>
        <w:rPr>
          <w:rFonts w:ascii="宋体" w:hAnsi="宋体" w:hint="eastAsia"/>
          <w:kern w:val="0"/>
          <w:szCs w:val="21"/>
          <w:lang w:val="zh-CN"/>
        </w:rPr>
        <w:t>《重庆市</w:t>
      </w:r>
      <w:r>
        <w:rPr>
          <w:rFonts w:ascii="宋体" w:hAnsi="宋体" w:hint="eastAsia"/>
          <w:kern w:val="0"/>
          <w:szCs w:val="21"/>
        </w:rPr>
        <w:t>工程建设项目货物采购</w:t>
      </w:r>
      <w:r>
        <w:rPr>
          <w:rFonts w:ascii="宋体" w:hAnsi="宋体" w:hint="eastAsia"/>
          <w:kern w:val="0"/>
          <w:szCs w:val="21"/>
          <w:lang w:val="zh-CN"/>
        </w:rPr>
        <w:t>标准招标文件》</w:t>
      </w:r>
      <w:r>
        <w:rPr>
          <w:rFonts w:ascii="宋体" w:hAnsi="宋体"/>
          <w:kern w:val="0"/>
          <w:szCs w:val="21"/>
          <w:lang w:val="zh-CN"/>
        </w:rPr>
        <w:t>的修改意见和建议，可向</w:t>
      </w:r>
      <w:r>
        <w:rPr>
          <w:rFonts w:ascii="宋体" w:hAnsi="宋体" w:hint="eastAsia"/>
          <w:kern w:val="0"/>
          <w:szCs w:val="21"/>
          <w:lang w:val="zh-CN"/>
        </w:rPr>
        <w:t>重庆市公共资源交易监督管理局</w:t>
      </w:r>
      <w:r>
        <w:rPr>
          <w:rFonts w:ascii="宋体" w:hAnsi="宋体"/>
          <w:kern w:val="0"/>
          <w:szCs w:val="21"/>
          <w:lang w:val="zh-CN"/>
        </w:rPr>
        <w:t>反映。联系电话</w:t>
      </w:r>
      <w:r>
        <w:rPr>
          <w:rFonts w:ascii="宋体" w:hAnsi="宋体" w:hint="eastAsia"/>
          <w:kern w:val="0"/>
          <w:szCs w:val="21"/>
          <w:lang w:val="zh-CN"/>
        </w:rPr>
        <w:t>：023-67575990或023-63672099</w:t>
      </w:r>
    </w:p>
    <w:p w14:paraId="5DE4E6F2" w14:textId="77777777" w:rsidR="00754E5B" w:rsidRDefault="00754E5B">
      <w:pPr>
        <w:jc w:val="center"/>
        <w:rPr>
          <w:rFonts w:ascii="宋体" w:hAnsi="宋体" w:hint="eastAsia"/>
          <w:b/>
          <w:sz w:val="44"/>
          <w:szCs w:val="44"/>
        </w:rPr>
      </w:pPr>
    </w:p>
    <w:p w14:paraId="317CB678" w14:textId="77777777" w:rsidR="00754E5B" w:rsidRDefault="00DE3A71">
      <w:pPr>
        <w:spacing w:line="360" w:lineRule="auto"/>
        <w:jc w:val="center"/>
        <w:rPr>
          <w:rFonts w:ascii="宋体" w:hAnsi="宋体" w:hint="eastAsia"/>
          <w:kern w:val="0"/>
          <w:sz w:val="32"/>
          <w:szCs w:val="32"/>
        </w:rPr>
      </w:pPr>
      <w:r>
        <w:rPr>
          <w:rFonts w:ascii="宋体" w:hAnsi="宋体" w:hint="eastAsia"/>
          <w:kern w:val="0"/>
          <w:sz w:val="32"/>
          <w:szCs w:val="32"/>
          <w:u w:val="single"/>
        </w:rPr>
        <w:t xml:space="preserve">                   （项目名称）</w:t>
      </w:r>
    </w:p>
    <w:p w14:paraId="1870EA4B" w14:textId="77777777" w:rsidR="00754E5B" w:rsidRDefault="00754E5B">
      <w:pPr>
        <w:autoSpaceDE w:val="0"/>
        <w:autoSpaceDN w:val="0"/>
        <w:adjustRightInd w:val="0"/>
        <w:snapToGrid w:val="0"/>
        <w:spacing w:line="360" w:lineRule="auto"/>
        <w:jc w:val="left"/>
        <w:rPr>
          <w:rFonts w:ascii="宋体" w:hAnsi="宋体" w:hint="eastAsia"/>
          <w:kern w:val="0"/>
          <w:sz w:val="20"/>
          <w:szCs w:val="20"/>
        </w:rPr>
      </w:pPr>
    </w:p>
    <w:p w14:paraId="3ED90AC6" w14:textId="77777777" w:rsidR="00754E5B" w:rsidRDefault="00754E5B">
      <w:pPr>
        <w:autoSpaceDE w:val="0"/>
        <w:autoSpaceDN w:val="0"/>
        <w:adjustRightInd w:val="0"/>
        <w:snapToGrid w:val="0"/>
        <w:spacing w:line="360" w:lineRule="auto"/>
        <w:jc w:val="left"/>
        <w:rPr>
          <w:rFonts w:ascii="宋体" w:hAnsi="宋体" w:hint="eastAsia"/>
          <w:kern w:val="0"/>
          <w:sz w:val="20"/>
          <w:szCs w:val="20"/>
        </w:rPr>
      </w:pPr>
    </w:p>
    <w:p w14:paraId="277F2B5E" w14:textId="77777777" w:rsidR="00754E5B" w:rsidRDefault="00754E5B">
      <w:pPr>
        <w:autoSpaceDE w:val="0"/>
        <w:autoSpaceDN w:val="0"/>
        <w:adjustRightInd w:val="0"/>
        <w:snapToGrid w:val="0"/>
        <w:spacing w:line="360" w:lineRule="auto"/>
        <w:jc w:val="left"/>
        <w:rPr>
          <w:rFonts w:ascii="宋体" w:hAnsi="宋体" w:hint="eastAsia"/>
          <w:kern w:val="0"/>
          <w:sz w:val="20"/>
          <w:szCs w:val="20"/>
        </w:rPr>
      </w:pPr>
    </w:p>
    <w:p w14:paraId="54AF7C08" w14:textId="77777777" w:rsidR="00754E5B" w:rsidRDefault="00754E5B">
      <w:pPr>
        <w:autoSpaceDE w:val="0"/>
        <w:autoSpaceDN w:val="0"/>
        <w:adjustRightInd w:val="0"/>
        <w:snapToGrid w:val="0"/>
        <w:spacing w:line="360" w:lineRule="auto"/>
        <w:jc w:val="left"/>
        <w:rPr>
          <w:rFonts w:ascii="宋体" w:hAnsi="宋体" w:hint="eastAsia"/>
          <w:kern w:val="0"/>
          <w:sz w:val="20"/>
          <w:szCs w:val="20"/>
        </w:rPr>
      </w:pPr>
    </w:p>
    <w:p w14:paraId="6B36124D" w14:textId="77777777" w:rsidR="00754E5B" w:rsidRDefault="00754E5B">
      <w:pPr>
        <w:autoSpaceDE w:val="0"/>
        <w:autoSpaceDN w:val="0"/>
        <w:adjustRightInd w:val="0"/>
        <w:snapToGrid w:val="0"/>
        <w:spacing w:line="360" w:lineRule="auto"/>
        <w:jc w:val="left"/>
        <w:rPr>
          <w:rFonts w:ascii="宋体" w:hAnsi="宋体" w:hint="eastAsia"/>
          <w:kern w:val="0"/>
          <w:sz w:val="20"/>
          <w:szCs w:val="20"/>
        </w:rPr>
      </w:pPr>
    </w:p>
    <w:p w14:paraId="1468F42F" w14:textId="77777777" w:rsidR="00754E5B" w:rsidRDefault="00754E5B">
      <w:pPr>
        <w:autoSpaceDE w:val="0"/>
        <w:autoSpaceDN w:val="0"/>
        <w:adjustRightInd w:val="0"/>
        <w:snapToGrid w:val="0"/>
        <w:spacing w:line="360" w:lineRule="auto"/>
        <w:jc w:val="left"/>
        <w:rPr>
          <w:rFonts w:ascii="宋体" w:hAnsi="宋体" w:hint="eastAsia"/>
          <w:kern w:val="0"/>
          <w:sz w:val="20"/>
          <w:szCs w:val="20"/>
        </w:rPr>
      </w:pPr>
    </w:p>
    <w:p w14:paraId="196C6B3F" w14:textId="77777777" w:rsidR="00754E5B" w:rsidRDefault="00DE3A71">
      <w:pPr>
        <w:autoSpaceDE w:val="0"/>
        <w:autoSpaceDN w:val="0"/>
        <w:adjustRightInd w:val="0"/>
        <w:snapToGrid w:val="0"/>
        <w:spacing w:line="360" w:lineRule="auto"/>
        <w:jc w:val="center"/>
        <w:rPr>
          <w:rFonts w:ascii="宋体" w:hAnsi="宋体" w:hint="eastAsia"/>
          <w:kern w:val="0"/>
          <w:sz w:val="72"/>
          <w:szCs w:val="72"/>
        </w:rPr>
      </w:pPr>
      <w:r>
        <w:rPr>
          <w:rFonts w:ascii="宋体" w:hAnsi="宋体" w:hint="eastAsia"/>
          <w:kern w:val="0"/>
          <w:sz w:val="72"/>
          <w:szCs w:val="72"/>
        </w:rPr>
        <w:t xml:space="preserve">货 物 采 购 </w:t>
      </w:r>
      <w:r>
        <w:rPr>
          <w:rFonts w:ascii="宋体" w:hAnsi="宋体"/>
          <w:kern w:val="0"/>
          <w:sz w:val="72"/>
          <w:szCs w:val="72"/>
        </w:rPr>
        <w:t>招</w:t>
      </w:r>
      <w:r>
        <w:rPr>
          <w:rFonts w:ascii="宋体" w:hAnsi="宋体" w:hint="eastAsia"/>
          <w:kern w:val="0"/>
          <w:sz w:val="72"/>
          <w:szCs w:val="72"/>
        </w:rPr>
        <w:t xml:space="preserve"> </w:t>
      </w:r>
      <w:r>
        <w:rPr>
          <w:rFonts w:ascii="宋体" w:hAnsi="宋体"/>
          <w:kern w:val="0"/>
          <w:sz w:val="72"/>
          <w:szCs w:val="72"/>
        </w:rPr>
        <w:t>标</w:t>
      </w:r>
      <w:r>
        <w:rPr>
          <w:rFonts w:ascii="宋体" w:hAnsi="宋体" w:hint="eastAsia"/>
          <w:kern w:val="0"/>
          <w:sz w:val="72"/>
          <w:szCs w:val="72"/>
        </w:rPr>
        <w:t xml:space="preserve"> </w:t>
      </w:r>
      <w:r>
        <w:rPr>
          <w:rFonts w:ascii="宋体" w:hAnsi="宋体"/>
          <w:kern w:val="0"/>
          <w:sz w:val="72"/>
          <w:szCs w:val="72"/>
        </w:rPr>
        <w:t>文</w:t>
      </w:r>
      <w:r>
        <w:rPr>
          <w:rFonts w:ascii="宋体" w:hAnsi="宋体" w:hint="eastAsia"/>
          <w:kern w:val="0"/>
          <w:sz w:val="72"/>
          <w:szCs w:val="72"/>
        </w:rPr>
        <w:t xml:space="preserve"> </w:t>
      </w:r>
      <w:r>
        <w:rPr>
          <w:rFonts w:ascii="宋体" w:hAnsi="宋体"/>
          <w:kern w:val="0"/>
          <w:sz w:val="72"/>
          <w:szCs w:val="72"/>
        </w:rPr>
        <w:t>件</w:t>
      </w:r>
    </w:p>
    <w:p w14:paraId="6F5AFDE4" w14:textId="77777777" w:rsidR="00754E5B" w:rsidRDefault="00754E5B">
      <w:pPr>
        <w:autoSpaceDE w:val="0"/>
        <w:autoSpaceDN w:val="0"/>
        <w:adjustRightInd w:val="0"/>
        <w:snapToGrid w:val="0"/>
        <w:spacing w:line="360" w:lineRule="auto"/>
        <w:jc w:val="left"/>
        <w:rPr>
          <w:rFonts w:ascii="宋体" w:hAnsi="宋体" w:hint="eastAsia"/>
          <w:kern w:val="0"/>
          <w:sz w:val="10"/>
          <w:szCs w:val="10"/>
        </w:rPr>
      </w:pPr>
    </w:p>
    <w:p w14:paraId="10CB01E7" w14:textId="77777777" w:rsidR="00754E5B" w:rsidRDefault="00754E5B">
      <w:pPr>
        <w:autoSpaceDE w:val="0"/>
        <w:autoSpaceDN w:val="0"/>
        <w:adjustRightInd w:val="0"/>
        <w:snapToGrid w:val="0"/>
        <w:spacing w:line="360" w:lineRule="auto"/>
        <w:jc w:val="left"/>
        <w:rPr>
          <w:rFonts w:ascii="宋体" w:hAnsi="宋体" w:hint="eastAsia"/>
          <w:kern w:val="0"/>
          <w:sz w:val="20"/>
          <w:szCs w:val="20"/>
        </w:rPr>
      </w:pPr>
    </w:p>
    <w:p w14:paraId="5714A7F3" w14:textId="77777777" w:rsidR="00754E5B" w:rsidRDefault="00754E5B">
      <w:pPr>
        <w:autoSpaceDE w:val="0"/>
        <w:autoSpaceDN w:val="0"/>
        <w:adjustRightInd w:val="0"/>
        <w:snapToGrid w:val="0"/>
        <w:spacing w:line="360" w:lineRule="auto"/>
        <w:jc w:val="left"/>
        <w:rPr>
          <w:rFonts w:ascii="宋体" w:hAnsi="宋体" w:hint="eastAsia"/>
          <w:kern w:val="0"/>
          <w:sz w:val="20"/>
          <w:szCs w:val="20"/>
        </w:rPr>
      </w:pPr>
    </w:p>
    <w:p w14:paraId="4E7BF57C" w14:textId="77777777" w:rsidR="00754E5B" w:rsidRDefault="00754E5B">
      <w:pPr>
        <w:autoSpaceDE w:val="0"/>
        <w:autoSpaceDN w:val="0"/>
        <w:adjustRightInd w:val="0"/>
        <w:snapToGrid w:val="0"/>
        <w:spacing w:line="360" w:lineRule="auto"/>
        <w:jc w:val="left"/>
        <w:rPr>
          <w:rFonts w:ascii="宋体" w:hAnsi="宋体" w:hint="eastAsia"/>
          <w:kern w:val="0"/>
          <w:sz w:val="20"/>
          <w:szCs w:val="20"/>
        </w:rPr>
      </w:pPr>
    </w:p>
    <w:p w14:paraId="04857895" w14:textId="77777777" w:rsidR="00754E5B" w:rsidRDefault="00754E5B">
      <w:pPr>
        <w:autoSpaceDE w:val="0"/>
        <w:autoSpaceDN w:val="0"/>
        <w:adjustRightInd w:val="0"/>
        <w:snapToGrid w:val="0"/>
        <w:spacing w:line="360" w:lineRule="auto"/>
        <w:jc w:val="left"/>
        <w:rPr>
          <w:rFonts w:ascii="宋体" w:hAnsi="宋体" w:hint="eastAsia"/>
          <w:kern w:val="0"/>
          <w:sz w:val="20"/>
          <w:szCs w:val="20"/>
        </w:rPr>
      </w:pPr>
    </w:p>
    <w:p w14:paraId="0F6F9A23" w14:textId="77777777" w:rsidR="00754E5B" w:rsidRDefault="00754E5B">
      <w:pPr>
        <w:autoSpaceDE w:val="0"/>
        <w:autoSpaceDN w:val="0"/>
        <w:adjustRightInd w:val="0"/>
        <w:snapToGrid w:val="0"/>
        <w:spacing w:line="360" w:lineRule="auto"/>
        <w:jc w:val="left"/>
        <w:rPr>
          <w:rFonts w:ascii="宋体" w:hAnsi="宋体" w:hint="eastAsia"/>
          <w:kern w:val="0"/>
          <w:sz w:val="20"/>
          <w:szCs w:val="20"/>
        </w:rPr>
      </w:pPr>
    </w:p>
    <w:p w14:paraId="4778F86C" w14:textId="77777777" w:rsidR="00754E5B" w:rsidRDefault="00754E5B">
      <w:pPr>
        <w:autoSpaceDE w:val="0"/>
        <w:autoSpaceDN w:val="0"/>
        <w:adjustRightInd w:val="0"/>
        <w:snapToGrid w:val="0"/>
        <w:spacing w:line="360" w:lineRule="auto"/>
        <w:jc w:val="left"/>
        <w:rPr>
          <w:rFonts w:ascii="宋体" w:hAnsi="宋体" w:hint="eastAsia"/>
          <w:kern w:val="0"/>
          <w:sz w:val="20"/>
          <w:szCs w:val="20"/>
        </w:rPr>
      </w:pPr>
    </w:p>
    <w:p w14:paraId="06DF1A8F" w14:textId="77777777" w:rsidR="00754E5B" w:rsidRDefault="00754E5B">
      <w:pPr>
        <w:autoSpaceDE w:val="0"/>
        <w:autoSpaceDN w:val="0"/>
        <w:adjustRightInd w:val="0"/>
        <w:snapToGrid w:val="0"/>
        <w:spacing w:line="360" w:lineRule="auto"/>
        <w:jc w:val="left"/>
        <w:rPr>
          <w:rFonts w:ascii="宋体" w:hAnsi="宋体" w:hint="eastAsia"/>
          <w:kern w:val="0"/>
          <w:sz w:val="20"/>
          <w:szCs w:val="20"/>
        </w:rPr>
      </w:pPr>
    </w:p>
    <w:p w14:paraId="380A92D4" w14:textId="77777777" w:rsidR="00754E5B" w:rsidRDefault="00754E5B">
      <w:pPr>
        <w:autoSpaceDE w:val="0"/>
        <w:autoSpaceDN w:val="0"/>
        <w:adjustRightInd w:val="0"/>
        <w:snapToGrid w:val="0"/>
        <w:spacing w:line="360" w:lineRule="auto"/>
        <w:rPr>
          <w:rFonts w:ascii="宋体" w:hAnsi="宋体" w:hint="eastAsia"/>
          <w:kern w:val="0"/>
          <w:sz w:val="20"/>
          <w:szCs w:val="20"/>
        </w:rPr>
      </w:pPr>
    </w:p>
    <w:p w14:paraId="08AF8F4F" w14:textId="77777777" w:rsidR="00754E5B" w:rsidRDefault="00754E5B">
      <w:pPr>
        <w:autoSpaceDE w:val="0"/>
        <w:autoSpaceDN w:val="0"/>
        <w:adjustRightInd w:val="0"/>
        <w:snapToGrid w:val="0"/>
        <w:spacing w:line="360" w:lineRule="auto"/>
        <w:jc w:val="left"/>
        <w:rPr>
          <w:rFonts w:ascii="宋体" w:hAnsi="宋体" w:hint="eastAsia"/>
          <w:kern w:val="0"/>
          <w:sz w:val="20"/>
          <w:szCs w:val="20"/>
        </w:rPr>
      </w:pPr>
    </w:p>
    <w:p w14:paraId="52197754" w14:textId="77777777" w:rsidR="00754E5B" w:rsidRDefault="00754E5B">
      <w:pPr>
        <w:autoSpaceDE w:val="0"/>
        <w:autoSpaceDN w:val="0"/>
        <w:adjustRightInd w:val="0"/>
        <w:snapToGrid w:val="0"/>
        <w:spacing w:line="360" w:lineRule="auto"/>
        <w:rPr>
          <w:rFonts w:ascii="宋体" w:hAnsi="宋体" w:hint="eastAsia"/>
          <w:kern w:val="0"/>
          <w:sz w:val="20"/>
          <w:szCs w:val="20"/>
        </w:rPr>
      </w:pPr>
    </w:p>
    <w:p w14:paraId="3603C31C" w14:textId="77777777" w:rsidR="00754E5B" w:rsidRDefault="00754E5B">
      <w:pPr>
        <w:autoSpaceDE w:val="0"/>
        <w:autoSpaceDN w:val="0"/>
        <w:adjustRightInd w:val="0"/>
        <w:snapToGrid w:val="0"/>
        <w:spacing w:line="360" w:lineRule="auto"/>
        <w:rPr>
          <w:rFonts w:ascii="宋体" w:hAnsi="宋体" w:hint="eastAsia"/>
          <w:kern w:val="0"/>
          <w:sz w:val="20"/>
          <w:szCs w:val="20"/>
        </w:rPr>
      </w:pPr>
    </w:p>
    <w:p w14:paraId="4960CABC" w14:textId="77777777" w:rsidR="00754E5B" w:rsidRDefault="00754E5B">
      <w:pPr>
        <w:autoSpaceDE w:val="0"/>
        <w:autoSpaceDN w:val="0"/>
        <w:adjustRightInd w:val="0"/>
        <w:snapToGrid w:val="0"/>
        <w:spacing w:line="360" w:lineRule="auto"/>
        <w:rPr>
          <w:rFonts w:ascii="宋体" w:hAnsi="宋体" w:hint="eastAsia"/>
          <w:kern w:val="0"/>
          <w:sz w:val="20"/>
          <w:szCs w:val="20"/>
        </w:rPr>
      </w:pPr>
    </w:p>
    <w:p w14:paraId="214E65AA" w14:textId="77777777" w:rsidR="00754E5B" w:rsidRDefault="00DE3A71">
      <w:pPr>
        <w:tabs>
          <w:tab w:val="left" w:pos="6219"/>
        </w:tabs>
        <w:autoSpaceDE w:val="0"/>
        <w:autoSpaceDN w:val="0"/>
        <w:adjustRightInd w:val="0"/>
        <w:snapToGrid w:val="0"/>
        <w:spacing w:line="360" w:lineRule="auto"/>
        <w:jc w:val="center"/>
        <w:rPr>
          <w:rFonts w:ascii="宋体" w:hAnsi="宋体" w:hint="eastAsia"/>
          <w:bCs/>
          <w:w w:val="99"/>
          <w:kern w:val="0"/>
          <w:sz w:val="28"/>
          <w:szCs w:val="28"/>
        </w:rPr>
      </w:pPr>
      <w:r>
        <w:rPr>
          <w:rFonts w:ascii="宋体" w:hAnsi="宋体"/>
          <w:bCs/>
          <w:w w:val="99"/>
          <w:kern w:val="0"/>
          <w:sz w:val="28"/>
          <w:szCs w:val="28"/>
        </w:rPr>
        <w:t>招</w:t>
      </w:r>
      <w:r>
        <w:rPr>
          <w:rFonts w:ascii="宋体" w:hAnsi="宋体" w:hint="eastAsia"/>
          <w:bCs/>
          <w:w w:val="99"/>
          <w:kern w:val="0"/>
          <w:sz w:val="28"/>
          <w:szCs w:val="28"/>
        </w:rPr>
        <w:t xml:space="preserve">   </w:t>
      </w:r>
      <w:r>
        <w:rPr>
          <w:rFonts w:ascii="宋体" w:hAnsi="宋体"/>
          <w:bCs/>
          <w:w w:val="99"/>
          <w:kern w:val="0"/>
          <w:sz w:val="28"/>
          <w:szCs w:val="28"/>
        </w:rPr>
        <w:t>标</w:t>
      </w:r>
      <w:r>
        <w:rPr>
          <w:rFonts w:ascii="宋体" w:hAnsi="宋体" w:hint="eastAsia"/>
          <w:bCs/>
          <w:w w:val="99"/>
          <w:kern w:val="0"/>
          <w:sz w:val="28"/>
          <w:szCs w:val="28"/>
        </w:rPr>
        <w:t xml:space="preserve">   </w:t>
      </w:r>
      <w:r>
        <w:rPr>
          <w:rFonts w:ascii="宋体" w:hAnsi="宋体"/>
          <w:bCs/>
          <w:w w:val="99"/>
          <w:kern w:val="0"/>
          <w:sz w:val="28"/>
          <w:szCs w:val="28"/>
        </w:rPr>
        <w:t>人：</w:t>
      </w:r>
      <w:r>
        <w:rPr>
          <w:rFonts w:ascii="宋体" w:hAnsi="宋体"/>
          <w:bCs/>
          <w:kern w:val="0"/>
          <w:sz w:val="28"/>
          <w:szCs w:val="28"/>
          <w:u w:val="single"/>
        </w:rPr>
        <w:tab/>
        <w:t xml:space="preserve">   </w:t>
      </w:r>
      <w:r>
        <w:rPr>
          <w:rFonts w:ascii="宋体" w:hAnsi="宋体"/>
          <w:bCs/>
          <w:w w:val="99"/>
          <w:kern w:val="0"/>
          <w:sz w:val="28"/>
          <w:szCs w:val="28"/>
        </w:rPr>
        <w:t>（盖单位法人章）</w:t>
      </w:r>
    </w:p>
    <w:p w14:paraId="579EFCA7" w14:textId="77777777" w:rsidR="00754E5B" w:rsidRDefault="00DE3A71">
      <w:pPr>
        <w:tabs>
          <w:tab w:val="left" w:pos="6252"/>
        </w:tabs>
        <w:autoSpaceDE w:val="0"/>
        <w:autoSpaceDN w:val="0"/>
        <w:adjustRightInd w:val="0"/>
        <w:snapToGrid w:val="0"/>
        <w:spacing w:line="360" w:lineRule="auto"/>
        <w:jc w:val="center"/>
        <w:rPr>
          <w:rFonts w:ascii="宋体" w:hAnsi="宋体" w:hint="eastAsia"/>
          <w:bCs/>
          <w:w w:val="99"/>
          <w:kern w:val="0"/>
          <w:sz w:val="28"/>
          <w:szCs w:val="28"/>
        </w:rPr>
      </w:pPr>
      <w:r>
        <w:rPr>
          <w:rFonts w:ascii="宋体" w:hAnsi="宋体"/>
          <w:bCs/>
          <w:spacing w:val="8"/>
          <w:kern w:val="0"/>
          <w:sz w:val="28"/>
          <w:szCs w:val="28"/>
        </w:rPr>
        <w:t>招标代理机构：</w:t>
      </w:r>
      <w:r>
        <w:rPr>
          <w:rFonts w:ascii="宋体" w:hAnsi="宋体"/>
          <w:bCs/>
          <w:kern w:val="0"/>
          <w:sz w:val="28"/>
          <w:szCs w:val="28"/>
          <w:u w:val="single"/>
        </w:rPr>
        <w:tab/>
        <w:t xml:space="preserve">   </w:t>
      </w:r>
      <w:r>
        <w:rPr>
          <w:rFonts w:ascii="宋体" w:hAnsi="宋体"/>
          <w:bCs/>
          <w:w w:val="99"/>
          <w:kern w:val="0"/>
          <w:sz w:val="28"/>
          <w:szCs w:val="28"/>
        </w:rPr>
        <w:t>（盖单位法人章）</w:t>
      </w:r>
    </w:p>
    <w:p w14:paraId="094F80F7" w14:textId="77777777" w:rsidR="00754E5B" w:rsidRDefault="00754E5B">
      <w:pPr>
        <w:autoSpaceDE w:val="0"/>
        <w:autoSpaceDN w:val="0"/>
        <w:adjustRightInd w:val="0"/>
        <w:snapToGrid w:val="0"/>
        <w:spacing w:line="360" w:lineRule="auto"/>
        <w:jc w:val="center"/>
        <w:rPr>
          <w:rFonts w:ascii="宋体" w:hAnsi="宋体" w:hint="eastAsia"/>
          <w:bCs/>
          <w:kern w:val="0"/>
          <w:sz w:val="20"/>
          <w:szCs w:val="20"/>
        </w:rPr>
      </w:pPr>
    </w:p>
    <w:p w14:paraId="4A134598" w14:textId="77777777" w:rsidR="00754E5B" w:rsidRDefault="00754E5B">
      <w:pPr>
        <w:autoSpaceDE w:val="0"/>
        <w:autoSpaceDN w:val="0"/>
        <w:adjustRightInd w:val="0"/>
        <w:snapToGrid w:val="0"/>
        <w:spacing w:line="360" w:lineRule="auto"/>
        <w:jc w:val="center"/>
        <w:rPr>
          <w:rFonts w:ascii="宋体" w:hAnsi="宋体" w:hint="eastAsia"/>
          <w:bCs/>
          <w:kern w:val="0"/>
          <w:sz w:val="28"/>
          <w:szCs w:val="28"/>
        </w:rPr>
      </w:pPr>
    </w:p>
    <w:p w14:paraId="6061A518" w14:textId="77777777" w:rsidR="00754E5B" w:rsidRDefault="00754E5B">
      <w:pPr>
        <w:autoSpaceDE w:val="0"/>
        <w:autoSpaceDN w:val="0"/>
        <w:adjustRightInd w:val="0"/>
        <w:snapToGrid w:val="0"/>
        <w:spacing w:line="360" w:lineRule="auto"/>
        <w:jc w:val="center"/>
        <w:rPr>
          <w:rFonts w:ascii="宋体" w:hAnsi="宋体" w:hint="eastAsia"/>
          <w:bCs/>
          <w:kern w:val="0"/>
          <w:sz w:val="28"/>
          <w:szCs w:val="28"/>
        </w:rPr>
      </w:pPr>
    </w:p>
    <w:p w14:paraId="1D07717F" w14:textId="77777777" w:rsidR="00754E5B" w:rsidRDefault="00754E5B">
      <w:pPr>
        <w:autoSpaceDE w:val="0"/>
        <w:autoSpaceDN w:val="0"/>
        <w:adjustRightInd w:val="0"/>
        <w:snapToGrid w:val="0"/>
        <w:spacing w:line="360" w:lineRule="auto"/>
        <w:rPr>
          <w:rFonts w:ascii="宋体" w:hAnsi="宋体" w:hint="eastAsia"/>
          <w:bCs/>
          <w:kern w:val="0"/>
          <w:sz w:val="20"/>
          <w:szCs w:val="20"/>
        </w:rPr>
      </w:pPr>
    </w:p>
    <w:p w14:paraId="4199DE91" w14:textId="77777777" w:rsidR="00754E5B" w:rsidRDefault="00DE3A71">
      <w:pPr>
        <w:tabs>
          <w:tab w:val="left" w:pos="6252"/>
        </w:tabs>
        <w:autoSpaceDE w:val="0"/>
        <w:autoSpaceDN w:val="0"/>
        <w:adjustRightInd w:val="0"/>
        <w:snapToGrid w:val="0"/>
        <w:spacing w:line="360" w:lineRule="auto"/>
        <w:jc w:val="center"/>
        <w:rPr>
          <w:rFonts w:ascii="宋体" w:hAnsi="宋体" w:hint="eastAsia"/>
          <w:bCs/>
          <w:spacing w:val="8"/>
          <w:kern w:val="0"/>
          <w:sz w:val="28"/>
          <w:szCs w:val="28"/>
        </w:rPr>
      </w:pPr>
      <w:bookmarkStart w:id="1" w:name="_Toc509218549"/>
      <w:bookmarkStart w:id="2" w:name="_Toc536621766"/>
      <w:bookmarkStart w:id="3" w:name="_Toc536796736"/>
      <w:bookmarkStart w:id="4" w:name="_Toc13210649"/>
      <w:bookmarkStart w:id="5" w:name="_Toc536797277"/>
      <w:r>
        <w:rPr>
          <w:rFonts w:ascii="宋体" w:hAnsi="宋体" w:hint="eastAsia"/>
          <w:bCs/>
          <w:spacing w:val="8"/>
          <w:kern w:val="0"/>
          <w:sz w:val="28"/>
          <w:szCs w:val="28"/>
          <w:u w:val="single"/>
        </w:rPr>
        <w:t xml:space="preserve">    </w:t>
      </w:r>
      <w:r>
        <w:rPr>
          <w:rFonts w:ascii="宋体" w:hAnsi="宋体"/>
          <w:bCs/>
          <w:spacing w:val="8"/>
          <w:kern w:val="0"/>
          <w:sz w:val="28"/>
          <w:szCs w:val="28"/>
        </w:rPr>
        <w:t>年</w:t>
      </w:r>
      <w:r>
        <w:rPr>
          <w:rFonts w:ascii="宋体" w:hAnsi="宋体" w:hint="eastAsia"/>
          <w:bCs/>
          <w:spacing w:val="8"/>
          <w:kern w:val="0"/>
          <w:sz w:val="28"/>
          <w:szCs w:val="28"/>
          <w:u w:val="single"/>
        </w:rPr>
        <w:t xml:space="preserve">    </w:t>
      </w:r>
      <w:r>
        <w:rPr>
          <w:rFonts w:ascii="宋体" w:hAnsi="宋体"/>
          <w:bCs/>
          <w:spacing w:val="8"/>
          <w:kern w:val="0"/>
          <w:sz w:val="28"/>
          <w:szCs w:val="28"/>
        </w:rPr>
        <w:t>月</w:t>
      </w:r>
      <w:r>
        <w:rPr>
          <w:rFonts w:ascii="宋体" w:hAnsi="宋体" w:hint="eastAsia"/>
          <w:bCs/>
          <w:spacing w:val="8"/>
          <w:kern w:val="0"/>
          <w:sz w:val="28"/>
          <w:szCs w:val="28"/>
          <w:u w:val="single"/>
        </w:rPr>
        <w:t xml:space="preserve">    </w:t>
      </w:r>
      <w:r>
        <w:rPr>
          <w:rFonts w:ascii="宋体" w:hAnsi="宋体"/>
          <w:bCs/>
          <w:spacing w:val="8"/>
          <w:kern w:val="0"/>
          <w:sz w:val="28"/>
          <w:szCs w:val="28"/>
        </w:rPr>
        <w:t>日</w:t>
      </w:r>
      <w:bookmarkEnd w:id="1"/>
      <w:bookmarkEnd w:id="2"/>
      <w:bookmarkEnd w:id="3"/>
      <w:bookmarkEnd w:id="4"/>
      <w:bookmarkEnd w:id="5"/>
    </w:p>
    <w:p w14:paraId="46FC3AD0" w14:textId="77777777" w:rsidR="00754E5B" w:rsidRDefault="00754E5B">
      <w:pPr>
        <w:pStyle w:val="1"/>
        <w:spacing w:line="360" w:lineRule="auto"/>
        <w:rPr>
          <w:rFonts w:ascii="宋体" w:hAnsi="宋体" w:hint="eastAsia"/>
          <w:w w:val="99"/>
          <w:kern w:val="0"/>
          <w:sz w:val="24"/>
        </w:rPr>
        <w:sectPr w:rsidR="00754E5B">
          <w:footerReference w:type="default" r:id="rId13"/>
          <w:pgSz w:w="11907" w:h="16840"/>
          <w:pgMar w:top="1304" w:right="1134" w:bottom="1304" w:left="1304" w:header="851" w:footer="992" w:gutter="0"/>
          <w:pgNumType w:fmt="numberInDash" w:start="1"/>
          <w:cols w:space="720"/>
          <w:docGrid w:linePitch="312"/>
        </w:sectPr>
      </w:pPr>
    </w:p>
    <w:p w14:paraId="55692B1B" w14:textId="77777777" w:rsidR="00754E5B" w:rsidRDefault="00DE3A71">
      <w:pPr>
        <w:jc w:val="center"/>
        <w:rPr>
          <w:rFonts w:ascii="宋体" w:hAnsi="宋体" w:hint="eastAsia"/>
          <w:sz w:val="44"/>
          <w:szCs w:val="44"/>
        </w:rPr>
      </w:pPr>
      <w:bookmarkStart w:id="6" w:name="_Toc23843"/>
      <w:r>
        <w:rPr>
          <w:rFonts w:ascii="宋体" w:hAnsi="宋体"/>
          <w:sz w:val="44"/>
          <w:szCs w:val="44"/>
          <w:lang w:val="zh-CN"/>
        </w:rPr>
        <w:lastRenderedPageBreak/>
        <w:t>目</w:t>
      </w:r>
      <w:r>
        <w:rPr>
          <w:rFonts w:ascii="宋体" w:hAnsi="宋体" w:hint="eastAsia"/>
          <w:sz w:val="44"/>
          <w:szCs w:val="44"/>
          <w:lang w:val="zh-CN"/>
        </w:rPr>
        <w:t xml:space="preserve"> </w:t>
      </w:r>
      <w:r>
        <w:rPr>
          <w:rFonts w:ascii="宋体" w:hAnsi="宋体"/>
          <w:sz w:val="44"/>
          <w:szCs w:val="44"/>
          <w:lang w:val="zh-CN"/>
        </w:rPr>
        <w:t>录</w:t>
      </w:r>
      <w:bookmarkEnd w:id="6"/>
    </w:p>
    <w:p w14:paraId="3EA79A14" w14:textId="77777777" w:rsidR="00754E5B" w:rsidRDefault="00DE3A71">
      <w:pPr>
        <w:pStyle w:val="TOC1"/>
        <w:tabs>
          <w:tab w:val="right" w:leader="dot" w:pos="9469"/>
        </w:tabs>
      </w:pPr>
      <w:r>
        <w:rPr>
          <w:rFonts w:ascii="宋体" w:hAnsi="宋体" w:hint="eastAsia"/>
          <w:szCs w:val="52"/>
        </w:rPr>
        <w:t>第 一 卷</w:t>
      </w:r>
      <w:r>
        <w:tab/>
        <w:t>5</w:t>
      </w:r>
    </w:p>
    <w:p w14:paraId="3ECEC0FD" w14:textId="77777777" w:rsidR="00754E5B" w:rsidRDefault="00DE3A71">
      <w:pPr>
        <w:pStyle w:val="TOC1"/>
        <w:tabs>
          <w:tab w:val="right" w:leader="dot" w:pos="9469"/>
        </w:tabs>
      </w:pPr>
      <w:r>
        <w:rPr>
          <w:rFonts w:ascii="宋体" w:hAnsi="宋体"/>
          <w:snapToGrid w:val="0"/>
          <w:kern w:val="0"/>
        </w:rPr>
        <w:t>第一章  招标公告（</w:t>
      </w:r>
      <w:r>
        <w:rPr>
          <w:rFonts w:ascii="宋体" w:hAnsi="宋体" w:hint="eastAsia"/>
          <w:snapToGrid w:val="0"/>
        </w:rPr>
        <w:t>适用于公开招标</w:t>
      </w:r>
      <w:r>
        <w:rPr>
          <w:rFonts w:ascii="宋体" w:hAnsi="宋体"/>
          <w:snapToGrid w:val="0"/>
          <w:kern w:val="0"/>
        </w:rPr>
        <w:t>）</w:t>
      </w:r>
      <w:r>
        <w:tab/>
        <w:t>6</w:t>
      </w:r>
    </w:p>
    <w:p w14:paraId="1CCE8DF1" w14:textId="77777777" w:rsidR="00754E5B" w:rsidRDefault="00DE3A71">
      <w:pPr>
        <w:pStyle w:val="TOC2"/>
        <w:tabs>
          <w:tab w:val="right" w:leader="dot" w:pos="9469"/>
        </w:tabs>
      </w:pPr>
      <w:r>
        <w:rPr>
          <w:rFonts w:ascii="宋体" w:hAnsi="宋体"/>
          <w:snapToGrid w:val="0"/>
          <w:szCs w:val="28"/>
        </w:rPr>
        <w:t xml:space="preserve">1. </w:t>
      </w:r>
      <w:r>
        <w:rPr>
          <w:rFonts w:ascii="宋体" w:hAnsi="宋体" w:hint="eastAsia"/>
          <w:snapToGrid w:val="0"/>
          <w:szCs w:val="28"/>
        </w:rPr>
        <w:t xml:space="preserve"> </w:t>
      </w:r>
      <w:r>
        <w:rPr>
          <w:rFonts w:ascii="宋体" w:hAnsi="宋体"/>
          <w:snapToGrid w:val="0"/>
          <w:szCs w:val="28"/>
        </w:rPr>
        <w:t>招标条件</w:t>
      </w:r>
      <w:r>
        <w:tab/>
        <w:t>6</w:t>
      </w:r>
    </w:p>
    <w:p w14:paraId="3B281CD6" w14:textId="77777777" w:rsidR="00754E5B" w:rsidRDefault="00DE3A71">
      <w:pPr>
        <w:pStyle w:val="TOC2"/>
        <w:tabs>
          <w:tab w:val="right" w:leader="dot" w:pos="9469"/>
        </w:tabs>
      </w:pPr>
      <w:r>
        <w:rPr>
          <w:rFonts w:ascii="宋体" w:hAnsi="宋体"/>
          <w:snapToGrid w:val="0"/>
          <w:szCs w:val="28"/>
        </w:rPr>
        <w:t>2.</w:t>
      </w:r>
      <w:r>
        <w:rPr>
          <w:rFonts w:ascii="宋体" w:hAnsi="宋体" w:hint="eastAsia"/>
          <w:snapToGrid w:val="0"/>
          <w:szCs w:val="28"/>
        </w:rPr>
        <w:t xml:space="preserve"> </w:t>
      </w:r>
      <w:r>
        <w:rPr>
          <w:rFonts w:ascii="宋体" w:hAnsi="宋体"/>
          <w:snapToGrid w:val="0"/>
          <w:szCs w:val="28"/>
        </w:rPr>
        <w:t xml:space="preserve"> 项目概况与招标范围</w:t>
      </w:r>
      <w:r>
        <w:tab/>
        <w:t>6</w:t>
      </w:r>
    </w:p>
    <w:p w14:paraId="0CE6FFC2" w14:textId="77777777" w:rsidR="00754E5B" w:rsidRDefault="00DE3A71">
      <w:pPr>
        <w:pStyle w:val="TOC2"/>
        <w:tabs>
          <w:tab w:val="right" w:leader="dot" w:pos="9469"/>
        </w:tabs>
      </w:pPr>
      <w:r>
        <w:rPr>
          <w:rFonts w:ascii="宋体" w:hAnsi="宋体"/>
          <w:snapToGrid w:val="0"/>
          <w:szCs w:val="28"/>
        </w:rPr>
        <w:t xml:space="preserve">3. </w:t>
      </w:r>
      <w:r>
        <w:rPr>
          <w:rFonts w:ascii="宋体" w:hAnsi="宋体" w:hint="eastAsia"/>
          <w:snapToGrid w:val="0"/>
          <w:szCs w:val="28"/>
        </w:rPr>
        <w:t xml:space="preserve"> </w:t>
      </w:r>
      <w:r>
        <w:rPr>
          <w:rFonts w:ascii="宋体" w:hAnsi="宋体"/>
          <w:snapToGrid w:val="0"/>
          <w:szCs w:val="28"/>
        </w:rPr>
        <w:t>投标人资格要求</w:t>
      </w:r>
      <w:r>
        <w:tab/>
        <w:t>6</w:t>
      </w:r>
    </w:p>
    <w:p w14:paraId="14EE69EE" w14:textId="77777777" w:rsidR="00754E5B" w:rsidRDefault="00DE3A71">
      <w:pPr>
        <w:pStyle w:val="TOC2"/>
        <w:tabs>
          <w:tab w:val="right" w:leader="dot" w:pos="9469"/>
        </w:tabs>
      </w:pPr>
      <w:r>
        <w:rPr>
          <w:rFonts w:ascii="宋体" w:hAnsi="宋体" w:hint="eastAsia"/>
          <w:snapToGrid w:val="0"/>
          <w:szCs w:val="28"/>
        </w:rPr>
        <w:t>4</w:t>
      </w:r>
      <w:r>
        <w:rPr>
          <w:rFonts w:ascii="宋体" w:hAnsi="宋体"/>
          <w:snapToGrid w:val="0"/>
          <w:szCs w:val="28"/>
        </w:rPr>
        <w:t xml:space="preserve">. </w:t>
      </w:r>
      <w:r>
        <w:rPr>
          <w:rFonts w:ascii="宋体" w:hAnsi="宋体" w:hint="eastAsia"/>
          <w:snapToGrid w:val="0"/>
          <w:szCs w:val="28"/>
        </w:rPr>
        <w:t xml:space="preserve"> </w:t>
      </w:r>
      <w:r>
        <w:rPr>
          <w:rFonts w:ascii="宋体" w:hAnsi="宋体"/>
          <w:snapToGrid w:val="0"/>
          <w:szCs w:val="28"/>
        </w:rPr>
        <w:t>招标文件的获取</w:t>
      </w:r>
      <w:r>
        <w:tab/>
        <w:t>7</w:t>
      </w:r>
    </w:p>
    <w:p w14:paraId="196288A2" w14:textId="77777777" w:rsidR="00754E5B" w:rsidRDefault="00DE3A71">
      <w:pPr>
        <w:pStyle w:val="TOC2"/>
        <w:tabs>
          <w:tab w:val="right" w:leader="dot" w:pos="9469"/>
        </w:tabs>
      </w:pPr>
      <w:r>
        <w:rPr>
          <w:rFonts w:ascii="宋体" w:hAnsi="宋体" w:hint="eastAsia"/>
          <w:snapToGrid w:val="0"/>
          <w:szCs w:val="28"/>
        </w:rPr>
        <w:t>5</w:t>
      </w:r>
      <w:r>
        <w:rPr>
          <w:rFonts w:ascii="宋体" w:hAnsi="宋体"/>
          <w:snapToGrid w:val="0"/>
          <w:szCs w:val="28"/>
        </w:rPr>
        <w:t xml:space="preserve">. </w:t>
      </w:r>
      <w:r>
        <w:rPr>
          <w:rFonts w:ascii="宋体" w:hAnsi="宋体" w:hint="eastAsia"/>
          <w:snapToGrid w:val="0"/>
          <w:szCs w:val="28"/>
        </w:rPr>
        <w:t xml:space="preserve"> </w:t>
      </w:r>
      <w:r>
        <w:rPr>
          <w:rFonts w:ascii="宋体" w:hAnsi="宋体"/>
          <w:snapToGrid w:val="0"/>
          <w:szCs w:val="28"/>
        </w:rPr>
        <w:t>投标文件的递交</w:t>
      </w:r>
      <w:r>
        <w:tab/>
        <w:t>8</w:t>
      </w:r>
    </w:p>
    <w:p w14:paraId="74207907" w14:textId="77777777" w:rsidR="00754E5B" w:rsidRDefault="00DE3A71">
      <w:pPr>
        <w:pStyle w:val="TOC2"/>
        <w:tabs>
          <w:tab w:val="right" w:leader="dot" w:pos="9469"/>
        </w:tabs>
      </w:pPr>
      <w:r>
        <w:rPr>
          <w:rFonts w:ascii="宋体" w:hAnsi="宋体" w:hint="eastAsia"/>
          <w:snapToGrid w:val="0"/>
          <w:szCs w:val="28"/>
        </w:rPr>
        <w:t>6</w:t>
      </w:r>
      <w:r>
        <w:rPr>
          <w:rFonts w:ascii="宋体" w:hAnsi="宋体"/>
          <w:snapToGrid w:val="0"/>
          <w:szCs w:val="28"/>
        </w:rPr>
        <w:t xml:space="preserve">. </w:t>
      </w:r>
      <w:r>
        <w:rPr>
          <w:rFonts w:ascii="宋体" w:hAnsi="宋体" w:hint="eastAsia"/>
          <w:snapToGrid w:val="0"/>
          <w:szCs w:val="28"/>
        </w:rPr>
        <w:t xml:space="preserve"> </w:t>
      </w:r>
      <w:r>
        <w:rPr>
          <w:rFonts w:ascii="宋体" w:hAnsi="宋体"/>
          <w:snapToGrid w:val="0"/>
          <w:szCs w:val="28"/>
        </w:rPr>
        <w:t>发布公告的媒介</w:t>
      </w:r>
      <w:r>
        <w:tab/>
        <w:t>8</w:t>
      </w:r>
    </w:p>
    <w:p w14:paraId="1CCFFB01" w14:textId="77777777" w:rsidR="00754E5B" w:rsidRDefault="00DE3A71">
      <w:pPr>
        <w:pStyle w:val="TOC2"/>
        <w:tabs>
          <w:tab w:val="right" w:leader="dot" w:pos="9469"/>
        </w:tabs>
      </w:pPr>
      <w:r>
        <w:rPr>
          <w:rFonts w:ascii="宋体" w:hAnsi="宋体" w:hint="eastAsia"/>
          <w:snapToGrid w:val="0"/>
          <w:szCs w:val="28"/>
        </w:rPr>
        <w:t>7</w:t>
      </w:r>
      <w:r>
        <w:rPr>
          <w:rFonts w:ascii="宋体" w:hAnsi="宋体"/>
          <w:snapToGrid w:val="0"/>
          <w:szCs w:val="28"/>
        </w:rPr>
        <w:t xml:space="preserve">. </w:t>
      </w:r>
      <w:r>
        <w:rPr>
          <w:rFonts w:ascii="宋体" w:hAnsi="宋体" w:hint="eastAsia"/>
          <w:snapToGrid w:val="0"/>
          <w:szCs w:val="28"/>
        </w:rPr>
        <w:t xml:space="preserve"> </w:t>
      </w:r>
      <w:r>
        <w:rPr>
          <w:rFonts w:ascii="宋体" w:hAnsi="宋体"/>
          <w:snapToGrid w:val="0"/>
          <w:szCs w:val="28"/>
        </w:rPr>
        <w:t>联系方式</w:t>
      </w:r>
      <w:r>
        <w:tab/>
        <w:t>8</w:t>
      </w:r>
    </w:p>
    <w:p w14:paraId="71DD19C5" w14:textId="77777777" w:rsidR="00754E5B" w:rsidRDefault="00DE3A71">
      <w:pPr>
        <w:pStyle w:val="TOC1"/>
        <w:tabs>
          <w:tab w:val="right" w:leader="dot" w:pos="9469"/>
        </w:tabs>
      </w:pPr>
      <w:r>
        <w:rPr>
          <w:rFonts w:ascii="宋体" w:hAnsi="宋体"/>
          <w:snapToGrid w:val="0"/>
        </w:rPr>
        <w:t>第一章  投标邀请书（</w:t>
      </w:r>
      <w:r>
        <w:rPr>
          <w:rFonts w:ascii="宋体" w:hAnsi="宋体" w:hint="eastAsia"/>
          <w:snapToGrid w:val="0"/>
        </w:rPr>
        <w:t>适用于邀请招标</w:t>
      </w:r>
      <w:r>
        <w:rPr>
          <w:rFonts w:ascii="宋体" w:hAnsi="宋体"/>
          <w:snapToGrid w:val="0"/>
        </w:rPr>
        <w:t>）</w:t>
      </w:r>
      <w:r>
        <w:tab/>
        <w:t>9</w:t>
      </w:r>
    </w:p>
    <w:p w14:paraId="4A32948D" w14:textId="77777777" w:rsidR="00754E5B" w:rsidRDefault="00DE3A71">
      <w:pPr>
        <w:pStyle w:val="TOC2"/>
        <w:tabs>
          <w:tab w:val="right" w:leader="dot" w:pos="9469"/>
        </w:tabs>
      </w:pPr>
      <w:r>
        <w:rPr>
          <w:rFonts w:ascii="宋体" w:hAnsi="宋体"/>
          <w:snapToGrid w:val="0"/>
          <w:szCs w:val="28"/>
        </w:rPr>
        <w:t>1.  招标条件</w:t>
      </w:r>
      <w:r>
        <w:tab/>
        <w:t>9</w:t>
      </w:r>
    </w:p>
    <w:p w14:paraId="1179B3FA" w14:textId="77777777" w:rsidR="00754E5B" w:rsidRDefault="00DE3A71">
      <w:pPr>
        <w:pStyle w:val="TOC2"/>
        <w:tabs>
          <w:tab w:val="right" w:leader="dot" w:pos="9469"/>
        </w:tabs>
      </w:pPr>
      <w:r>
        <w:rPr>
          <w:rFonts w:ascii="宋体" w:hAnsi="宋体"/>
          <w:snapToGrid w:val="0"/>
          <w:szCs w:val="28"/>
        </w:rPr>
        <w:t>2.  项目概况与招标范围</w:t>
      </w:r>
      <w:r>
        <w:tab/>
        <w:t>9</w:t>
      </w:r>
    </w:p>
    <w:p w14:paraId="04FA2DA1" w14:textId="77777777" w:rsidR="00754E5B" w:rsidRDefault="00DE3A71">
      <w:pPr>
        <w:pStyle w:val="TOC2"/>
        <w:tabs>
          <w:tab w:val="right" w:leader="dot" w:pos="9469"/>
        </w:tabs>
      </w:pPr>
      <w:r>
        <w:rPr>
          <w:rFonts w:ascii="宋体" w:hAnsi="宋体"/>
          <w:snapToGrid w:val="0"/>
          <w:szCs w:val="28"/>
        </w:rPr>
        <w:t>3.  投标人资格要求</w:t>
      </w:r>
      <w:r>
        <w:tab/>
        <w:t>9</w:t>
      </w:r>
    </w:p>
    <w:p w14:paraId="0CB5289F" w14:textId="77777777" w:rsidR="00754E5B" w:rsidRDefault="00DE3A71">
      <w:pPr>
        <w:pStyle w:val="TOC2"/>
        <w:tabs>
          <w:tab w:val="right" w:leader="dot" w:pos="9469"/>
        </w:tabs>
      </w:pPr>
      <w:r>
        <w:rPr>
          <w:rFonts w:ascii="宋体" w:hAnsi="宋体" w:hint="eastAsia"/>
          <w:snapToGrid w:val="0"/>
          <w:szCs w:val="28"/>
        </w:rPr>
        <w:t>4</w:t>
      </w:r>
      <w:r>
        <w:rPr>
          <w:rFonts w:ascii="宋体" w:hAnsi="宋体"/>
          <w:snapToGrid w:val="0"/>
          <w:szCs w:val="28"/>
        </w:rPr>
        <w:t>.  招标文件的获取</w:t>
      </w:r>
      <w:r>
        <w:tab/>
        <w:t>10</w:t>
      </w:r>
    </w:p>
    <w:p w14:paraId="1CE418E8" w14:textId="77777777" w:rsidR="00754E5B" w:rsidRDefault="00DE3A71">
      <w:pPr>
        <w:pStyle w:val="TOC2"/>
        <w:tabs>
          <w:tab w:val="right" w:leader="dot" w:pos="9469"/>
        </w:tabs>
      </w:pPr>
      <w:r>
        <w:rPr>
          <w:rFonts w:ascii="宋体" w:hAnsi="宋体" w:hint="eastAsia"/>
          <w:snapToGrid w:val="0"/>
          <w:szCs w:val="28"/>
        </w:rPr>
        <w:t>5</w:t>
      </w:r>
      <w:r>
        <w:rPr>
          <w:rFonts w:ascii="宋体" w:hAnsi="宋体"/>
          <w:snapToGrid w:val="0"/>
          <w:szCs w:val="28"/>
        </w:rPr>
        <w:t>.  投标文件的递交</w:t>
      </w:r>
      <w:r>
        <w:tab/>
        <w:t>11</w:t>
      </w:r>
    </w:p>
    <w:p w14:paraId="759C3825" w14:textId="77777777" w:rsidR="00754E5B" w:rsidRDefault="00DE3A71">
      <w:pPr>
        <w:pStyle w:val="TOC2"/>
        <w:tabs>
          <w:tab w:val="right" w:leader="dot" w:pos="9469"/>
        </w:tabs>
      </w:pPr>
      <w:r>
        <w:rPr>
          <w:rFonts w:ascii="宋体" w:hAnsi="宋体" w:hint="eastAsia"/>
          <w:snapToGrid w:val="0"/>
          <w:szCs w:val="28"/>
        </w:rPr>
        <w:t>6</w:t>
      </w:r>
      <w:r>
        <w:rPr>
          <w:rFonts w:ascii="宋体" w:hAnsi="宋体"/>
          <w:snapToGrid w:val="0"/>
          <w:szCs w:val="28"/>
        </w:rPr>
        <w:t>.  确认</w:t>
      </w:r>
      <w:r>
        <w:tab/>
        <w:t>11</w:t>
      </w:r>
    </w:p>
    <w:p w14:paraId="0522E8AB" w14:textId="77777777" w:rsidR="00754E5B" w:rsidRDefault="00DE3A71">
      <w:pPr>
        <w:pStyle w:val="TOC2"/>
        <w:tabs>
          <w:tab w:val="right" w:leader="dot" w:pos="9469"/>
        </w:tabs>
      </w:pPr>
      <w:r>
        <w:rPr>
          <w:rFonts w:ascii="宋体" w:hAnsi="宋体" w:hint="eastAsia"/>
          <w:snapToGrid w:val="0"/>
          <w:szCs w:val="28"/>
        </w:rPr>
        <w:t>7</w:t>
      </w:r>
      <w:r>
        <w:rPr>
          <w:rFonts w:ascii="宋体" w:hAnsi="宋体"/>
          <w:snapToGrid w:val="0"/>
          <w:szCs w:val="28"/>
        </w:rPr>
        <w:t>.  联系方式</w:t>
      </w:r>
      <w:r>
        <w:tab/>
        <w:t>11</w:t>
      </w:r>
    </w:p>
    <w:p w14:paraId="27449A1A" w14:textId="77777777" w:rsidR="00754E5B" w:rsidRDefault="00DE3A71">
      <w:pPr>
        <w:pStyle w:val="TOC1"/>
        <w:tabs>
          <w:tab w:val="right" w:leader="dot" w:pos="9469"/>
        </w:tabs>
      </w:pPr>
      <w:r>
        <w:rPr>
          <w:rFonts w:ascii="宋体" w:hAnsi="宋体"/>
          <w:snapToGrid w:val="0"/>
          <w:kern w:val="0"/>
        </w:rPr>
        <w:t>第二章  投标人须知</w:t>
      </w:r>
      <w:r>
        <w:tab/>
        <w:t>12</w:t>
      </w:r>
    </w:p>
    <w:p w14:paraId="0DD890D8" w14:textId="77777777" w:rsidR="00754E5B" w:rsidRDefault="00DE3A71">
      <w:pPr>
        <w:pStyle w:val="TOC2"/>
        <w:tabs>
          <w:tab w:val="right" w:leader="dot" w:pos="9469"/>
        </w:tabs>
      </w:pPr>
      <w:r>
        <w:rPr>
          <w:rFonts w:ascii="宋体" w:hAnsi="宋体" w:hint="eastAsia"/>
        </w:rPr>
        <w:t>投标人须知前附表</w:t>
      </w:r>
      <w:r>
        <w:tab/>
        <w:t>12</w:t>
      </w:r>
    </w:p>
    <w:p w14:paraId="48396730" w14:textId="77777777" w:rsidR="00754E5B" w:rsidRDefault="00DE3A71">
      <w:pPr>
        <w:pStyle w:val="TOC2"/>
        <w:tabs>
          <w:tab w:val="right" w:leader="dot" w:pos="9469"/>
        </w:tabs>
      </w:pPr>
      <w:r>
        <w:rPr>
          <w:rFonts w:ascii="宋体" w:hAnsi="宋体"/>
          <w:snapToGrid w:val="0"/>
        </w:rPr>
        <w:t>1.  总则</w:t>
      </w:r>
      <w:r>
        <w:tab/>
        <w:t>37</w:t>
      </w:r>
    </w:p>
    <w:p w14:paraId="5D388988" w14:textId="77777777" w:rsidR="00754E5B" w:rsidRDefault="00DE3A71">
      <w:pPr>
        <w:pStyle w:val="TOC3"/>
        <w:tabs>
          <w:tab w:val="right" w:leader="dot" w:pos="9469"/>
        </w:tabs>
        <w:rPr>
          <w:i w:val="0"/>
          <w:iCs w:val="0"/>
        </w:rPr>
      </w:pPr>
      <w:r>
        <w:rPr>
          <w:rFonts w:ascii="宋体" w:hAnsi="宋体"/>
          <w:i w:val="0"/>
          <w:iCs w:val="0"/>
          <w:snapToGrid w:val="0"/>
          <w:szCs w:val="24"/>
        </w:rPr>
        <w:t xml:space="preserve">1.1  </w:t>
      </w:r>
      <w:r>
        <w:rPr>
          <w:rFonts w:ascii="宋体" w:hAnsi="宋体" w:hint="eastAsia"/>
          <w:i w:val="0"/>
          <w:iCs w:val="0"/>
          <w:snapToGrid w:val="0"/>
          <w:szCs w:val="24"/>
        </w:rPr>
        <w:t>招标</w:t>
      </w:r>
      <w:r>
        <w:rPr>
          <w:rFonts w:ascii="宋体" w:hAnsi="宋体"/>
          <w:i w:val="0"/>
          <w:iCs w:val="0"/>
          <w:snapToGrid w:val="0"/>
          <w:szCs w:val="24"/>
        </w:rPr>
        <w:t>项目概况</w:t>
      </w:r>
      <w:r>
        <w:rPr>
          <w:i w:val="0"/>
          <w:iCs w:val="0"/>
        </w:rPr>
        <w:tab/>
        <w:t>37</w:t>
      </w:r>
    </w:p>
    <w:p w14:paraId="5D01123A" w14:textId="77777777" w:rsidR="00754E5B" w:rsidRDefault="00DE3A71">
      <w:pPr>
        <w:pStyle w:val="TOC3"/>
        <w:tabs>
          <w:tab w:val="right" w:leader="dot" w:pos="9469"/>
        </w:tabs>
        <w:rPr>
          <w:i w:val="0"/>
          <w:iCs w:val="0"/>
        </w:rPr>
      </w:pPr>
      <w:r>
        <w:rPr>
          <w:rFonts w:ascii="宋体" w:hAnsi="宋体"/>
          <w:i w:val="0"/>
          <w:iCs w:val="0"/>
          <w:snapToGrid w:val="0"/>
          <w:szCs w:val="24"/>
        </w:rPr>
        <w:t xml:space="preserve">1.2  </w:t>
      </w:r>
      <w:r>
        <w:rPr>
          <w:rFonts w:ascii="宋体" w:hAnsi="宋体" w:hint="eastAsia"/>
          <w:i w:val="0"/>
          <w:iCs w:val="0"/>
          <w:snapToGrid w:val="0"/>
          <w:szCs w:val="24"/>
        </w:rPr>
        <w:t>招标项目的</w:t>
      </w:r>
      <w:r>
        <w:rPr>
          <w:rFonts w:ascii="宋体" w:hAnsi="宋体"/>
          <w:i w:val="0"/>
          <w:iCs w:val="0"/>
          <w:snapToGrid w:val="0"/>
          <w:szCs w:val="24"/>
        </w:rPr>
        <w:t>资金来源和落实情况</w:t>
      </w:r>
      <w:r>
        <w:rPr>
          <w:i w:val="0"/>
          <w:iCs w:val="0"/>
        </w:rPr>
        <w:tab/>
        <w:t>37</w:t>
      </w:r>
    </w:p>
    <w:p w14:paraId="0D252386" w14:textId="77777777" w:rsidR="00754E5B" w:rsidRDefault="00DE3A71">
      <w:pPr>
        <w:pStyle w:val="TOC3"/>
        <w:tabs>
          <w:tab w:val="right" w:leader="dot" w:pos="9469"/>
        </w:tabs>
        <w:rPr>
          <w:i w:val="0"/>
          <w:iCs w:val="0"/>
        </w:rPr>
      </w:pPr>
      <w:r>
        <w:rPr>
          <w:rFonts w:ascii="宋体" w:hAnsi="宋体"/>
          <w:i w:val="0"/>
          <w:iCs w:val="0"/>
          <w:snapToGrid w:val="0"/>
          <w:szCs w:val="24"/>
        </w:rPr>
        <w:t>1.3  招标范围、</w:t>
      </w:r>
      <w:r>
        <w:rPr>
          <w:rFonts w:ascii="宋体" w:hAnsi="宋体" w:hint="eastAsia"/>
          <w:i w:val="0"/>
          <w:iCs w:val="0"/>
          <w:snapToGrid w:val="0"/>
          <w:szCs w:val="24"/>
        </w:rPr>
        <w:t>交货期、交货地点和技术性能指标</w:t>
      </w:r>
      <w:r>
        <w:rPr>
          <w:i w:val="0"/>
          <w:iCs w:val="0"/>
        </w:rPr>
        <w:tab/>
        <w:t>37</w:t>
      </w:r>
    </w:p>
    <w:p w14:paraId="64D08719" w14:textId="77777777" w:rsidR="00754E5B" w:rsidRDefault="00DE3A71">
      <w:pPr>
        <w:pStyle w:val="TOC3"/>
        <w:tabs>
          <w:tab w:val="right" w:leader="dot" w:pos="9469"/>
        </w:tabs>
        <w:rPr>
          <w:i w:val="0"/>
          <w:iCs w:val="0"/>
        </w:rPr>
      </w:pPr>
      <w:r>
        <w:rPr>
          <w:rFonts w:ascii="宋体" w:hAnsi="宋体"/>
          <w:i w:val="0"/>
          <w:iCs w:val="0"/>
          <w:snapToGrid w:val="0"/>
          <w:szCs w:val="24"/>
        </w:rPr>
        <w:t>1.4</w:t>
      </w:r>
      <w:r>
        <w:rPr>
          <w:rFonts w:ascii="宋体" w:hAnsi="宋体" w:hint="eastAsia"/>
          <w:i w:val="0"/>
          <w:iCs w:val="0"/>
          <w:snapToGrid w:val="0"/>
          <w:szCs w:val="24"/>
        </w:rPr>
        <w:t>A</w:t>
      </w:r>
      <w:r>
        <w:rPr>
          <w:rFonts w:ascii="宋体" w:hAnsi="宋体"/>
          <w:i w:val="0"/>
          <w:iCs w:val="0"/>
          <w:snapToGrid w:val="0"/>
          <w:szCs w:val="24"/>
        </w:rPr>
        <w:t xml:space="preserve">  投标人资格要求（</w:t>
      </w:r>
      <w:r>
        <w:rPr>
          <w:rFonts w:ascii="宋体" w:hAnsi="宋体" w:hint="eastAsia"/>
          <w:i w:val="0"/>
          <w:iCs w:val="0"/>
          <w:snapToGrid w:val="0"/>
          <w:szCs w:val="24"/>
        </w:rPr>
        <w:t>适用于已进行资格预审的</w:t>
      </w:r>
      <w:r>
        <w:rPr>
          <w:rFonts w:ascii="宋体" w:hAnsi="宋体"/>
          <w:i w:val="0"/>
          <w:iCs w:val="0"/>
          <w:snapToGrid w:val="0"/>
          <w:szCs w:val="24"/>
        </w:rPr>
        <w:t>）</w:t>
      </w:r>
      <w:r>
        <w:rPr>
          <w:i w:val="0"/>
          <w:iCs w:val="0"/>
        </w:rPr>
        <w:tab/>
        <w:t>37</w:t>
      </w:r>
    </w:p>
    <w:p w14:paraId="2EDBA57F" w14:textId="77777777" w:rsidR="00754E5B" w:rsidRDefault="00DE3A71">
      <w:pPr>
        <w:pStyle w:val="TOC3"/>
        <w:tabs>
          <w:tab w:val="right" w:leader="dot" w:pos="9469"/>
        </w:tabs>
        <w:rPr>
          <w:i w:val="0"/>
          <w:iCs w:val="0"/>
        </w:rPr>
      </w:pPr>
      <w:r>
        <w:rPr>
          <w:rFonts w:ascii="宋体" w:hAnsi="宋体"/>
          <w:i w:val="0"/>
          <w:iCs w:val="0"/>
          <w:snapToGrid w:val="0"/>
          <w:szCs w:val="24"/>
        </w:rPr>
        <w:t>1.4</w:t>
      </w:r>
      <w:r>
        <w:rPr>
          <w:rFonts w:ascii="宋体" w:hAnsi="宋体" w:hint="eastAsia"/>
          <w:i w:val="0"/>
          <w:iCs w:val="0"/>
          <w:snapToGrid w:val="0"/>
          <w:szCs w:val="24"/>
        </w:rPr>
        <w:t>B</w:t>
      </w:r>
      <w:r>
        <w:rPr>
          <w:rFonts w:ascii="宋体" w:hAnsi="宋体"/>
          <w:i w:val="0"/>
          <w:iCs w:val="0"/>
          <w:snapToGrid w:val="0"/>
          <w:szCs w:val="24"/>
        </w:rPr>
        <w:t xml:space="preserve">  投标人资格要求（</w:t>
      </w:r>
      <w:r>
        <w:rPr>
          <w:rFonts w:ascii="宋体" w:hAnsi="宋体" w:hint="eastAsia"/>
          <w:i w:val="0"/>
          <w:iCs w:val="0"/>
          <w:snapToGrid w:val="0"/>
          <w:szCs w:val="24"/>
        </w:rPr>
        <w:t>适用于未进行资格预审的</w:t>
      </w:r>
      <w:r>
        <w:rPr>
          <w:rFonts w:ascii="宋体" w:hAnsi="宋体"/>
          <w:i w:val="0"/>
          <w:iCs w:val="0"/>
          <w:snapToGrid w:val="0"/>
          <w:szCs w:val="24"/>
        </w:rPr>
        <w:t>）</w:t>
      </w:r>
      <w:r>
        <w:rPr>
          <w:i w:val="0"/>
          <w:iCs w:val="0"/>
        </w:rPr>
        <w:tab/>
        <w:t>37</w:t>
      </w:r>
    </w:p>
    <w:p w14:paraId="3B68C3B1" w14:textId="77777777" w:rsidR="00754E5B" w:rsidRDefault="00DE3A71">
      <w:pPr>
        <w:pStyle w:val="TOC3"/>
        <w:tabs>
          <w:tab w:val="right" w:leader="dot" w:pos="9469"/>
        </w:tabs>
        <w:rPr>
          <w:i w:val="0"/>
          <w:iCs w:val="0"/>
        </w:rPr>
      </w:pPr>
      <w:r>
        <w:rPr>
          <w:rFonts w:ascii="宋体" w:hAnsi="宋体"/>
          <w:i w:val="0"/>
          <w:iCs w:val="0"/>
          <w:snapToGrid w:val="0"/>
          <w:szCs w:val="24"/>
        </w:rPr>
        <w:t>1.5  费用承担</w:t>
      </w:r>
      <w:r>
        <w:rPr>
          <w:i w:val="0"/>
          <w:iCs w:val="0"/>
        </w:rPr>
        <w:tab/>
        <w:t>38</w:t>
      </w:r>
    </w:p>
    <w:p w14:paraId="3D282CE0" w14:textId="77777777" w:rsidR="00754E5B" w:rsidRDefault="00DE3A71">
      <w:pPr>
        <w:pStyle w:val="TOC3"/>
        <w:tabs>
          <w:tab w:val="right" w:leader="dot" w:pos="9469"/>
        </w:tabs>
        <w:rPr>
          <w:i w:val="0"/>
          <w:iCs w:val="0"/>
        </w:rPr>
      </w:pPr>
      <w:r>
        <w:rPr>
          <w:rFonts w:ascii="宋体" w:hAnsi="宋体"/>
          <w:i w:val="0"/>
          <w:iCs w:val="0"/>
          <w:snapToGrid w:val="0"/>
          <w:szCs w:val="24"/>
        </w:rPr>
        <w:t>1.6  保密</w:t>
      </w:r>
      <w:r>
        <w:rPr>
          <w:i w:val="0"/>
          <w:iCs w:val="0"/>
        </w:rPr>
        <w:tab/>
        <w:t>38</w:t>
      </w:r>
    </w:p>
    <w:p w14:paraId="494E6378" w14:textId="77777777" w:rsidR="00754E5B" w:rsidRDefault="00DE3A71">
      <w:pPr>
        <w:pStyle w:val="TOC3"/>
        <w:tabs>
          <w:tab w:val="right" w:leader="dot" w:pos="9469"/>
        </w:tabs>
        <w:rPr>
          <w:i w:val="0"/>
          <w:iCs w:val="0"/>
        </w:rPr>
      </w:pPr>
      <w:r>
        <w:rPr>
          <w:rFonts w:ascii="宋体" w:hAnsi="宋体"/>
          <w:i w:val="0"/>
          <w:iCs w:val="0"/>
          <w:snapToGrid w:val="0"/>
          <w:szCs w:val="24"/>
        </w:rPr>
        <w:t>1.7  语言文字</w:t>
      </w:r>
      <w:r>
        <w:rPr>
          <w:i w:val="0"/>
          <w:iCs w:val="0"/>
        </w:rPr>
        <w:tab/>
        <w:t>38</w:t>
      </w:r>
    </w:p>
    <w:p w14:paraId="5F4AC11E" w14:textId="77777777" w:rsidR="00754E5B" w:rsidRDefault="00DE3A71">
      <w:pPr>
        <w:pStyle w:val="TOC3"/>
        <w:tabs>
          <w:tab w:val="right" w:leader="dot" w:pos="9469"/>
        </w:tabs>
        <w:rPr>
          <w:i w:val="0"/>
          <w:iCs w:val="0"/>
        </w:rPr>
      </w:pPr>
      <w:r>
        <w:rPr>
          <w:rFonts w:ascii="宋体" w:hAnsi="宋体"/>
          <w:i w:val="0"/>
          <w:iCs w:val="0"/>
          <w:snapToGrid w:val="0"/>
          <w:szCs w:val="24"/>
        </w:rPr>
        <w:t>1.8  计量单位</w:t>
      </w:r>
      <w:r>
        <w:rPr>
          <w:i w:val="0"/>
          <w:iCs w:val="0"/>
        </w:rPr>
        <w:tab/>
        <w:t>38</w:t>
      </w:r>
    </w:p>
    <w:p w14:paraId="51DF8386" w14:textId="77777777" w:rsidR="00754E5B" w:rsidRDefault="00DE3A71">
      <w:pPr>
        <w:pStyle w:val="TOC3"/>
        <w:tabs>
          <w:tab w:val="right" w:leader="dot" w:pos="9469"/>
        </w:tabs>
        <w:rPr>
          <w:i w:val="0"/>
          <w:iCs w:val="0"/>
        </w:rPr>
      </w:pPr>
      <w:r>
        <w:rPr>
          <w:rFonts w:ascii="宋体" w:hAnsi="宋体"/>
          <w:i w:val="0"/>
          <w:iCs w:val="0"/>
          <w:snapToGrid w:val="0"/>
          <w:szCs w:val="24"/>
        </w:rPr>
        <w:t>1.</w:t>
      </w:r>
      <w:r>
        <w:rPr>
          <w:rFonts w:ascii="宋体" w:hAnsi="宋体" w:hint="eastAsia"/>
          <w:i w:val="0"/>
          <w:iCs w:val="0"/>
          <w:snapToGrid w:val="0"/>
          <w:szCs w:val="24"/>
        </w:rPr>
        <w:t>9</w:t>
      </w:r>
      <w:r>
        <w:rPr>
          <w:rFonts w:ascii="宋体" w:hAnsi="宋体"/>
          <w:i w:val="0"/>
          <w:iCs w:val="0"/>
          <w:snapToGrid w:val="0"/>
          <w:szCs w:val="24"/>
        </w:rPr>
        <w:t xml:space="preserve">  投标预备会</w:t>
      </w:r>
      <w:r>
        <w:rPr>
          <w:i w:val="0"/>
          <w:iCs w:val="0"/>
        </w:rPr>
        <w:tab/>
        <w:t>38</w:t>
      </w:r>
    </w:p>
    <w:p w14:paraId="06C58D8A" w14:textId="77777777" w:rsidR="00754E5B" w:rsidRDefault="00DE3A71">
      <w:pPr>
        <w:pStyle w:val="TOC3"/>
        <w:tabs>
          <w:tab w:val="right" w:leader="dot" w:pos="9469"/>
        </w:tabs>
        <w:rPr>
          <w:i w:val="0"/>
          <w:iCs w:val="0"/>
        </w:rPr>
      </w:pPr>
      <w:r>
        <w:rPr>
          <w:rFonts w:ascii="宋体" w:hAnsi="宋体"/>
          <w:i w:val="0"/>
          <w:iCs w:val="0"/>
          <w:snapToGrid w:val="0"/>
          <w:szCs w:val="24"/>
        </w:rPr>
        <w:t>1.1</w:t>
      </w:r>
      <w:r>
        <w:rPr>
          <w:rFonts w:ascii="宋体" w:hAnsi="宋体" w:hint="eastAsia"/>
          <w:i w:val="0"/>
          <w:iCs w:val="0"/>
          <w:snapToGrid w:val="0"/>
          <w:szCs w:val="24"/>
        </w:rPr>
        <w:t>0</w:t>
      </w:r>
      <w:r>
        <w:rPr>
          <w:rFonts w:ascii="宋体" w:hAnsi="宋体"/>
          <w:i w:val="0"/>
          <w:iCs w:val="0"/>
          <w:snapToGrid w:val="0"/>
          <w:szCs w:val="24"/>
        </w:rPr>
        <w:t xml:space="preserve">  分包</w:t>
      </w:r>
      <w:r>
        <w:rPr>
          <w:i w:val="0"/>
          <w:iCs w:val="0"/>
        </w:rPr>
        <w:tab/>
        <w:t>39</w:t>
      </w:r>
    </w:p>
    <w:p w14:paraId="63D3A326" w14:textId="77777777" w:rsidR="00754E5B" w:rsidRDefault="00DE3A71">
      <w:pPr>
        <w:pStyle w:val="TOC3"/>
        <w:tabs>
          <w:tab w:val="right" w:leader="dot" w:pos="9469"/>
        </w:tabs>
        <w:rPr>
          <w:i w:val="0"/>
          <w:iCs w:val="0"/>
        </w:rPr>
      </w:pPr>
      <w:r>
        <w:rPr>
          <w:rFonts w:ascii="宋体" w:hAnsi="宋体"/>
          <w:i w:val="0"/>
          <w:iCs w:val="0"/>
          <w:snapToGrid w:val="0"/>
          <w:szCs w:val="24"/>
        </w:rPr>
        <w:t>1.1</w:t>
      </w:r>
      <w:r>
        <w:rPr>
          <w:rFonts w:ascii="宋体" w:hAnsi="宋体" w:hint="eastAsia"/>
          <w:i w:val="0"/>
          <w:iCs w:val="0"/>
          <w:snapToGrid w:val="0"/>
          <w:szCs w:val="24"/>
        </w:rPr>
        <w:t>1</w:t>
      </w:r>
      <w:r>
        <w:rPr>
          <w:rFonts w:ascii="宋体" w:hAnsi="宋体"/>
          <w:i w:val="0"/>
          <w:iCs w:val="0"/>
          <w:snapToGrid w:val="0"/>
          <w:szCs w:val="24"/>
        </w:rPr>
        <w:t xml:space="preserve">  </w:t>
      </w:r>
      <w:r>
        <w:rPr>
          <w:rFonts w:ascii="宋体" w:hAnsi="宋体" w:hint="eastAsia"/>
          <w:i w:val="0"/>
          <w:iCs w:val="0"/>
          <w:snapToGrid w:val="0"/>
          <w:szCs w:val="24"/>
        </w:rPr>
        <w:t>响应和偏差</w:t>
      </w:r>
      <w:r>
        <w:rPr>
          <w:i w:val="0"/>
          <w:iCs w:val="0"/>
        </w:rPr>
        <w:tab/>
        <w:t>39</w:t>
      </w:r>
    </w:p>
    <w:p w14:paraId="4926D59A" w14:textId="77777777" w:rsidR="00754E5B" w:rsidRDefault="00DE3A71">
      <w:pPr>
        <w:pStyle w:val="TOC2"/>
        <w:tabs>
          <w:tab w:val="right" w:leader="dot" w:pos="9469"/>
        </w:tabs>
      </w:pPr>
      <w:r>
        <w:rPr>
          <w:rFonts w:ascii="宋体" w:hAnsi="宋体"/>
          <w:snapToGrid w:val="0"/>
        </w:rPr>
        <w:t>2.  招标文件</w:t>
      </w:r>
      <w:r>
        <w:tab/>
        <w:t>39</w:t>
      </w:r>
    </w:p>
    <w:p w14:paraId="71DD44E4" w14:textId="77777777" w:rsidR="00754E5B" w:rsidRDefault="00DE3A71">
      <w:pPr>
        <w:pStyle w:val="TOC3"/>
        <w:tabs>
          <w:tab w:val="right" w:leader="dot" w:pos="9469"/>
        </w:tabs>
        <w:rPr>
          <w:i w:val="0"/>
          <w:iCs w:val="0"/>
        </w:rPr>
      </w:pPr>
      <w:r>
        <w:rPr>
          <w:rFonts w:ascii="宋体" w:hAnsi="宋体"/>
          <w:i w:val="0"/>
          <w:iCs w:val="0"/>
          <w:snapToGrid w:val="0"/>
          <w:szCs w:val="24"/>
        </w:rPr>
        <w:t>2.1  招标文件的组成</w:t>
      </w:r>
      <w:r>
        <w:rPr>
          <w:i w:val="0"/>
          <w:iCs w:val="0"/>
        </w:rPr>
        <w:tab/>
        <w:t>39</w:t>
      </w:r>
    </w:p>
    <w:p w14:paraId="50A8D7C3" w14:textId="77777777" w:rsidR="00754E5B" w:rsidRDefault="00DE3A71">
      <w:pPr>
        <w:pStyle w:val="TOC3"/>
        <w:tabs>
          <w:tab w:val="right" w:leader="dot" w:pos="9469"/>
        </w:tabs>
        <w:rPr>
          <w:i w:val="0"/>
          <w:iCs w:val="0"/>
        </w:rPr>
      </w:pPr>
      <w:r>
        <w:rPr>
          <w:rFonts w:ascii="宋体" w:hAnsi="宋体"/>
          <w:i w:val="0"/>
          <w:iCs w:val="0"/>
          <w:snapToGrid w:val="0"/>
          <w:szCs w:val="24"/>
        </w:rPr>
        <w:t>2.2  招标文件的澄清</w:t>
      </w:r>
      <w:r>
        <w:rPr>
          <w:i w:val="0"/>
          <w:iCs w:val="0"/>
        </w:rPr>
        <w:tab/>
        <w:t>39</w:t>
      </w:r>
    </w:p>
    <w:p w14:paraId="786A3445" w14:textId="77777777" w:rsidR="00754E5B" w:rsidRDefault="00DE3A71">
      <w:pPr>
        <w:pStyle w:val="TOC3"/>
        <w:tabs>
          <w:tab w:val="right" w:leader="dot" w:pos="9469"/>
        </w:tabs>
        <w:rPr>
          <w:i w:val="0"/>
          <w:iCs w:val="0"/>
        </w:rPr>
      </w:pPr>
      <w:r>
        <w:rPr>
          <w:rFonts w:ascii="宋体" w:hAnsi="宋体"/>
          <w:i w:val="0"/>
          <w:iCs w:val="0"/>
          <w:snapToGrid w:val="0"/>
          <w:szCs w:val="24"/>
        </w:rPr>
        <w:t>2.3  招标文件的修改</w:t>
      </w:r>
      <w:r>
        <w:rPr>
          <w:i w:val="0"/>
          <w:iCs w:val="0"/>
        </w:rPr>
        <w:tab/>
        <w:t>40</w:t>
      </w:r>
    </w:p>
    <w:p w14:paraId="1D643281" w14:textId="77777777" w:rsidR="00754E5B" w:rsidRDefault="00DE3A71">
      <w:pPr>
        <w:pStyle w:val="TOC3"/>
        <w:tabs>
          <w:tab w:val="right" w:leader="dot" w:pos="9469"/>
        </w:tabs>
        <w:rPr>
          <w:i w:val="0"/>
          <w:iCs w:val="0"/>
        </w:rPr>
      </w:pPr>
      <w:r>
        <w:rPr>
          <w:rFonts w:ascii="宋体" w:hAnsi="宋体"/>
          <w:i w:val="0"/>
          <w:iCs w:val="0"/>
          <w:snapToGrid w:val="0"/>
          <w:szCs w:val="24"/>
        </w:rPr>
        <w:t>2.4  招标文件的</w:t>
      </w:r>
      <w:r>
        <w:rPr>
          <w:rFonts w:ascii="宋体" w:hAnsi="宋体" w:hint="eastAsia"/>
          <w:i w:val="0"/>
          <w:iCs w:val="0"/>
          <w:snapToGrid w:val="0"/>
          <w:szCs w:val="24"/>
        </w:rPr>
        <w:t>异议</w:t>
      </w:r>
      <w:r>
        <w:rPr>
          <w:i w:val="0"/>
          <w:iCs w:val="0"/>
        </w:rPr>
        <w:tab/>
        <w:t>40</w:t>
      </w:r>
    </w:p>
    <w:p w14:paraId="27F24705" w14:textId="77777777" w:rsidR="00754E5B" w:rsidRDefault="00DE3A71">
      <w:pPr>
        <w:pStyle w:val="TOC2"/>
        <w:tabs>
          <w:tab w:val="right" w:leader="dot" w:pos="9469"/>
        </w:tabs>
      </w:pPr>
      <w:r>
        <w:rPr>
          <w:rFonts w:ascii="宋体" w:hAnsi="宋体"/>
          <w:snapToGrid w:val="0"/>
        </w:rPr>
        <w:t>3.  投标文件</w:t>
      </w:r>
      <w:r>
        <w:tab/>
        <w:t>40</w:t>
      </w:r>
    </w:p>
    <w:p w14:paraId="149B6196" w14:textId="77777777" w:rsidR="00754E5B" w:rsidRDefault="00DE3A71">
      <w:pPr>
        <w:pStyle w:val="TOC3"/>
        <w:tabs>
          <w:tab w:val="right" w:leader="dot" w:pos="9469"/>
        </w:tabs>
        <w:rPr>
          <w:i w:val="0"/>
          <w:iCs w:val="0"/>
        </w:rPr>
      </w:pPr>
      <w:r>
        <w:rPr>
          <w:rFonts w:ascii="宋体" w:hAnsi="宋体"/>
          <w:i w:val="0"/>
          <w:iCs w:val="0"/>
          <w:snapToGrid w:val="0"/>
          <w:szCs w:val="24"/>
        </w:rPr>
        <w:t>3.1  投标文件的组成</w:t>
      </w:r>
      <w:r>
        <w:rPr>
          <w:i w:val="0"/>
          <w:iCs w:val="0"/>
        </w:rPr>
        <w:tab/>
        <w:t>40</w:t>
      </w:r>
    </w:p>
    <w:p w14:paraId="27FB7802" w14:textId="77777777" w:rsidR="00754E5B" w:rsidRDefault="00DE3A71">
      <w:pPr>
        <w:pStyle w:val="TOC3"/>
        <w:tabs>
          <w:tab w:val="right" w:leader="dot" w:pos="9469"/>
        </w:tabs>
        <w:rPr>
          <w:i w:val="0"/>
          <w:iCs w:val="0"/>
        </w:rPr>
      </w:pPr>
      <w:r>
        <w:rPr>
          <w:rFonts w:ascii="宋体" w:hAnsi="宋体"/>
          <w:i w:val="0"/>
          <w:iCs w:val="0"/>
          <w:snapToGrid w:val="0"/>
          <w:szCs w:val="24"/>
        </w:rPr>
        <w:t>3.2  投标报价</w:t>
      </w:r>
      <w:r>
        <w:rPr>
          <w:i w:val="0"/>
          <w:iCs w:val="0"/>
        </w:rPr>
        <w:tab/>
        <w:t>41</w:t>
      </w:r>
    </w:p>
    <w:p w14:paraId="7537A743" w14:textId="77777777" w:rsidR="00754E5B" w:rsidRDefault="00DE3A71">
      <w:pPr>
        <w:pStyle w:val="TOC3"/>
        <w:tabs>
          <w:tab w:val="right" w:leader="dot" w:pos="9469"/>
        </w:tabs>
        <w:rPr>
          <w:i w:val="0"/>
          <w:iCs w:val="0"/>
        </w:rPr>
      </w:pPr>
      <w:r>
        <w:rPr>
          <w:rFonts w:ascii="宋体" w:hAnsi="宋体"/>
          <w:i w:val="0"/>
          <w:iCs w:val="0"/>
          <w:snapToGrid w:val="0"/>
          <w:szCs w:val="24"/>
        </w:rPr>
        <w:t>3.3  投标有效期</w:t>
      </w:r>
      <w:r>
        <w:rPr>
          <w:i w:val="0"/>
          <w:iCs w:val="0"/>
        </w:rPr>
        <w:tab/>
        <w:t>41</w:t>
      </w:r>
    </w:p>
    <w:p w14:paraId="73189A91" w14:textId="77777777" w:rsidR="00754E5B" w:rsidRDefault="00DE3A71">
      <w:pPr>
        <w:pStyle w:val="TOC3"/>
        <w:tabs>
          <w:tab w:val="right" w:leader="dot" w:pos="9469"/>
        </w:tabs>
        <w:rPr>
          <w:i w:val="0"/>
          <w:iCs w:val="0"/>
        </w:rPr>
      </w:pPr>
      <w:r>
        <w:rPr>
          <w:rFonts w:ascii="宋体" w:hAnsi="宋体"/>
          <w:i w:val="0"/>
          <w:iCs w:val="0"/>
          <w:snapToGrid w:val="0"/>
          <w:szCs w:val="24"/>
        </w:rPr>
        <w:t>3.4  投标</w:t>
      </w:r>
      <w:r>
        <w:rPr>
          <w:rFonts w:ascii="宋体" w:hAnsi="宋体" w:hint="eastAsia"/>
          <w:i w:val="0"/>
          <w:iCs w:val="0"/>
          <w:snapToGrid w:val="0"/>
          <w:szCs w:val="24"/>
        </w:rPr>
        <w:t>保证金</w:t>
      </w:r>
      <w:r>
        <w:rPr>
          <w:i w:val="0"/>
          <w:iCs w:val="0"/>
        </w:rPr>
        <w:tab/>
        <w:t>41</w:t>
      </w:r>
    </w:p>
    <w:p w14:paraId="11EE95CE" w14:textId="77777777" w:rsidR="00754E5B" w:rsidRDefault="00DE3A71">
      <w:pPr>
        <w:pStyle w:val="TOC3"/>
        <w:tabs>
          <w:tab w:val="right" w:leader="dot" w:pos="9469"/>
        </w:tabs>
        <w:rPr>
          <w:i w:val="0"/>
          <w:iCs w:val="0"/>
        </w:rPr>
      </w:pPr>
      <w:r>
        <w:rPr>
          <w:rFonts w:ascii="宋体" w:hAnsi="宋体"/>
          <w:i w:val="0"/>
          <w:iCs w:val="0"/>
          <w:snapToGrid w:val="0"/>
          <w:szCs w:val="24"/>
        </w:rPr>
        <w:t>3.5</w:t>
      </w:r>
      <w:r>
        <w:rPr>
          <w:rFonts w:ascii="宋体" w:hAnsi="宋体" w:hint="eastAsia"/>
          <w:i w:val="0"/>
          <w:iCs w:val="0"/>
          <w:snapToGrid w:val="0"/>
          <w:szCs w:val="24"/>
        </w:rPr>
        <w:t>A</w:t>
      </w:r>
      <w:r>
        <w:rPr>
          <w:rFonts w:ascii="宋体" w:hAnsi="宋体"/>
          <w:i w:val="0"/>
          <w:iCs w:val="0"/>
          <w:snapToGrid w:val="0"/>
          <w:szCs w:val="24"/>
        </w:rPr>
        <w:t xml:space="preserve">  资格审查资料</w:t>
      </w:r>
      <w:r>
        <w:rPr>
          <w:i w:val="0"/>
          <w:iCs w:val="0"/>
        </w:rPr>
        <w:tab/>
        <w:t>42</w:t>
      </w:r>
    </w:p>
    <w:p w14:paraId="08F5AD52" w14:textId="77777777" w:rsidR="00754E5B" w:rsidRDefault="00DE3A71">
      <w:pPr>
        <w:pStyle w:val="TOC3"/>
        <w:tabs>
          <w:tab w:val="right" w:leader="dot" w:pos="9469"/>
        </w:tabs>
        <w:rPr>
          <w:i w:val="0"/>
          <w:iCs w:val="0"/>
        </w:rPr>
      </w:pPr>
      <w:r>
        <w:rPr>
          <w:rFonts w:ascii="宋体" w:hAnsi="宋体"/>
          <w:i w:val="0"/>
          <w:iCs w:val="0"/>
          <w:snapToGrid w:val="0"/>
          <w:szCs w:val="24"/>
        </w:rPr>
        <w:t>3.5</w:t>
      </w:r>
      <w:r>
        <w:rPr>
          <w:rFonts w:ascii="宋体" w:hAnsi="宋体" w:hint="eastAsia"/>
          <w:i w:val="0"/>
          <w:iCs w:val="0"/>
          <w:snapToGrid w:val="0"/>
          <w:szCs w:val="24"/>
        </w:rPr>
        <w:t>B</w:t>
      </w:r>
      <w:r>
        <w:rPr>
          <w:rFonts w:ascii="宋体" w:hAnsi="宋体"/>
          <w:i w:val="0"/>
          <w:iCs w:val="0"/>
          <w:snapToGrid w:val="0"/>
          <w:szCs w:val="24"/>
        </w:rPr>
        <w:t xml:space="preserve">  资格审查资料</w:t>
      </w:r>
      <w:r>
        <w:rPr>
          <w:i w:val="0"/>
          <w:iCs w:val="0"/>
        </w:rPr>
        <w:tab/>
        <w:t>42</w:t>
      </w:r>
    </w:p>
    <w:p w14:paraId="5406E014" w14:textId="77777777" w:rsidR="00754E5B" w:rsidRDefault="00DE3A71">
      <w:pPr>
        <w:pStyle w:val="TOC3"/>
        <w:tabs>
          <w:tab w:val="right" w:leader="dot" w:pos="9469"/>
        </w:tabs>
        <w:rPr>
          <w:i w:val="0"/>
          <w:iCs w:val="0"/>
        </w:rPr>
      </w:pPr>
      <w:r>
        <w:rPr>
          <w:rFonts w:ascii="宋体" w:hAnsi="宋体"/>
          <w:i w:val="0"/>
          <w:iCs w:val="0"/>
          <w:snapToGrid w:val="0"/>
          <w:szCs w:val="24"/>
        </w:rPr>
        <w:t>3.6  备选投标方案</w:t>
      </w:r>
      <w:r>
        <w:rPr>
          <w:i w:val="0"/>
          <w:iCs w:val="0"/>
        </w:rPr>
        <w:tab/>
        <w:t>42</w:t>
      </w:r>
    </w:p>
    <w:p w14:paraId="26CF4F6F" w14:textId="77777777" w:rsidR="00754E5B" w:rsidRDefault="00DE3A71">
      <w:pPr>
        <w:pStyle w:val="TOC3"/>
        <w:tabs>
          <w:tab w:val="right" w:leader="dot" w:pos="9469"/>
        </w:tabs>
        <w:rPr>
          <w:i w:val="0"/>
          <w:iCs w:val="0"/>
        </w:rPr>
      </w:pPr>
      <w:r>
        <w:rPr>
          <w:rFonts w:ascii="宋体" w:hAnsi="宋体"/>
          <w:i w:val="0"/>
          <w:iCs w:val="0"/>
          <w:snapToGrid w:val="0"/>
          <w:szCs w:val="24"/>
        </w:rPr>
        <w:t>3.7  投标文件的编制</w:t>
      </w:r>
      <w:r>
        <w:rPr>
          <w:i w:val="0"/>
          <w:iCs w:val="0"/>
        </w:rPr>
        <w:tab/>
        <w:t>42</w:t>
      </w:r>
    </w:p>
    <w:p w14:paraId="7A272BF0" w14:textId="77777777" w:rsidR="00754E5B" w:rsidRDefault="00DE3A71">
      <w:pPr>
        <w:pStyle w:val="TOC2"/>
        <w:tabs>
          <w:tab w:val="right" w:leader="dot" w:pos="9469"/>
        </w:tabs>
      </w:pPr>
      <w:r>
        <w:rPr>
          <w:rFonts w:ascii="宋体" w:hAnsi="宋体"/>
          <w:snapToGrid w:val="0"/>
        </w:rPr>
        <w:t>4.  投标</w:t>
      </w:r>
      <w:r>
        <w:tab/>
        <w:t>43</w:t>
      </w:r>
    </w:p>
    <w:p w14:paraId="4BCD957E" w14:textId="77777777" w:rsidR="00754E5B" w:rsidRDefault="00DE3A71">
      <w:pPr>
        <w:pStyle w:val="TOC3"/>
        <w:tabs>
          <w:tab w:val="right" w:leader="dot" w:pos="9469"/>
        </w:tabs>
        <w:rPr>
          <w:i w:val="0"/>
          <w:iCs w:val="0"/>
        </w:rPr>
      </w:pPr>
      <w:r>
        <w:rPr>
          <w:rFonts w:ascii="宋体" w:hAnsi="宋体"/>
          <w:i w:val="0"/>
          <w:iCs w:val="0"/>
          <w:snapToGrid w:val="0"/>
          <w:szCs w:val="24"/>
        </w:rPr>
        <w:t>4.1  投标文件的密封和标记</w:t>
      </w:r>
      <w:r>
        <w:rPr>
          <w:i w:val="0"/>
          <w:iCs w:val="0"/>
        </w:rPr>
        <w:tab/>
        <w:t>43</w:t>
      </w:r>
    </w:p>
    <w:p w14:paraId="28ECCDA1" w14:textId="77777777" w:rsidR="00754E5B" w:rsidRDefault="00DE3A71">
      <w:pPr>
        <w:pStyle w:val="TOC3"/>
        <w:tabs>
          <w:tab w:val="right" w:leader="dot" w:pos="9469"/>
        </w:tabs>
        <w:rPr>
          <w:i w:val="0"/>
          <w:iCs w:val="0"/>
        </w:rPr>
      </w:pPr>
      <w:r>
        <w:rPr>
          <w:rFonts w:ascii="宋体" w:hAnsi="宋体"/>
          <w:i w:val="0"/>
          <w:iCs w:val="0"/>
          <w:snapToGrid w:val="0"/>
          <w:szCs w:val="24"/>
        </w:rPr>
        <w:t>4.2  投标文件的递交</w:t>
      </w:r>
      <w:r>
        <w:rPr>
          <w:i w:val="0"/>
          <w:iCs w:val="0"/>
        </w:rPr>
        <w:tab/>
        <w:t>43</w:t>
      </w:r>
    </w:p>
    <w:p w14:paraId="1F995E93" w14:textId="77777777" w:rsidR="00754E5B" w:rsidRDefault="00DE3A71">
      <w:pPr>
        <w:pStyle w:val="TOC3"/>
        <w:tabs>
          <w:tab w:val="right" w:leader="dot" w:pos="9469"/>
        </w:tabs>
        <w:rPr>
          <w:i w:val="0"/>
          <w:iCs w:val="0"/>
        </w:rPr>
      </w:pPr>
      <w:r>
        <w:rPr>
          <w:rFonts w:ascii="宋体" w:hAnsi="宋体"/>
          <w:i w:val="0"/>
          <w:iCs w:val="0"/>
          <w:snapToGrid w:val="0"/>
          <w:szCs w:val="24"/>
        </w:rPr>
        <w:lastRenderedPageBreak/>
        <w:t>4.3  投标文件的修改与撤回</w:t>
      </w:r>
      <w:r>
        <w:rPr>
          <w:i w:val="0"/>
          <w:iCs w:val="0"/>
        </w:rPr>
        <w:tab/>
        <w:t>43</w:t>
      </w:r>
    </w:p>
    <w:p w14:paraId="59CDF302" w14:textId="77777777" w:rsidR="00754E5B" w:rsidRDefault="00DE3A71">
      <w:pPr>
        <w:pStyle w:val="TOC2"/>
        <w:tabs>
          <w:tab w:val="right" w:leader="dot" w:pos="9469"/>
        </w:tabs>
      </w:pPr>
      <w:r>
        <w:rPr>
          <w:rFonts w:ascii="宋体" w:hAnsi="宋体"/>
          <w:snapToGrid w:val="0"/>
        </w:rPr>
        <w:t>5.  开标</w:t>
      </w:r>
      <w:r>
        <w:tab/>
        <w:t>43</w:t>
      </w:r>
    </w:p>
    <w:p w14:paraId="4CF08A1D" w14:textId="77777777" w:rsidR="00754E5B" w:rsidRDefault="00DE3A71">
      <w:pPr>
        <w:pStyle w:val="TOC3"/>
        <w:tabs>
          <w:tab w:val="right" w:leader="dot" w:pos="9469"/>
        </w:tabs>
        <w:rPr>
          <w:i w:val="0"/>
          <w:iCs w:val="0"/>
        </w:rPr>
      </w:pPr>
      <w:r>
        <w:rPr>
          <w:rFonts w:ascii="宋体" w:hAnsi="宋体"/>
          <w:i w:val="0"/>
          <w:iCs w:val="0"/>
          <w:snapToGrid w:val="0"/>
          <w:szCs w:val="24"/>
        </w:rPr>
        <w:t>5.1  开标时间和地点</w:t>
      </w:r>
      <w:r>
        <w:rPr>
          <w:i w:val="0"/>
          <w:iCs w:val="0"/>
        </w:rPr>
        <w:tab/>
        <w:t>43</w:t>
      </w:r>
    </w:p>
    <w:p w14:paraId="42EF5413" w14:textId="77777777" w:rsidR="00754E5B" w:rsidRDefault="00DE3A71">
      <w:pPr>
        <w:pStyle w:val="TOC3"/>
        <w:tabs>
          <w:tab w:val="right" w:leader="dot" w:pos="9469"/>
        </w:tabs>
        <w:rPr>
          <w:i w:val="0"/>
          <w:iCs w:val="0"/>
        </w:rPr>
      </w:pPr>
      <w:r>
        <w:rPr>
          <w:rFonts w:ascii="宋体" w:hAnsi="宋体"/>
          <w:i w:val="0"/>
          <w:iCs w:val="0"/>
          <w:snapToGrid w:val="0"/>
          <w:szCs w:val="24"/>
        </w:rPr>
        <w:t>5.2  开标程序</w:t>
      </w:r>
      <w:r>
        <w:rPr>
          <w:i w:val="0"/>
          <w:iCs w:val="0"/>
        </w:rPr>
        <w:tab/>
        <w:t>43</w:t>
      </w:r>
    </w:p>
    <w:p w14:paraId="72793910" w14:textId="77777777" w:rsidR="00754E5B" w:rsidRDefault="00DE3A71">
      <w:pPr>
        <w:pStyle w:val="TOC3"/>
        <w:tabs>
          <w:tab w:val="right" w:leader="dot" w:pos="9469"/>
        </w:tabs>
        <w:rPr>
          <w:i w:val="0"/>
          <w:iCs w:val="0"/>
        </w:rPr>
      </w:pPr>
      <w:r>
        <w:rPr>
          <w:rFonts w:ascii="宋体" w:hAnsi="宋体"/>
          <w:i w:val="0"/>
          <w:iCs w:val="0"/>
          <w:snapToGrid w:val="0"/>
          <w:szCs w:val="24"/>
        </w:rPr>
        <w:t>5.</w:t>
      </w:r>
      <w:r>
        <w:rPr>
          <w:rFonts w:ascii="宋体" w:hAnsi="宋体" w:hint="eastAsia"/>
          <w:i w:val="0"/>
          <w:iCs w:val="0"/>
          <w:snapToGrid w:val="0"/>
          <w:szCs w:val="24"/>
        </w:rPr>
        <w:t>3</w:t>
      </w:r>
      <w:r>
        <w:rPr>
          <w:rFonts w:ascii="宋体" w:hAnsi="宋体"/>
          <w:i w:val="0"/>
          <w:iCs w:val="0"/>
          <w:snapToGrid w:val="0"/>
          <w:szCs w:val="24"/>
        </w:rPr>
        <w:t xml:space="preserve">  </w:t>
      </w:r>
      <w:r>
        <w:rPr>
          <w:rFonts w:ascii="宋体" w:hAnsi="宋体" w:hint="eastAsia"/>
          <w:i w:val="0"/>
          <w:iCs w:val="0"/>
          <w:snapToGrid w:val="0"/>
          <w:szCs w:val="24"/>
        </w:rPr>
        <w:t>开标异议</w:t>
      </w:r>
      <w:r>
        <w:rPr>
          <w:i w:val="0"/>
          <w:iCs w:val="0"/>
        </w:rPr>
        <w:tab/>
        <w:t>44</w:t>
      </w:r>
    </w:p>
    <w:p w14:paraId="2F8F04B0" w14:textId="77777777" w:rsidR="00754E5B" w:rsidRDefault="00DE3A71">
      <w:pPr>
        <w:pStyle w:val="TOC2"/>
        <w:tabs>
          <w:tab w:val="right" w:leader="dot" w:pos="9469"/>
        </w:tabs>
      </w:pPr>
      <w:r>
        <w:rPr>
          <w:rFonts w:ascii="宋体" w:hAnsi="宋体"/>
          <w:snapToGrid w:val="0"/>
        </w:rPr>
        <w:t>6.  评标</w:t>
      </w:r>
      <w:r>
        <w:tab/>
        <w:t>44</w:t>
      </w:r>
    </w:p>
    <w:p w14:paraId="1CB3A0BE" w14:textId="77777777" w:rsidR="00754E5B" w:rsidRDefault="00DE3A71">
      <w:pPr>
        <w:pStyle w:val="TOC3"/>
        <w:tabs>
          <w:tab w:val="right" w:leader="dot" w:pos="9469"/>
        </w:tabs>
        <w:rPr>
          <w:i w:val="0"/>
          <w:iCs w:val="0"/>
        </w:rPr>
      </w:pPr>
      <w:r>
        <w:rPr>
          <w:rFonts w:ascii="宋体" w:hAnsi="宋体"/>
          <w:i w:val="0"/>
          <w:iCs w:val="0"/>
          <w:snapToGrid w:val="0"/>
          <w:szCs w:val="24"/>
        </w:rPr>
        <w:t>6.1  评标委员会</w:t>
      </w:r>
      <w:r>
        <w:rPr>
          <w:i w:val="0"/>
          <w:iCs w:val="0"/>
        </w:rPr>
        <w:tab/>
        <w:t>44</w:t>
      </w:r>
    </w:p>
    <w:p w14:paraId="322A5378" w14:textId="77777777" w:rsidR="00754E5B" w:rsidRDefault="00DE3A71">
      <w:pPr>
        <w:pStyle w:val="TOC3"/>
        <w:tabs>
          <w:tab w:val="right" w:leader="dot" w:pos="9469"/>
        </w:tabs>
        <w:rPr>
          <w:i w:val="0"/>
          <w:iCs w:val="0"/>
        </w:rPr>
      </w:pPr>
      <w:r>
        <w:rPr>
          <w:rFonts w:ascii="宋体" w:hAnsi="宋体"/>
          <w:i w:val="0"/>
          <w:iCs w:val="0"/>
          <w:snapToGrid w:val="0"/>
          <w:szCs w:val="24"/>
        </w:rPr>
        <w:t>6.2  评标原则</w:t>
      </w:r>
      <w:r>
        <w:rPr>
          <w:i w:val="0"/>
          <w:iCs w:val="0"/>
        </w:rPr>
        <w:tab/>
        <w:t>44</w:t>
      </w:r>
    </w:p>
    <w:p w14:paraId="1CD0F026" w14:textId="77777777" w:rsidR="00754E5B" w:rsidRDefault="00DE3A71">
      <w:pPr>
        <w:pStyle w:val="TOC3"/>
        <w:tabs>
          <w:tab w:val="right" w:leader="dot" w:pos="9469"/>
        </w:tabs>
        <w:rPr>
          <w:i w:val="0"/>
          <w:iCs w:val="0"/>
        </w:rPr>
      </w:pPr>
      <w:r>
        <w:rPr>
          <w:rFonts w:ascii="宋体" w:hAnsi="宋体"/>
          <w:i w:val="0"/>
          <w:iCs w:val="0"/>
          <w:snapToGrid w:val="0"/>
          <w:szCs w:val="24"/>
        </w:rPr>
        <w:t>6.3  评标</w:t>
      </w:r>
      <w:r>
        <w:rPr>
          <w:i w:val="0"/>
          <w:iCs w:val="0"/>
        </w:rPr>
        <w:tab/>
        <w:t>44</w:t>
      </w:r>
    </w:p>
    <w:p w14:paraId="16999535" w14:textId="77777777" w:rsidR="00754E5B" w:rsidRDefault="00DE3A71">
      <w:pPr>
        <w:pStyle w:val="TOC2"/>
        <w:tabs>
          <w:tab w:val="right" w:leader="dot" w:pos="9469"/>
        </w:tabs>
      </w:pPr>
      <w:r>
        <w:rPr>
          <w:rFonts w:ascii="宋体" w:hAnsi="宋体"/>
          <w:snapToGrid w:val="0"/>
        </w:rPr>
        <w:t>7.  合同授予</w:t>
      </w:r>
      <w:r>
        <w:tab/>
        <w:t>44</w:t>
      </w:r>
    </w:p>
    <w:p w14:paraId="1CFDDCF6" w14:textId="77777777" w:rsidR="00754E5B" w:rsidRDefault="00DE3A71">
      <w:pPr>
        <w:pStyle w:val="TOC3"/>
        <w:tabs>
          <w:tab w:val="right" w:leader="dot" w:pos="9469"/>
        </w:tabs>
        <w:rPr>
          <w:i w:val="0"/>
          <w:iCs w:val="0"/>
        </w:rPr>
      </w:pPr>
      <w:r>
        <w:rPr>
          <w:rFonts w:ascii="宋体" w:hAnsi="宋体"/>
          <w:i w:val="0"/>
          <w:iCs w:val="0"/>
          <w:snapToGrid w:val="0"/>
          <w:szCs w:val="24"/>
        </w:rPr>
        <w:t xml:space="preserve">7.1  </w:t>
      </w:r>
      <w:r>
        <w:rPr>
          <w:rFonts w:ascii="宋体" w:hAnsi="宋体" w:hint="eastAsia"/>
          <w:i w:val="0"/>
          <w:iCs w:val="0"/>
          <w:snapToGrid w:val="0"/>
          <w:szCs w:val="24"/>
        </w:rPr>
        <w:t>中标候选人公示</w:t>
      </w:r>
      <w:r>
        <w:rPr>
          <w:i w:val="0"/>
          <w:iCs w:val="0"/>
        </w:rPr>
        <w:tab/>
        <w:t>44</w:t>
      </w:r>
    </w:p>
    <w:p w14:paraId="52128083" w14:textId="77777777" w:rsidR="00754E5B" w:rsidRDefault="00DE3A71">
      <w:pPr>
        <w:pStyle w:val="TOC3"/>
        <w:tabs>
          <w:tab w:val="right" w:leader="dot" w:pos="9469"/>
        </w:tabs>
        <w:rPr>
          <w:i w:val="0"/>
          <w:iCs w:val="0"/>
        </w:rPr>
      </w:pPr>
      <w:r>
        <w:rPr>
          <w:rFonts w:ascii="宋体" w:hAnsi="宋体"/>
          <w:i w:val="0"/>
          <w:iCs w:val="0"/>
          <w:snapToGrid w:val="0"/>
          <w:szCs w:val="24"/>
        </w:rPr>
        <w:t xml:space="preserve">7.2  </w:t>
      </w:r>
      <w:r>
        <w:rPr>
          <w:rFonts w:ascii="宋体" w:hAnsi="宋体" w:hint="eastAsia"/>
          <w:i w:val="0"/>
          <w:iCs w:val="0"/>
          <w:snapToGrid w:val="0"/>
          <w:szCs w:val="24"/>
        </w:rPr>
        <w:t>评标结果异议</w:t>
      </w:r>
      <w:r>
        <w:rPr>
          <w:i w:val="0"/>
          <w:iCs w:val="0"/>
        </w:rPr>
        <w:tab/>
        <w:t>44</w:t>
      </w:r>
    </w:p>
    <w:p w14:paraId="2AD915CE" w14:textId="77777777" w:rsidR="00754E5B" w:rsidRDefault="00DE3A71">
      <w:pPr>
        <w:pStyle w:val="TOC3"/>
        <w:tabs>
          <w:tab w:val="right" w:leader="dot" w:pos="9469"/>
        </w:tabs>
        <w:rPr>
          <w:i w:val="0"/>
          <w:iCs w:val="0"/>
        </w:rPr>
      </w:pPr>
      <w:r>
        <w:rPr>
          <w:rFonts w:ascii="宋体" w:hAnsi="宋体"/>
          <w:i w:val="0"/>
          <w:iCs w:val="0"/>
          <w:snapToGrid w:val="0"/>
          <w:szCs w:val="24"/>
        </w:rPr>
        <w:t xml:space="preserve">7.3  </w:t>
      </w:r>
      <w:r>
        <w:rPr>
          <w:rFonts w:ascii="宋体" w:hAnsi="宋体" w:hint="eastAsia"/>
          <w:i w:val="0"/>
          <w:iCs w:val="0"/>
          <w:snapToGrid w:val="0"/>
          <w:szCs w:val="24"/>
        </w:rPr>
        <w:t>中标候选人履约能力审查</w:t>
      </w:r>
      <w:r>
        <w:rPr>
          <w:i w:val="0"/>
          <w:iCs w:val="0"/>
        </w:rPr>
        <w:tab/>
        <w:t>44</w:t>
      </w:r>
    </w:p>
    <w:p w14:paraId="65264F1C" w14:textId="77777777" w:rsidR="00754E5B" w:rsidRDefault="00DE3A71">
      <w:pPr>
        <w:pStyle w:val="TOC3"/>
        <w:tabs>
          <w:tab w:val="right" w:leader="dot" w:pos="9469"/>
        </w:tabs>
        <w:rPr>
          <w:i w:val="0"/>
          <w:iCs w:val="0"/>
        </w:rPr>
      </w:pPr>
      <w:r>
        <w:rPr>
          <w:rFonts w:ascii="宋体" w:hAnsi="宋体"/>
          <w:i w:val="0"/>
          <w:iCs w:val="0"/>
          <w:snapToGrid w:val="0"/>
          <w:szCs w:val="24"/>
        </w:rPr>
        <w:t xml:space="preserve">7.4  </w:t>
      </w:r>
      <w:r>
        <w:rPr>
          <w:rFonts w:ascii="宋体" w:hAnsi="宋体" w:hint="eastAsia"/>
          <w:i w:val="0"/>
          <w:iCs w:val="0"/>
          <w:snapToGrid w:val="0"/>
          <w:szCs w:val="24"/>
        </w:rPr>
        <w:t>定标</w:t>
      </w:r>
      <w:r>
        <w:rPr>
          <w:i w:val="0"/>
          <w:iCs w:val="0"/>
        </w:rPr>
        <w:tab/>
        <w:t>45</w:t>
      </w:r>
    </w:p>
    <w:p w14:paraId="09B5C5C2" w14:textId="77777777" w:rsidR="00754E5B" w:rsidRDefault="00DE3A71">
      <w:pPr>
        <w:pStyle w:val="TOC3"/>
        <w:tabs>
          <w:tab w:val="right" w:leader="dot" w:pos="9469"/>
        </w:tabs>
        <w:rPr>
          <w:i w:val="0"/>
          <w:iCs w:val="0"/>
        </w:rPr>
      </w:pPr>
      <w:r>
        <w:rPr>
          <w:rFonts w:ascii="宋体" w:hAnsi="宋体"/>
          <w:i w:val="0"/>
          <w:iCs w:val="0"/>
          <w:snapToGrid w:val="0"/>
          <w:szCs w:val="24"/>
        </w:rPr>
        <w:t>7.5  中标通知</w:t>
      </w:r>
      <w:r>
        <w:rPr>
          <w:i w:val="0"/>
          <w:iCs w:val="0"/>
        </w:rPr>
        <w:tab/>
        <w:t>45</w:t>
      </w:r>
    </w:p>
    <w:p w14:paraId="1D705C20" w14:textId="77777777" w:rsidR="00754E5B" w:rsidRDefault="00DE3A71">
      <w:pPr>
        <w:pStyle w:val="TOC3"/>
        <w:tabs>
          <w:tab w:val="right" w:leader="dot" w:pos="9469"/>
        </w:tabs>
        <w:rPr>
          <w:i w:val="0"/>
          <w:iCs w:val="0"/>
        </w:rPr>
      </w:pPr>
      <w:r>
        <w:rPr>
          <w:rFonts w:ascii="宋体" w:hAnsi="宋体"/>
          <w:i w:val="0"/>
          <w:iCs w:val="0"/>
          <w:snapToGrid w:val="0"/>
          <w:szCs w:val="24"/>
        </w:rPr>
        <w:t>7.</w:t>
      </w:r>
      <w:r>
        <w:rPr>
          <w:rFonts w:ascii="宋体" w:hAnsi="宋体" w:hint="eastAsia"/>
          <w:i w:val="0"/>
          <w:iCs w:val="0"/>
          <w:snapToGrid w:val="0"/>
          <w:szCs w:val="24"/>
        </w:rPr>
        <w:t>6</w:t>
      </w:r>
      <w:r>
        <w:rPr>
          <w:rFonts w:ascii="宋体" w:hAnsi="宋体"/>
          <w:i w:val="0"/>
          <w:iCs w:val="0"/>
          <w:snapToGrid w:val="0"/>
          <w:szCs w:val="24"/>
        </w:rPr>
        <w:t xml:space="preserve">  履约</w:t>
      </w:r>
      <w:r>
        <w:rPr>
          <w:rFonts w:ascii="宋体" w:hAnsi="宋体" w:hint="eastAsia"/>
          <w:i w:val="0"/>
          <w:iCs w:val="0"/>
          <w:snapToGrid w:val="0"/>
          <w:szCs w:val="24"/>
        </w:rPr>
        <w:t>保证金</w:t>
      </w:r>
      <w:r>
        <w:rPr>
          <w:i w:val="0"/>
          <w:iCs w:val="0"/>
        </w:rPr>
        <w:tab/>
        <w:t>45</w:t>
      </w:r>
    </w:p>
    <w:p w14:paraId="7A8AF763" w14:textId="77777777" w:rsidR="00754E5B" w:rsidRDefault="00DE3A71">
      <w:pPr>
        <w:pStyle w:val="TOC3"/>
        <w:tabs>
          <w:tab w:val="right" w:leader="dot" w:pos="9469"/>
        </w:tabs>
        <w:rPr>
          <w:i w:val="0"/>
          <w:iCs w:val="0"/>
        </w:rPr>
      </w:pPr>
      <w:r>
        <w:rPr>
          <w:rFonts w:ascii="宋体" w:hAnsi="宋体"/>
          <w:i w:val="0"/>
          <w:iCs w:val="0"/>
          <w:snapToGrid w:val="0"/>
          <w:szCs w:val="24"/>
        </w:rPr>
        <w:t>7.</w:t>
      </w:r>
      <w:r>
        <w:rPr>
          <w:rFonts w:ascii="宋体" w:hAnsi="宋体" w:hint="eastAsia"/>
          <w:i w:val="0"/>
          <w:iCs w:val="0"/>
          <w:snapToGrid w:val="0"/>
          <w:szCs w:val="24"/>
        </w:rPr>
        <w:t>7</w:t>
      </w:r>
      <w:r>
        <w:rPr>
          <w:rFonts w:ascii="宋体" w:hAnsi="宋体"/>
          <w:i w:val="0"/>
          <w:iCs w:val="0"/>
          <w:snapToGrid w:val="0"/>
          <w:szCs w:val="24"/>
        </w:rPr>
        <w:t xml:space="preserve">  签订合同</w:t>
      </w:r>
      <w:r>
        <w:rPr>
          <w:i w:val="0"/>
          <w:iCs w:val="0"/>
        </w:rPr>
        <w:tab/>
        <w:t>45</w:t>
      </w:r>
    </w:p>
    <w:p w14:paraId="404180E8" w14:textId="77777777" w:rsidR="00754E5B" w:rsidRDefault="00DE3A71">
      <w:pPr>
        <w:pStyle w:val="TOC2"/>
        <w:tabs>
          <w:tab w:val="right" w:leader="dot" w:pos="9469"/>
        </w:tabs>
      </w:pPr>
      <w:r>
        <w:rPr>
          <w:rFonts w:ascii="宋体" w:hAnsi="宋体"/>
          <w:snapToGrid w:val="0"/>
        </w:rPr>
        <w:t>8.  重新招标和不再招标</w:t>
      </w:r>
      <w:r>
        <w:rPr>
          <w:rFonts w:ascii="宋体" w:hAnsi="宋体" w:hint="eastAsia"/>
          <w:snapToGrid w:val="0"/>
        </w:rPr>
        <w:t>（增加条款）</w:t>
      </w:r>
      <w:r>
        <w:tab/>
        <w:t>45</w:t>
      </w:r>
    </w:p>
    <w:p w14:paraId="2BFB2C82" w14:textId="77777777" w:rsidR="00754E5B" w:rsidRDefault="00DE3A71">
      <w:pPr>
        <w:pStyle w:val="TOC3"/>
        <w:tabs>
          <w:tab w:val="right" w:leader="dot" w:pos="9469"/>
        </w:tabs>
        <w:rPr>
          <w:i w:val="0"/>
          <w:iCs w:val="0"/>
        </w:rPr>
      </w:pPr>
      <w:r>
        <w:rPr>
          <w:rFonts w:ascii="宋体" w:hAnsi="宋体"/>
          <w:i w:val="0"/>
          <w:iCs w:val="0"/>
          <w:snapToGrid w:val="0"/>
          <w:szCs w:val="24"/>
        </w:rPr>
        <w:t>8.1  重新招标</w:t>
      </w:r>
      <w:r>
        <w:rPr>
          <w:rFonts w:ascii="宋体" w:hAnsi="宋体" w:hint="eastAsia"/>
          <w:i w:val="0"/>
          <w:iCs w:val="0"/>
          <w:snapToGrid w:val="0"/>
          <w:szCs w:val="24"/>
        </w:rPr>
        <w:t>的情形</w:t>
      </w:r>
      <w:r>
        <w:rPr>
          <w:i w:val="0"/>
          <w:iCs w:val="0"/>
        </w:rPr>
        <w:tab/>
        <w:t>45</w:t>
      </w:r>
    </w:p>
    <w:p w14:paraId="5DE7441A" w14:textId="77777777" w:rsidR="00754E5B" w:rsidRDefault="00DE3A71">
      <w:pPr>
        <w:pStyle w:val="TOC3"/>
        <w:tabs>
          <w:tab w:val="right" w:leader="dot" w:pos="9469"/>
        </w:tabs>
        <w:rPr>
          <w:i w:val="0"/>
          <w:iCs w:val="0"/>
        </w:rPr>
      </w:pPr>
      <w:r>
        <w:rPr>
          <w:rFonts w:ascii="宋体" w:hAnsi="宋体"/>
          <w:i w:val="0"/>
          <w:iCs w:val="0"/>
          <w:snapToGrid w:val="0"/>
          <w:szCs w:val="24"/>
        </w:rPr>
        <w:t xml:space="preserve">8.2  </w:t>
      </w:r>
      <w:r>
        <w:rPr>
          <w:rFonts w:ascii="宋体" w:hAnsi="宋体" w:hint="eastAsia"/>
          <w:i w:val="0"/>
          <w:iCs w:val="0"/>
          <w:snapToGrid w:val="0"/>
          <w:szCs w:val="24"/>
        </w:rPr>
        <w:t>重新</w:t>
      </w:r>
      <w:r>
        <w:rPr>
          <w:rFonts w:ascii="宋体" w:hAnsi="宋体"/>
          <w:i w:val="0"/>
          <w:iCs w:val="0"/>
          <w:snapToGrid w:val="0"/>
          <w:szCs w:val="24"/>
        </w:rPr>
        <w:t>招标和不再招标</w:t>
      </w:r>
      <w:r>
        <w:rPr>
          <w:i w:val="0"/>
          <w:iCs w:val="0"/>
        </w:rPr>
        <w:tab/>
        <w:t>46</w:t>
      </w:r>
    </w:p>
    <w:p w14:paraId="0C2C8139" w14:textId="77777777" w:rsidR="00754E5B" w:rsidRDefault="00DE3A71">
      <w:pPr>
        <w:pStyle w:val="TOC2"/>
        <w:tabs>
          <w:tab w:val="right" w:leader="dot" w:pos="9469"/>
        </w:tabs>
      </w:pPr>
      <w:r>
        <w:rPr>
          <w:rFonts w:ascii="宋体" w:hAnsi="宋体"/>
          <w:snapToGrid w:val="0"/>
        </w:rPr>
        <w:t>9.  纪律和监督</w:t>
      </w:r>
      <w:r>
        <w:tab/>
        <w:t>46</w:t>
      </w:r>
    </w:p>
    <w:p w14:paraId="22663124" w14:textId="77777777" w:rsidR="00754E5B" w:rsidRDefault="00DE3A71">
      <w:pPr>
        <w:pStyle w:val="TOC3"/>
        <w:tabs>
          <w:tab w:val="right" w:leader="dot" w:pos="9469"/>
        </w:tabs>
        <w:rPr>
          <w:i w:val="0"/>
          <w:iCs w:val="0"/>
        </w:rPr>
      </w:pPr>
      <w:r>
        <w:rPr>
          <w:rFonts w:ascii="宋体" w:hAnsi="宋体"/>
          <w:i w:val="0"/>
          <w:iCs w:val="0"/>
          <w:snapToGrid w:val="0"/>
          <w:szCs w:val="24"/>
        </w:rPr>
        <w:t>9.1  对招标人的纪律要求</w:t>
      </w:r>
      <w:r>
        <w:rPr>
          <w:i w:val="0"/>
          <w:iCs w:val="0"/>
        </w:rPr>
        <w:tab/>
        <w:t>46</w:t>
      </w:r>
    </w:p>
    <w:p w14:paraId="4577E5DB" w14:textId="77777777" w:rsidR="00754E5B" w:rsidRDefault="00DE3A71">
      <w:pPr>
        <w:pStyle w:val="TOC3"/>
        <w:tabs>
          <w:tab w:val="right" w:leader="dot" w:pos="9469"/>
        </w:tabs>
        <w:rPr>
          <w:i w:val="0"/>
          <w:iCs w:val="0"/>
        </w:rPr>
      </w:pPr>
      <w:r>
        <w:rPr>
          <w:rFonts w:ascii="宋体" w:hAnsi="宋体"/>
          <w:i w:val="0"/>
          <w:iCs w:val="0"/>
          <w:snapToGrid w:val="0"/>
          <w:szCs w:val="24"/>
        </w:rPr>
        <w:t>9.2  对投标人的纪律要求</w:t>
      </w:r>
      <w:r>
        <w:rPr>
          <w:i w:val="0"/>
          <w:iCs w:val="0"/>
        </w:rPr>
        <w:tab/>
        <w:t>46</w:t>
      </w:r>
    </w:p>
    <w:p w14:paraId="23B9C9BE" w14:textId="77777777" w:rsidR="00754E5B" w:rsidRDefault="00DE3A71">
      <w:pPr>
        <w:pStyle w:val="TOC3"/>
        <w:tabs>
          <w:tab w:val="right" w:leader="dot" w:pos="9469"/>
        </w:tabs>
        <w:rPr>
          <w:i w:val="0"/>
          <w:iCs w:val="0"/>
        </w:rPr>
      </w:pPr>
      <w:r>
        <w:rPr>
          <w:rFonts w:ascii="宋体" w:hAnsi="宋体"/>
          <w:i w:val="0"/>
          <w:iCs w:val="0"/>
          <w:snapToGrid w:val="0"/>
          <w:szCs w:val="24"/>
        </w:rPr>
        <w:t>9.3  对评标委员会成员的纪律要求</w:t>
      </w:r>
      <w:r>
        <w:rPr>
          <w:i w:val="0"/>
          <w:iCs w:val="0"/>
        </w:rPr>
        <w:tab/>
        <w:t>47</w:t>
      </w:r>
    </w:p>
    <w:p w14:paraId="297D46EE" w14:textId="77777777" w:rsidR="00754E5B" w:rsidRDefault="00DE3A71">
      <w:pPr>
        <w:pStyle w:val="TOC3"/>
        <w:tabs>
          <w:tab w:val="right" w:leader="dot" w:pos="9469"/>
        </w:tabs>
        <w:rPr>
          <w:i w:val="0"/>
          <w:iCs w:val="0"/>
        </w:rPr>
      </w:pPr>
      <w:r>
        <w:rPr>
          <w:rFonts w:ascii="宋体" w:hAnsi="宋体"/>
          <w:i w:val="0"/>
          <w:iCs w:val="0"/>
          <w:snapToGrid w:val="0"/>
          <w:szCs w:val="24"/>
        </w:rPr>
        <w:t>9.4  对与评标活动有关的工作人员的纪律要求</w:t>
      </w:r>
      <w:r>
        <w:rPr>
          <w:i w:val="0"/>
          <w:iCs w:val="0"/>
        </w:rPr>
        <w:tab/>
        <w:t>47</w:t>
      </w:r>
    </w:p>
    <w:p w14:paraId="4616E82F" w14:textId="77777777" w:rsidR="00754E5B" w:rsidRDefault="00DE3A71">
      <w:pPr>
        <w:pStyle w:val="TOC3"/>
        <w:tabs>
          <w:tab w:val="right" w:leader="dot" w:pos="9469"/>
        </w:tabs>
        <w:rPr>
          <w:i w:val="0"/>
          <w:iCs w:val="0"/>
        </w:rPr>
      </w:pPr>
      <w:r>
        <w:rPr>
          <w:rFonts w:ascii="宋体" w:hAnsi="宋体"/>
          <w:i w:val="0"/>
          <w:iCs w:val="0"/>
          <w:snapToGrid w:val="0"/>
          <w:szCs w:val="24"/>
        </w:rPr>
        <w:t>9.5  投诉</w:t>
      </w:r>
      <w:r>
        <w:rPr>
          <w:i w:val="0"/>
          <w:iCs w:val="0"/>
        </w:rPr>
        <w:tab/>
        <w:t>47</w:t>
      </w:r>
    </w:p>
    <w:p w14:paraId="77D6371A" w14:textId="77777777" w:rsidR="00754E5B" w:rsidRDefault="00DE3A71">
      <w:pPr>
        <w:pStyle w:val="TOC2"/>
        <w:tabs>
          <w:tab w:val="right" w:leader="dot" w:pos="9469"/>
        </w:tabs>
      </w:pPr>
      <w:r>
        <w:rPr>
          <w:rFonts w:ascii="宋体" w:hAnsi="宋体"/>
          <w:snapToGrid w:val="0"/>
        </w:rPr>
        <w:t>10. 需要补充的其他内容</w:t>
      </w:r>
      <w:r>
        <w:tab/>
        <w:t>47</w:t>
      </w:r>
    </w:p>
    <w:p w14:paraId="700CCD17" w14:textId="77777777" w:rsidR="00754E5B" w:rsidRDefault="00DE3A71">
      <w:pPr>
        <w:pStyle w:val="TOC1"/>
        <w:tabs>
          <w:tab w:val="right" w:leader="dot" w:pos="9469"/>
        </w:tabs>
      </w:pPr>
      <w:r>
        <w:rPr>
          <w:rFonts w:ascii="宋体" w:hAnsi="宋体"/>
        </w:rPr>
        <w:t xml:space="preserve">第三章 </w:t>
      </w:r>
      <w:r>
        <w:rPr>
          <w:rFonts w:ascii="宋体" w:hAnsi="宋体" w:hint="eastAsia"/>
        </w:rPr>
        <w:t xml:space="preserve"> </w:t>
      </w:r>
      <w:r>
        <w:rPr>
          <w:rFonts w:ascii="宋体" w:hAnsi="宋体"/>
        </w:rPr>
        <w:t>评标办法（综合评估法）</w:t>
      </w:r>
      <w:r>
        <w:tab/>
        <w:t>53</w:t>
      </w:r>
    </w:p>
    <w:p w14:paraId="3624D3E2" w14:textId="77777777" w:rsidR="00754E5B" w:rsidRDefault="00DE3A71">
      <w:pPr>
        <w:pStyle w:val="TOC2"/>
        <w:tabs>
          <w:tab w:val="right" w:leader="dot" w:pos="9469"/>
        </w:tabs>
      </w:pPr>
      <w:r>
        <w:rPr>
          <w:rFonts w:ascii="宋体" w:hAnsi="宋体" w:hint="eastAsia"/>
        </w:rPr>
        <w:t>评标办法前附表</w:t>
      </w:r>
      <w:r>
        <w:tab/>
        <w:t>53</w:t>
      </w:r>
    </w:p>
    <w:p w14:paraId="3DE14790" w14:textId="77777777" w:rsidR="00754E5B" w:rsidRDefault="00DE3A71">
      <w:pPr>
        <w:pStyle w:val="TOC2"/>
        <w:tabs>
          <w:tab w:val="right" w:leader="dot" w:pos="9469"/>
        </w:tabs>
      </w:pPr>
      <w:r>
        <w:rPr>
          <w:rFonts w:ascii="宋体" w:hAnsi="宋体"/>
          <w:snapToGrid w:val="0"/>
        </w:rPr>
        <w:t>1.  评标方法</w:t>
      </w:r>
      <w:r>
        <w:tab/>
        <w:t>62</w:t>
      </w:r>
    </w:p>
    <w:p w14:paraId="06833D93" w14:textId="77777777" w:rsidR="00754E5B" w:rsidRDefault="00DE3A71">
      <w:pPr>
        <w:pStyle w:val="TOC2"/>
        <w:tabs>
          <w:tab w:val="right" w:leader="dot" w:pos="9469"/>
        </w:tabs>
      </w:pPr>
      <w:r>
        <w:rPr>
          <w:rFonts w:ascii="宋体" w:hAnsi="宋体"/>
          <w:snapToGrid w:val="0"/>
        </w:rPr>
        <w:t>2.  评审标准</w:t>
      </w:r>
      <w:r>
        <w:tab/>
        <w:t>62</w:t>
      </w:r>
    </w:p>
    <w:p w14:paraId="73DDF735" w14:textId="77777777" w:rsidR="00754E5B" w:rsidRDefault="00DE3A71">
      <w:pPr>
        <w:pStyle w:val="TOC3"/>
        <w:tabs>
          <w:tab w:val="right" w:leader="dot" w:pos="9469"/>
        </w:tabs>
        <w:rPr>
          <w:i w:val="0"/>
          <w:iCs w:val="0"/>
        </w:rPr>
      </w:pPr>
      <w:r>
        <w:rPr>
          <w:rFonts w:ascii="宋体" w:hAnsi="宋体"/>
          <w:i w:val="0"/>
          <w:iCs w:val="0"/>
          <w:snapToGrid w:val="0"/>
          <w:szCs w:val="24"/>
        </w:rPr>
        <w:t>2.1  初步评审标准</w:t>
      </w:r>
      <w:r>
        <w:rPr>
          <w:i w:val="0"/>
          <w:iCs w:val="0"/>
        </w:rPr>
        <w:tab/>
        <w:t>62</w:t>
      </w:r>
    </w:p>
    <w:p w14:paraId="25619F0C" w14:textId="77777777" w:rsidR="00754E5B" w:rsidRDefault="00DE3A71">
      <w:pPr>
        <w:pStyle w:val="TOC3"/>
        <w:tabs>
          <w:tab w:val="right" w:leader="dot" w:pos="9469"/>
        </w:tabs>
        <w:rPr>
          <w:i w:val="0"/>
          <w:iCs w:val="0"/>
        </w:rPr>
      </w:pPr>
      <w:r>
        <w:rPr>
          <w:rFonts w:ascii="宋体" w:hAnsi="宋体"/>
          <w:i w:val="0"/>
          <w:iCs w:val="0"/>
          <w:snapToGrid w:val="0"/>
          <w:szCs w:val="24"/>
        </w:rPr>
        <w:t>2.2  分值构成与</w:t>
      </w:r>
      <w:r>
        <w:rPr>
          <w:rFonts w:ascii="宋体" w:hAnsi="宋体" w:hint="eastAsia"/>
          <w:i w:val="0"/>
          <w:iCs w:val="0"/>
          <w:snapToGrid w:val="0"/>
          <w:szCs w:val="24"/>
        </w:rPr>
        <w:t>评审</w:t>
      </w:r>
      <w:r>
        <w:rPr>
          <w:rFonts w:ascii="宋体" w:hAnsi="宋体"/>
          <w:i w:val="0"/>
          <w:iCs w:val="0"/>
          <w:snapToGrid w:val="0"/>
          <w:szCs w:val="24"/>
        </w:rPr>
        <w:t>标准</w:t>
      </w:r>
      <w:r>
        <w:rPr>
          <w:i w:val="0"/>
          <w:iCs w:val="0"/>
        </w:rPr>
        <w:tab/>
        <w:t>62</w:t>
      </w:r>
    </w:p>
    <w:p w14:paraId="2D1F4D54" w14:textId="77777777" w:rsidR="00754E5B" w:rsidRDefault="00DE3A71">
      <w:pPr>
        <w:pStyle w:val="TOC2"/>
        <w:tabs>
          <w:tab w:val="right" w:leader="dot" w:pos="9469"/>
        </w:tabs>
      </w:pPr>
      <w:r>
        <w:rPr>
          <w:rFonts w:ascii="宋体" w:hAnsi="宋体"/>
          <w:snapToGrid w:val="0"/>
        </w:rPr>
        <w:t>3.  评标程序</w:t>
      </w:r>
      <w:r>
        <w:tab/>
        <w:t>62</w:t>
      </w:r>
    </w:p>
    <w:p w14:paraId="24E64B4F" w14:textId="77777777" w:rsidR="00754E5B" w:rsidRDefault="00DE3A71">
      <w:pPr>
        <w:pStyle w:val="TOC3"/>
        <w:tabs>
          <w:tab w:val="right" w:leader="dot" w:pos="9469"/>
        </w:tabs>
        <w:rPr>
          <w:i w:val="0"/>
          <w:iCs w:val="0"/>
        </w:rPr>
      </w:pPr>
      <w:r>
        <w:rPr>
          <w:rFonts w:ascii="宋体" w:hAnsi="宋体"/>
          <w:i w:val="0"/>
          <w:iCs w:val="0"/>
          <w:snapToGrid w:val="0"/>
          <w:szCs w:val="24"/>
        </w:rPr>
        <w:t>3.1  初步评审</w:t>
      </w:r>
      <w:r>
        <w:rPr>
          <w:i w:val="0"/>
          <w:iCs w:val="0"/>
        </w:rPr>
        <w:tab/>
        <w:t>62</w:t>
      </w:r>
    </w:p>
    <w:p w14:paraId="31E3ED97" w14:textId="77777777" w:rsidR="00754E5B" w:rsidRDefault="00DE3A71">
      <w:pPr>
        <w:pStyle w:val="TOC3"/>
        <w:tabs>
          <w:tab w:val="right" w:leader="dot" w:pos="9469"/>
        </w:tabs>
        <w:rPr>
          <w:i w:val="0"/>
          <w:iCs w:val="0"/>
        </w:rPr>
      </w:pPr>
      <w:r>
        <w:rPr>
          <w:rFonts w:ascii="宋体" w:hAnsi="宋体"/>
          <w:i w:val="0"/>
          <w:iCs w:val="0"/>
          <w:snapToGrid w:val="0"/>
          <w:szCs w:val="24"/>
        </w:rPr>
        <w:t>3.2  详细评审</w:t>
      </w:r>
      <w:r>
        <w:rPr>
          <w:i w:val="0"/>
          <w:iCs w:val="0"/>
        </w:rPr>
        <w:tab/>
        <w:t>63</w:t>
      </w:r>
    </w:p>
    <w:p w14:paraId="101E962C" w14:textId="77777777" w:rsidR="00754E5B" w:rsidRDefault="00DE3A71">
      <w:pPr>
        <w:pStyle w:val="TOC3"/>
        <w:tabs>
          <w:tab w:val="right" w:leader="dot" w:pos="9469"/>
        </w:tabs>
        <w:rPr>
          <w:i w:val="0"/>
          <w:iCs w:val="0"/>
        </w:rPr>
      </w:pPr>
      <w:r>
        <w:rPr>
          <w:rFonts w:ascii="宋体" w:hAnsi="宋体"/>
          <w:i w:val="0"/>
          <w:iCs w:val="0"/>
          <w:snapToGrid w:val="0"/>
          <w:szCs w:val="24"/>
        </w:rPr>
        <w:t>3.3  投标文件的澄清</w:t>
      </w:r>
      <w:r>
        <w:rPr>
          <w:i w:val="0"/>
          <w:iCs w:val="0"/>
        </w:rPr>
        <w:tab/>
        <w:t>63</w:t>
      </w:r>
    </w:p>
    <w:p w14:paraId="0073C113" w14:textId="77777777" w:rsidR="00754E5B" w:rsidRDefault="00DE3A71">
      <w:pPr>
        <w:pStyle w:val="TOC3"/>
        <w:tabs>
          <w:tab w:val="right" w:leader="dot" w:pos="9469"/>
        </w:tabs>
        <w:rPr>
          <w:i w:val="0"/>
          <w:iCs w:val="0"/>
        </w:rPr>
      </w:pPr>
      <w:r>
        <w:rPr>
          <w:rFonts w:ascii="宋体" w:hAnsi="宋体"/>
          <w:i w:val="0"/>
          <w:iCs w:val="0"/>
          <w:snapToGrid w:val="0"/>
          <w:szCs w:val="24"/>
        </w:rPr>
        <w:t>3.4  评标结果</w:t>
      </w:r>
      <w:r>
        <w:rPr>
          <w:i w:val="0"/>
          <w:iCs w:val="0"/>
        </w:rPr>
        <w:tab/>
        <w:t>63</w:t>
      </w:r>
    </w:p>
    <w:p w14:paraId="73C29405" w14:textId="77777777" w:rsidR="00754E5B" w:rsidRDefault="00DE3A71">
      <w:pPr>
        <w:pStyle w:val="TOC1"/>
        <w:tabs>
          <w:tab w:val="right" w:leader="dot" w:pos="9469"/>
        </w:tabs>
      </w:pPr>
      <w:r>
        <w:rPr>
          <w:rFonts w:ascii="宋体" w:hAnsi="宋体"/>
          <w:snapToGrid w:val="0"/>
          <w:kern w:val="0"/>
        </w:rPr>
        <w:t xml:space="preserve">第三章 </w:t>
      </w:r>
      <w:r>
        <w:rPr>
          <w:rFonts w:ascii="宋体" w:hAnsi="宋体" w:hint="eastAsia"/>
          <w:snapToGrid w:val="0"/>
          <w:kern w:val="0"/>
        </w:rPr>
        <w:t xml:space="preserve"> </w:t>
      </w:r>
      <w:r>
        <w:rPr>
          <w:rFonts w:ascii="宋体" w:hAnsi="宋体"/>
          <w:snapToGrid w:val="0"/>
          <w:kern w:val="0"/>
        </w:rPr>
        <w:t>评标办法（</w:t>
      </w:r>
      <w:r>
        <w:rPr>
          <w:rFonts w:ascii="宋体" w:hAnsi="宋体" w:hint="eastAsia"/>
          <w:snapToGrid w:val="0"/>
          <w:kern w:val="0"/>
        </w:rPr>
        <w:t>经评审的最低投标价法</w:t>
      </w:r>
      <w:r>
        <w:rPr>
          <w:rFonts w:ascii="宋体" w:hAnsi="宋体"/>
          <w:snapToGrid w:val="0"/>
          <w:kern w:val="0"/>
        </w:rPr>
        <w:t>）</w:t>
      </w:r>
      <w:r>
        <w:tab/>
        <w:t>67</w:t>
      </w:r>
    </w:p>
    <w:p w14:paraId="0AB584C6" w14:textId="77777777" w:rsidR="00754E5B" w:rsidRDefault="00DE3A71">
      <w:pPr>
        <w:pStyle w:val="TOC2"/>
        <w:tabs>
          <w:tab w:val="right" w:leader="dot" w:pos="9469"/>
        </w:tabs>
      </w:pPr>
      <w:r>
        <w:rPr>
          <w:rFonts w:ascii="宋体" w:hAnsi="宋体" w:hint="eastAsia"/>
          <w:szCs w:val="32"/>
        </w:rPr>
        <w:t>评标办法前附表</w:t>
      </w:r>
      <w:r>
        <w:tab/>
        <w:t>67</w:t>
      </w:r>
    </w:p>
    <w:p w14:paraId="70B34FCE" w14:textId="77777777" w:rsidR="00754E5B" w:rsidRDefault="00DE3A71">
      <w:pPr>
        <w:pStyle w:val="TOC2"/>
        <w:tabs>
          <w:tab w:val="right" w:leader="dot" w:pos="9469"/>
        </w:tabs>
      </w:pPr>
      <w:r>
        <w:rPr>
          <w:rFonts w:ascii="宋体" w:hAnsi="宋体"/>
          <w:snapToGrid w:val="0"/>
        </w:rPr>
        <w:t>1.  评标方法</w:t>
      </w:r>
      <w:r>
        <w:tab/>
        <w:t>71</w:t>
      </w:r>
    </w:p>
    <w:p w14:paraId="2A0994AA" w14:textId="77777777" w:rsidR="00754E5B" w:rsidRDefault="00DE3A71">
      <w:pPr>
        <w:pStyle w:val="TOC2"/>
        <w:tabs>
          <w:tab w:val="right" w:leader="dot" w:pos="9469"/>
        </w:tabs>
      </w:pPr>
      <w:r>
        <w:rPr>
          <w:rFonts w:ascii="宋体" w:hAnsi="宋体"/>
          <w:snapToGrid w:val="0"/>
        </w:rPr>
        <w:t>2.  评审标准</w:t>
      </w:r>
      <w:r>
        <w:tab/>
        <w:t>71</w:t>
      </w:r>
    </w:p>
    <w:p w14:paraId="4C98F6ED" w14:textId="77777777" w:rsidR="00754E5B" w:rsidRDefault="00DE3A71">
      <w:pPr>
        <w:pStyle w:val="TOC3"/>
        <w:tabs>
          <w:tab w:val="right" w:leader="dot" w:pos="9469"/>
        </w:tabs>
        <w:rPr>
          <w:i w:val="0"/>
          <w:iCs w:val="0"/>
        </w:rPr>
      </w:pPr>
      <w:r>
        <w:rPr>
          <w:rFonts w:ascii="宋体" w:hAnsi="宋体" w:cs="宋体"/>
          <w:i w:val="0"/>
          <w:iCs w:val="0"/>
          <w:szCs w:val="21"/>
        </w:rPr>
        <w:t>2.1</w:t>
      </w:r>
      <w:r>
        <w:rPr>
          <w:rFonts w:ascii="宋体" w:hAnsi="宋体" w:cs="宋体" w:hint="eastAsia"/>
          <w:i w:val="0"/>
          <w:iCs w:val="0"/>
          <w:szCs w:val="21"/>
        </w:rPr>
        <w:t>报价</w:t>
      </w:r>
      <w:r>
        <w:rPr>
          <w:rFonts w:ascii="宋体" w:hAnsi="宋体" w:cs="宋体"/>
          <w:i w:val="0"/>
          <w:iCs w:val="0"/>
          <w:szCs w:val="21"/>
        </w:rPr>
        <w:t>排序</w:t>
      </w:r>
      <w:r>
        <w:rPr>
          <w:rFonts w:ascii="宋体" w:hAnsi="宋体" w:cs="宋体" w:hint="eastAsia"/>
          <w:i w:val="0"/>
          <w:iCs w:val="0"/>
          <w:szCs w:val="21"/>
        </w:rPr>
        <w:t>标准</w:t>
      </w:r>
      <w:r>
        <w:rPr>
          <w:i w:val="0"/>
          <w:iCs w:val="0"/>
        </w:rPr>
        <w:tab/>
        <w:t>71</w:t>
      </w:r>
    </w:p>
    <w:p w14:paraId="2345D2A4" w14:textId="77777777" w:rsidR="00754E5B" w:rsidRDefault="00DE3A71">
      <w:pPr>
        <w:pStyle w:val="TOC3"/>
        <w:tabs>
          <w:tab w:val="right" w:leader="dot" w:pos="9469"/>
        </w:tabs>
        <w:rPr>
          <w:i w:val="0"/>
          <w:iCs w:val="0"/>
        </w:rPr>
      </w:pPr>
      <w:r>
        <w:rPr>
          <w:rFonts w:ascii="宋体" w:hAnsi="宋体" w:cs="宋体"/>
          <w:i w:val="0"/>
          <w:iCs w:val="0"/>
          <w:szCs w:val="21"/>
        </w:rPr>
        <w:t>2.</w:t>
      </w:r>
      <w:r>
        <w:rPr>
          <w:rFonts w:ascii="宋体" w:hAnsi="宋体" w:cs="宋体" w:hint="eastAsia"/>
          <w:i w:val="0"/>
          <w:iCs w:val="0"/>
          <w:szCs w:val="21"/>
        </w:rPr>
        <w:t>2符合性审查标准</w:t>
      </w:r>
      <w:r>
        <w:rPr>
          <w:i w:val="0"/>
          <w:iCs w:val="0"/>
        </w:rPr>
        <w:tab/>
        <w:t>71</w:t>
      </w:r>
    </w:p>
    <w:p w14:paraId="48AEB0AC" w14:textId="77777777" w:rsidR="00754E5B" w:rsidRDefault="00DE3A71">
      <w:pPr>
        <w:pStyle w:val="TOC2"/>
        <w:tabs>
          <w:tab w:val="right" w:leader="dot" w:pos="9469"/>
        </w:tabs>
      </w:pPr>
      <w:r>
        <w:rPr>
          <w:rFonts w:ascii="宋体" w:hAnsi="宋体"/>
          <w:snapToGrid w:val="0"/>
        </w:rPr>
        <w:t>3.  评标程序</w:t>
      </w:r>
      <w:r>
        <w:tab/>
        <w:t>71</w:t>
      </w:r>
    </w:p>
    <w:p w14:paraId="70BCA12E" w14:textId="77777777" w:rsidR="00754E5B" w:rsidRDefault="00DE3A71">
      <w:pPr>
        <w:pStyle w:val="TOC3"/>
        <w:tabs>
          <w:tab w:val="right" w:leader="dot" w:pos="9469"/>
        </w:tabs>
        <w:rPr>
          <w:i w:val="0"/>
          <w:iCs w:val="0"/>
        </w:rPr>
      </w:pPr>
      <w:r>
        <w:rPr>
          <w:rFonts w:ascii="宋体" w:hAnsi="宋体" w:cs="宋体"/>
          <w:i w:val="0"/>
          <w:iCs w:val="0"/>
          <w:szCs w:val="21"/>
        </w:rPr>
        <w:t>3.1</w:t>
      </w:r>
      <w:r>
        <w:rPr>
          <w:rFonts w:ascii="宋体" w:hAnsi="宋体" w:cs="宋体" w:hint="eastAsia"/>
          <w:i w:val="0"/>
          <w:iCs w:val="0"/>
          <w:szCs w:val="21"/>
        </w:rPr>
        <w:t>报价排序</w:t>
      </w:r>
      <w:r>
        <w:rPr>
          <w:i w:val="0"/>
          <w:iCs w:val="0"/>
        </w:rPr>
        <w:tab/>
        <w:t>71</w:t>
      </w:r>
    </w:p>
    <w:p w14:paraId="0F8054BB" w14:textId="77777777" w:rsidR="00754E5B" w:rsidRDefault="00DE3A71">
      <w:pPr>
        <w:pStyle w:val="TOC3"/>
        <w:tabs>
          <w:tab w:val="right" w:leader="dot" w:pos="9469"/>
        </w:tabs>
        <w:rPr>
          <w:i w:val="0"/>
          <w:iCs w:val="0"/>
        </w:rPr>
      </w:pPr>
      <w:r>
        <w:rPr>
          <w:rFonts w:ascii="宋体" w:hAnsi="宋体" w:cs="宋体"/>
          <w:i w:val="0"/>
          <w:iCs w:val="0"/>
          <w:szCs w:val="21"/>
        </w:rPr>
        <w:t>3.</w:t>
      </w:r>
      <w:r>
        <w:rPr>
          <w:rFonts w:ascii="宋体" w:hAnsi="宋体" w:cs="宋体" w:hint="eastAsia"/>
          <w:i w:val="0"/>
          <w:iCs w:val="0"/>
          <w:szCs w:val="21"/>
        </w:rPr>
        <w:t>2符合性审查</w:t>
      </w:r>
      <w:r>
        <w:rPr>
          <w:i w:val="0"/>
          <w:iCs w:val="0"/>
        </w:rPr>
        <w:tab/>
        <w:t>71</w:t>
      </w:r>
    </w:p>
    <w:p w14:paraId="493F3684" w14:textId="77777777" w:rsidR="00754E5B" w:rsidRDefault="00DE3A71">
      <w:pPr>
        <w:pStyle w:val="TOC3"/>
        <w:tabs>
          <w:tab w:val="right" w:leader="dot" w:pos="9469"/>
        </w:tabs>
        <w:rPr>
          <w:i w:val="0"/>
          <w:iCs w:val="0"/>
        </w:rPr>
      </w:pPr>
      <w:r>
        <w:rPr>
          <w:rFonts w:ascii="宋体" w:hAnsi="宋体" w:cs="宋体"/>
          <w:i w:val="0"/>
          <w:iCs w:val="0"/>
          <w:szCs w:val="21"/>
        </w:rPr>
        <w:t>3.</w:t>
      </w:r>
      <w:r>
        <w:rPr>
          <w:rFonts w:ascii="宋体" w:hAnsi="宋体" w:cs="宋体" w:hint="eastAsia"/>
          <w:i w:val="0"/>
          <w:iCs w:val="0"/>
          <w:szCs w:val="21"/>
        </w:rPr>
        <w:t>3</w:t>
      </w:r>
      <w:r>
        <w:rPr>
          <w:rFonts w:ascii="宋体" w:hAnsi="宋体" w:cs="宋体"/>
          <w:i w:val="0"/>
          <w:iCs w:val="0"/>
          <w:szCs w:val="21"/>
        </w:rPr>
        <w:t xml:space="preserve"> </w:t>
      </w:r>
      <w:r>
        <w:rPr>
          <w:rFonts w:ascii="宋体" w:hAnsi="宋体" w:cs="宋体" w:hint="eastAsia"/>
          <w:i w:val="0"/>
          <w:iCs w:val="0"/>
          <w:szCs w:val="21"/>
        </w:rPr>
        <w:t>投标文件的澄清</w:t>
      </w:r>
      <w:r>
        <w:rPr>
          <w:i w:val="0"/>
          <w:iCs w:val="0"/>
        </w:rPr>
        <w:tab/>
        <w:t>72</w:t>
      </w:r>
    </w:p>
    <w:p w14:paraId="191B42B8" w14:textId="77777777" w:rsidR="00754E5B" w:rsidRDefault="00DE3A71">
      <w:pPr>
        <w:pStyle w:val="TOC3"/>
        <w:tabs>
          <w:tab w:val="right" w:leader="dot" w:pos="9469"/>
        </w:tabs>
        <w:rPr>
          <w:i w:val="0"/>
          <w:iCs w:val="0"/>
        </w:rPr>
      </w:pPr>
      <w:r>
        <w:rPr>
          <w:rFonts w:ascii="宋体" w:hAnsi="宋体" w:cs="宋体"/>
          <w:i w:val="0"/>
          <w:iCs w:val="0"/>
          <w:szCs w:val="21"/>
        </w:rPr>
        <w:t>3.</w:t>
      </w:r>
      <w:r>
        <w:rPr>
          <w:rFonts w:ascii="宋体" w:hAnsi="宋体" w:cs="宋体" w:hint="eastAsia"/>
          <w:i w:val="0"/>
          <w:iCs w:val="0"/>
          <w:szCs w:val="21"/>
        </w:rPr>
        <w:t>4</w:t>
      </w:r>
      <w:r>
        <w:rPr>
          <w:rFonts w:ascii="宋体" w:hAnsi="宋体" w:cs="宋体"/>
          <w:i w:val="0"/>
          <w:iCs w:val="0"/>
          <w:szCs w:val="21"/>
        </w:rPr>
        <w:t xml:space="preserve"> </w:t>
      </w:r>
      <w:r>
        <w:rPr>
          <w:rFonts w:ascii="宋体" w:hAnsi="宋体" w:cs="宋体" w:hint="eastAsia"/>
          <w:i w:val="0"/>
          <w:iCs w:val="0"/>
          <w:szCs w:val="21"/>
        </w:rPr>
        <w:t>评标结果</w:t>
      </w:r>
      <w:r>
        <w:rPr>
          <w:i w:val="0"/>
          <w:iCs w:val="0"/>
        </w:rPr>
        <w:tab/>
        <w:t>72</w:t>
      </w:r>
    </w:p>
    <w:p w14:paraId="45DB3B60" w14:textId="77777777" w:rsidR="00754E5B" w:rsidRDefault="00DE3A71">
      <w:pPr>
        <w:pStyle w:val="TOC1"/>
        <w:tabs>
          <w:tab w:val="right" w:leader="dot" w:pos="9469"/>
        </w:tabs>
      </w:pPr>
      <w:r>
        <w:rPr>
          <w:rFonts w:ascii="宋体" w:hAnsi="宋体" w:hint="eastAsia"/>
          <w:kern w:val="0"/>
        </w:rPr>
        <w:t>第四章  合同条款及格式</w:t>
      </w:r>
      <w:r>
        <w:tab/>
        <w:t>76</w:t>
      </w:r>
    </w:p>
    <w:p w14:paraId="0681A400" w14:textId="77777777" w:rsidR="00754E5B" w:rsidRDefault="00DE3A71">
      <w:pPr>
        <w:pStyle w:val="TOC1"/>
        <w:tabs>
          <w:tab w:val="right" w:leader="dot" w:pos="9469"/>
        </w:tabs>
      </w:pPr>
      <w:r>
        <w:rPr>
          <w:rFonts w:ascii="宋体" w:hAnsi="宋体"/>
          <w:kern w:val="0"/>
          <w:szCs w:val="28"/>
        </w:rPr>
        <w:t>设备采购合同示范文本</w:t>
      </w:r>
      <w:r>
        <w:tab/>
        <w:t>77</w:t>
      </w:r>
    </w:p>
    <w:p w14:paraId="367D4A79" w14:textId="77777777" w:rsidR="00754E5B" w:rsidRDefault="00DE3A71">
      <w:pPr>
        <w:pStyle w:val="TOC2"/>
        <w:tabs>
          <w:tab w:val="right" w:leader="dot" w:pos="9469"/>
        </w:tabs>
      </w:pPr>
      <w:r>
        <w:rPr>
          <w:rFonts w:ascii="宋体" w:hAnsi="宋体"/>
          <w:kern w:val="0"/>
          <w:szCs w:val="28"/>
        </w:rPr>
        <w:lastRenderedPageBreak/>
        <w:t>第一</w:t>
      </w:r>
      <w:r>
        <w:rPr>
          <w:rFonts w:ascii="宋体" w:hAnsi="宋体" w:hint="eastAsia"/>
          <w:kern w:val="0"/>
          <w:szCs w:val="28"/>
        </w:rPr>
        <w:t>节</w:t>
      </w:r>
      <w:r>
        <w:rPr>
          <w:rFonts w:ascii="宋体" w:hAnsi="宋体"/>
          <w:kern w:val="0"/>
          <w:szCs w:val="28"/>
        </w:rPr>
        <w:t xml:space="preserve"> 合同协议书</w:t>
      </w:r>
      <w:r>
        <w:tab/>
        <w:t>78</w:t>
      </w:r>
    </w:p>
    <w:p w14:paraId="7F9EDFD1" w14:textId="77777777" w:rsidR="00754E5B" w:rsidRDefault="00DE3A71">
      <w:pPr>
        <w:pStyle w:val="TOC2"/>
        <w:tabs>
          <w:tab w:val="right" w:leader="dot" w:pos="9469"/>
        </w:tabs>
      </w:pPr>
      <w:r>
        <w:rPr>
          <w:rFonts w:ascii="宋体" w:hAnsi="宋体" w:hint="eastAsia"/>
          <w:kern w:val="0"/>
          <w:szCs w:val="28"/>
        </w:rPr>
        <w:t>第二节 通用合同条款</w:t>
      </w:r>
      <w:r>
        <w:tab/>
        <w:t>80</w:t>
      </w:r>
    </w:p>
    <w:p w14:paraId="0CFD494B" w14:textId="77777777" w:rsidR="00754E5B" w:rsidRDefault="00DE3A71">
      <w:pPr>
        <w:pStyle w:val="TOC3"/>
        <w:tabs>
          <w:tab w:val="right" w:leader="dot" w:pos="9469"/>
        </w:tabs>
        <w:rPr>
          <w:i w:val="0"/>
          <w:iCs w:val="0"/>
        </w:rPr>
      </w:pPr>
      <w:r>
        <w:rPr>
          <w:rFonts w:hint="eastAsia"/>
          <w:bCs/>
          <w:i w:val="0"/>
          <w:iCs w:val="0"/>
          <w:szCs w:val="32"/>
        </w:rPr>
        <w:t>1.</w:t>
      </w:r>
      <w:r>
        <w:rPr>
          <w:rFonts w:hint="eastAsia"/>
          <w:bCs/>
          <w:i w:val="0"/>
          <w:iCs w:val="0"/>
          <w:szCs w:val="32"/>
        </w:rPr>
        <w:t>一般约定</w:t>
      </w:r>
      <w:r>
        <w:rPr>
          <w:i w:val="0"/>
          <w:iCs w:val="0"/>
        </w:rPr>
        <w:tab/>
        <w:t>80</w:t>
      </w:r>
    </w:p>
    <w:p w14:paraId="6BF1792B" w14:textId="77777777" w:rsidR="00754E5B" w:rsidRDefault="00DE3A71">
      <w:pPr>
        <w:pStyle w:val="TOC3"/>
        <w:tabs>
          <w:tab w:val="right" w:leader="dot" w:pos="9469"/>
        </w:tabs>
        <w:rPr>
          <w:i w:val="0"/>
          <w:iCs w:val="0"/>
        </w:rPr>
      </w:pPr>
      <w:r>
        <w:rPr>
          <w:rFonts w:hint="eastAsia"/>
          <w:bCs/>
          <w:i w:val="0"/>
          <w:iCs w:val="0"/>
          <w:szCs w:val="32"/>
        </w:rPr>
        <w:t>2.</w:t>
      </w:r>
      <w:r>
        <w:rPr>
          <w:rFonts w:hint="eastAsia"/>
          <w:bCs/>
          <w:i w:val="0"/>
          <w:iCs w:val="0"/>
          <w:szCs w:val="32"/>
        </w:rPr>
        <w:t>合同范围</w:t>
      </w:r>
      <w:r>
        <w:rPr>
          <w:i w:val="0"/>
          <w:iCs w:val="0"/>
        </w:rPr>
        <w:tab/>
        <w:t>82</w:t>
      </w:r>
    </w:p>
    <w:p w14:paraId="29C245EE" w14:textId="77777777" w:rsidR="00754E5B" w:rsidRDefault="00DE3A71">
      <w:pPr>
        <w:pStyle w:val="TOC3"/>
        <w:tabs>
          <w:tab w:val="right" w:leader="dot" w:pos="9469"/>
        </w:tabs>
        <w:rPr>
          <w:i w:val="0"/>
          <w:iCs w:val="0"/>
        </w:rPr>
      </w:pPr>
      <w:r>
        <w:rPr>
          <w:rFonts w:hint="eastAsia"/>
          <w:bCs/>
          <w:i w:val="0"/>
          <w:iCs w:val="0"/>
          <w:szCs w:val="32"/>
        </w:rPr>
        <w:t>3.</w:t>
      </w:r>
      <w:r>
        <w:rPr>
          <w:rFonts w:hint="eastAsia"/>
          <w:bCs/>
          <w:i w:val="0"/>
          <w:iCs w:val="0"/>
          <w:szCs w:val="32"/>
        </w:rPr>
        <w:t>合同价格与支付</w:t>
      </w:r>
      <w:r>
        <w:rPr>
          <w:i w:val="0"/>
          <w:iCs w:val="0"/>
        </w:rPr>
        <w:tab/>
        <w:t>82</w:t>
      </w:r>
    </w:p>
    <w:p w14:paraId="1D01971A" w14:textId="77777777" w:rsidR="00754E5B" w:rsidRDefault="00DE3A71">
      <w:pPr>
        <w:pStyle w:val="TOC3"/>
        <w:tabs>
          <w:tab w:val="right" w:leader="dot" w:pos="9469"/>
        </w:tabs>
        <w:rPr>
          <w:i w:val="0"/>
          <w:iCs w:val="0"/>
        </w:rPr>
      </w:pPr>
      <w:r>
        <w:rPr>
          <w:rFonts w:hint="eastAsia"/>
          <w:bCs/>
          <w:i w:val="0"/>
          <w:iCs w:val="0"/>
          <w:szCs w:val="32"/>
        </w:rPr>
        <w:t>4.</w:t>
      </w:r>
      <w:r>
        <w:rPr>
          <w:rFonts w:hint="eastAsia"/>
          <w:bCs/>
          <w:i w:val="0"/>
          <w:iCs w:val="0"/>
          <w:szCs w:val="32"/>
        </w:rPr>
        <w:t>监造及交货前检验</w:t>
      </w:r>
      <w:r>
        <w:rPr>
          <w:i w:val="0"/>
          <w:iCs w:val="0"/>
        </w:rPr>
        <w:tab/>
        <w:t>83</w:t>
      </w:r>
    </w:p>
    <w:p w14:paraId="610E798A" w14:textId="77777777" w:rsidR="00754E5B" w:rsidRDefault="00DE3A71">
      <w:pPr>
        <w:pStyle w:val="TOC3"/>
        <w:tabs>
          <w:tab w:val="right" w:leader="dot" w:pos="9469"/>
        </w:tabs>
        <w:rPr>
          <w:i w:val="0"/>
          <w:iCs w:val="0"/>
        </w:rPr>
      </w:pPr>
      <w:r>
        <w:rPr>
          <w:rFonts w:hint="eastAsia"/>
          <w:bCs/>
          <w:i w:val="0"/>
          <w:iCs w:val="0"/>
          <w:szCs w:val="32"/>
        </w:rPr>
        <w:t>5.</w:t>
      </w:r>
      <w:r>
        <w:rPr>
          <w:rFonts w:hint="eastAsia"/>
          <w:bCs/>
          <w:i w:val="0"/>
          <w:iCs w:val="0"/>
          <w:szCs w:val="32"/>
        </w:rPr>
        <w:t>包装、标记、运输和交付</w:t>
      </w:r>
      <w:r>
        <w:rPr>
          <w:i w:val="0"/>
          <w:iCs w:val="0"/>
        </w:rPr>
        <w:tab/>
        <w:t>84</w:t>
      </w:r>
    </w:p>
    <w:p w14:paraId="03598CB6" w14:textId="77777777" w:rsidR="00754E5B" w:rsidRDefault="00DE3A71">
      <w:pPr>
        <w:pStyle w:val="TOC3"/>
        <w:tabs>
          <w:tab w:val="right" w:leader="dot" w:pos="9469"/>
        </w:tabs>
        <w:rPr>
          <w:i w:val="0"/>
          <w:iCs w:val="0"/>
        </w:rPr>
      </w:pPr>
      <w:r>
        <w:rPr>
          <w:rFonts w:hint="eastAsia"/>
          <w:bCs/>
          <w:i w:val="0"/>
          <w:iCs w:val="0"/>
          <w:szCs w:val="32"/>
        </w:rPr>
        <w:t>6.</w:t>
      </w:r>
      <w:r>
        <w:rPr>
          <w:rFonts w:hint="eastAsia"/>
          <w:bCs/>
          <w:i w:val="0"/>
          <w:iCs w:val="0"/>
          <w:szCs w:val="32"/>
        </w:rPr>
        <w:t>开箱检验、安装、调试、考核、验收</w:t>
      </w:r>
      <w:r>
        <w:rPr>
          <w:i w:val="0"/>
          <w:iCs w:val="0"/>
        </w:rPr>
        <w:tab/>
        <w:t>85</w:t>
      </w:r>
    </w:p>
    <w:p w14:paraId="1D77D2F9" w14:textId="77777777" w:rsidR="00754E5B" w:rsidRDefault="00DE3A71">
      <w:pPr>
        <w:pStyle w:val="TOC3"/>
        <w:tabs>
          <w:tab w:val="right" w:leader="dot" w:pos="9469"/>
        </w:tabs>
        <w:rPr>
          <w:i w:val="0"/>
          <w:iCs w:val="0"/>
        </w:rPr>
      </w:pPr>
      <w:r>
        <w:rPr>
          <w:rFonts w:hint="eastAsia"/>
          <w:bCs/>
          <w:i w:val="0"/>
          <w:iCs w:val="0"/>
          <w:szCs w:val="32"/>
        </w:rPr>
        <w:t>7.</w:t>
      </w:r>
      <w:r>
        <w:rPr>
          <w:rFonts w:hint="eastAsia"/>
          <w:bCs/>
          <w:i w:val="0"/>
          <w:iCs w:val="0"/>
          <w:szCs w:val="32"/>
        </w:rPr>
        <w:t>技术服务</w:t>
      </w:r>
      <w:r>
        <w:rPr>
          <w:i w:val="0"/>
          <w:iCs w:val="0"/>
        </w:rPr>
        <w:tab/>
        <w:t>88</w:t>
      </w:r>
    </w:p>
    <w:p w14:paraId="18E55E6B" w14:textId="77777777" w:rsidR="00754E5B" w:rsidRDefault="00DE3A71">
      <w:pPr>
        <w:pStyle w:val="TOC3"/>
        <w:tabs>
          <w:tab w:val="right" w:leader="dot" w:pos="9469"/>
        </w:tabs>
        <w:rPr>
          <w:i w:val="0"/>
          <w:iCs w:val="0"/>
        </w:rPr>
      </w:pPr>
      <w:r>
        <w:rPr>
          <w:rFonts w:hint="eastAsia"/>
          <w:bCs/>
          <w:i w:val="0"/>
          <w:iCs w:val="0"/>
          <w:szCs w:val="32"/>
        </w:rPr>
        <w:t>8.</w:t>
      </w:r>
      <w:r>
        <w:rPr>
          <w:rFonts w:hint="eastAsia"/>
          <w:bCs/>
          <w:i w:val="0"/>
          <w:iCs w:val="0"/>
          <w:szCs w:val="32"/>
        </w:rPr>
        <w:t>质量保证期</w:t>
      </w:r>
      <w:r>
        <w:rPr>
          <w:i w:val="0"/>
          <w:iCs w:val="0"/>
        </w:rPr>
        <w:tab/>
        <w:t>88</w:t>
      </w:r>
    </w:p>
    <w:p w14:paraId="3263FF0C" w14:textId="77777777" w:rsidR="00754E5B" w:rsidRDefault="00DE3A71">
      <w:pPr>
        <w:pStyle w:val="TOC3"/>
        <w:tabs>
          <w:tab w:val="right" w:leader="dot" w:pos="9469"/>
        </w:tabs>
        <w:rPr>
          <w:i w:val="0"/>
          <w:iCs w:val="0"/>
        </w:rPr>
      </w:pPr>
      <w:r>
        <w:rPr>
          <w:rFonts w:hint="eastAsia"/>
          <w:bCs/>
          <w:i w:val="0"/>
          <w:iCs w:val="0"/>
          <w:szCs w:val="32"/>
        </w:rPr>
        <w:t>9.</w:t>
      </w:r>
      <w:r>
        <w:rPr>
          <w:rFonts w:hint="eastAsia"/>
          <w:bCs/>
          <w:i w:val="0"/>
          <w:iCs w:val="0"/>
          <w:szCs w:val="32"/>
        </w:rPr>
        <w:t>质保期服务</w:t>
      </w:r>
      <w:r>
        <w:rPr>
          <w:i w:val="0"/>
          <w:iCs w:val="0"/>
        </w:rPr>
        <w:tab/>
        <w:t>88</w:t>
      </w:r>
    </w:p>
    <w:p w14:paraId="413C3079" w14:textId="77777777" w:rsidR="00754E5B" w:rsidRDefault="00DE3A71">
      <w:pPr>
        <w:pStyle w:val="TOC3"/>
        <w:tabs>
          <w:tab w:val="right" w:leader="dot" w:pos="9469"/>
        </w:tabs>
        <w:rPr>
          <w:i w:val="0"/>
          <w:iCs w:val="0"/>
        </w:rPr>
      </w:pPr>
      <w:r>
        <w:rPr>
          <w:rFonts w:hint="eastAsia"/>
          <w:bCs/>
          <w:i w:val="0"/>
          <w:iCs w:val="0"/>
          <w:szCs w:val="32"/>
        </w:rPr>
        <w:t>10.</w:t>
      </w:r>
      <w:r>
        <w:rPr>
          <w:rFonts w:hint="eastAsia"/>
          <w:bCs/>
          <w:i w:val="0"/>
          <w:iCs w:val="0"/>
          <w:szCs w:val="32"/>
        </w:rPr>
        <w:t>履约保证金</w:t>
      </w:r>
      <w:r>
        <w:rPr>
          <w:i w:val="0"/>
          <w:iCs w:val="0"/>
        </w:rPr>
        <w:tab/>
        <w:t>89</w:t>
      </w:r>
    </w:p>
    <w:p w14:paraId="3D1C65E1" w14:textId="77777777" w:rsidR="00754E5B" w:rsidRDefault="00DE3A71">
      <w:pPr>
        <w:pStyle w:val="TOC3"/>
        <w:tabs>
          <w:tab w:val="right" w:leader="dot" w:pos="9469"/>
        </w:tabs>
        <w:rPr>
          <w:i w:val="0"/>
          <w:iCs w:val="0"/>
        </w:rPr>
      </w:pPr>
      <w:r>
        <w:rPr>
          <w:rFonts w:hint="eastAsia"/>
          <w:bCs/>
          <w:i w:val="0"/>
          <w:iCs w:val="0"/>
          <w:szCs w:val="32"/>
        </w:rPr>
        <w:t>11.</w:t>
      </w:r>
      <w:r>
        <w:rPr>
          <w:rFonts w:hint="eastAsia"/>
          <w:bCs/>
          <w:i w:val="0"/>
          <w:iCs w:val="0"/>
          <w:szCs w:val="32"/>
        </w:rPr>
        <w:t>保证</w:t>
      </w:r>
      <w:r>
        <w:rPr>
          <w:i w:val="0"/>
          <w:iCs w:val="0"/>
        </w:rPr>
        <w:tab/>
        <w:t>89</w:t>
      </w:r>
    </w:p>
    <w:p w14:paraId="057D2D00" w14:textId="77777777" w:rsidR="00754E5B" w:rsidRDefault="00DE3A71">
      <w:pPr>
        <w:pStyle w:val="TOC3"/>
        <w:tabs>
          <w:tab w:val="right" w:leader="dot" w:pos="9469"/>
        </w:tabs>
        <w:rPr>
          <w:i w:val="0"/>
          <w:iCs w:val="0"/>
        </w:rPr>
      </w:pPr>
      <w:r>
        <w:rPr>
          <w:rFonts w:hint="eastAsia"/>
          <w:bCs/>
          <w:i w:val="0"/>
          <w:iCs w:val="0"/>
          <w:szCs w:val="32"/>
        </w:rPr>
        <w:t>12.</w:t>
      </w:r>
      <w:r>
        <w:rPr>
          <w:rFonts w:hint="eastAsia"/>
          <w:bCs/>
          <w:i w:val="0"/>
          <w:iCs w:val="0"/>
          <w:szCs w:val="32"/>
        </w:rPr>
        <w:t>知识产权</w:t>
      </w:r>
      <w:r>
        <w:rPr>
          <w:i w:val="0"/>
          <w:iCs w:val="0"/>
        </w:rPr>
        <w:tab/>
        <w:t>90</w:t>
      </w:r>
    </w:p>
    <w:p w14:paraId="2E341EAF" w14:textId="77777777" w:rsidR="00754E5B" w:rsidRDefault="00DE3A71">
      <w:pPr>
        <w:pStyle w:val="TOC3"/>
        <w:tabs>
          <w:tab w:val="right" w:leader="dot" w:pos="9469"/>
        </w:tabs>
        <w:rPr>
          <w:i w:val="0"/>
          <w:iCs w:val="0"/>
        </w:rPr>
      </w:pPr>
      <w:r>
        <w:rPr>
          <w:rFonts w:hint="eastAsia"/>
          <w:bCs/>
          <w:i w:val="0"/>
          <w:iCs w:val="0"/>
          <w:szCs w:val="32"/>
        </w:rPr>
        <w:t>13.</w:t>
      </w:r>
      <w:r>
        <w:rPr>
          <w:rFonts w:hint="eastAsia"/>
          <w:bCs/>
          <w:i w:val="0"/>
          <w:iCs w:val="0"/>
          <w:szCs w:val="32"/>
        </w:rPr>
        <w:t>保密</w:t>
      </w:r>
      <w:r>
        <w:rPr>
          <w:i w:val="0"/>
          <w:iCs w:val="0"/>
        </w:rPr>
        <w:tab/>
        <w:t>90</w:t>
      </w:r>
    </w:p>
    <w:p w14:paraId="2089F691" w14:textId="77777777" w:rsidR="00754E5B" w:rsidRDefault="00DE3A71">
      <w:pPr>
        <w:pStyle w:val="TOC3"/>
        <w:tabs>
          <w:tab w:val="right" w:leader="dot" w:pos="9469"/>
        </w:tabs>
        <w:rPr>
          <w:i w:val="0"/>
          <w:iCs w:val="0"/>
        </w:rPr>
      </w:pPr>
      <w:r>
        <w:rPr>
          <w:rFonts w:hint="eastAsia"/>
          <w:bCs/>
          <w:i w:val="0"/>
          <w:iCs w:val="0"/>
          <w:szCs w:val="32"/>
        </w:rPr>
        <w:t>14.</w:t>
      </w:r>
      <w:r>
        <w:rPr>
          <w:rFonts w:hint="eastAsia"/>
          <w:bCs/>
          <w:i w:val="0"/>
          <w:iCs w:val="0"/>
          <w:szCs w:val="32"/>
        </w:rPr>
        <w:t>违约责任</w:t>
      </w:r>
      <w:r>
        <w:rPr>
          <w:i w:val="0"/>
          <w:iCs w:val="0"/>
        </w:rPr>
        <w:tab/>
        <w:t>90</w:t>
      </w:r>
    </w:p>
    <w:p w14:paraId="67C4EE18" w14:textId="77777777" w:rsidR="00754E5B" w:rsidRDefault="00DE3A71">
      <w:pPr>
        <w:pStyle w:val="TOC3"/>
        <w:tabs>
          <w:tab w:val="right" w:leader="dot" w:pos="9469"/>
        </w:tabs>
        <w:rPr>
          <w:i w:val="0"/>
          <w:iCs w:val="0"/>
        </w:rPr>
      </w:pPr>
      <w:r>
        <w:rPr>
          <w:rFonts w:hint="eastAsia"/>
          <w:bCs/>
          <w:i w:val="0"/>
          <w:iCs w:val="0"/>
          <w:szCs w:val="32"/>
        </w:rPr>
        <w:t>15.</w:t>
      </w:r>
      <w:r>
        <w:rPr>
          <w:rFonts w:hint="eastAsia"/>
          <w:bCs/>
          <w:i w:val="0"/>
          <w:iCs w:val="0"/>
          <w:szCs w:val="32"/>
        </w:rPr>
        <w:t>合同的解除</w:t>
      </w:r>
      <w:r>
        <w:rPr>
          <w:i w:val="0"/>
          <w:iCs w:val="0"/>
        </w:rPr>
        <w:tab/>
        <w:t>91</w:t>
      </w:r>
    </w:p>
    <w:p w14:paraId="08EEEB42" w14:textId="77777777" w:rsidR="00754E5B" w:rsidRDefault="00DE3A71">
      <w:pPr>
        <w:pStyle w:val="TOC3"/>
        <w:tabs>
          <w:tab w:val="right" w:leader="dot" w:pos="9469"/>
        </w:tabs>
        <w:rPr>
          <w:i w:val="0"/>
          <w:iCs w:val="0"/>
        </w:rPr>
      </w:pPr>
      <w:r>
        <w:rPr>
          <w:rFonts w:hint="eastAsia"/>
          <w:bCs/>
          <w:i w:val="0"/>
          <w:iCs w:val="0"/>
          <w:szCs w:val="32"/>
        </w:rPr>
        <w:t>16.</w:t>
      </w:r>
      <w:r>
        <w:rPr>
          <w:rFonts w:hint="eastAsia"/>
          <w:bCs/>
          <w:i w:val="0"/>
          <w:iCs w:val="0"/>
          <w:szCs w:val="32"/>
        </w:rPr>
        <w:t>不可抗力</w:t>
      </w:r>
      <w:r>
        <w:rPr>
          <w:i w:val="0"/>
          <w:iCs w:val="0"/>
        </w:rPr>
        <w:tab/>
        <w:t>91</w:t>
      </w:r>
    </w:p>
    <w:p w14:paraId="50C402F7" w14:textId="77777777" w:rsidR="00754E5B" w:rsidRDefault="00DE3A71">
      <w:pPr>
        <w:pStyle w:val="TOC3"/>
        <w:tabs>
          <w:tab w:val="right" w:leader="dot" w:pos="9469"/>
        </w:tabs>
        <w:rPr>
          <w:i w:val="0"/>
          <w:iCs w:val="0"/>
        </w:rPr>
      </w:pPr>
      <w:r>
        <w:rPr>
          <w:rFonts w:hint="eastAsia"/>
          <w:bCs/>
          <w:i w:val="0"/>
          <w:iCs w:val="0"/>
          <w:szCs w:val="32"/>
        </w:rPr>
        <w:t>17.</w:t>
      </w:r>
      <w:r>
        <w:rPr>
          <w:rFonts w:hint="eastAsia"/>
          <w:bCs/>
          <w:i w:val="0"/>
          <w:iCs w:val="0"/>
          <w:szCs w:val="32"/>
        </w:rPr>
        <w:t>争议的解决</w:t>
      </w:r>
      <w:r>
        <w:rPr>
          <w:i w:val="0"/>
          <w:iCs w:val="0"/>
        </w:rPr>
        <w:tab/>
        <w:t>92</w:t>
      </w:r>
    </w:p>
    <w:p w14:paraId="0AB29C38" w14:textId="77777777" w:rsidR="00754E5B" w:rsidRDefault="00DE3A71">
      <w:pPr>
        <w:pStyle w:val="TOC2"/>
        <w:tabs>
          <w:tab w:val="right" w:leader="dot" w:pos="9469"/>
        </w:tabs>
      </w:pPr>
      <w:r>
        <w:rPr>
          <w:rFonts w:ascii="宋体" w:hAnsi="宋体" w:hint="eastAsia"/>
          <w:kern w:val="0"/>
          <w:szCs w:val="28"/>
        </w:rPr>
        <w:t>第三节 专用合同条款</w:t>
      </w:r>
      <w:r>
        <w:tab/>
        <w:t>93</w:t>
      </w:r>
    </w:p>
    <w:p w14:paraId="011FC5B2" w14:textId="77777777" w:rsidR="00754E5B" w:rsidRDefault="00DE3A71">
      <w:pPr>
        <w:pStyle w:val="TOC3"/>
        <w:tabs>
          <w:tab w:val="right" w:leader="dot" w:pos="9469"/>
        </w:tabs>
        <w:rPr>
          <w:i w:val="0"/>
          <w:iCs w:val="0"/>
        </w:rPr>
      </w:pPr>
      <w:r>
        <w:rPr>
          <w:rFonts w:hint="eastAsia"/>
          <w:bCs/>
          <w:i w:val="0"/>
          <w:iCs w:val="0"/>
          <w:szCs w:val="32"/>
        </w:rPr>
        <w:t xml:space="preserve">1. </w:t>
      </w:r>
      <w:r>
        <w:rPr>
          <w:rFonts w:hint="eastAsia"/>
          <w:bCs/>
          <w:i w:val="0"/>
          <w:iCs w:val="0"/>
          <w:szCs w:val="32"/>
        </w:rPr>
        <w:t>一般规定</w:t>
      </w:r>
      <w:r>
        <w:rPr>
          <w:i w:val="0"/>
          <w:iCs w:val="0"/>
        </w:rPr>
        <w:tab/>
        <w:t>93</w:t>
      </w:r>
    </w:p>
    <w:p w14:paraId="3AEFFDBA" w14:textId="77777777" w:rsidR="00754E5B" w:rsidRDefault="00DE3A71">
      <w:pPr>
        <w:pStyle w:val="TOC3"/>
        <w:tabs>
          <w:tab w:val="right" w:leader="dot" w:pos="9469"/>
        </w:tabs>
        <w:rPr>
          <w:i w:val="0"/>
          <w:iCs w:val="0"/>
        </w:rPr>
      </w:pPr>
      <w:r>
        <w:rPr>
          <w:rFonts w:hint="eastAsia"/>
          <w:bCs/>
          <w:i w:val="0"/>
          <w:iCs w:val="0"/>
          <w:szCs w:val="32"/>
        </w:rPr>
        <w:t xml:space="preserve">2. </w:t>
      </w:r>
      <w:r>
        <w:rPr>
          <w:rFonts w:hint="eastAsia"/>
          <w:bCs/>
          <w:i w:val="0"/>
          <w:iCs w:val="0"/>
          <w:szCs w:val="32"/>
        </w:rPr>
        <w:t>合同范围</w:t>
      </w:r>
      <w:r>
        <w:rPr>
          <w:i w:val="0"/>
          <w:iCs w:val="0"/>
        </w:rPr>
        <w:tab/>
        <w:t>93</w:t>
      </w:r>
    </w:p>
    <w:p w14:paraId="23E5AE07" w14:textId="77777777" w:rsidR="00754E5B" w:rsidRDefault="00DE3A71">
      <w:pPr>
        <w:pStyle w:val="TOC3"/>
        <w:tabs>
          <w:tab w:val="right" w:leader="dot" w:pos="9469"/>
        </w:tabs>
        <w:rPr>
          <w:i w:val="0"/>
          <w:iCs w:val="0"/>
        </w:rPr>
      </w:pPr>
      <w:r>
        <w:rPr>
          <w:rFonts w:hint="eastAsia"/>
          <w:bCs/>
          <w:i w:val="0"/>
          <w:iCs w:val="0"/>
          <w:szCs w:val="32"/>
        </w:rPr>
        <w:t xml:space="preserve">3. </w:t>
      </w:r>
      <w:r>
        <w:rPr>
          <w:rFonts w:hint="eastAsia"/>
          <w:bCs/>
          <w:i w:val="0"/>
          <w:iCs w:val="0"/>
          <w:szCs w:val="32"/>
        </w:rPr>
        <w:t>合同价格与支付</w:t>
      </w:r>
      <w:r>
        <w:rPr>
          <w:i w:val="0"/>
          <w:iCs w:val="0"/>
        </w:rPr>
        <w:tab/>
        <w:t>94</w:t>
      </w:r>
    </w:p>
    <w:p w14:paraId="3D51FF3C" w14:textId="77777777" w:rsidR="00754E5B" w:rsidRDefault="00DE3A71">
      <w:pPr>
        <w:pStyle w:val="TOC3"/>
        <w:tabs>
          <w:tab w:val="right" w:leader="dot" w:pos="9469"/>
        </w:tabs>
        <w:rPr>
          <w:i w:val="0"/>
          <w:iCs w:val="0"/>
        </w:rPr>
      </w:pPr>
      <w:r>
        <w:rPr>
          <w:rFonts w:hint="eastAsia"/>
          <w:bCs/>
          <w:i w:val="0"/>
          <w:iCs w:val="0"/>
          <w:szCs w:val="32"/>
        </w:rPr>
        <w:t xml:space="preserve">4. </w:t>
      </w:r>
      <w:r>
        <w:rPr>
          <w:rFonts w:hint="eastAsia"/>
          <w:bCs/>
          <w:i w:val="0"/>
          <w:iCs w:val="0"/>
          <w:szCs w:val="32"/>
        </w:rPr>
        <w:t>监造及交货前检验</w:t>
      </w:r>
      <w:r>
        <w:rPr>
          <w:i w:val="0"/>
          <w:iCs w:val="0"/>
        </w:rPr>
        <w:tab/>
        <w:t>95</w:t>
      </w:r>
    </w:p>
    <w:p w14:paraId="0DB97F96" w14:textId="77777777" w:rsidR="00754E5B" w:rsidRDefault="00DE3A71">
      <w:pPr>
        <w:pStyle w:val="TOC3"/>
        <w:tabs>
          <w:tab w:val="right" w:leader="dot" w:pos="9469"/>
        </w:tabs>
        <w:rPr>
          <w:i w:val="0"/>
          <w:iCs w:val="0"/>
        </w:rPr>
      </w:pPr>
      <w:r>
        <w:rPr>
          <w:rFonts w:hint="eastAsia"/>
          <w:bCs/>
          <w:i w:val="0"/>
          <w:iCs w:val="0"/>
          <w:szCs w:val="32"/>
        </w:rPr>
        <w:t xml:space="preserve">5. </w:t>
      </w:r>
      <w:r>
        <w:rPr>
          <w:rFonts w:hint="eastAsia"/>
          <w:bCs/>
          <w:i w:val="0"/>
          <w:iCs w:val="0"/>
          <w:szCs w:val="32"/>
        </w:rPr>
        <w:t>包装、标记、运输和交付</w:t>
      </w:r>
      <w:r>
        <w:rPr>
          <w:i w:val="0"/>
          <w:iCs w:val="0"/>
        </w:rPr>
        <w:tab/>
        <w:t>96</w:t>
      </w:r>
    </w:p>
    <w:p w14:paraId="2060485A" w14:textId="77777777" w:rsidR="00754E5B" w:rsidRDefault="00DE3A71">
      <w:pPr>
        <w:pStyle w:val="TOC3"/>
        <w:tabs>
          <w:tab w:val="right" w:leader="dot" w:pos="9469"/>
        </w:tabs>
        <w:rPr>
          <w:i w:val="0"/>
          <w:iCs w:val="0"/>
        </w:rPr>
      </w:pPr>
      <w:r>
        <w:rPr>
          <w:rFonts w:hint="eastAsia"/>
          <w:bCs/>
          <w:i w:val="0"/>
          <w:iCs w:val="0"/>
          <w:szCs w:val="32"/>
        </w:rPr>
        <w:t xml:space="preserve">6. </w:t>
      </w:r>
      <w:r>
        <w:rPr>
          <w:rFonts w:hint="eastAsia"/>
          <w:bCs/>
          <w:i w:val="0"/>
          <w:iCs w:val="0"/>
          <w:szCs w:val="32"/>
        </w:rPr>
        <w:t>开箱检验、安装、调试、考核、验收</w:t>
      </w:r>
      <w:r>
        <w:rPr>
          <w:i w:val="0"/>
          <w:iCs w:val="0"/>
        </w:rPr>
        <w:tab/>
        <w:t>98</w:t>
      </w:r>
    </w:p>
    <w:p w14:paraId="28C47AA4" w14:textId="77777777" w:rsidR="00754E5B" w:rsidRDefault="00DE3A71">
      <w:pPr>
        <w:pStyle w:val="TOC3"/>
        <w:tabs>
          <w:tab w:val="right" w:leader="dot" w:pos="9469"/>
        </w:tabs>
        <w:rPr>
          <w:i w:val="0"/>
          <w:iCs w:val="0"/>
        </w:rPr>
      </w:pPr>
      <w:r>
        <w:rPr>
          <w:rFonts w:hint="eastAsia"/>
          <w:bCs/>
          <w:i w:val="0"/>
          <w:iCs w:val="0"/>
          <w:szCs w:val="32"/>
        </w:rPr>
        <w:t xml:space="preserve">7. </w:t>
      </w:r>
      <w:r>
        <w:rPr>
          <w:rFonts w:hint="eastAsia"/>
          <w:bCs/>
          <w:i w:val="0"/>
          <w:iCs w:val="0"/>
          <w:szCs w:val="32"/>
        </w:rPr>
        <w:t>技术服务</w:t>
      </w:r>
      <w:r>
        <w:rPr>
          <w:i w:val="0"/>
          <w:iCs w:val="0"/>
        </w:rPr>
        <w:tab/>
        <w:t>98</w:t>
      </w:r>
    </w:p>
    <w:p w14:paraId="14A1A62B" w14:textId="77777777" w:rsidR="00754E5B" w:rsidRDefault="00DE3A71">
      <w:pPr>
        <w:pStyle w:val="TOC3"/>
        <w:tabs>
          <w:tab w:val="right" w:leader="dot" w:pos="9469"/>
        </w:tabs>
        <w:rPr>
          <w:i w:val="0"/>
          <w:iCs w:val="0"/>
        </w:rPr>
      </w:pPr>
      <w:r>
        <w:rPr>
          <w:rFonts w:hint="eastAsia"/>
          <w:bCs/>
          <w:i w:val="0"/>
          <w:iCs w:val="0"/>
          <w:szCs w:val="32"/>
        </w:rPr>
        <w:t xml:space="preserve">8. </w:t>
      </w:r>
      <w:r>
        <w:rPr>
          <w:rFonts w:hint="eastAsia"/>
          <w:bCs/>
          <w:i w:val="0"/>
          <w:iCs w:val="0"/>
          <w:szCs w:val="32"/>
        </w:rPr>
        <w:t>质量保证期</w:t>
      </w:r>
      <w:r>
        <w:rPr>
          <w:i w:val="0"/>
          <w:iCs w:val="0"/>
        </w:rPr>
        <w:tab/>
        <w:t>99</w:t>
      </w:r>
    </w:p>
    <w:p w14:paraId="18708921" w14:textId="77777777" w:rsidR="00754E5B" w:rsidRDefault="00DE3A71">
      <w:pPr>
        <w:pStyle w:val="TOC3"/>
        <w:tabs>
          <w:tab w:val="right" w:leader="dot" w:pos="9469"/>
        </w:tabs>
        <w:rPr>
          <w:i w:val="0"/>
          <w:iCs w:val="0"/>
        </w:rPr>
      </w:pPr>
      <w:r>
        <w:rPr>
          <w:rFonts w:hint="eastAsia"/>
          <w:bCs/>
          <w:i w:val="0"/>
          <w:iCs w:val="0"/>
          <w:szCs w:val="32"/>
        </w:rPr>
        <w:t xml:space="preserve">9. </w:t>
      </w:r>
      <w:r>
        <w:rPr>
          <w:rFonts w:hint="eastAsia"/>
          <w:bCs/>
          <w:i w:val="0"/>
          <w:iCs w:val="0"/>
          <w:szCs w:val="32"/>
        </w:rPr>
        <w:t>质保期服务</w:t>
      </w:r>
      <w:r>
        <w:rPr>
          <w:i w:val="0"/>
          <w:iCs w:val="0"/>
        </w:rPr>
        <w:tab/>
        <w:t>99</w:t>
      </w:r>
    </w:p>
    <w:p w14:paraId="304971BC" w14:textId="77777777" w:rsidR="00754E5B" w:rsidRDefault="00DE3A71">
      <w:pPr>
        <w:pStyle w:val="TOC3"/>
        <w:tabs>
          <w:tab w:val="right" w:leader="dot" w:pos="9469"/>
        </w:tabs>
        <w:rPr>
          <w:i w:val="0"/>
          <w:iCs w:val="0"/>
        </w:rPr>
      </w:pPr>
      <w:r>
        <w:rPr>
          <w:rFonts w:hint="eastAsia"/>
          <w:bCs/>
          <w:i w:val="0"/>
          <w:iCs w:val="0"/>
          <w:szCs w:val="32"/>
        </w:rPr>
        <w:t xml:space="preserve">10. </w:t>
      </w:r>
      <w:r>
        <w:rPr>
          <w:rFonts w:hint="eastAsia"/>
          <w:bCs/>
          <w:i w:val="0"/>
          <w:iCs w:val="0"/>
          <w:szCs w:val="32"/>
        </w:rPr>
        <w:t>履约保证金</w:t>
      </w:r>
      <w:r>
        <w:rPr>
          <w:i w:val="0"/>
          <w:iCs w:val="0"/>
        </w:rPr>
        <w:tab/>
        <w:t>99</w:t>
      </w:r>
    </w:p>
    <w:p w14:paraId="0C9CFC5C" w14:textId="77777777" w:rsidR="00754E5B" w:rsidRDefault="00DE3A71">
      <w:pPr>
        <w:pStyle w:val="TOC3"/>
        <w:tabs>
          <w:tab w:val="right" w:leader="dot" w:pos="9469"/>
        </w:tabs>
        <w:rPr>
          <w:i w:val="0"/>
          <w:iCs w:val="0"/>
        </w:rPr>
      </w:pPr>
      <w:r>
        <w:rPr>
          <w:rFonts w:hint="eastAsia"/>
          <w:bCs/>
          <w:i w:val="0"/>
          <w:iCs w:val="0"/>
          <w:szCs w:val="32"/>
        </w:rPr>
        <w:t xml:space="preserve">11. </w:t>
      </w:r>
      <w:r>
        <w:rPr>
          <w:rFonts w:hint="eastAsia"/>
          <w:bCs/>
          <w:i w:val="0"/>
          <w:iCs w:val="0"/>
          <w:szCs w:val="32"/>
        </w:rPr>
        <w:t>保证</w:t>
      </w:r>
      <w:r>
        <w:rPr>
          <w:i w:val="0"/>
          <w:iCs w:val="0"/>
        </w:rPr>
        <w:tab/>
        <w:t>100</w:t>
      </w:r>
    </w:p>
    <w:p w14:paraId="7D8A1EB3" w14:textId="77777777" w:rsidR="00754E5B" w:rsidRDefault="00DE3A71">
      <w:pPr>
        <w:pStyle w:val="TOC3"/>
        <w:tabs>
          <w:tab w:val="right" w:leader="dot" w:pos="9469"/>
        </w:tabs>
        <w:rPr>
          <w:i w:val="0"/>
          <w:iCs w:val="0"/>
        </w:rPr>
      </w:pPr>
      <w:r>
        <w:rPr>
          <w:rFonts w:hint="eastAsia"/>
          <w:bCs/>
          <w:i w:val="0"/>
          <w:iCs w:val="0"/>
          <w:szCs w:val="32"/>
        </w:rPr>
        <w:t>12.</w:t>
      </w:r>
      <w:r>
        <w:rPr>
          <w:rFonts w:hint="eastAsia"/>
          <w:bCs/>
          <w:i w:val="0"/>
          <w:iCs w:val="0"/>
          <w:szCs w:val="32"/>
        </w:rPr>
        <w:t>知识产权</w:t>
      </w:r>
      <w:r>
        <w:rPr>
          <w:i w:val="0"/>
          <w:iCs w:val="0"/>
        </w:rPr>
        <w:tab/>
        <w:t>100</w:t>
      </w:r>
    </w:p>
    <w:p w14:paraId="36C8AB98" w14:textId="77777777" w:rsidR="00754E5B" w:rsidRDefault="00DE3A71">
      <w:pPr>
        <w:pStyle w:val="TOC3"/>
        <w:tabs>
          <w:tab w:val="right" w:leader="dot" w:pos="9469"/>
        </w:tabs>
        <w:rPr>
          <w:i w:val="0"/>
          <w:iCs w:val="0"/>
        </w:rPr>
      </w:pPr>
      <w:r>
        <w:rPr>
          <w:rFonts w:hint="eastAsia"/>
          <w:bCs/>
          <w:i w:val="0"/>
          <w:iCs w:val="0"/>
          <w:szCs w:val="32"/>
        </w:rPr>
        <w:t xml:space="preserve">14. </w:t>
      </w:r>
      <w:r>
        <w:rPr>
          <w:rFonts w:hint="eastAsia"/>
          <w:bCs/>
          <w:i w:val="0"/>
          <w:iCs w:val="0"/>
          <w:szCs w:val="32"/>
        </w:rPr>
        <w:t>违约责任</w:t>
      </w:r>
      <w:r>
        <w:rPr>
          <w:i w:val="0"/>
          <w:iCs w:val="0"/>
        </w:rPr>
        <w:tab/>
        <w:t>100</w:t>
      </w:r>
    </w:p>
    <w:p w14:paraId="4B6BB5B8" w14:textId="77777777" w:rsidR="00754E5B" w:rsidRDefault="00DE3A71">
      <w:pPr>
        <w:pStyle w:val="TOC3"/>
        <w:tabs>
          <w:tab w:val="right" w:leader="dot" w:pos="9469"/>
        </w:tabs>
        <w:rPr>
          <w:i w:val="0"/>
          <w:iCs w:val="0"/>
        </w:rPr>
      </w:pPr>
      <w:r>
        <w:rPr>
          <w:rFonts w:hint="eastAsia"/>
          <w:bCs/>
          <w:i w:val="0"/>
          <w:iCs w:val="0"/>
          <w:szCs w:val="32"/>
        </w:rPr>
        <w:t xml:space="preserve">15. </w:t>
      </w:r>
      <w:r>
        <w:rPr>
          <w:rFonts w:hint="eastAsia"/>
          <w:bCs/>
          <w:i w:val="0"/>
          <w:iCs w:val="0"/>
          <w:szCs w:val="32"/>
        </w:rPr>
        <w:t>合同的解除</w:t>
      </w:r>
      <w:r>
        <w:rPr>
          <w:i w:val="0"/>
          <w:iCs w:val="0"/>
        </w:rPr>
        <w:tab/>
        <w:t>101</w:t>
      </w:r>
    </w:p>
    <w:p w14:paraId="7E2722F7" w14:textId="77777777" w:rsidR="00754E5B" w:rsidRDefault="00DE3A71">
      <w:pPr>
        <w:pStyle w:val="TOC3"/>
        <w:tabs>
          <w:tab w:val="right" w:leader="dot" w:pos="9469"/>
        </w:tabs>
        <w:rPr>
          <w:i w:val="0"/>
          <w:iCs w:val="0"/>
        </w:rPr>
      </w:pPr>
      <w:r>
        <w:rPr>
          <w:rFonts w:hint="eastAsia"/>
          <w:bCs/>
          <w:i w:val="0"/>
          <w:iCs w:val="0"/>
          <w:szCs w:val="32"/>
        </w:rPr>
        <w:t xml:space="preserve">16. </w:t>
      </w:r>
      <w:r>
        <w:rPr>
          <w:rFonts w:hint="eastAsia"/>
          <w:bCs/>
          <w:i w:val="0"/>
          <w:iCs w:val="0"/>
          <w:szCs w:val="32"/>
        </w:rPr>
        <w:t>不可抗力</w:t>
      </w:r>
      <w:r>
        <w:rPr>
          <w:i w:val="0"/>
          <w:iCs w:val="0"/>
        </w:rPr>
        <w:tab/>
        <w:t>101</w:t>
      </w:r>
    </w:p>
    <w:p w14:paraId="3E7556BD" w14:textId="77777777" w:rsidR="00754E5B" w:rsidRDefault="00DE3A71">
      <w:pPr>
        <w:pStyle w:val="TOC3"/>
        <w:tabs>
          <w:tab w:val="right" w:leader="dot" w:pos="9469"/>
        </w:tabs>
        <w:rPr>
          <w:i w:val="0"/>
          <w:iCs w:val="0"/>
        </w:rPr>
      </w:pPr>
      <w:r>
        <w:rPr>
          <w:rFonts w:hint="eastAsia"/>
          <w:bCs/>
          <w:i w:val="0"/>
          <w:iCs w:val="0"/>
          <w:szCs w:val="32"/>
        </w:rPr>
        <w:t>17.</w:t>
      </w:r>
      <w:r>
        <w:rPr>
          <w:rFonts w:hint="eastAsia"/>
          <w:bCs/>
          <w:i w:val="0"/>
          <w:iCs w:val="0"/>
          <w:szCs w:val="32"/>
        </w:rPr>
        <w:t>争议的解决</w:t>
      </w:r>
      <w:r>
        <w:rPr>
          <w:i w:val="0"/>
          <w:iCs w:val="0"/>
        </w:rPr>
        <w:tab/>
        <w:t>102</w:t>
      </w:r>
    </w:p>
    <w:p w14:paraId="368D77FD" w14:textId="77777777" w:rsidR="00754E5B" w:rsidRDefault="00DE3A71">
      <w:pPr>
        <w:pStyle w:val="TOC3"/>
        <w:tabs>
          <w:tab w:val="right" w:leader="dot" w:pos="9469"/>
        </w:tabs>
        <w:rPr>
          <w:i w:val="0"/>
          <w:iCs w:val="0"/>
        </w:rPr>
      </w:pPr>
      <w:r>
        <w:rPr>
          <w:rFonts w:hint="eastAsia"/>
          <w:bCs/>
          <w:i w:val="0"/>
          <w:iCs w:val="0"/>
          <w:szCs w:val="32"/>
        </w:rPr>
        <w:t>18.</w:t>
      </w:r>
      <w:r>
        <w:rPr>
          <w:rFonts w:hint="eastAsia"/>
          <w:bCs/>
          <w:i w:val="0"/>
          <w:iCs w:val="0"/>
          <w:szCs w:val="32"/>
        </w:rPr>
        <w:t>补充条款</w:t>
      </w:r>
      <w:r>
        <w:rPr>
          <w:i w:val="0"/>
          <w:iCs w:val="0"/>
        </w:rPr>
        <w:tab/>
        <w:t>102</w:t>
      </w:r>
    </w:p>
    <w:p w14:paraId="6C40EAE4" w14:textId="77777777" w:rsidR="00754E5B" w:rsidRDefault="00DE3A71">
      <w:pPr>
        <w:pStyle w:val="TOC2"/>
        <w:tabs>
          <w:tab w:val="right" w:leader="dot" w:pos="9469"/>
        </w:tabs>
      </w:pPr>
      <w:r>
        <w:rPr>
          <w:rFonts w:ascii="宋体" w:hAnsi="宋体"/>
          <w:snapToGrid w:val="0"/>
          <w:szCs w:val="24"/>
        </w:rPr>
        <w:t>合同附件</w:t>
      </w:r>
      <w:r>
        <w:tab/>
        <w:t>103</w:t>
      </w:r>
    </w:p>
    <w:p w14:paraId="11801FB2" w14:textId="77777777" w:rsidR="00754E5B" w:rsidRDefault="00DE3A71">
      <w:pPr>
        <w:pStyle w:val="TOC1"/>
        <w:tabs>
          <w:tab w:val="right" w:leader="dot" w:pos="9469"/>
        </w:tabs>
      </w:pPr>
      <w:r>
        <w:rPr>
          <w:rFonts w:ascii="宋体" w:hAnsi="宋体"/>
          <w:kern w:val="0"/>
          <w:szCs w:val="28"/>
        </w:rPr>
        <w:t>材料采购合同示范文本</w:t>
      </w:r>
      <w:r>
        <w:tab/>
        <w:t>111</w:t>
      </w:r>
    </w:p>
    <w:p w14:paraId="7B4CB4AB" w14:textId="77777777" w:rsidR="00754E5B" w:rsidRDefault="00DE3A71">
      <w:pPr>
        <w:pStyle w:val="TOC2"/>
        <w:tabs>
          <w:tab w:val="right" w:leader="dot" w:pos="9469"/>
        </w:tabs>
      </w:pPr>
      <w:r>
        <w:rPr>
          <w:rFonts w:ascii="宋体" w:hAnsi="宋体"/>
          <w:kern w:val="0"/>
          <w:szCs w:val="28"/>
        </w:rPr>
        <w:t>第一</w:t>
      </w:r>
      <w:r>
        <w:rPr>
          <w:rFonts w:ascii="宋体" w:hAnsi="宋体" w:hint="eastAsia"/>
          <w:kern w:val="0"/>
          <w:szCs w:val="28"/>
        </w:rPr>
        <w:t>节</w:t>
      </w:r>
      <w:r>
        <w:rPr>
          <w:rFonts w:ascii="宋体" w:hAnsi="宋体"/>
          <w:kern w:val="0"/>
          <w:szCs w:val="28"/>
        </w:rPr>
        <w:t xml:space="preserve"> 合同协议书</w:t>
      </w:r>
      <w:r>
        <w:tab/>
        <w:t>112</w:t>
      </w:r>
    </w:p>
    <w:p w14:paraId="48BC0F7D" w14:textId="77777777" w:rsidR="00754E5B" w:rsidRDefault="00DE3A71">
      <w:pPr>
        <w:pStyle w:val="TOC2"/>
        <w:tabs>
          <w:tab w:val="right" w:leader="dot" w:pos="9469"/>
        </w:tabs>
      </w:pPr>
      <w:r>
        <w:rPr>
          <w:rFonts w:ascii="宋体" w:hAnsi="宋体" w:hint="eastAsia"/>
          <w:kern w:val="0"/>
          <w:szCs w:val="28"/>
        </w:rPr>
        <w:t>第二节 通用合同条款</w:t>
      </w:r>
      <w:r>
        <w:tab/>
        <w:t>114</w:t>
      </w:r>
    </w:p>
    <w:p w14:paraId="71AB028D" w14:textId="77777777" w:rsidR="00754E5B" w:rsidRDefault="00DE3A71">
      <w:pPr>
        <w:pStyle w:val="TOC3"/>
        <w:tabs>
          <w:tab w:val="right" w:leader="dot" w:pos="9469"/>
        </w:tabs>
        <w:rPr>
          <w:i w:val="0"/>
          <w:iCs w:val="0"/>
        </w:rPr>
      </w:pPr>
      <w:r>
        <w:rPr>
          <w:rFonts w:hint="eastAsia"/>
          <w:bCs/>
          <w:i w:val="0"/>
          <w:iCs w:val="0"/>
          <w:szCs w:val="32"/>
        </w:rPr>
        <w:t>1.</w:t>
      </w:r>
      <w:r>
        <w:rPr>
          <w:rFonts w:hint="eastAsia"/>
          <w:bCs/>
          <w:i w:val="0"/>
          <w:iCs w:val="0"/>
          <w:szCs w:val="32"/>
        </w:rPr>
        <w:t>一般约定</w:t>
      </w:r>
      <w:r>
        <w:rPr>
          <w:i w:val="0"/>
          <w:iCs w:val="0"/>
        </w:rPr>
        <w:tab/>
        <w:t>114</w:t>
      </w:r>
    </w:p>
    <w:p w14:paraId="488DDAC0" w14:textId="77777777" w:rsidR="00754E5B" w:rsidRDefault="00DE3A71">
      <w:pPr>
        <w:pStyle w:val="TOC3"/>
        <w:tabs>
          <w:tab w:val="right" w:leader="dot" w:pos="9469"/>
        </w:tabs>
        <w:rPr>
          <w:i w:val="0"/>
          <w:iCs w:val="0"/>
        </w:rPr>
      </w:pPr>
      <w:r>
        <w:rPr>
          <w:rFonts w:hint="eastAsia"/>
          <w:bCs/>
          <w:i w:val="0"/>
          <w:iCs w:val="0"/>
          <w:szCs w:val="32"/>
        </w:rPr>
        <w:t>2.</w:t>
      </w:r>
      <w:r>
        <w:rPr>
          <w:rFonts w:hint="eastAsia"/>
          <w:bCs/>
          <w:i w:val="0"/>
          <w:iCs w:val="0"/>
          <w:szCs w:val="32"/>
        </w:rPr>
        <w:t>合同范围</w:t>
      </w:r>
      <w:r>
        <w:rPr>
          <w:i w:val="0"/>
          <w:iCs w:val="0"/>
        </w:rPr>
        <w:tab/>
        <w:t>116</w:t>
      </w:r>
    </w:p>
    <w:p w14:paraId="050DD796" w14:textId="77777777" w:rsidR="00754E5B" w:rsidRDefault="00DE3A71">
      <w:pPr>
        <w:pStyle w:val="TOC3"/>
        <w:tabs>
          <w:tab w:val="right" w:leader="dot" w:pos="9469"/>
        </w:tabs>
        <w:rPr>
          <w:i w:val="0"/>
          <w:iCs w:val="0"/>
        </w:rPr>
      </w:pPr>
      <w:r>
        <w:rPr>
          <w:rFonts w:hint="eastAsia"/>
          <w:bCs/>
          <w:i w:val="0"/>
          <w:iCs w:val="0"/>
          <w:szCs w:val="32"/>
        </w:rPr>
        <w:t>3.</w:t>
      </w:r>
      <w:r>
        <w:rPr>
          <w:rFonts w:hint="eastAsia"/>
          <w:bCs/>
          <w:i w:val="0"/>
          <w:iCs w:val="0"/>
          <w:szCs w:val="32"/>
        </w:rPr>
        <w:t>合同价格与支付</w:t>
      </w:r>
      <w:r>
        <w:rPr>
          <w:i w:val="0"/>
          <w:iCs w:val="0"/>
        </w:rPr>
        <w:tab/>
        <w:t>116</w:t>
      </w:r>
    </w:p>
    <w:p w14:paraId="7F14552D" w14:textId="77777777" w:rsidR="00754E5B" w:rsidRDefault="00DE3A71">
      <w:pPr>
        <w:pStyle w:val="TOC3"/>
        <w:tabs>
          <w:tab w:val="right" w:leader="dot" w:pos="9469"/>
        </w:tabs>
        <w:rPr>
          <w:i w:val="0"/>
          <w:iCs w:val="0"/>
        </w:rPr>
      </w:pPr>
      <w:r>
        <w:rPr>
          <w:rFonts w:hint="eastAsia"/>
          <w:bCs/>
          <w:i w:val="0"/>
          <w:iCs w:val="0"/>
          <w:szCs w:val="32"/>
        </w:rPr>
        <w:t>4.</w:t>
      </w:r>
      <w:r>
        <w:rPr>
          <w:rFonts w:hint="eastAsia"/>
          <w:bCs/>
          <w:i w:val="0"/>
          <w:iCs w:val="0"/>
          <w:szCs w:val="32"/>
        </w:rPr>
        <w:t>包装、标记、运输和交付</w:t>
      </w:r>
      <w:r>
        <w:rPr>
          <w:i w:val="0"/>
          <w:iCs w:val="0"/>
        </w:rPr>
        <w:tab/>
        <w:t>117</w:t>
      </w:r>
    </w:p>
    <w:p w14:paraId="4A14AEAF" w14:textId="77777777" w:rsidR="00754E5B" w:rsidRDefault="00DE3A71">
      <w:pPr>
        <w:pStyle w:val="TOC3"/>
        <w:tabs>
          <w:tab w:val="right" w:leader="dot" w:pos="9469"/>
        </w:tabs>
        <w:rPr>
          <w:i w:val="0"/>
          <w:iCs w:val="0"/>
        </w:rPr>
      </w:pPr>
      <w:r>
        <w:rPr>
          <w:rFonts w:hint="eastAsia"/>
          <w:bCs/>
          <w:i w:val="0"/>
          <w:iCs w:val="0"/>
          <w:szCs w:val="32"/>
        </w:rPr>
        <w:t>5.</w:t>
      </w:r>
      <w:r>
        <w:rPr>
          <w:rFonts w:hint="eastAsia"/>
          <w:bCs/>
          <w:i w:val="0"/>
          <w:iCs w:val="0"/>
          <w:szCs w:val="32"/>
        </w:rPr>
        <w:t>检验和验收</w:t>
      </w:r>
      <w:r>
        <w:rPr>
          <w:i w:val="0"/>
          <w:iCs w:val="0"/>
        </w:rPr>
        <w:tab/>
        <w:t>118</w:t>
      </w:r>
    </w:p>
    <w:p w14:paraId="167E5BD9" w14:textId="77777777" w:rsidR="00754E5B" w:rsidRDefault="00DE3A71">
      <w:pPr>
        <w:pStyle w:val="TOC3"/>
        <w:tabs>
          <w:tab w:val="right" w:leader="dot" w:pos="9469"/>
        </w:tabs>
        <w:rPr>
          <w:i w:val="0"/>
          <w:iCs w:val="0"/>
        </w:rPr>
      </w:pPr>
      <w:r>
        <w:rPr>
          <w:rFonts w:hint="eastAsia"/>
          <w:bCs/>
          <w:i w:val="0"/>
          <w:iCs w:val="0"/>
          <w:szCs w:val="32"/>
        </w:rPr>
        <w:t>6.</w:t>
      </w:r>
      <w:r>
        <w:rPr>
          <w:rFonts w:hint="eastAsia"/>
          <w:bCs/>
          <w:i w:val="0"/>
          <w:iCs w:val="0"/>
          <w:szCs w:val="32"/>
        </w:rPr>
        <w:t>相关服务</w:t>
      </w:r>
      <w:r>
        <w:rPr>
          <w:i w:val="0"/>
          <w:iCs w:val="0"/>
        </w:rPr>
        <w:tab/>
        <w:t>119</w:t>
      </w:r>
    </w:p>
    <w:p w14:paraId="0896595F" w14:textId="77777777" w:rsidR="00754E5B" w:rsidRDefault="00DE3A71">
      <w:pPr>
        <w:pStyle w:val="TOC3"/>
        <w:tabs>
          <w:tab w:val="right" w:leader="dot" w:pos="9469"/>
        </w:tabs>
        <w:rPr>
          <w:i w:val="0"/>
          <w:iCs w:val="0"/>
        </w:rPr>
      </w:pPr>
      <w:r>
        <w:rPr>
          <w:rFonts w:hint="eastAsia"/>
          <w:bCs/>
          <w:i w:val="0"/>
          <w:iCs w:val="0"/>
          <w:szCs w:val="32"/>
        </w:rPr>
        <w:t>7.</w:t>
      </w:r>
      <w:r>
        <w:rPr>
          <w:rFonts w:hint="eastAsia"/>
          <w:bCs/>
          <w:i w:val="0"/>
          <w:iCs w:val="0"/>
          <w:szCs w:val="32"/>
        </w:rPr>
        <w:t>质量保证期</w:t>
      </w:r>
      <w:r>
        <w:rPr>
          <w:i w:val="0"/>
          <w:iCs w:val="0"/>
        </w:rPr>
        <w:tab/>
        <w:t>119</w:t>
      </w:r>
    </w:p>
    <w:p w14:paraId="0AEF3435" w14:textId="77777777" w:rsidR="00754E5B" w:rsidRDefault="00DE3A71">
      <w:pPr>
        <w:pStyle w:val="TOC3"/>
        <w:tabs>
          <w:tab w:val="right" w:leader="dot" w:pos="9469"/>
        </w:tabs>
        <w:rPr>
          <w:i w:val="0"/>
          <w:iCs w:val="0"/>
        </w:rPr>
      </w:pPr>
      <w:r>
        <w:rPr>
          <w:rFonts w:hint="eastAsia"/>
          <w:bCs/>
          <w:i w:val="0"/>
          <w:iCs w:val="0"/>
          <w:szCs w:val="32"/>
        </w:rPr>
        <w:t>8.</w:t>
      </w:r>
      <w:r>
        <w:rPr>
          <w:rFonts w:hint="eastAsia"/>
          <w:bCs/>
          <w:i w:val="0"/>
          <w:iCs w:val="0"/>
          <w:szCs w:val="32"/>
        </w:rPr>
        <w:t>履约保证金</w:t>
      </w:r>
      <w:r>
        <w:rPr>
          <w:i w:val="0"/>
          <w:iCs w:val="0"/>
        </w:rPr>
        <w:tab/>
        <w:t>119</w:t>
      </w:r>
    </w:p>
    <w:p w14:paraId="15B28C8E" w14:textId="77777777" w:rsidR="00754E5B" w:rsidRDefault="00DE3A71">
      <w:pPr>
        <w:pStyle w:val="TOC3"/>
        <w:tabs>
          <w:tab w:val="right" w:leader="dot" w:pos="9469"/>
        </w:tabs>
        <w:rPr>
          <w:i w:val="0"/>
          <w:iCs w:val="0"/>
        </w:rPr>
      </w:pPr>
      <w:r>
        <w:rPr>
          <w:rFonts w:hint="eastAsia"/>
          <w:bCs/>
          <w:i w:val="0"/>
          <w:iCs w:val="0"/>
          <w:szCs w:val="32"/>
        </w:rPr>
        <w:t>9.</w:t>
      </w:r>
      <w:r>
        <w:rPr>
          <w:rFonts w:hint="eastAsia"/>
          <w:bCs/>
          <w:i w:val="0"/>
          <w:iCs w:val="0"/>
          <w:szCs w:val="32"/>
        </w:rPr>
        <w:t>保证</w:t>
      </w:r>
      <w:r>
        <w:rPr>
          <w:i w:val="0"/>
          <w:iCs w:val="0"/>
        </w:rPr>
        <w:tab/>
        <w:t>119</w:t>
      </w:r>
    </w:p>
    <w:p w14:paraId="7DC6D902" w14:textId="77777777" w:rsidR="00754E5B" w:rsidRDefault="00DE3A71">
      <w:pPr>
        <w:pStyle w:val="TOC3"/>
        <w:tabs>
          <w:tab w:val="right" w:leader="dot" w:pos="9469"/>
        </w:tabs>
        <w:rPr>
          <w:i w:val="0"/>
          <w:iCs w:val="0"/>
        </w:rPr>
      </w:pPr>
      <w:r>
        <w:rPr>
          <w:rFonts w:hint="eastAsia"/>
          <w:bCs/>
          <w:i w:val="0"/>
          <w:iCs w:val="0"/>
          <w:szCs w:val="32"/>
        </w:rPr>
        <w:t>10.</w:t>
      </w:r>
      <w:r>
        <w:rPr>
          <w:rFonts w:hint="eastAsia"/>
          <w:bCs/>
          <w:i w:val="0"/>
          <w:iCs w:val="0"/>
          <w:szCs w:val="32"/>
        </w:rPr>
        <w:t>违约责任</w:t>
      </w:r>
      <w:r>
        <w:rPr>
          <w:i w:val="0"/>
          <w:iCs w:val="0"/>
        </w:rPr>
        <w:tab/>
        <w:t>119</w:t>
      </w:r>
    </w:p>
    <w:p w14:paraId="50800F1F" w14:textId="77777777" w:rsidR="00754E5B" w:rsidRDefault="00DE3A71">
      <w:pPr>
        <w:pStyle w:val="TOC3"/>
        <w:tabs>
          <w:tab w:val="right" w:leader="dot" w:pos="9469"/>
        </w:tabs>
        <w:rPr>
          <w:i w:val="0"/>
          <w:iCs w:val="0"/>
        </w:rPr>
      </w:pPr>
      <w:r>
        <w:rPr>
          <w:rFonts w:hint="eastAsia"/>
          <w:bCs/>
          <w:i w:val="0"/>
          <w:iCs w:val="0"/>
          <w:szCs w:val="32"/>
        </w:rPr>
        <w:t>11.</w:t>
      </w:r>
      <w:r>
        <w:rPr>
          <w:rFonts w:hint="eastAsia"/>
          <w:bCs/>
          <w:i w:val="0"/>
          <w:iCs w:val="0"/>
          <w:szCs w:val="32"/>
        </w:rPr>
        <w:t>合同的解除</w:t>
      </w:r>
      <w:r>
        <w:rPr>
          <w:i w:val="0"/>
          <w:iCs w:val="0"/>
        </w:rPr>
        <w:tab/>
        <w:t>120</w:t>
      </w:r>
    </w:p>
    <w:p w14:paraId="5BD0F998" w14:textId="77777777" w:rsidR="00754E5B" w:rsidRDefault="00DE3A71">
      <w:pPr>
        <w:pStyle w:val="TOC3"/>
        <w:tabs>
          <w:tab w:val="right" w:leader="dot" w:pos="9469"/>
        </w:tabs>
        <w:rPr>
          <w:i w:val="0"/>
          <w:iCs w:val="0"/>
        </w:rPr>
      </w:pPr>
      <w:r>
        <w:rPr>
          <w:rFonts w:hint="eastAsia"/>
          <w:bCs/>
          <w:i w:val="0"/>
          <w:iCs w:val="0"/>
          <w:szCs w:val="32"/>
        </w:rPr>
        <w:t>12.</w:t>
      </w:r>
      <w:r>
        <w:rPr>
          <w:rFonts w:hint="eastAsia"/>
          <w:bCs/>
          <w:i w:val="0"/>
          <w:iCs w:val="0"/>
          <w:szCs w:val="32"/>
        </w:rPr>
        <w:t>争议的解决</w:t>
      </w:r>
      <w:r>
        <w:rPr>
          <w:i w:val="0"/>
          <w:iCs w:val="0"/>
        </w:rPr>
        <w:tab/>
        <w:t>120</w:t>
      </w:r>
    </w:p>
    <w:p w14:paraId="7B04142E" w14:textId="77777777" w:rsidR="00754E5B" w:rsidRDefault="00DE3A71">
      <w:pPr>
        <w:pStyle w:val="TOC2"/>
        <w:tabs>
          <w:tab w:val="right" w:leader="dot" w:pos="9469"/>
        </w:tabs>
      </w:pPr>
      <w:r>
        <w:rPr>
          <w:rFonts w:ascii="宋体" w:hAnsi="宋体" w:hint="eastAsia"/>
          <w:kern w:val="0"/>
          <w:szCs w:val="28"/>
        </w:rPr>
        <w:lastRenderedPageBreak/>
        <w:t>第三节 专用合同条款</w:t>
      </w:r>
      <w:r>
        <w:tab/>
        <w:t>121</w:t>
      </w:r>
    </w:p>
    <w:p w14:paraId="6687325A" w14:textId="77777777" w:rsidR="00754E5B" w:rsidRDefault="00DE3A71">
      <w:pPr>
        <w:pStyle w:val="TOC3"/>
        <w:tabs>
          <w:tab w:val="right" w:leader="dot" w:pos="9469"/>
        </w:tabs>
        <w:rPr>
          <w:i w:val="0"/>
          <w:iCs w:val="0"/>
        </w:rPr>
      </w:pPr>
      <w:r>
        <w:rPr>
          <w:rFonts w:hint="eastAsia"/>
          <w:bCs/>
          <w:i w:val="0"/>
          <w:iCs w:val="0"/>
          <w:szCs w:val="32"/>
        </w:rPr>
        <w:t xml:space="preserve">1. </w:t>
      </w:r>
      <w:r>
        <w:rPr>
          <w:rFonts w:hint="eastAsia"/>
          <w:bCs/>
          <w:i w:val="0"/>
          <w:iCs w:val="0"/>
          <w:szCs w:val="32"/>
        </w:rPr>
        <w:t>一般规定</w:t>
      </w:r>
      <w:r>
        <w:rPr>
          <w:i w:val="0"/>
          <w:iCs w:val="0"/>
        </w:rPr>
        <w:tab/>
        <w:t>121</w:t>
      </w:r>
    </w:p>
    <w:p w14:paraId="6BA39A75" w14:textId="77777777" w:rsidR="00754E5B" w:rsidRDefault="00DE3A71">
      <w:pPr>
        <w:pStyle w:val="TOC3"/>
        <w:tabs>
          <w:tab w:val="right" w:leader="dot" w:pos="9469"/>
        </w:tabs>
        <w:rPr>
          <w:i w:val="0"/>
          <w:iCs w:val="0"/>
        </w:rPr>
      </w:pPr>
      <w:r>
        <w:rPr>
          <w:rFonts w:hint="eastAsia"/>
          <w:bCs/>
          <w:i w:val="0"/>
          <w:iCs w:val="0"/>
          <w:szCs w:val="32"/>
        </w:rPr>
        <w:t xml:space="preserve">2. </w:t>
      </w:r>
      <w:r>
        <w:rPr>
          <w:rFonts w:hint="eastAsia"/>
          <w:bCs/>
          <w:i w:val="0"/>
          <w:iCs w:val="0"/>
          <w:szCs w:val="32"/>
        </w:rPr>
        <w:t>合同范围</w:t>
      </w:r>
      <w:r>
        <w:rPr>
          <w:i w:val="0"/>
          <w:iCs w:val="0"/>
        </w:rPr>
        <w:tab/>
        <w:t>121</w:t>
      </w:r>
    </w:p>
    <w:p w14:paraId="7E696CB1" w14:textId="77777777" w:rsidR="00754E5B" w:rsidRDefault="00DE3A71">
      <w:pPr>
        <w:pStyle w:val="TOC3"/>
        <w:tabs>
          <w:tab w:val="right" w:leader="dot" w:pos="9469"/>
        </w:tabs>
        <w:rPr>
          <w:i w:val="0"/>
          <w:iCs w:val="0"/>
        </w:rPr>
      </w:pPr>
      <w:r>
        <w:rPr>
          <w:rFonts w:hint="eastAsia"/>
          <w:bCs/>
          <w:i w:val="0"/>
          <w:iCs w:val="0"/>
          <w:szCs w:val="32"/>
        </w:rPr>
        <w:t xml:space="preserve">3. </w:t>
      </w:r>
      <w:r>
        <w:rPr>
          <w:rFonts w:hint="eastAsia"/>
          <w:bCs/>
          <w:i w:val="0"/>
          <w:iCs w:val="0"/>
          <w:szCs w:val="32"/>
        </w:rPr>
        <w:t>合同价格与支付</w:t>
      </w:r>
      <w:r>
        <w:rPr>
          <w:i w:val="0"/>
          <w:iCs w:val="0"/>
        </w:rPr>
        <w:tab/>
        <w:t>122</w:t>
      </w:r>
    </w:p>
    <w:p w14:paraId="2D7BBB9C" w14:textId="77777777" w:rsidR="00754E5B" w:rsidRDefault="00DE3A71">
      <w:pPr>
        <w:pStyle w:val="TOC3"/>
        <w:tabs>
          <w:tab w:val="right" w:leader="dot" w:pos="9469"/>
        </w:tabs>
        <w:rPr>
          <w:i w:val="0"/>
          <w:iCs w:val="0"/>
        </w:rPr>
      </w:pPr>
      <w:r>
        <w:rPr>
          <w:rFonts w:hint="eastAsia"/>
          <w:bCs/>
          <w:i w:val="0"/>
          <w:iCs w:val="0"/>
          <w:szCs w:val="32"/>
        </w:rPr>
        <w:t xml:space="preserve">4. </w:t>
      </w:r>
      <w:r>
        <w:rPr>
          <w:rFonts w:hint="eastAsia"/>
          <w:bCs/>
          <w:i w:val="0"/>
          <w:iCs w:val="0"/>
          <w:szCs w:val="32"/>
        </w:rPr>
        <w:t>包装、标记、运输和交付</w:t>
      </w:r>
      <w:r>
        <w:rPr>
          <w:i w:val="0"/>
          <w:iCs w:val="0"/>
        </w:rPr>
        <w:tab/>
        <w:t>122</w:t>
      </w:r>
    </w:p>
    <w:p w14:paraId="7ED92C81" w14:textId="77777777" w:rsidR="00754E5B" w:rsidRDefault="00DE3A71">
      <w:pPr>
        <w:pStyle w:val="TOC3"/>
        <w:tabs>
          <w:tab w:val="right" w:leader="dot" w:pos="9469"/>
        </w:tabs>
        <w:rPr>
          <w:i w:val="0"/>
          <w:iCs w:val="0"/>
        </w:rPr>
      </w:pPr>
      <w:r>
        <w:rPr>
          <w:rFonts w:hint="eastAsia"/>
          <w:bCs/>
          <w:i w:val="0"/>
          <w:iCs w:val="0"/>
          <w:szCs w:val="32"/>
        </w:rPr>
        <w:t xml:space="preserve">5. </w:t>
      </w:r>
      <w:r>
        <w:rPr>
          <w:rFonts w:hint="eastAsia"/>
          <w:bCs/>
          <w:i w:val="0"/>
          <w:iCs w:val="0"/>
          <w:szCs w:val="32"/>
        </w:rPr>
        <w:t>检验和验收</w:t>
      </w:r>
      <w:r>
        <w:rPr>
          <w:i w:val="0"/>
          <w:iCs w:val="0"/>
        </w:rPr>
        <w:tab/>
        <w:t>124</w:t>
      </w:r>
    </w:p>
    <w:p w14:paraId="6C8D5316" w14:textId="77777777" w:rsidR="00754E5B" w:rsidRDefault="00DE3A71">
      <w:pPr>
        <w:pStyle w:val="TOC3"/>
        <w:tabs>
          <w:tab w:val="right" w:leader="dot" w:pos="9469"/>
        </w:tabs>
        <w:rPr>
          <w:i w:val="0"/>
          <w:iCs w:val="0"/>
        </w:rPr>
      </w:pPr>
      <w:r>
        <w:rPr>
          <w:rFonts w:hint="eastAsia"/>
          <w:bCs/>
          <w:i w:val="0"/>
          <w:iCs w:val="0"/>
          <w:szCs w:val="32"/>
        </w:rPr>
        <w:t xml:space="preserve">6. </w:t>
      </w:r>
      <w:r>
        <w:rPr>
          <w:rFonts w:hint="eastAsia"/>
          <w:bCs/>
          <w:i w:val="0"/>
          <w:iCs w:val="0"/>
          <w:szCs w:val="32"/>
        </w:rPr>
        <w:t>相关服务</w:t>
      </w:r>
      <w:r>
        <w:rPr>
          <w:i w:val="0"/>
          <w:iCs w:val="0"/>
        </w:rPr>
        <w:tab/>
        <w:t>124</w:t>
      </w:r>
    </w:p>
    <w:p w14:paraId="04B96782" w14:textId="77777777" w:rsidR="00754E5B" w:rsidRDefault="00DE3A71">
      <w:pPr>
        <w:pStyle w:val="TOC3"/>
        <w:tabs>
          <w:tab w:val="right" w:leader="dot" w:pos="9469"/>
        </w:tabs>
        <w:rPr>
          <w:i w:val="0"/>
          <w:iCs w:val="0"/>
        </w:rPr>
      </w:pPr>
      <w:r>
        <w:rPr>
          <w:rFonts w:hint="eastAsia"/>
          <w:bCs/>
          <w:i w:val="0"/>
          <w:iCs w:val="0"/>
          <w:szCs w:val="32"/>
        </w:rPr>
        <w:t xml:space="preserve">7. </w:t>
      </w:r>
      <w:r>
        <w:rPr>
          <w:rFonts w:hint="eastAsia"/>
          <w:bCs/>
          <w:i w:val="0"/>
          <w:iCs w:val="0"/>
          <w:szCs w:val="32"/>
        </w:rPr>
        <w:t>质量保证期</w:t>
      </w:r>
      <w:r>
        <w:rPr>
          <w:i w:val="0"/>
          <w:iCs w:val="0"/>
        </w:rPr>
        <w:tab/>
        <w:t>124</w:t>
      </w:r>
    </w:p>
    <w:p w14:paraId="57C4AB16" w14:textId="77777777" w:rsidR="00754E5B" w:rsidRDefault="00DE3A71">
      <w:pPr>
        <w:pStyle w:val="TOC3"/>
        <w:tabs>
          <w:tab w:val="right" w:leader="dot" w:pos="9469"/>
        </w:tabs>
        <w:rPr>
          <w:i w:val="0"/>
          <w:iCs w:val="0"/>
        </w:rPr>
      </w:pPr>
      <w:r>
        <w:rPr>
          <w:rFonts w:hint="eastAsia"/>
          <w:bCs/>
          <w:i w:val="0"/>
          <w:iCs w:val="0"/>
          <w:szCs w:val="32"/>
        </w:rPr>
        <w:t xml:space="preserve">8. </w:t>
      </w:r>
      <w:r>
        <w:rPr>
          <w:rFonts w:hint="eastAsia"/>
          <w:bCs/>
          <w:i w:val="0"/>
          <w:iCs w:val="0"/>
          <w:szCs w:val="32"/>
        </w:rPr>
        <w:t>履约保证金</w:t>
      </w:r>
      <w:r>
        <w:rPr>
          <w:i w:val="0"/>
          <w:iCs w:val="0"/>
        </w:rPr>
        <w:tab/>
        <w:t>124</w:t>
      </w:r>
    </w:p>
    <w:p w14:paraId="2EE4420F" w14:textId="77777777" w:rsidR="00754E5B" w:rsidRDefault="00DE3A71">
      <w:pPr>
        <w:pStyle w:val="TOC3"/>
        <w:tabs>
          <w:tab w:val="right" w:leader="dot" w:pos="9469"/>
        </w:tabs>
        <w:rPr>
          <w:i w:val="0"/>
          <w:iCs w:val="0"/>
        </w:rPr>
      </w:pPr>
      <w:r>
        <w:rPr>
          <w:rFonts w:hint="eastAsia"/>
          <w:bCs/>
          <w:i w:val="0"/>
          <w:iCs w:val="0"/>
          <w:szCs w:val="32"/>
        </w:rPr>
        <w:t xml:space="preserve">9. </w:t>
      </w:r>
      <w:r>
        <w:rPr>
          <w:rFonts w:hint="eastAsia"/>
          <w:bCs/>
          <w:i w:val="0"/>
          <w:iCs w:val="0"/>
          <w:szCs w:val="32"/>
        </w:rPr>
        <w:t>保证</w:t>
      </w:r>
      <w:r>
        <w:rPr>
          <w:i w:val="0"/>
          <w:iCs w:val="0"/>
        </w:rPr>
        <w:tab/>
        <w:t>125</w:t>
      </w:r>
    </w:p>
    <w:p w14:paraId="05C715D7" w14:textId="77777777" w:rsidR="00754E5B" w:rsidRDefault="00DE3A71">
      <w:pPr>
        <w:pStyle w:val="TOC3"/>
        <w:tabs>
          <w:tab w:val="right" w:leader="dot" w:pos="9469"/>
        </w:tabs>
        <w:rPr>
          <w:i w:val="0"/>
          <w:iCs w:val="0"/>
        </w:rPr>
      </w:pPr>
      <w:r>
        <w:rPr>
          <w:rFonts w:hint="eastAsia"/>
          <w:bCs/>
          <w:i w:val="0"/>
          <w:iCs w:val="0"/>
          <w:szCs w:val="32"/>
        </w:rPr>
        <w:t xml:space="preserve">10. </w:t>
      </w:r>
      <w:r>
        <w:rPr>
          <w:rFonts w:hint="eastAsia"/>
          <w:bCs/>
          <w:i w:val="0"/>
          <w:iCs w:val="0"/>
          <w:szCs w:val="32"/>
        </w:rPr>
        <w:t>违约责任</w:t>
      </w:r>
      <w:r>
        <w:rPr>
          <w:i w:val="0"/>
          <w:iCs w:val="0"/>
        </w:rPr>
        <w:tab/>
        <w:t>125</w:t>
      </w:r>
    </w:p>
    <w:p w14:paraId="419D8B28" w14:textId="77777777" w:rsidR="00754E5B" w:rsidRDefault="00DE3A71">
      <w:pPr>
        <w:pStyle w:val="TOC3"/>
        <w:tabs>
          <w:tab w:val="right" w:leader="dot" w:pos="9469"/>
        </w:tabs>
        <w:rPr>
          <w:i w:val="0"/>
          <w:iCs w:val="0"/>
        </w:rPr>
      </w:pPr>
      <w:r>
        <w:rPr>
          <w:rFonts w:hint="eastAsia"/>
          <w:bCs/>
          <w:i w:val="0"/>
          <w:iCs w:val="0"/>
          <w:szCs w:val="32"/>
        </w:rPr>
        <w:t xml:space="preserve">11. </w:t>
      </w:r>
      <w:r>
        <w:rPr>
          <w:rFonts w:hint="eastAsia"/>
          <w:bCs/>
          <w:i w:val="0"/>
          <w:iCs w:val="0"/>
          <w:szCs w:val="32"/>
        </w:rPr>
        <w:t>合同的解除</w:t>
      </w:r>
      <w:r>
        <w:rPr>
          <w:i w:val="0"/>
          <w:iCs w:val="0"/>
        </w:rPr>
        <w:tab/>
        <w:t>126</w:t>
      </w:r>
    </w:p>
    <w:p w14:paraId="53F06442" w14:textId="77777777" w:rsidR="00754E5B" w:rsidRDefault="00DE3A71">
      <w:pPr>
        <w:pStyle w:val="TOC3"/>
        <w:tabs>
          <w:tab w:val="right" w:leader="dot" w:pos="9469"/>
        </w:tabs>
        <w:rPr>
          <w:i w:val="0"/>
          <w:iCs w:val="0"/>
        </w:rPr>
      </w:pPr>
      <w:r>
        <w:rPr>
          <w:rFonts w:hint="eastAsia"/>
          <w:bCs/>
          <w:i w:val="0"/>
          <w:iCs w:val="0"/>
          <w:szCs w:val="32"/>
        </w:rPr>
        <w:t xml:space="preserve">12. </w:t>
      </w:r>
      <w:r>
        <w:rPr>
          <w:rFonts w:hint="eastAsia"/>
          <w:bCs/>
          <w:i w:val="0"/>
          <w:iCs w:val="0"/>
          <w:szCs w:val="32"/>
        </w:rPr>
        <w:t>争议的解决</w:t>
      </w:r>
      <w:r>
        <w:rPr>
          <w:i w:val="0"/>
          <w:iCs w:val="0"/>
        </w:rPr>
        <w:tab/>
        <w:t>126</w:t>
      </w:r>
    </w:p>
    <w:p w14:paraId="484312F0" w14:textId="77777777" w:rsidR="00754E5B" w:rsidRDefault="00DE3A71">
      <w:pPr>
        <w:pStyle w:val="TOC3"/>
        <w:tabs>
          <w:tab w:val="right" w:leader="dot" w:pos="9469"/>
        </w:tabs>
        <w:rPr>
          <w:i w:val="0"/>
          <w:iCs w:val="0"/>
        </w:rPr>
      </w:pPr>
      <w:r>
        <w:rPr>
          <w:rFonts w:hint="eastAsia"/>
          <w:bCs/>
          <w:i w:val="0"/>
          <w:iCs w:val="0"/>
          <w:szCs w:val="32"/>
        </w:rPr>
        <w:t xml:space="preserve">13. </w:t>
      </w:r>
      <w:r>
        <w:rPr>
          <w:rFonts w:hint="eastAsia"/>
          <w:bCs/>
          <w:i w:val="0"/>
          <w:iCs w:val="0"/>
          <w:szCs w:val="32"/>
        </w:rPr>
        <w:t>补充条款</w:t>
      </w:r>
      <w:r>
        <w:rPr>
          <w:i w:val="0"/>
          <w:iCs w:val="0"/>
        </w:rPr>
        <w:tab/>
        <w:t>126</w:t>
      </w:r>
    </w:p>
    <w:p w14:paraId="503A6EA8" w14:textId="77777777" w:rsidR="00754E5B" w:rsidRDefault="00DE3A71">
      <w:pPr>
        <w:pStyle w:val="TOC2"/>
        <w:tabs>
          <w:tab w:val="right" w:leader="dot" w:pos="9469"/>
        </w:tabs>
      </w:pPr>
      <w:r>
        <w:rPr>
          <w:rFonts w:ascii="宋体" w:hAnsi="宋体"/>
          <w:snapToGrid w:val="0"/>
          <w:szCs w:val="24"/>
        </w:rPr>
        <w:t>合同附件</w:t>
      </w:r>
      <w:r>
        <w:tab/>
        <w:t>127</w:t>
      </w:r>
    </w:p>
    <w:p w14:paraId="6CB40B54" w14:textId="77777777" w:rsidR="00754E5B" w:rsidRDefault="00DE3A71">
      <w:pPr>
        <w:pStyle w:val="TOC1"/>
        <w:tabs>
          <w:tab w:val="right" w:leader="dot" w:pos="9469"/>
        </w:tabs>
      </w:pPr>
      <w:r>
        <w:rPr>
          <w:rFonts w:ascii="宋体" w:hAnsi="宋体"/>
          <w:szCs w:val="52"/>
        </w:rPr>
        <w:t>第 二 卷</w:t>
      </w:r>
      <w:r>
        <w:tab/>
        <w:t>135</w:t>
      </w:r>
    </w:p>
    <w:p w14:paraId="52238FB9" w14:textId="77777777" w:rsidR="00754E5B" w:rsidRDefault="00DE3A71">
      <w:pPr>
        <w:pStyle w:val="TOC1"/>
        <w:tabs>
          <w:tab w:val="right" w:leader="dot" w:pos="9469"/>
        </w:tabs>
      </w:pPr>
      <w:r>
        <w:rPr>
          <w:rFonts w:ascii="宋体" w:hAnsi="宋体" w:hint="eastAsia"/>
        </w:rPr>
        <w:t>第五章  供货要求</w:t>
      </w:r>
      <w:r>
        <w:tab/>
        <w:t>136</w:t>
      </w:r>
    </w:p>
    <w:p w14:paraId="394D8FF0" w14:textId="77777777" w:rsidR="00754E5B" w:rsidRDefault="00DE3A71">
      <w:pPr>
        <w:pStyle w:val="TOC3"/>
        <w:tabs>
          <w:tab w:val="right" w:leader="dot" w:pos="9469"/>
        </w:tabs>
        <w:rPr>
          <w:i w:val="0"/>
          <w:iCs w:val="0"/>
        </w:rPr>
      </w:pPr>
      <w:r>
        <w:rPr>
          <w:rFonts w:ascii="Microsoft JhengHei" w:hAnsi="Microsoft JhengHei" w:cs="Microsoft JhengHei" w:hint="eastAsia"/>
          <w:bCs/>
          <w:i w:val="0"/>
          <w:iCs w:val="0"/>
          <w:kern w:val="0"/>
          <w:szCs w:val="32"/>
        </w:rPr>
        <w:t>供货</w:t>
      </w:r>
      <w:r>
        <w:rPr>
          <w:rFonts w:ascii="Microsoft JhengHei" w:eastAsia="Microsoft JhengHei" w:hAnsi="Microsoft JhengHei" w:cs="Microsoft JhengHei"/>
          <w:bCs/>
          <w:i w:val="0"/>
          <w:iCs w:val="0"/>
          <w:kern w:val="0"/>
          <w:szCs w:val="32"/>
        </w:rPr>
        <w:t>要求</w:t>
      </w:r>
      <w:r>
        <w:rPr>
          <w:i w:val="0"/>
          <w:iCs w:val="0"/>
        </w:rPr>
        <w:tab/>
        <w:t>137</w:t>
      </w:r>
    </w:p>
    <w:p w14:paraId="6F97BAF5" w14:textId="77777777" w:rsidR="00754E5B" w:rsidRDefault="00DE3A71">
      <w:pPr>
        <w:pStyle w:val="TOC3"/>
        <w:tabs>
          <w:tab w:val="right" w:leader="dot" w:pos="9469"/>
        </w:tabs>
        <w:rPr>
          <w:i w:val="0"/>
          <w:iCs w:val="0"/>
        </w:rPr>
      </w:pPr>
      <w:r>
        <w:rPr>
          <w:rFonts w:hint="eastAsia"/>
          <w:bCs/>
          <w:i w:val="0"/>
          <w:iCs w:val="0"/>
          <w:szCs w:val="28"/>
        </w:rPr>
        <w:t>一、项目概况及总体要求</w:t>
      </w:r>
      <w:r>
        <w:rPr>
          <w:i w:val="0"/>
          <w:iCs w:val="0"/>
        </w:rPr>
        <w:tab/>
        <w:t>137</w:t>
      </w:r>
    </w:p>
    <w:p w14:paraId="2AEC41DD" w14:textId="77777777" w:rsidR="00754E5B" w:rsidRDefault="00DE3A71">
      <w:pPr>
        <w:pStyle w:val="TOC3"/>
        <w:tabs>
          <w:tab w:val="right" w:leader="dot" w:pos="9469"/>
        </w:tabs>
        <w:rPr>
          <w:i w:val="0"/>
          <w:iCs w:val="0"/>
        </w:rPr>
      </w:pPr>
      <w:r>
        <w:rPr>
          <w:rFonts w:hint="eastAsia"/>
          <w:bCs/>
          <w:i w:val="0"/>
          <w:iCs w:val="0"/>
          <w:szCs w:val="28"/>
        </w:rPr>
        <w:t>二、设备（材料）需求一览表</w:t>
      </w:r>
      <w:r>
        <w:rPr>
          <w:i w:val="0"/>
          <w:iCs w:val="0"/>
        </w:rPr>
        <w:tab/>
        <w:t>137</w:t>
      </w:r>
    </w:p>
    <w:p w14:paraId="44A794AD" w14:textId="77777777" w:rsidR="00754E5B" w:rsidRDefault="00DE3A71">
      <w:pPr>
        <w:pStyle w:val="TOC3"/>
        <w:tabs>
          <w:tab w:val="right" w:leader="dot" w:pos="9469"/>
        </w:tabs>
        <w:rPr>
          <w:i w:val="0"/>
          <w:iCs w:val="0"/>
        </w:rPr>
      </w:pPr>
      <w:r>
        <w:rPr>
          <w:rFonts w:hint="eastAsia"/>
          <w:bCs/>
          <w:i w:val="0"/>
          <w:iCs w:val="0"/>
          <w:szCs w:val="28"/>
        </w:rPr>
        <w:t>三、技术性能指标（质量标准）</w:t>
      </w:r>
      <w:r>
        <w:rPr>
          <w:i w:val="0"/>
          <w:iCs w:val="0"/>
        </w:rPr>
        <w:tab/>
        <w:t>137</w:t>
      </w:r>
    </w:p>
    <w:p w14:paraId="6BFF7F12" w14:textId="77777777" w:rsidR="00754E5B" w:rsidRDefault="00DE3A71">
      <w:pPr>
        <w:pStyle w:val="TOC3"/>
        <w:tabs>
          <w:tab w:val="right" w:leader="dot" w:pos="9469"/>
        </w:tabs>
        <w:rPr>
          <w:i w:val="0"/>
          <w:iCs w:val="0"/>
        </w:rPr>
      </w:pPr>
      <w:r>
        <w:rPr>
          <w:rFonts w:hint="eastAsia"/>
          <w:bCs/>
          <w:i w:val="0"/>
          <w:iCs w:val="0"/>
          <w:szCs w:val="28"/>
        </w:rPr>
        <w:t>四、检验考核要求</w:t>
      </w:r>
      <w:r>
        <w:rPr>
          <w:i w:val="0"/>
          <w:iCs w:val="0"/>
        </w:rPr>
        <w:tab/>
        <w:t>138</w:t>
      </w:r>
    </w:p>
    <w:p w14:paraId="43BAC7A8" w14:textId="77777777" w:rsidR="00754E5B" w:rsidRDefault="00DE3A71">
      <w:pPr>
        <w:pStyle w:val="TOC3"/>
        <w:tabs>
          <w:tab w:val="right" w:leader="dot" w:pos="9469"/>
        </w:tabs>
        <w:rPr>
          <w:i w:val="0"/>
          <w:iCs w:val="0"/>
        </w:rPr>
      </w:pPr>
      <w:r>
        <w:rPr>
          <w:rFonts w:hint="eastAsia"/>
          <w:bCs/>
          <w:i w:val="0"/>
          <w:iCs w:val="0"/>
          <w:szCs w:val="28"/>
        </w:rPr>
        <w:t>五、技术服务和</w:t>
      </w:r>
      <w:proofErr w:type="gramStart"/>
      <w:r>
        <w:rPr>
          <w:rFonts w:hint="eastAsia"/>
          <w:bCs/>
          <w:i w:val="0"/>
          <w:iCs w:val="0"/>
          <w:szCs w:val="28"/>
        </w:rPr>
        <w:t>质保期</w:t>
      </w:r>
      <w:proofErr w:type="gramEnd"/>
      <w:r>
        <w:rPr>
          <w:rFonts w:hint="eastAsia"/>
          <w:bCs/>
          <w:i w:val="0"/>
          <w:iCs w:val="0"/>
          <w:szCs w:val="28"/>
        </w:rPr>
        <w:t>服务要求</w:t>
      </w:r>
      <w:r>
        <w:rPr>
          <w:i w:val="0"/>
          <w:iCs w:val="0"/>
        </w:rPr>
        <w:tab/>
        <w:t>138</w:t>
      </w:r>
    </w:p>
    <w:p w14:paraId="6F8A4415" w14:textId="77777777" w:rsidR="00754E5B" w:rsidRDefault="00DE3A71">
      <w:pPr>
        <w:pStyle w:val="TOC1"/>
        <w:tabs>
          <w:tab w:val="right" w:leader="dot" w:pos="9469"/>
        </w:tabs>
      </w:pPr>
      <w:r>
        <w:rPr>
          <w:rFonts w:ascii="宋体" w:hAnsi="宋体" w:hint="eastAsia"/>
          <w:szCs w:val="52"/>
        </w:rPr>
        <w:t>第 三 卷</w:t>
      </w:r>
      <w:r>
        <w:tab/>
        <w:t>139</w:t>
      </w:r>
    </w:p>
    <w:p w14:paraId="2662C17B" w14:textId="77777777" w:rsidR="00754E5B" w:rsidRDefault="00DE3A71">
      <w:pPr>
        <w:pStyle w:val="TOC1"/>
        <w:tabs>
          <w:tab w:val="right" w:leader="dot" w:pos="9469"/>
        </w:tabs>
      </w:pPr>
      <w:r>
        <w:rPr>
          <w:rFonts w:ascii="宋体" w:hAnsi="宋体" w:hint="eastAsia"/>
        </w:rPr>
        <w:t>第六章  投标文件格式</w:t>
      </w:r>
      <w:r>
        <w:tab/>
        <w:t>140</w:t>
      </w:r>
    </w:p>
    <w:p w14:paraId="35A55C3C" w14:textId="77777777" w:rsidR="00754E5B" w:rsidRDefault="00DE3A71">
      <w:pPr>
        <w:pStyle w:val="TOC2"/>
        <w:tabs>
          <w:tab w:val="right" w:leader="dot" w:pos="9469"/>
        </w:tabs>
      </w:pPr>
      <w:r>
        <w:rPr>
          <w:rFonts w:ascii="宋体" w:hAnsi="宋体" w:hint="eastAsia"/>
          <w:szCs w:val="44"/>
        </w:rPr>
        <w:t>一、投标</w:t>
      </w:r>
      <w:proofErr w:type="gramStart"/>
      <w:r>
        <w:rPr>
          <w:rFonts w:ascii="宋体" w:hAnsi="宋体" w:hint="eastAsia"/>
          <w:szCs w:val="44"/>
        </w:rPr>
        <w:t>函部分</w:t>
      </w:r>
      <w:proofErr w:type="gramEnd"/>
      <w:r>
        <w:tab/>
        <w:t>142</w:t>
      </w:r>
    </w:p>
    <w:p w14:paraId="23D02764" w14:textId="77777777" w:rsidR="00754E5B" w:rsidRDefault="00DE3A71">
      <w:pPr>
        <w:pStyle w:val="TOC3"/>
        <w:tabs>
          <w:tab w:val="right" w:leader="dot" w:pos="9469"/>
        </w:tabs>
        <w:rPr>
          <w:i w:val="0"/>
          <w:iCs w:val="0"/>
        </w:rPr>
      </w:pPr>
      <w:r>
        <w:rPr>
          <w:rFonts w:ascii="宋体" w:hAnsi="宋体" w:hint="eastAsia"/>
          <w:i w:val="0"/>
          <w:iCs w:val="0"/>
        </w:rPr>
        <w:t>（一）投标函</w:t>
      </w:r>
      <w:r>
        <w:rPr>
          <w:i w:val="0"/>
          <w:iCs w:val="0"/>
        </w:rPr>
        <w:tab/>
        <w:t>145</w:t>
      </w:r>
    </w:p>
    <w:p w14:paraId="0383E6A6" w14:textId="77777777" w:rsidR="00754E5B" w:rsidRDefault="00DE3A71">
      <w:pPr>
        <w:pStyle w:val="TOC3"/>
        <w:tabs>
          <w:tab w:val="right" w:leader="dot" w:pos="9469"/>
        </w:tabs>
        <w:rPr>
          <w:i w:val="0"/>
          <w:iCs w:val="0"/>
        </w:rPr>
      </w:pPr>
      <w:r>
        <w:rPr>
          <w:rFonts w:ascii="宋体" w:hAnsi="宋体"/>
          <w:i w:val="0"/>
          <w:iCs w:val="0"/>
        </w:rPr>
        <w:t>（二）</w:t>
      </w:r>
      <w:r>
        <w:rPr>
          <w:rFonts w:ascii="宋体" w:hAnsi="宋体" w:hint="eastAsia"/>
          <w:i w:val="0"/>
          <w:iCs w:val="0"/>
        </w:rPr>
        <w:t>分项报价表</w:t>
      </w:r>
      <w:r>
        <w:rPr>
          <w:i w:val="0"/>
          <w:iCs w:val="0"/>
        </w:rPr>
        <w:tab/>
        <w:t>146</w:t>
      </w:r>
    </w:p>
    <w:p w14:paraId="76340E12" w14:textId="77777777" w:rsidR="00754E5B" w:rsidRDefault="00DE3A71">
      <w:pPr>
        <w:pStyle w:val="TOC3"/>
        <w:tabs>
          <w:tab w:val="right" w:leader="dot" w:pos="9469"/>
        </w:tabs>
        <w:rPr>
          <w:i w:val="0"/>
          <w:iCs w:val="0"/>
        </w:rPr>
      </w:pPr>
      <w:r>
        <w:rPr>
          <w:rFonts w:ascii="宋体" w:hAnsi="宋体"/>
          <w:i w:val="0"/>
          <w:iCs w:val="0"/>
        </w:rPr>
        <w:t>（三）</w:t>
      </w:r>
      <w:r>
        <w:rPr>
          <w:rFonts w:ascii="宋体" w:hAnsi="宋体" w:hint="eastAsia"/>
          <w:i w:val="0"/>
          <w:iCs w:val="0"/>
          <w:szCs w:val="30"/>
        </w:rPr>
        <w:t>法定代表人身份证明或附有法定代表人身份证明的授权委托书</w:t>
      </w:r>
      <w:r>
        <w:rPr>
          <w:i w:val="0"/>
          <w:iCs w:val="0"/>
        </w:rPr>
        <w:tab/>
        <w:t>148</w:t>
      </w:r>
    </w:p>
    <w:p w14:paraId="460CC957" w14:textId="77777777" w:rsidR="00754E5B" w:rsidRDefault="00DE3A71">
      <w:pPr>
        <w:pStyle w:val="TOC3"/>
        <w:tabs>
          <w:tab w:val="right" w:leader="dot" w:pos="9469"/>
        </w:tabs>
        <w:rPr>
          <w:i w:val="0"/>
          <w:iCs w:val="0"/>
        </w:rPr>
      </w:pPr>
      <w:r>
        <w:rPr>
          <w:rFonts w:ascii="宋体" w:hAnsi="宋体"/>
          <w:i w:val="0"/>
          <w:iCs w:val="0"/>
        </w:rPr>
        <w:t>（</w:t>
      </w:r>
      <w:r>
        <w:rPr>
          <w:rFonts w:ascii="宋体" w:hAnsi="宋体" w:hint="eastAsia"/>
          <w:i w:val="0"/>
          <w:iCs w:val="0"/>
        </w:rPr>
        <w:t>四</w:t>
      </w:r>
      <w:r>
        <w:rPr>
          <w:rFonts w:ascii="宋体" w:hAnsi="宋体"/>
          <w:i w:val="0"/>
          <w:iCs w:val="0"/>
        </w:rPr>
        <w:t>）</w:t>
      </w:r>
      <w:r>
        <w:rPr>
          <w:rFonts w:ascii="宋体" w:hAnsi="宋体" w:hint="eastAsia"/>
          <w:i w:val="0"/>
          <w:iCs w:val="0"/>
        </w:rPr>
        <w:t>低价风险担保提交承诺书（如有）</w:t>
      </w:r>
      <w:r>
        <w:rPr>
          <w:i w:val="0"/>
          <w:iCs w:val="0"/>
        </w:rPr>
        <w:tab/>
        <w:t>150</w:t>
      </w:r>
    </w:p>
    <w:p w14:paraId="7394F1BC" w14:textId="77777777" w:rsidR="00754E5B" w:rsidRDefault="00DE3A71">
      <w:pPr>
        <w:pStyle w:val="TOC2"/>
        <w:tabs>
          <w:tab w:val="right" w:leader="dot" w:pos="9469"/>
        </w:tabs>
      </w:pPr>
      <w:r>
        <w:rPr>
          <w:rFonts w:ascii="宋体" w:hAnsi="宋体" w:hint="eastAsia"/>
          <w:szCs w:val="44"/>
        </w:rPr>
        <w:t>二、商务部分</w:t>
      </w:r>
      <w:r>
        <w:tab/>
        <w:t>151</w:t>
      </w:r>
    </w:p>
    <w:p w14:paraId="340A9F0D" w14:textId="77777777" w:rsidR="00754E5B" w:rsidRDefault="00DE3A71">
      <w:pPr>
        <w:pStyle w:val="TOC2"/>
        <w:tabs>
          <w:tab w:val="right" w:leader="dot" w:pos="9469"/>
        </w:tabs>
      </w:pPr>
      <w:r>
        <w:rPr>
          <w:rFonts w:ascii="宋体" w:hAnsi="宋体" w:hint="eastAsia"/>
          <w:szCs w:val="44"/>
        </w:rPr>
        <w:t>三、技术部分</w:t>
      </w:r>
      <w:r>
        <w:tab/>
        <w:t>157</w:t>
      </w:r>
    </w:p>
    <w:p w14:paraId="168482FA" w14:textId="77777777" w:rsidR="00754E5B" w:rsidRDefault="00DE3A71">
      <w:pPr>
        <w:pStyle w:val="TOC2"/>
        <w:tabs>
          <w:tab w:val="right" w:leader="dot" w:pos="9469"/>
        </w:tabs>
      </w:pPr>
      <w:r>
        <w:rPr>
          <w:rFonts w:ascii="宋体" w:hAnsi="宋体" w:hint="eastAsia"/>
          <w:szCs w:val="44"/>
        </w:rPr>
        <w:t>四、资格审查部分</w:t>
      </w:r>
      <w:r>
        <w:tab/>
        <w:t>159</w:t>
      </w:r>
    </w:p>
    <w:p w14:paraId="74A16EB5" w14:textId="77777777" w:rsidR="00754E5B" w:rsidRDefault="00DE3A71">
      <w:pPr>
        <w:pStyle w:val="TOC3"/>
        <w:tabs>
          <w:tab w:val="right" w:leader="dot" w:pos="9469"/>
        </w:tabs>
        <w:rPr>
          <w:i w:val="0"/>
          <w:iCs w:val="0"/>
        </w:rPr>
      </w:pPr>
      <w:r>
        <w:rPr>
          <w:rFonts w:ascii="宋体" w:hAnsi="宋体" w:hint="eastAsia"/>
          <w:i w:val="0"/>
          <w:iCs w:val="0"/>
          <w:szCs w:val="30"/>
        </w:rPr>
        <w:t>（一）法定代表人身份证明或附有法定代表人身份证明的授权委托书</w:t>
      </w:r>
      <w:r>
        <w:rPr>
          <w:i w:val="0"/>
          <w:iCs w:val="0"/>
        </w:rPr>
        <w:tab/>
        <w:t>162</w:t>
      </w:r>
    </w:p>
    <w:p w14:paraId="7021174D" w14:textId="77777777" w:rsidR="00754E5B" w:rsidRDefault="00DE3A71">
      <w:pPr>
        <w:pStyle w:val="TOC3"/>
        <w:tabs>
          <w:tab w:val="right" w:leader="dot" w:pos="9469"/>
        </w:tabs>
        <w:rPr>
          <w:i w:val="0"/>
          <w:iCs w:val="0"/>
        </w:rPr>
      </w:pPr>
      <w:r>
        <w:rPr>
          <w:rFonts w:ascii="宋体" w:hAnsi="宋体" w:hint="eastAsia"/>
          <w:i w:val="0"/>
          <w:iCs w:val="0"/>
        </w:rPr>
        <w:t>（二）</w:t>
      </w:r>
      <w:r>
        <w:rPr>
          <w:rFonts w:ascii="宋体" w:hAnsi="宋体" w:hint="eastAsia"/>
          <w:i w:val="0"/>
          <w:iCs w:val="0"/>
          <w:snapToGrid w:val="0"/>
        </w:rPr>
        <w:t>制造商资格声明</w:t>
      </w:r>
      <w:r>
        <w:rPr>
          <w:rFonts w:ascii="宋体" w:hAnsi="宋体" w:hint="eastAsia"/>
          <w:i w:val="0"/>
          <w:iCs w:val="0"/>
          <w:szCs w:val="21"/>
        </w:rPr>
        <w:t>（制造商投标时提供）</w:t>
      </w:r>
      <w:r>
        <w:rPr>
          <w:rFonts w:ascii="宋体" w:hAnsi="宋体" w:hint="eastAsia"/>
          <w:i w:val="0"/>
          <w:iCs w:val="0"/>
          <w:snapToGrid w:val="0"/>
        </w:rPr>
        <w:t>或</w:t>
      </w:r>
      <w:r>
        <w:rPr>
          <w:rFonts w:ascii="宋体" w:hAnsi="宋体" w:hint="eastAsia"/>
          <w:i w:val="0"/>
          <w:iCs w:val="0"/>
        </w:rPr>
        <w:t>制造商授权书（代理商投标时提供）</w:t>
      </w:r>
      <w:r>
        <w:rPr>
          <w:i w:val="0"/>
          <w:iCs w:val="0"/>
        </w:rPr>
        <w:tab/>
        <w:t>164</w:t>
      </w:r>
    </w:p>
    <w:p w14:paraId="4087E76C" w14:textId="77777777" w:rsidR="00754E5B" w:rsidRDefault="00DE3A71">
      <w:pPr>
        <w:pStyle w:val="TOC3"/>
        <w:tabs>
          <w:tab w:val="right" w:leader="dot" w:pos="9469"/>
        </w:tabs>
        <w:rPr>
          <w:i w:val="0"/>
          <w:iCs w:val="0"/>
        </w:rPr>
      </w:pPr>
      <w:r>
        <w:rPr>
          <w:rFonts w:ascii="宋体" w:hAnsi="宋体" w:hint="eastAsia"/>
          <w:i w:val="0"/>
          <w:iCs w:val="0"/>
        </w:rPr>
        <w:t>（三）联合体协议书（如有）</w:t>
      </w:r>
      <w:r>
        <w:rPr>
          <w:i w:val="0"/>
          <w:iCs w:val="0"/>
        </w:rPr>
        <w:tab/>
        <w:t>166</w:t>
      </w:r>
    </w:p>
    <w:p w14:paraId="38C5FD37" w14:textId="77777777" w:rsidR="00754E5B" w:rsidRDefault="00DE3A71">
      <w:pPr>
        <w:pStyle w:val="TOC3"/>
        <w:tabs>
          <w:tab w:val="right" w:leader="dot" w:pos="9469"/>
        </w:tabs>
        <w:rPr>
          <w:i w:val="0"/>
          <w:iCs w:val="0"/>
        </w:rPr>
      </w:pPr>
      <w:r>
        <w:rPr>
          <w:rFonts w:ascii="宋体" w:hAnsi="宋体" w:hint="eastAsia"/>
          <w:i w:val="0"/>
          <w:iCs w:val="0"/>
        </w:rPr>
        <w:t>（四）投标人基本情况表</w:t>
      </w:r>
      <w:r>
        <w:rPr>
          <w:i w:val="0"/>
          <w:iCs w:val="0"/>
        </w:rPr>
        <w:tab/>
        <w:t>168</w:t>
      </w:r>
    </w:p>
    <w:p w14:paraId="1E8FFECC" w14:textId="77777777" w:rsidR="00754E5B" w:rsidRDefault="00DE3A71">
      <w:pPr>
        <w:pStyle w:val="TOC3"/>
        <w:tabs>
          <w:tab w:val="right" w:leader="dot" w:pos="9469"/>
        </w:tabs>
        <w:rPr>
          <w:i w:val="0"/>
          <w:iCs w:val="0"/>
        </w:rPr>
      </w:pPr>
      <w:r>
        <w:rPr>
          <w:rFonts w:ascii="宋体" w:hAnsi="宋体" w:hint="eastAsia"/>
          <w:i w:val="0"/>
          <w:iCs w:val="0"/>
        </w:rPr>
        <w:t>（五）</w:t>
      </w:r>
      <w:r>
        <w:rPr>
          <w:rFonts w:ascii="宋体" w:hAnsi="宋体" w:hint="eastAsia"/>
          <w:i w:val="0"/>
          <w:iCs w:val="0"/>
          <w:snapToGrid w:val="0"/>
        </w:rPr>
        <w:t>近年财务状况表（如有）</w:t>
      </w:r>
      <w:r>
        <w:rPr>
          <w:i w:val="0"/>
          <w:iCs w:val="0"/>
        </w:rPr>
        <w:tab/>
        <w:t>169</w:t>
      </w:r>
    </w:p>
    <w:p w14:paraId="152EAD75" w14:textId="77777777" w:rsidR="00754E5B" w:rsidRDefault="00DE3A71">
      <w:pPr>
        <w:pStyle w:val="TOC3"/>
        <w:tabs>
          <w:tab w:val="right" w:leader="dot" w:pos="9469"/>
        </w:tabs>
        <w:rPr>
          <w:i w:val="0"/>
          <w:iCs w:val="0"/>
        </w:rPr>
      </w:pPr>
      <w:r>
        <w:rPr>
          <w:rFonts w:ascii="宋体" w:hAnsi="宋体" w:hint="eastAsia"/>
          <w:i w:val="0"/>
          <w:iCs w:val="0"/>
        </w:rPr>
        <w:t>（六）</w:t>
      </w:r>
      <w:r>
        <w:rPr>
          <w:rFonts w:ascii="宋体" w:hAnsi="宋体" w:hint="eastAsia"/>
          <w:i w:val="0"/>
          <w:iCs w:val="0"/>
          <w:snapToGrid w:val="0"/>
        </w:rPr>
        <w:t>类似项目情况表（如有）</w:t>
      </w:r>
      <w:r>
        <w:rPr>
          <w:i w:val="0"/>
          <w:iCs w:val="0"/>
        </w:rPr>
        <w:tab/>
        <w:t>170</w:t>
      </w:r>
    </w:p>
    <w:p w14:paraId="3AC110B6" w14:textId="77777777" w:rsidR="00754E5B" w:rsidRDefault="00DE3A71">
      <w:pPr>
        <w:pStyle w:val="TOC3"/>
        <w:tabs>
          <w:tab w:val="right" w:leader="dot" w:pos="9469"/>
        </w:tabs>
        <w:rPr>
          <w:i w:val="0"/>
          <w:iCs w:val="0"/>
        </w:rPr>
      </w:pPr>
      <w:r>
        <w:rPr>
          <w:rFonts w:ascii="宋体" w:hAnsi="宋体"/>
          <w:i w:val="0"/>
          <w:iCs w:val="0"/>
        </w:rPr>
        <w:t>（</w:t>
      </w:r>
      <w:r>
        <w:rPr>
          <w:rFonts w:ascii="宋体" w:hAnsi="宋体" w:hint="eastAsia"/>
          <w:i w:val="0"/>
          <w:iCs w:val="0"/>
        </w:rPr>
        <w:t>七</w:t>
      </w:r>
      <w:r>
        <w:rPr>
          <w:rFonts w:ascii="宋体" w:hAnsi="宋体"/>
          <w:i w:val="0"/>
          <w:iCs w:val="0"/>
        </w:rPr>
        <w:t>）</w:t>
      </w:r>
      <w:r>
        <w:rPr>
          <w:rFonts w:ascii="宋体" w:hAnsi="宋体" w:hint="eastAsia"/>
          <w:i w:val="0"/>
          <w:iCs w:val="0"/>
        </w:rPr>
        <w:t>承诺</w:t>
      </w:r>
      <w:r>
        <w:rPr>
          <w:i w:val="0"/>
          <w:iCs w:val="0"/>
        </w:rPr>
        <w:tab/>
        <w:t>171</w:t>
      </w:r>
    </w:p>
    <w:p w14:paraId="1BAADA3B" w14:textId="77777777" w:rsidR="00754E5B" w:rsidRDefault="00DE3A71">
      <w:pPr>
        <w:pStyle w:val="TOC3"/>
        <w:tabs>
          <w:tab w:val="right" w:leader="dot" w:pos="9469"/>
        </w:tabs>
        <w:rPr>
          <w:i w:val="0"/>
          <w:iCs w:val="0"/>
        </w:rPr>
      </w:pPr>
      <w:r>
        <w:rPr>
          <w:rFonts w:ascii="宋体" w:hAnsi="宋体" w:hint="eastAsia"/>
          <w:i w:val="0"/>
          <w:iCs w:val="0"/>
        </w:rPr>
        <w:t>（八）其他资料</w:t>
      </w:r>
      <w:r>
        <w:rPr>
          <w:i w:val="0"/>
          <w:iCs w:val="0"/>
        </w:rPr>
        <w:tab/>
        <w:t>172</w:t>
      </w:r>
    </w:p>
    <w:p w14:paraId="0482C12F" w14:textId="77777777" w:rsidR="00754E5B" w:rsidRDefault="00DE3A71">
      <w:pPr>
        <w:pStyle w:val="TOC3"/>
        <w:tabs>
          <w:tab w:val="right" w:leader="dot" w:pos="9469"/>
        </w:tabs>
        <w:rPr>
          <w:i w:val="0"/>
          <w:iCs w:val="0"/>
        </w:rPr>
      </w:pPr>
      <w:r>
        <w:rPr>
          <w:rFonts w:ascii="宋体" w:hAnsi="宋体" w:hint="eastAsia"/>
          <w:bCs/>
          <w:i w:val="0"/>
          <w:iCs w:val="0"/>
          <w:szCs w:val="32"/>
        </w:rPr>
        <w:t>（九）投标人投标信息汇总表</w:t>
      </w:r>
      <w:r>
        <w:rPr>
          <w:i w:val="0"/>
          <w:iCs w:val="0"/>
        </w:rPr>
        <w:tab/>
        <w:t>177</w:t>
      </w:r>
    </w:p>
    <w:p w14:paraId="2739E0F2" w14:textId="77777777" w:rsidR="00754E5B" w:rsidRDefault="00754E5B">
      <w:pPr>
        <w:rPr>
          <w:rFonts w:ascii="宋体" w:hAnsi="宋体" w:hint="eastAsia"/>
        </w:rPr>
      </w:pPr>
    </w:p>
    <w:p w14:paraId="72777895" w14:textId="77777777" w:rsidR="00754E5B" w:rsidRDefault="00754E5B">
      <w:pPr>
        <w:spacing w:line="20" w:lineRule="exact"/>
        <w:rPr>
          <w:rFonts w:ascii="宋体" w:hAnsi="宋体" w:hint="eastAsia"/>
        </w:rPr>
      </w:pPr>
      <w:bookmarkStart w:id="7" w:name="_Toc430530414"/>
      <w:bookmarkEnd w:id="0"/>
    </w:p>
    <w:p w14:paraId="6C59CFB5" w14:textId="77777777" w:rsidR="00754E5B" w:rsidRDefault="00754E5B">
      <w:pPr>
        <w:spacing w:line="20" w:lineRule="exact"/>
        <w:jc w:val="left"/>
        <w:rPr>
          <w:rFonts w:ascii="宋体" w:hAnsi="宋体" w:hint="eastAsia"/>
        </w:rPr>
        <w:sectPr w:rsidR="00754E5B">
          <w:footerReference w:type="default" r:id="rId14"/>
          <w:pgSz w:w="11907" w:h="16840"/>
          <w:pgMar w:top="1304" w:right="1134" w:bottom="1304" w:left="1304" w:header="851" w:footer="992" w:gutter="0"/>
          <w:pgNumType w:fmt="numberInDash" w:start="1"/>
          <w:cols w:space="720"/>
          <w:docGrid w:linePitch="312"/>
        </w:sectPr>
      </w:pPr>
    </w:p>
    <w:bookmarkEnd w:id="7"/>
    <w:p w14:paraId="4C823C07" w14:textId="77777777" w:rsidR="00754E5B" w:rsidRDefault="00754E5B">
      <w:pPr>
        <w:spacing w:line="360" w:lineRule="auto"/>
        <w:rPr>
          <w:rFonts w:ascii="宋体" w:hAnsi="宋体" w:hint="eastAsia"/>
        </w:rPr>
      </w:pPr>
    </w:p>
    <w:p w14:paraId="3B45BA53" w14:textId="77777777" w:rsidR="00754E5B" w:rsidRDefault="00DE3A71">
      <w:pPr>
        <w:pStyle w:val="1"/>
        <w:spacing w:before="0" w:after="0" w:line="480" w:lineRule="auto"/>
        <w:jc w:val="center"/>
        <w:rPr>
          <w:rFonts w:ascii="宋体" w:hAnsi="宋体" w:hint="eastAsia"/>
          <w:sz w:val="52"/>
          <w:szCs w:val="52"/>
        </w:rPr>
      </w:pPr>
      <w:bookmarkStart w:id="8" w:name="_Toc22718"/>
      <w:bookmarkStart w:id="9" w:name="_Toc509218690"/>
      <w:r>
        <w:rPr>
          <w:rFonts w:ascii="宋体" w:hAnsi="宋体" w:hint="eastAsia"/>
          <w:sz w:val="52"/>
          <w:szCs w:val="52"/>
        </w:rPr>
        <w:t>第 一 卷</w:t>
      </w:r>
      <w:bookmarkEnd w:id="8"/>
      <w:bookmarkEnd w:id="9"/>
    </w:p>
    <w:p w14:paraId="7D09DD90" w14:textId="77777777" w:rsidR="00754E5B" w:rsidRDefault="00DE3A71">
      <w:pPr>
        <w:spacing w:line="200" w:lineRule="exact"/>
        <w:rPr>
          <w:rFonts w:ascii="宋体" w:hAnsi="宋体" w:hint="eastAsia"/>
        </w:rPr>
      </w:pPr>
      <w:r>
        <w:rPr>
          <w:rFonts w:ascii="宋体" w:hAnsi="宋体"/>
        </w:rPr>
        <w:br w:type="page"/>
      </w:r>
    </w:p>
    <w:p w14:paraId="7E85CE3A" w14:textId="77777777" w:rsidR="00754E5B" w:rsidRDefault="00DE3A71">
      <w:pPr>
        <w:pStyle w:val="1"/>
        <w:spacing w:line="360" w:lineRule="auto"/>
        <w:jc w:val="center"/>
        <w:rPr>
          <w:rFonts w:ascii="宋体" w:hAnsi="宋体" w:hint="eastAsia"/>
          <w:snapToGrid w:val="0"/>
          <w:kern w:val="0"/>
        </w:rPr>
      </w:pPr>
      <w:bookmarkStart w:id="10" w:name="_Toc287620666"/>
      <w:bookmarkStart w:id="11" w:name="_Toc13341"/>
      <w:bookmarkStart w:id="12" w:name="_Toc509218691"/>
      <w:bookmarkStart w:id="13" w:name="_Toc430530415"/>
      <w:bookmarkStart w:id="14" w:name="_Toc287607727"/>
      <w:bookmarkStart w:id="15" w:name="_Toc224103298"/>
      <w:bookmarkStart w:id="16" w:name="_Toc277082535"/>
      <w:r>
        <w:rPr>
          <w:rFonts w:ascii="宋体" w:hAnsi="宋体"/>
          <w:snapToGrid w:val="0"/>
          <w:kern w:val="0"/>
        </w:rPr>
        <w:lastRenderedPageBreak/>
        <w:t>第一章  招标公告（</w:t>
      </w:r>
      <w:r>
        <w:rPr>
          <w:rFonts w:ascii="宋体" w:hAnsi="宋体" w:hint="eastAsia"/>
          <w:snapToGrid w:val="0"/>
        </w:rPr>
        <w:t>适用于公开招标</w:t>
      </w:r>
      <w:r>
        <w:rPr>
          <w:rFonts w:ascii="宋体" w:hAnsi="宋体"/>
          <w:snapToGrid w:val="0"/>
          <w:kern w:val="0"/>
        </w:rPr>
        <w:t>）</w:t>
      </w:r>
      <w:bookmarkEnd w:id="10"/>
      <w:bookmarkEnd w:id="11"/>
      <w:bookmarkEnd w:id="12"/>
      <w:bookmarkEnd w:id="13"/>
      <w:bookmarkEnd w:id="14"/>
      <w:bookmarkEnd w:id="15"/>
      <w:bookmarkEnd w:id="16"/>
    </w:p>
    <w:p w14:paraId="6E457D14" w14:textId="77777777" w:rsidR="00754E5B" w:rsidRDefault="00DE3A71">
      <w:pPr>
        <w:autoSpaceDE w:val="0"/>
        <w:autoSpaceDN w:val="0"/>
        <w:adjustRightInd w:val="0"/>
        <w:snapToGrid w:val="0"/>
        <w:spacing w:line="360" w:lineRule="auto"/>
        <w:jc w:val="center"/>
        <w:rPr>
          <w:rFonts w:ascii="宋体" w:hAnsi="宋体" w:hint="eastAsia"/>
          <w:snapToGrid w:val="0"/>
          <w:kern w:val="0"/>
          <w:sz w:val="28"/>
          <w:szCs w:val="28"/>
        </w:rPr>
      </w:pPr>
      <w:r>
        <w:rPr>
          <w:rFonts w:ascii="宋体" w:hAnsi="宋体"/>
          <w:snapToGrid w:val="0"/>
          <w:kern w:val="0"/>
          <w:sz w:val="28"/>
          <w:szCs w:val="28"/>
          <w:u w:val="single"/>
        </w:rPr>
        <w:t xml:space="preserve">                 （项目名称）</w:t>
      </w:r>
      <w:r>
        <w:rPr>
          <w:rFonts w:ascii="宋体" w:hAnsi="宋体"/>
          <w:snapToGrid w:val="0"/>
          <w:kern w:val="0"/>
          <w:sz w:val="28"/>
          <w:szCs w:val="28"/>
        </w:rPr>
        <w:t>招标公告</w:t>
      </w:r>
    </w:p>
    <w:p w14:paraId="7ADC6BC3" w14:textId="77777777" w:rsidR="00754E5B" w:rsidRDefault="00754E5B">
      <w:pPr>
        <w:pStyle w:val="2"/>
        <w:spacing w:before="100" w:after="100" w:line="460" w:lineRule="exact"/>
        <w:rPr>
          <w:rFonts w:ascii="宋体" w:hAnsi="宋体" w:hint="eastAsia"/>
          <w:snapToGrid w:val="0"/>
          <w:sz w:val="28"/>
          <w:szCs w:val="28"/>
        </w:rPr>
      </w:pPr>
      <w:bookmarkStart w:id="17" w:name="_Toc509218692"/>
      <w:bookmarkStart w:id="18" w:name="_Toc287620667"/>
      <w:bookmarkStart w:id="19" w:name="_Toc277082536"/>
      <w:bookmarkStart w:id="20" w:name="_Toc224103299"/>
      <w:bookmarkStart w:id="21" w:name="_Toc430530416"/>
      <w:bookmarkStart w:id="22" w:name="_Toc200359238"/>
      <w:bookmarkStart w:id="23" w:name="_Toc287607728"/>
      <w:bookmarkStart w:id="24" w:name="_Toc200359427"/>
    </w:p>
    <w:p w14:paraId="751F0FA6" w14:textId="77777777" w:rsidR="00754E5B" w:rsidRDefault="00DE3A71">
      <w:pPr>
        <w:pStyle w:val="2"/>
        <w:spacing w:before="100" w:after="100" w:line="460" w:lineRule="exact"/>
        <w:rPr>
          <w:rFonts w:ascii="宋体" w:hAnsi="宋体" w:hint="eastAsia"/>
          <w:snapToGrid w:val="0"/>
          <w:sz w:val="28"/>
          <w:szCs w:val="28"/>
        </w:rPr>
      </w:pPr>
      <w:bookmarkStart w:id="25" w:name="_Toc7355"/>
      <w:r>
        <w:rPr>
          <w:rFonts w:ascii="宋体" w:hAnsi="宋体"/>
          <w:snapToGrid w:val="0"/>
          <w:sz w:val="28"/>
          <w:szCs w:val="28"/>
        </w:rPr>
        <w:t xml:space="preserve">1. </w:t>
      </w:r>
      <w:r>
        <w:rPr>
          <w:rFonts w:ascii="宋体" w:hAnsi="宋体" w:hint="eastAsia"/>
          <w:snapToGrid w:val="0"/>
          <w:sz w:val="28"/>
          <w:szCs w:val="28"/>
        </w:rPr>
        <w:t xml:space="preserve"> </w:t>
      </w:r>
      <w:r>
        <w:rPr>
          <w:rFonts w:ascii="宋体" w:hAnsi="宋体"/>
          <w:snapToGrid w:val="0"/>
          <w:sz w:val="28"/>
          <w:szCs w:val="28"/>
        </w:rPr>
        <w:t>招标条件</w:t>
      </w:r>
      <w:bookmarkEnd w:id="17"/>
      <w:bookmarkEnd w:id="18"/>
      <w:bookmarkEnd w:id="19"/>
      <w:bookmarkEnd w:id="20"/>
      <w:bookmarkEnd w:id="21"/>
      <w:bookmarkEnd w:id="22"/>
      <w:bookmarkEnd w:id="23"/>
      <w:bookmarkEnd w:id="24"/>
      <w:bookmarkEnd w:id="25"/>
    </w:p>
    <w:p w14:paraId="43A83E3A" w14:textId="77777777" w:rsidR="00754E5B" w:rsidRDefault="00DE3A71">
      <w:pPr>
        <w:tabs>
          <w:tab w:val="left" w:pos="3315"/>
          <w:tab w:val="left" w:pos="3390"/>
          <w:tab w:val="left" w:pos="6120"/>
          <w:tab w:val="left" w:pos="8850"/>
        </w:tabs>
        <w:autoSpaceDE w:val="0"/>
        <w:autoSpaceDN w:val="0"/>
        <w:adjustRightInd w:val="0"/>
        <w:snapToGrid w:val="0"/>
        <w:spacing w:line="460" w:lineRule="exact"/>
        <w:ind w:firstLine="420"/>
        <w:jc w:val="distribute"/>
        <w:rPr>
          <w:rFonts w:ascii="宋体" w:hAnsi="宋体" w:hint="eastAsia"/>
          <w:snapToGrid w:val="0"/>
          <w:kern w:val="0"/>
          <w:szCs w:val="21"/>
        </w:rPr>
      </w:pPr>
      <w:r>
        <w:rPr>
          <w:rFonts w:ascii="宋体" w:hAnsi="宋体"/>
          <w:snapToGrid w:val="0"/>
          <w:kern w:val="0"/>
          <w:szCs w:val="21"/>
        </w:rPr>
        <w:t>本招标项目</w:t>
      </w:r>
      <w:r>
        <w:rPr>
          <w:rFonts w:ascii="宋体" w:hAnsi="宋体" w:hint="eastAsia"/>
          <w:snapToGrid w:val="0"/>
          <w:kern w:val="0"/>
          <w:szCs w:val="21"/>
          <w:u w:val="single"/>
        </w:rPr>
        <w:t xml:space="preserve">                 </w:t>
      </w:r>
      <w:r>
        <w:rPr>
          <w:rFonts w:ascii="宋体" w:hAnsi="宋体"/>
          <w:snapToGrid w:val="0"/>
          <w:kern w:val="0"/>
          <w:szCs w:val="21"/>
          <w:u w:val="single"/>
        </w:rPr>
        <w:t>（</w:t>
      </w:r>
      <w:r>
        <w:rPr>
          <w:rFonts w:ascii="宋体" w:hAnsi="宋体" w:hint="eastAsia"/>
          <w:snapToGrid w:val="0"/>
          <w:kern w:val="0"/>
          <w:szCs w:val="21"/>
          <w:u w:val="single"/>
        </w:rPr>
        <w:t>工程</w:t>
      </w:r>
      <w:r>
        <w:rPr>
          <w:rFonts w:ascii="宋体" w:hAnsi="宋体"/>
          <w:snapToGrid w:val="0"/>
          <w:kern w:val="0"/>
          <w:szCs w:val="21"/>
          <w:u w:val="single"/>
        </w:rPr>
        <w:t>名称）</w:t>
      </w:r>
      <w:r>
        <w:rPr>
          <w:rFonts w:ascii="宋体" w:hAnsi="宋体"/>
          <w:snapToGrid w:val="0"/>
          <w:kern w:val="0"/>
          <w:szCs w:val="21"/>
        </w:rPr>
        <w:t>已由</w:t>
      </w:r>
      <w:r>
        <w:rPr>
          <w:rFonts w:ascii="宋体" w:hAnsi="宋体" w:hint="eastAsia"/>
          <w:snapToGrid w:val="0"/>
          <w:kern w:val="0"/>
          <w:szCs w:val="21"/>
          <w:u w:val="single"/>
        </w:rPr>
        <w:t xml:space="preserve">                 </w:t>
      </w:r>
      <w:r>
        <w:rPr>
          <w:rFonts w:ascii="宋体" w:hAnsi="宋体"/>
          <w:snapToGrid w:val="0"/>
          <w:kern w:val="0"/>
          <w:szCs w:val="21"/>
          <w:u w:val="single"/>
        </w:rPr>
        <w:t>（项目审批、核准</w:t>
      </w:r>
      <w:r>
        <w:rPr>
          <w:rFonts w:ascii="宋体" w:hAnsi="宋体" w:hint="eastAsia"/>
          <w:snapToGrid w:val="0"/>
          <w:kern w:val="0"/>
          <w:szCs w:val="21"/>
          <w:u w:val="single"/>
        </w:rPr>
        <w:t>、</w:t>
      </w:r>
      <w:r>
        <w:rPr>
          <w:rFonts w:ascii="宋体" w:hAnsi="宋体"/>
          <w:snapToGrid w:val="0"/>
          <w:kern w:val="0"/>
          <w:szCs w:val="21"/>
          <w:u w:val="single"/>
        </w:rPr>
        <w:t>备案机关</w:t>
      </w:r>
      <w:r>
        <w:rPr>
          <w:rFonts w:ascii="宋体" w:hAnsi="宋体" w:hint="eastAsia"/>
          <w:snapToGrid w:val="0"/>
          <w:kern w:val="0"/>
          <w:szCs w:val="21"/>
          <w:u w:val="single"/>
        </w:rPr>
        <w:t>或相关部门</w:t>
      </w:r>
      <w:r>
        <w:rPr>
          <w:rFonts w:ascii="宋体" w:hAnsi="宋体"/>
          <w:snapToGrid w:val="0"/>
          <w:kern w:val="0"/>
          <w:szCs w:val="21"/>
          <w:u w:val="single"/>
        </w:rPr>
        <w:t>名称）</w:t>
      </w:r>
      <w:r>
        <w:rPr>
          <w:rFonts w:ascii="宋体" w:hAnsi="宋体"/>
          <w:snapToGrid w:val="0"/>
          <w:kern w:val="0"/>
          <w:szCs w:val="21"/>
        </w:rPr>
        <w:t>以</w:t>
      </w:r>
      <w:r>
        <w:rPr>
          <w:rFonts w:ascii="宋体" w:hAnsi="宋体" w:hint="eastAsia"/>
          <w:snapToGrid w:val="0"/>
          <w:kern w:val="0"/>
          <w:szCs w:val="21"/>
          <w:u w:val="single"/>
        </w:rPr>
        <w:t xml:space="preserve">                 </w:t>
      </w:r>
      <w:r>
        <w:rPr>
          <w:rFonts w:ascii="宋体" w:hAnsi="宋体"/>
          <w:snapToGrid w:val="0"/>
          <w:kern w:val="0"/>
          <w:szCs w:val="21"/>
          <w:u w:val="single"/>
        </w:rPr>
        <w:t>（批文名称及编号）</w:t>
      </w:r>
      <w:r>
        <w:rPr>
          <w:rFonts w:ascii="宋体" w:hAnsi="宋体"/>
          <w:snapToGrid w:val="0"/>
          <w:kern w:val="0"/>
          <w:szCs w:val="21"/>
        </w:rPr>
        <w:t>批准建设，项目业主为</w:t>
      </w:r>
      <w:r>
        <w:rPr>
          <w:rFonts w:ascii="宋体" w:hAnsi="宋体" w:hint="eastAsia"/>
          <w:snapToGrid w:val="0"/>
          <w:kern w:val="0"/>
          <w:szCs w:val="21"/>
          <w:u w:val="single"/>
        </w:rPr>
        <w:t xml:space="preserve">                 </w:t>
      </w:r>
      <w:r>
        <w:rPr>
          <w:rFonts w:ascii="宋体" w:hAnsi="宋体"/>
          <w:snapToGrid w:val="0"/>
          <w:kern w:val="0"/>
          <w:szCs w:val="21"/>
        </w:rPr>
        <w:t>，</w:t>
      </w:r>
    </w:p>
    <w:p w14:paraId="286818B4" w14:textId="77777777" w:rsidR="00754E5B" w:rsidRDefault="00DE3A71">
      <w:pPr>
        <w:tabs>
          <w:tab w:val="left" w:pos="3390"/>
          <w:tab w:val="left" w:pos="3420"/>
          <w:tab w:val="left" w:pos="6120"/>
          <w:tab w:val="left" w:pos="7540"/>
          <w:tab w:val="left" w:pos="8320"/>
        </w:tabs>
        <w:autoSpaceDE w:val="0"/>
        <w:autoSpaceDN w:val="0"/>
        <w:adjustRightInd w:val="0"/>
        <w:snapToGrid w:val="0"/>
        <w:spacing w:line="460" w:lineRule="exact"/>
        <w:rPr>
          <w:rFonts w:ascii="宋体" w:hAnsi="宋体" w:hint="eastAsia"/>
          <w:snapToGrid w:val="0"/>
          <w:kern w:val="0"/>
          <w:szCs w:val="21"/>
        </w:rPr>
      </w:pPr>
      <w:r>
        <w:rPr>
          <w:rFonts w:ascii="宋体" w:hAnsi="宋体" w:hint="eastAsia"/>
          <w:snapToGrid w:val="0"/>
          <w:kern w:val="0"/>
          <w:szCs w:val="21"/>
        </w:rPr>
        <w:t>招标项目</w:t>
      </w:r>
      <w:r>
        <w:rPr>
          <w:rFonts w:ascii="宋体" w:hAnsi="宋体"/>
          <w:snapToGrid w:val="0"/>
          <w:kern w:val="0"/>
          <w:szCs w:val="21"/>
        </w:rPr>
        <w:t>资金来自</w:t>
      </w:r>
      <w:r>
        <w:rPr>
          <w:rFonts w:ascii="宋体" w:hAnsi="宋体" w:hint="eastAsia"/>
          <w:snapToGrid w:val="0"/>
          <w:kern w:val="0"/>
          <w:szCs w:val="21"/>
          <w:u w:val="single"/>
        </w:rPr>
        <w:t xml:space="preserve">                 </w:t>
      </w:r>
      <w:r>
        <w:rPr>
          <w:rFonts w:ascii="宋体" w:hAnsi="宋体"/>
          <w:snapToGrid w:val="0"/>
          <w:kern w:val="0"/>
          <w:szCs w:val="21"/>
          <w:u w:val="single"/>
        </w:rPr>
        <w:t>（资金来源）</w:t>
      </w:r>
      <w:r>
        <w:rPr>
          <w:rFonts w:ascii="宋体" w:hAnsi="宋体"/>
          <w:snapToGrid w:val="0"/>
          <w:kern w:val="0"/>
          <w:szCs w:val="21"/>
        </w:rPr>
        <w:t>，项目出资比例为</w:t>
      </w:r>
      <w:r>
        <w:rPr>
          <w:rFonts w:ascii="宋体" w:hAnsi="宋体" w:hint="eastAsia"/>
          <w:snapToGrid w:val="0"/>
          <w:kern w:val="0"/>
          <w:szCs w:val="21"/>
          <w:u w:val="single"/>
        </w:rPr>
        <w:t xml:space="preserve">                 </w:t>
      </w:r>
      <w:r>
        <w:rPr>
          <w:rFonts w:ascii="宋体" w:hAnsi="宋体"/>
          <w:snapToGrid w:val="0"/>
          <w:kern w:val="0"/>
          <w:szCs w:val="21"/>
        </w:rPr>
        <w:t>，招标人</w:t>
      </w:r>
      <w:r>
        <w:rPr>
          <w:rFonts w:ascii="宋体" w:hAnsi="宋体"/>
          <w:snapToGrid w:val="0"/>
          <w:kern w:val="0"/>
          <w:position w:val="-2"/>
          <w:szCs w:val="21"/>
        </w:rPr>
        <w:t>为</w:t>
      </w:r>
      <w:r>
        <w:rPr>
          <w:rFonts w:ascii="宋体" w:hAnsi="宋体" w:hint="eastAsia"/>
          <w:snapToGrid w:val="0"/>
          <w:kern w:val="0"/>
          <w:szCs w:val="21"/>
          <w:u w:val="single"/>
        </w:rPr>
        <w:t xml:space="preserve">                 </w:t>
      </w:r>
      <w:r>
        <w:rPr>
          <w:rFonts w:ascii="宋体" w:hAnsi="宋体"/>
          <w:snapToGrid w:val="0"/>
          <w:kern w:val="0"/>
          <w:position w:val="-2"/>
          <w:szCs w:val="21"/>
        </w:rPr>
        <w:t>。项目已具备招标条件，现对</w:t>
      </w:r>
      <w:r>
        <w:rPr>
          <w:rFonts w:ascii="宋体" w:hAnsi="宋体" w:hint="eastAsia"/>
          <w:snapToGrid w:val="0"/>
          <w:kern w:val="0"/>
          <w:position w:val="-2"/>
          <w:szCs w:val="21"/>
          <w:u w:val="single"/>
        </w:rPr>
        <w:t xml:space="preserve">      （货物名称）</w:t>
      </w:r>
      <w:r>
        <w:rPr>
          <w:rFonts w:ascii="宋体" w:hAnsi="宋体" w:hint="eastAsia"/>
          <w:snapToGrid w:val="0"/>
          <w:kern w:val="0"/>
          <w:position w:val="-2"/>
          <w:szCs w:val="21"/>
        </w:rPr>
        <w:t>采购</w:t>
      </w:r>
      <w:r>
        <w:rPr>
          <w:rFonts w:ascii="宋体" w:hAnsi="宋体"/>
          <w:snapToGrid w:val="0"/>
          <w:kern w:val="0"/>
          <w:position w:val="-2"/>
          <w:szCs w:val="21"/>
        </w:rPr>
        <w:t>进行公开招标。</w:t>
      </w:r>
    </w:p>
    <w:p w14:paraId="3C887EDE" w14:textId="77777777" w:rsidR="00754E5B" w:rsidRDefault="00DE3A71">
      <w:pPr>
        <w:pStyle w:val="2"/>
        <w:spacing w:before="100" w:after="100" w:line="460" w:lineRule="exact"/>
        <w:rPr>
          <w:rFonts w:ascii="宋体" w:hAnsi="宋体" w:hint="eastAsia"/>
          <w:snapToGrid w:val="0"/>
          <w:sz w:val="28"/>
          <w:szCs w:val="28"/>
        </w:rPr>
      </w:pPr>
      <w:bookmarkStart w:id="26" w:name="_Toc224103300"/>
      <w:bookmarkStart w:id="27" w:name="_Toc430530417"/>
      <w:bookmarkStart w:id="28" w:name="_Toc200359239"/>
      <w:bookmarkStart w:id="29" w:name="_Toc509218693"/>
      <w:bookmarkStart w:id="30" w:name="_Toc287620668"/>
      <w:bookmarkStart w:id="31" w:name="_Toc200359428"/>
      <w:bookmarkStart w:id="32" w:name="_Toc18588"/>
      <w:bookmarkStart w:id="33" w:name="_Toc287607729"/>
      <w:bookmarkStart w:id="34" w:name="_Toc277082537"/>
      <w:r>
        <w:rPr>
          <w:rFonts w:ascii="宋体" w:hAnsi="宋体"/>
          <w:snapToGrid w:val="0"/>
          <w:sz w:val="28"/>
          <w:szCs w:val="28"/>
        </w:rPr>
        <w:t>2.</w:t>
      </w:r>
      <w:r>
        <w:rPr>
          <w:rFonts w:ascii="宋体" w:hAnsi="宋体" w:hint="eastAsia"/>
          <w:snapToGrid w:val="0"/>
          <w:sz w:val="28"/>
          <w:szCs w:val="28"/>
        </w:rPr>
        <w:t xml:space="preserve"> </w:t>
      </w:r>
      <w:r>
        <w:rPr>
          <w:rFonts w:ascii="宋体" w:hAnsi="宋体"/>
          <w:snapToGrid w:val="0"/>
          <w:sz w:val="28"/>
          <w:szCs w:val="28"/>
        </w:rPr>
        <w:t xml:space="preserve"> 项目概况与招标范围</w:t>
      </w:r>
      <w:bookmarkEnd w:id="26"/>
      <w:bookmarkEnd w:id="27"/>
      <w:bookmarkEnd w:id="28"/>
      <w:bookmarkEnd w:id="29"/>
      <w:bookmarkEnd w:id="30"/>
      <w:bookmarkEnd w:id="31"/>
      <w:bookmarkEnd w:id="32"/>
      <w:bookmarkEnd w:id="33"/>
      <w:bookmarkEnd w:id="34"/>
    </w:p>
    <w:p w14:paraId="5B77DD71" w14:textId="77777777" w:rsidR="00754E5B" w:rsidRDefault="00DE3A71">
      <w:pPr>
        <w:tabs>
          <w:tab w:val="left" w:pos="3840"/>
          <w:tab w:val="left" w:pos="5300"/>
        </w:tabs>
        <w:autoSpaceDE w:val="0"/>
        <w:autoSpaceDN w:val="0"/>
        <w:adjustRightInd w:val="0"/>
        <w:snapToGrid w:val="0"/>
        <w:spacing w:line="460" w:lineRule="exact"/>
        <w:ind w:firstLineChars="200" w:firstLine="420"/>
        <w:jc w:val="left"/>
        <w:rPr>
          <w:rFonts w:ascii="宋体" w:hAnsi="宋体" w:hint="eastAsia"/>
          <w:snapToGrid w:val="0"/>
          <w:kern w:val="0"/>
          <w:szCs w:val="21"/>
          <w:u w:val="single"/>
        </w:rPr>
      </w:pPr>
      <w:r>
        <w:rPr>
          <w:rFonts w:ascii="宋体" w:hAnsi="宋体" w:hint="eastAsia"/>
          <w:snapToGrid w:val="0"/>
          <w:kern w:val="0"/>
          <w:szCs w:val="21"/>
        </w:rPr>
        <w:t>2.1 建设地点：</w:t>
      </w:r>
      <w:r>
        <w:rPr>
          <w:rFonts w:ascii="宋体" w:hAnsi="宋体" w:hint="eastAsia"/>
          <w:snapToGrid w:val="0"/>
          <w:kern w:val="0"/>
          <w:szCs w:val="21"/>
          <w:u w:val="single"/>
        </w:rPr>
        <w:t xml:space="preserve">        </w:t>
      </w:r>
    </w:p>
    <w:p w14:paraId="20772D3E" w14:textId="77777777" w:rsidR="00754E5B" w:rsidRDefault="00DE3A71">
      <w:pPr>
        <w:tabs>
          <w:tab w:val="left" w:pos="3840"/>
          <w:tab w:val="left" w:pos="5300"/>
        </w:tabs>
        <w:autoSpaceDE w:val="0"/>
        <w:autoSpaceDN w:val="0"/>
        <w:adjustRightInd w:val="0"/>
        <w:snapToGrid w:val="0"/>
        <w:spacing w:line="460" w:lineRule="exact"/>
        <w:ind w:firstLineChars="200" w:firstLine="420"/>
        <w:jc w:val="left"/>
        <w:rPr>
          <w:rFonts w:ascii="宋体" w:hAnsi="宋体" w:hint="eastAsia"/>
          <w:snapToGrid w:val="0"/>
          <w:kern w:val="0"/>
          <w:szCs w:val="21"/>
        </w:rPr>
      </w:pPr>
      <w:r>
        <w:rPr>
          <w:rFonts w:ascii="宋体" w:hAnsi="宋体" w:hint="eastAsia"/>
          <w:snapToGrid w:val="0"/>
          <w:kern w:val="0"/>
          <w:szCs w:val="21"/>
        </w:rPr>
        <w:t>2.2 项目概况与建设规模：</w:t>
      </w:r>
      <w:r>
        <w:rPr>
          <w:rFonts w:ascii="宋体" w:hAnsi="宋体" w:hint="eastAsia"/>
          <w:snapToGrid w:val="0"/>
          <w:kern w:val="0"/>
          <w:szCs w:val="21"/>
          <w:u w:val="single"/>
        </w:rPr>
        <w:t xml:space="preserve">        </w:t>
      </w:r>
    </w:p>
    <w:p w14:paraId="170F5A4D" w14:textId="77777777" w:rsidR="00754E5B" w:rsidRDefault="00DE3A71">
      <w:pPr>
        <w:tabs>
          <w:tab w:val="left" w:pos="3840"/>
          <w:tab w:val="left" w:pos="5300"/>
        </w:tabs>
        <w:autoSpaceDE w:val="0"/>
        <w:autoSpaceDN w:val="0"/>
        <w:adjustRightInd w:val="0"/>
        <w:snapToGrid w:val="0"/>
        <w:spacing w:line="460" w:lineRule="exact"/>
        <w:ind w:firstLineChars="200" w:firstLine="420"/>
        <w:jc w:val="left"/>
        <w:rPr>
          <w:rFonts w:ascii="宋体" w:hAnsi="宋体" w:hint="eastAsia"/>
          <w:i/>
          <w:snapToGrid w:val="0"/>
          <w:kern w:val="0"/>
          <w:szCs w:val="21"/>
        </w:rPr>
      </w:pPr>
      <w:r>
        <w:rPr>
          <w:rFonts w:ascii="宋体" w:hAnsi="宋体" w:hint="eastAsia"/>
          <w:i/>
          <w:snapToGrid w:val="0"/>
          <w:kern w:val="0"/>
          <w:szCs w:val="21"/>
        </w:rPr>
        <w:t>[提示：说明本项目的项目性质、建设规模等，若设置投标人业绩资格和评分要求，应体现上述对应的规模参数。]</w:t>
      </w:r>
    </w:p>
    <w:p w14:paraId="4307E6FB" w14:textId="77777777" w:rsidR="00754E5B" w:rsidRDefault="00DE3A71">
      <w:pPr>
        <w:tabs>
          <w:tab w:val="left" w:pos="3840"/>
          <w:tab w:val="left" w:pos="5300"/>
        </w:tabs>
        <w:autoSpaceDE w:val="0"/>
        <w:autoSpaceDN w:val="0"/>
        <w:adjustRightInd w:val="0"/>
        <w:snapToGrid w:val="0"/>
        <w:spacing w:line="460" w:lineRule="exact"/>
        <w:ind w:firstLineChars="200" w:firstLine="420"/>
        <w:jc w:val="left"/>
        <w:rPr>
          <w:rFonts w:ascii="宋体" w:hAnsi="宋体" w:hint="eastAsia"/>
          <w:snapToGrid w:val="0"/>
          <w:kern w:val="0"/>
          <w:szCs w:val="21"/>
        </w:rPr>
      </w:pPr>
      <w:r>
        <w:rPr>
          <w:rFonts w:ascii="宋体" w:hAnsi="宋体" w:hint="eastAsia"/>
          <w:snapToGrid w:val="0"/>
          <w:kern w:val="0"/>
          <w:szCs w:val="21"/>
        </w:rPr>
        <w:t>2.3 本次招标项目货物采购估算金额：</w:t>
      </w:r>
      <w:r>
        <w:rPr>
          <w:rFonts w:ascii="宋体" w:hAnsi="宋体" w:hint="eastAsia"/>
          <w:snapToGrid w:val="0"/>
          <w:kern w:val="0"/>
          <w:szCs w:val="21"/>
          <w:u w:val="single"/>
        </w:rPr>
        <w:t xml:space="preserve">        </w:t>
      </w:r>
    </w:p>
    <w:p w14:paraId="21350F11" w14:textId="77777777" w:rsidR="00754E5B" w:rsidRDefault="00DE3A71">
      <w:pPr>
        <w:tabs>
          <w:tab w:val="left" w:pos="3840"/>
          <w:tab w:val="left" w:pos="5300"/>
        </w:tabs>
        <w:autoSpaceDE w:val="0"/>
        <w:autoSpaceDN w:val="0"/>
        <w:adjustRightInd w:val="0"/>
        <w:snapToGrid w:val="0"/>
        <w:spacing w:line="460" w:lineRule="exact"/>
        <w:ind w:firstLineChars="200" w:firstLine="420"/>
        <w:jc w:val="left"/>
        <w:rPr>
          <w:rFonts w:ascii="宋体" w:hAnsi="宋体" w:hint="eastAsia"/>
          <w:snapToGrid w:val="0"/>
          <w:kern w:val="0"/>
          <w:szCs w:val="21"/>
          <w:u w:val="single"/>
        </w:rPr>
      </w:pPr>
      <w:r>
        <w:rPr>
          <w:rFonts w:ascii="宋体" w:hAnsi="宋体" w:hint="eastAsia"/>
          <w:snapToGrid w:val="0"/>
          <w:kern w:val="0"/>
          <w:szCs w:val="21"/>
        </w:rPr>
        <w:t>2.4 招标范围：</w:t>
      </w:r>
      <w:r>
        <w:rPr>
          <w:rFonts w:ascii="宋体" w:hAnsi="宋体" w:hint="eastAsia"/>
          <w:snapToGrid w:val="0"/>
          <w:kern w:val="0"/>
          <w:szCs w:val="21"/>
          <w:u w:val="single"/>
        </w:rPr>
        <w:t>包括完成  （货物名称）  的</w:t>
      </w:r>
      <w:r>
        <w:rPr>
          <w:rFonts w:ascii="宋体" w:hAnsi="宋体" w:cs="宋体" w:hint="eastAsia"/>
          <w:kern w:val="0"/>
          <w:szCs w:val="21"/>
          <w:u w:val="single"/>
        </w:rPr>
        <w:t>供货（设计、制造，含备品、备件、</w:t>
      </w:r>
      <w:proofErr w:type="gramStart"/>
      <w:r>
        <w:rPr>
          <w:rFonts w:ascii="宋体" w:hAnsi="宋体" w:cs="宋体" w:hint="eastAsia"/>
          <w:kern w:val="0"/>
          <w:szCs w:val="21"/>
          <w:u w:val="single"/>
        </w:rPr>
        <w:t>专用工</w:t>
      </w:r>
      <w:proofErr w:type="gramEnd"/>
      <w:r>
        <w:rPr>
          <w:rFonts w:ascii="宋体" w:hAnsi="宋体" w:cs="宋体" w:hint="eastAsia"/>
          <w:kern w:val="0"/>
          <w:szCs w:val="21"/>
          <w:u w:val="single"/>
        </w:rPr>
        <w:t>器具等）、装配（含出厂前组装、测试和检验、现场整体组装等）、装卸、运输（含包装、保险）、安装（或指导安装）、调试、</w:t>
      </w:r>
      <w:r>
        <w:rPr>
          <w:rFonts w:ascii="Arial" w:hAnsi="Arial" w:cs="Arial" w:hint="eastAsia"/>
          <w:snapToGrid w:val="0"/>
          <w:kern w:val="0"/>
          <w:szCs w:val="21"/>
          <w:u w:val="single"/>
        </w:rPr>
        <w:t>考核</w:t>
      </w:r>
      <w:r>
        <w:rPr>
          <w:rFonts w:ascii="Arial" w:hAnsi="Arial" w:cs="Arial"/>
          <w:snapToGrid w:val="0"/>
          <w:kern w:val="0"/>
          <w:szCs w:val="21"/>
          <w:u w:val="single"/>
        </w:rPr>
        <w:t>、</w:t>
      </w:r>
      <w:r>
        <w:rPr>
          <w:rFonts w:ascii="Arial" w:hAnsi="Arial" w:cs="Arial" w:hint="eastAsia"/>
          <w:snapToGrid w:val="0"/>
          <w:kern w:val="0"/>
          <w:szCs w:val="21"/>
          <w:u w:val="single"/>
        </w:rPr>
        <w:t>验收</w:t>
      </w:r>
      <w:r>
        <w:rPr>
          <w:rFonts w:ascii="宋体" w:hAnsi="宋体" w:cs="宋体" w:hint="eastAsia"/>
          <w:kern w:val="0"/>
          <w:szCs w:val="21"/>
          <w:u w:val="single"/>
        </w:rPr>
        <w:t>，以及质量保证期内的维修、维护、保养、人员培训和其它相关伴随服务等工作内容。</w:t>
      </w:r>
    </w:p>
    <w:p w14:paraId="0B8FB786" w14:textId="77777777" w:rsidR="00754E5B" w:rsidRDefault="00DE3A71">
      <w:pPr>
        <w:tabs>
          <w:tab w:val="left" w:pos="3840"/>
          <w:tab w:val="left" w:pos="5300"/>
        </w:tabs>
        <w:autoSpaceDE w:val="0"/>
        <w:autoSpaceDN w:val="0"/>
        <w:adjustRightInd w:val="0"/>
        <w:snapToGrid w:val="0"/>
        <w:spacing w:line="460" w:lineRule="exact"/>
        <w:ind w:firstLineChars="200" w:firstLine="420"/>
        <w:jc w:val="left"/>
        <w:rPr>
          <w:rFonts w:ascii="宋体" w:hAnsi="宋体" w:hint="eastAsia"/>
          <w:snapToGrid w:val="0"/>
          <w:kern w:val="0"/>
          <w:szCs w:val="21"/>
          <w:u w:val="single"/>
        </w:rPr>
      </w:pPr>
      <w:r>
        <w:rPr>
          <w:rFonts w:ascii="宋体" w:hAnsi="宋体" w:hint="eastAsia"/>
          <w:i/>
          <w:snapToGrid w:val="0"/>
          <w:kern w:val="0"/>
          <w:szCs w:val="21"/>
        </w:rPr>
        <w:t>[提示：</w:t>
      </w:r>
      <w:r>
        <w:rPr>
          <w:rFonts w:ascii="宋体" w:hAnsi="宋体"/>
          <w:i/>
          <w:szCs w:val="21"/>
        </w:rPr>
        <w:t>招标范围应准确明了，采用专业术语</w:t>
      </w:r>
      <w:r>
        <w:rPr>
          <w:rFonts w:ascii="宋体" w:hAnsi="宋体" w:hint="eastAsia"/>
          <w:i/>
          <w:szCs w:val="21"/>
        </w:rPr>
        <w:t>进行</w:t>
      </w:r>
      <w:r>
        <w:rPr>
          <w:rFonts w:ascii="宋体" w:hAnsi="宋体"/>
          <w:i/>
          <w:szCs w:val="21"/>
        </w:rPr>
        <w:t>填写</w:t>
      </w:r>
      <w:r>
        <w:rPr>
          <w:rFonts w:ascii="宋体" w:hAnsi="宋体" w:hint="eastAsia"/>
          <w:i/>
          <w:szCs w:val="21"/>
        </w:rPr>
        <w:t>，可采用表格方式，内容包括</w:t>
      </w:r>
      <w:r>
        <w:rPr>
          <w:rFonts w:hint="eastAsia"/>
          <w:i/>
          <w:iCs/>
          <w:spacing w:val="-3"/>
        </w:rPr>
        <w:t>本次</w:t>
      </w:r>
      <w:r>
        <w:rPr>
          <w:i/>
          <w:iCs/>
          <w:spacing w:val="-3"/>
        </w:rPr>
        <w:t>采购</w:t>
      </w:r>
      <w:r>
        <w:rPr>
          <w:rFonts w:hint="eastAsia"/>
          <w:i/>
          <w:iCs/>
          <w:spacing w:val="-3"/>
        </w:rPr>
        <w:t>货物</w:t>
      </w:r>
      <w:r>
        <w:rPr>
          <w:i/>
          <w:iCs/>
          <w:spacing w:val="-3"/>
        </w:rPr>
        <w:t>的名称、数量、技术规格</w:t>
      </w:r>
      <w:r>
        <w:rPr>
          <w:rFonts w:hint="eastAsia"/>
          <w:i/>
          <w:iCs/>
          <w:spacing w:val="-3"/>
        </w:rPr>
        <w:t>等</w:t>
      </w:r>
      <w:r>
        <w:rPr>
          <w:rFonts w:ascii="宋体" w:hAnsi="宋体" w:hint="eastAsia"/>
          <w:i/>
          <w:iCs/>
          <w:szCs w:val="21"/>
        </w:rPr>
        <w:t>。</w:t>
      </w:r>
      <w:r>
        <w:rPr>
          <w:rFonts w:ascii="宋体" w:hAnsi="宋体" w:hint="eastAsia"/>
          <w:i/>
          <w:snapToGrid w:val="0"/>
          <w:kern w:val="0"/>
          <w:szCs w:val="21"/>
        </w:rPr>
        <w:t>]</w:t>
      </w:r>
    </w:p>
    <w:p w14:paraId="238059F0" w14:textId="77777777" w:rsidR="00754E5B" w:rsidRDefault="00DE3A71">
      <w:pPr>
        <w:tabs>
          <w:tab w:val="left" w:pos="3840"/>
          <w:tab w:val="left" w:pos="5300"/>
        </w:tabs>
        <w:autoSpaceDE w:val="0"/>
        <w:autoSpaceDN w:val="0"/>
        <w:adjustRightInd w:val="0"/>
        <w:snapToGrid w:val="0"/>
        <w:spacing w:line="460" w:lineRule="exact"/>
        <w:ind w:firstLineChars="200" w:firstLine="420"/>
        <w:jc w:val="left"/>
        <w:rPr>
          <w:rFonts w:ascii="宋体" w:hAnsi="宋体" w:hint="eastAsia"/>
          <w:snapToGrid w:val="0"/>
          <w:kern w:val="0"/>
          <w:szCs w:val="21"/>
        </w:rPr>
      </w:pPr>
      <w:r>
        <w:rPr>
          <w:rFonts w:ascii="宋体" w:hAnsi="宋体" w:hint="eastAsia"/>
          <w:snapToGrid w:val="0"/>
          <w:kern w:val="0"/>
          <w:szCs w:val="21"/>
        </w:rPr>
        <w:t>2.5 交货地点：</w:t>
      </w:r>
      <w:r>
        <w:rPr>
          <w:rFonts w:ascii="宋体" w:hAnsi="宋体" w:hint="eastAsia"/>
          <w:snapToGrid w:val="0"/>
          <w:kern w:val="0"/>
          <w:szCs w:val="21"/>
          <w:u w:val="single"/>
        </w:rPr>
        <w:t xml:space="preserve">            </w:t>
      </w:r>
    </w:p>
    <w:p w14:paraId="0E06FFE4" w14:textId="77777777" w:rsidR="00754E5B" w:rsidRDefault="00DE3A71">
      <w:pPr>
        <w:tabs>
          <w:tab w:val="left" w:pos="3840"/>
          <w:tab w:val="left" w:pos="5300"/>
        </w:tabs>
        <w:autoSpaceDE w:val="0"/>
        <w:autoSpaceDN w:val="0"/>
        <w:adjustRightInd w:val="0"/>
        <w:snapToGrid w:val="0"/>
        <w:spacing w:line="460" w:lineRule="exact"/>
        <w:ind w:firstLineChars="200" w:firstLine="420"/>
        <w:jc w:val="left"/>
        <w:rPr>
          <w:rFonts w:ascii="宋体" w:hAnsi="宋体" w:hint="eastAsia"/>
          <w:snapToGrid w:val="0"/>
          <w:kern w:val="0"/>
          <w:szCs w:val="21"/>
        </w:rPr>
      </w:pPr>
      <w:r>
        <w:rPr>
          <w:rFonts w:ascii="宋体" w:hAnsi="宋体" w:hint="eastAsia"/>
          <w:snapToGrid w:val="0"/>
          <w:kern w:val="0"/>
          <w:szCs w:val="21"/>
        </w:rPr>
        <w:t xml:space="preserve">2.6 </w:t>
      </w:r>
      <w:bookmarkStart w:id="35" w:name="_Hlk64626254"/>
      <w:r>
        <w:rPr>
          <w:rFonts w:ascii="宋体" w:hAnsi="宋体" w:hint="eastAsia"/>
          <w:snapToGrid w:val="0"/>
          <w:kern w:val="0"/>
          <w:szCs w:val="21"/>
        </w:rPr>
        <w:t>交货期：</w:t>
      </w:r>
      <w:r>
        <w:rPr>
          <w:rFonts w:ascii="宋体" w:hAnsi="宋体" w:hint="eastAsia"/>
          <w:snapToGrid w:val="0"/>
          <w:kern w:val="0"/>
          <w:szCs w:val="21"/>
          <w:u w:val="single"/>
        </w:rPr>
        <w:t xml:space="preserve">        日历天，计划开始交货日期：   年   月   日</w:t>
      </w:r>
      <w:r>
        <w:rPr>
          <w:rFonts w:ascii="宋体" w:hAnsi="宋体" w:hint="eastAsia"/>
          <w:i/>
          <w:snapToGrid w:val="0"/>
          <w:kern w:val="0"/>
          <w:szCs w:val="21"/>
        </w:rPr>
        <w:t>[提示：</w:t>
      </w:r>
      <w:r>
        <w:rPr>
          <w:rFonts w:ascii="宋体" w:hAnsi="宋体" w:hint="eastAsia"/>
          <w:i/>
          <w:szCs w:val="21"/>
        </w:rPr>
        <w:t>招标人可根据项目具体情况增加安装工期、试运行期、技术服务期、质量保证期等要求</w:t>
      </w:r>
      <w:r>
        <w:rPr>
          <w:rFonts w:ascii="宋体" w:hAnsi="宋体" w:hint="eastAsia"/>
          <w:i/>
          <w:iCs/>
          <w:szCs w:val="21"/>
        </w:rPr>
        <w:t>。</w:t>
      </w:r>
      <w:r>
        <w:rPr>
          <w:rFonts w:ascii="宋体" w:hAnsi="宋体" w:hint="eastAsia"/>
          <w:i/>
          <w:snapToGrid w:val="0"/>
          <w:kern w:val="0"/>
          <w:szCs w:val="21"/>
        </w:rPr>
        <w:t>]</w:t>
      </w:r>
    </w:p>
    <w:bookmarkEnd w:id="35"/>
    <w:p w14:paraId="3D938E0B" w14:textId="77777777" w:rsidR="00754E5B" w:rsidRDefault="00DE3A71">
      <w:pPr>
        <w:tabs>
          <w:tab w:val="left" w:pos="3840"/>
          <w:tab w:val="left" w:pos="5300"/>
        </w:tabs>
        <w:autoSpaceDE w:val="0"/>
        <w:autoSpaceDN w:val="0"/>
        <w:adjustRightInd w:val="0"/>
        <w:snapToGrid w:val="0"/>
        <w:spacing w:line="460" w:lineRule="exact"/>
        <w:ind w:firstLineChars="200" w:firstLine="420"/>
        <w:jc w:val="left"/>
        <w:rPr>
          <w:rFonts w:ascii="宋体" w:hAnsi="宋体" w:hint="eastAsia"/>
          <w:snapToGrid w:val="0"/>
          <w:kern w:val="0"/>
          <w:szCs w:val="21"/>
        </w:rPr>
      </w:pPr>
      <w:r>
        <w:rPr>
          <w:rFonts w:ascii="宋体" w:hAnsi="宋体" w:hint="eastAsia"/>
          <w:snapToGrid w:val="0"/>
          <w:kern w:val="0"/>
          <w:szCs w:val="21"/>
        </w:rPr>
        <w:t>□2.7 标段划分：</w:t>
      </w:r>
      <w:r>
        <w:rPr>
          <w:rFonts w:ascii="宋体" w:hAnsi="宋体" w:hint="eastAsia"/>
          <w:snapToGrid w:val="0"/>
          <w:kern w:val="0"/>
          <w:szCs w:val="21"/>
          <w:u w:val="single"/>
        </w:rPr>
        <w:t xml:space="preserve">         </w:t>
      </w:r>
    </w:p>
    <w:p w14:paraId="60BD0905" w14:textId="77777777" w:rsidR="00754E5B" w:rsidRDefault="00DE3A71">
      <w:pPr>
        <w:tabs>
          <w:tab w:val="left" w:pos="3840"/>
          <w:tab w:val="left" w:pos="5300"/>
        </w:tabs>
        <w:autoSpaceDE w:val="0"/>
        <w:autoSpaceDN w:val="0"/>
        <w:adjustRightInd w:val="0"/>
        <w:snapToGrid w:val="0"/>
        <w:spacing w:line="460" w:lineRule="exact"/>
        <w:ind w:firstLineChars="200" w:firstLine="420"/>
        <w:jc w:val="left"/>
        <w:rPr>
          <w:rFonts w:ascii="宋体" w:hAnsi="宋体" w:hint="eastAsia"/>
          <w:snapToGrid w:val="0"/>
          <w:kern w:val="0"/>
          <w:szCs w:val="21"/>
        </w:rPr>
      </w:pPr>
      <w:r>
        <w:rPr>
          <w:rFonts w:ascii="宋体" w:hAnsi="宋体" w:hint="eastAsia"/>
          <w:snapToGrid w:val="0"/>
          <w:kern w:val="0"/>
          <w:szCs w:val="21"/>
        </w:rPr>
        <w:t>2.8 其他：</w:t>
      </w:r>
      <w:r>
        <w:rPr>
          <w:rFonts w:ascii="宋体" w:hAnsi="宋体" w:hint="eastAsia"/>
          <w:snapToGrid w:val="0"/>
          <w:kern w:val="0"/>
          <w:szCs w:val="21"/>
          <w:u w:val="single"/>
        </w:rPr>
        <w:t xml:space="preserve">         </w:t>
      </w:r>
    </w:p>
    <w:p w14:paraId="4F0FFA87" w14:textId="77777777" w:rsidR="00754E5B" w:rsidRDefault="00DE3A71">
      <w:pPr>
        <w:pStyle w:val="2"/>
        <w:spacing w:before="100" w:after="100" w:line="460" w:lineRule="exact"/>
        <w:rPr>
          <w:rFonts w:ascii="宋体" w:hAnsi="宋体" w:hint="eastAsia"/>
          <w:snapToGrid w:val="0"/>
          <w:sz w:val="28"/>
          <w:szCs w:val="28"/>
        </w:rPr>
      </w:pPr>
      <w:bookmarkStart w:id="36" w:name="_Toc20988"/>
      <w:bookmarkStart w:id="37" w:name="_Toc200359240"/>
      <w:bookmarkStart w:id="38" w:name="_Toc200359429"/>
      <w:bookmarkStart w:id="39" w:name="_Toc287607730"/>
      <w:bookmarkStart w:id="40" w:name="_Toc224103301"/>
      <w:bookmarkStart w:id="41" w:name="_Toc430530418"/>
      <w:bookmarkStart w:id="42" w:name="_Toc509218694"/>
      <w:bookmarkStart w:id="43" w:name="_Toc287620669"/>
      <w:bookmarkStart w:id="44" w:name="_Toc277082538"/>
      <w:r>
        <w:rPr>
          <w:rFonts w:ascii="宋体" w:hAnsi="宋体"/>
          <w:snapToGrid w:val="0"/>
          <w:sz w:val="28"/>
          <w:szCs w:val="28"/>
        </w:rPr>
        <w:t xml:space="preserve">3. </w:t>
      </w:r>
      <w:r>
        <w:rPr>
          <w:rFonts w:ascii="宋体" w:hAnsi="宋体" w:hint="eastAsia"/>
          <w:snapToGrid w:val="0"/>
          <w:sz w:val="28"/>
          <w:szCs w:val="28"/>
        </w:rPr>
        <w:t xml:space="preserve"> </w:t>
      </w:r>
      <w:r>
        <w:rPr>
          <w:rFonts w:ascii="宋体" w:hAnsi="宋体"/>
          <w:snapToGrid w:val="0"/>
          <w:sz w:val="28"/>
          <w:szCs w:val="28"/>
        </w:rPr>
        <w:t>投标人资格要求</w:t>
      </w:r>
      <w:bookmarkEnd w:id="36"/>
      <w:bookmarkEnd w:id="37"/>
      <w:bookmarkEnd w:id="38"/>
      <w:bookmarkEnd w:id="39"/>
      <w:bookmarkEnd w:id="40"/>
      <w:bookmarkEnd w:id="41"/>
      <w:bookmarkEnd w:id="42"/>
      <w:bookmarkEnd w:id="43"/>
      <w:bookmarkEnd w:id="44"/>
    </w:p>
    <w:p w14:paraId="330AF498" w14:textId="77777777" w:rsidR="00754E5B" w:rsidRDefault="00DE3A71">
      <w:pPr>
        <w:autoSpaceDE w:val="0"/>
        <w:autoSpaceDN w:val="0"/>
        <w:adjustRightInd w:val="0"/>
        <w:snapToGrid w:val="0"/>
        <w:spacing w:beforeLines="20" w:before="48" w:line="400" w:lineRule="exact"/>
        <w:ind w:firstLineChars="200" w:firstLine="420"/>
        <w:rPr>
          <w:rFonts w:ascii="宋体" w:hAnsi="宋体" w:hint="eastAsia"/>
          <w:snapToGrid w:val="0"/>
          <w:kern w:val="0"/>
          <w:szCs w:val="21"/>
        </w:rPr>
      </w:pPr>
      <w:r>
        <w:rPr>
          <w:rFonts w:ascii="宋体" w:hAnsi="宋体"/>
          <w:snapToGrid w:val="0"/>
          <w:kern w:val="0"/>
          <w:szCs w:val="21"/>
        </w:rPr>
        <w:t>3.1  本次招标</w:t>
      </w:r>
      <w:r>
        <w:rPr>
          <w:rFonts w:ascii="宋体" w:hAnsi="宋体" w:hint="eastAsia"/>
          <w:szCs w:val="21"/>
        </w:rPr>
        <w:t>允许</w:t>
      </w:r>
      <w:r>
        <w:rPr>
          <w:rFonts w:ascii="宋体" w:hAnsi="宋体"/>
          <w:snapToGrid w:val="0"/>
          <w:kern w:val="0"/>
          <w:szCs w:val="21"/>
        </w:rPr>
        <w:t>投标人</w:t>
      </w:r>
      <w:r>
        <w:rPr>
          <w:rFonts w:ascii="宋体" w:hAnsi="宋体" w:hint="eastAsia"/>
          <w:snapToGrid w:val="0"/>
          <w:kern w:val="0"/>
          <w:szCs w:val="21"/>
        </w:rPr>
        <w:t>以投标货物的下列身份参加投标：</w:t>
      </w:r>
      <w:r>
        <w:rPr>
          <w:rFonts w:ascii="宋体" w:hAnsi="宋体"/>
          <w:i/>
          <w:szCs w:val="21"/>
        </w:rPr>
        <w:t>[提示：</w:t>
      </w:r>
      <w:r>
        <w:rPr>
          <w:rFonts w:ascii="宋体" w:hAnsi="宋体" w:hint="eastAsia"/>
          <w:i/>
          <w:szCs w:val="21"/>
        </w:rPr>
        <w:t>招标人应根据项目具体情况选</w:t>
      </w:r>
      <w:r>
        <w:rPr>
          <w:rFonts w:ascii="宋体" w:hAnsi="宋体" w:hint="eastAsia"/>
          <w:i/>
          <w:szCs w:val="21"/>
        </w:rPr>
        <w:lastRenderedPageBreak/>
        <w:t>择投标人的身份，并按身份对应选择投标人应具备的资格条件，务必做到公平、公正，不排斥潜在投标人。</w:t>
      </w:r>
      <w:r>
        <w:rPr>
          <w:rFonts w:ascii="宋体" w:hAnsi="宋体"/>
          <w:i/>
          <w:szCs w:val="21"/>
        </w:rPr>
        <w:t>]</w:t>
      </w:r>
    </w:p>
    <w:p w14:paraId="4656461B" w14:textId="77777777" w:rsidR="00754E5B" w:rsidRDefault="00DE3A71">
      <w:pPr>
        <w:tabs>
          <w:tab w:val="left" w:pos="3840"/>
          <w:tab w:val="left" w:pos="5300"/>
        </w:tabs>
        <w:autoSpaceDE w:val="0"/>
        <w:autoSpaceDN w:val="0"/>
        <w:adjustRightInd w:val="0"/>
        <w:snapToGrid w:val="0"/>
        <w:spacing w:line="460" w:lineRule="exact"/>
        <w:ind w:firstLineChars="200" w:firstLine="420"/>
        <w:jc w:val="left"/>
        <w:rPr>
          <w:rFonts w:ascii="宋体" w:hAnsi="宋体" w:hint="eastAsia"/>
          <w:snapToGrid w:val="0"/>
          <w:kern w:val="0"/>
          <w:szCs w:val="21"/>
        </w:rPr>
      </w:pPr>
      <w:r>
        <w:rPr>
          <w:rFonts w:ascii="宋体" w:hAnsi="宋体" w:hint="eastAsia"/>
          <w:snapToGrid w:val="0"/>
          <w:kern w:val="0"/>
          <w:szCs w:val="21"/>
        </w:rPr>
        <w:t>□制造商</w:t>
      </w:r>
    </w:p>
    <w:p w14:paraId="76CC604F" w14:textId="77777777" w:rsidR="00754E5B" w:rsidRDefault="00DE3A71">
      <w:pPr>
        <w:tabs>
          <w:tab w:val="left" w:pos="3840"/>
          <w:tab w:val="left" w:pos="5300"/>
        </w:tabs>
        <w:autoSpaceDE w:val="0"/>
        <w:autoSpaceDN w:val="0"/>
        <w:adjustRightInd w:val="0"/>
        <w:snapToGrid w:val="0"/>
        <w:spacing w:line="460" w:lineRule="exact"/>
        <w:ind w:firstLineChars="200" w:firstLine="420"/>
        <w:jc w:val="left"/>
        <w:rPr>
          <w:rFonts w:ascii="宋体" w:hAnsi="宋体" w:cs="Arial" w:hint="eastAsia"/>
          <w:szCs w:val="21"/>
          <w:shd w:val="clear" w:color="auto" w:fill="FFFFFF"/>
        </w:rPr>
      </w:pPr>
      <w:r>
        <w:rPr>
          <w:rFonts w:ascii="宋体" w:hAnsi="宋体" w:hint="eastAsia"/>
          <w:snapToGrid w:val="0"/>
          <w:kern w:val="0"/>
          <w:szCs w:val="21"/>
        </w:rPr>
        <w:t>□</w:t>
      </w:r>
      <w:r>
        <w:rPr>
          <w:rFonts w:ascii="宋体" w:hAnsi="宋体" w:cs="Arial" w:hint="eastAsia"/>
          <w:szCs w:val="21"/>
          <w:shd w:val="clear" w:color="auto" w:fill="FFFFFF"/>
        </w:rPr>
        <w:t>代理商（包括经销商、制造商下属销售子公司）</w:t>
      </w:r>
    </w:p>
    <w:p w14:paraId="1997A320" w14:textId="77777777" w:rsidR="00754E5B" w:rsidRDefault="00DE3A71">
      <w:pPr>
        <w:autoSpaceDE w:val="0"/>
        <w:autoSpaceDN w:val="0"/>
        <w:adjustRightInd w:val="0"/>
        <w:snapToGrid w:val="0"/>
        <w:spacing w:line="400" w:lineRule="exact"/>
        <w:ind w:firstLineChars="200" w:firstLine="420"/>
        <w:rPr>
          <w:rFonts w:ascii="宋体" w:hAnsi="宋体" w:hint="eastAsia"/>
          <w:snapToGrid w:val="0"/>
          <w:kern w:val="0"/>
          <w:szCs w:val="21"/>
        </w:rPr>
      </w:pPr>
      <w:r>
        <w:rPr>
          <w:rFonts w:ascii="宋体" w:hAnsi="宋体" w:hint="eastAsia"/>
          <w:i/>
          <w:szCs w:val="21"/>
        </w:rPr>
        <w:t>[</w:t>
      </w:r>
      <w:r>
        <w:rPr>
          <w:rFonts w:ascii="宋体" w:hAnsi="宋体"/>
          <w:i/>
          <w:szCs w:val="21"/>
        </w:rPr>
        <w:t>提示</w:t>
      </w:r>
      <w:r>
        <w:rPr>
          <w:rFonts w:ascii="宋体" w:hAnsi="宋体" w:hint="eastAsia"/>
          <w:i/>
          <w:szCs w:val="21"/>
        </w:rPr>
        <w:t>：采购货物有行政许可类资质要求的应按相关规定进行资质设置。其中特种设备的资质设置应按照《市场监管总局关于特种设备行政许可有关事项的公告》（2019第3号）、《市场监管总局关于发布〈特种设备生产和充装单位许可规则〉的公告》（2019年第22号）、《市场监管总局办公厅关于特种设备行政许可有关事项的实施意见》（</w:t>
      </w:r>
      <w:proofErr w:type="gramStart"/>
      <w:r>
        <w:rPr>
          <w:rFonts w:ascii="宋体" w:hAnsi="宋体" w:hint="eastAsia"/>
          <w:i/>
          <w:szCs w:val="21"/>
        </w:rPr>
        <w:t>市监特设</w:t>
      </w:r>
      <w:proofErr w:type="gramEnd"/>
      <w:r>
        <w:rPr>
          <w:rFonts w:ascii="宋体" w:hAnsi="宋体" w:hint="eastAsia"/>
          <w:i/>
          <w:szCs w:val="21"/>
        </w:rPr>
        <w:t>〔2019〕32号）及其修订、配套、补充文件的现行规定执行。根据《国务院关于调整工业产品生产许可证管理目录加强事中事后监管的决定》（国发[2019]19号）及其修订、补充文件的规定，实施工业产品生产许可证管理的货物，应设置工业产品生产许可证要求。]</w:t>
      </w:r>
    </w:p>
    <w:p w14:paraId="6959AFCE" w14:textId="77777777" w:rsidR="00754E5B" w:rsidRDefault="00DE3A71">
      <w:pPr>
        <w:autoSpaceDE w:val="0"/>
        <w:autoSpaceDN w:val="0"/>
        <w:adjustRightInd w:val="0"/>
        <w:snapToGrid w:val="0"/>
        <w:spacing w:line="400" w:lineRule="exact"/>
        <w:ind w:firstLineChars="200" w:firstLine="420"/>
        <w:rPr>
          <w:rFonts w:ascii="宋体" w:hAnsi="宋体" w:hint="eastAsia"/>
          <w:iCs/>
          <w:szCs w:val="21"/>
        </w:rPr>
      </w:pPr>
      <w:r>
        <w:rPr>
          <w:rFonts w:ascii="宋体" w:hAnsi="宋体" w:hint="eastAsia"/>
          <w:snapToGrid w:val="0"/>
          <w:kern w:val="0"/>
          <w:szCs w:val="21"/>
        </w:rPr>
        <w:t xml:space="preserve">□3.1.1 </w:t>
      </w:r>
      <w:r>
        <w:rPr>
          <w:rFonts w:ascii="宋体" w:hAnsi="宋体" w:hint="eastAsia"/>
          <w:iCs/>
          <w:szCs w:val="21"/>
        </w:rPr>
        <w:t>投标人为制造商应符合以下要求：</w:t>
      </w:r>
    </w:p>
    <w:p w14:paraId="30BA5FFB" w14:textId="77777777" w:rsidR="00754E5B" w:rsidRDefault="00DE3A71">
      <w:pPr>
        <w:autoSpaceDE w:val="0"/>
        <w:autoSpaceDN w:val="0"/>
        <w:adjustRightInd w:val="0"/>
        <w:snapToGrid w:val="0"/>
        <w:spacing w:line="400" w:lineRule="exact"/>
        <w:ind w:firstLineChars="200" w:firstLine="420"/>
        <w:rPr>
          <w:rFonts w:ascii="宋体" w:hAnsi="宋体" w:hint="eastAsia"/>
          <w:snapToGrid w:val="0"/>
          <w:kern w:val="0"/>
          <w:szCs w:val="21"/>
        </w:rPr>
      </w:pPr>
      <w:r>
        <w:rPr>
          <w:rFonts w:ascii="宋体" w:hAnsi="宋体"/>
          <w:szCs w:val="21"/>
        </w:rPr>
        <w:t>（</w:t>
      </w:r>
      <w:r>
        <w:rPr>
          <w:rFonts w:ascii="宋体" w:hAnsi="宋体" w:hint="eastAsia"/>
          <w:szCs w:val="21"/>
        </w:rPr>
        <w:t>1</w:t>
      </w:r>
      <w:r>
        <w:rPr>
          <w:rFonts w:ascii="宋体" w:hAnsi="宋体"/>
          <w:szCs w:val="21"/>
        </w:rPr>
        <w:t>）具备有效的营业执照</w:t>
      </w:r>
      <w:r>
        <w:rPr>
          <w:rFonts w:ascii="宋体" w:hAnsi="宋体" w:hint="eastAsia"/>
          <w:szCs w:val="21"/>
        </w:rPr>
        <w:t>；</w:t>
      </w:r>
    </w:p>
    <w:p w14:paraId="7900FA78" w14:textId="77777777" w:rsidR="00754E5B" w:rsidRDefault="00DE3A71">
      <w:pPr>
        <w:autoSpaceDE w:val="0"/>
        <w:autoSpaceDN w:val="0"/>
        <w:adjustRightInd w:val="0"/>
        <w:snapToGrid w:val="0"/>
        <w:spacing w:line="400" w:lineRule="exact"/>
        <w:ind w:firstLineChars="200" w:firstLine="420"/>
      </w:pPr>
      <w:r>
        <w:rPr>
          <w:rFonts w:ascii="宋体" w:hAnsi="宋体" w:hint="eastAsia"/>
          <w:snapToGrid w:val="0"/>
          <w:kern w:val="0"/>
          <w:szCs w:val="21"/>
        </w:rPr>
        <w:t>□</w:t>
      </w:r>
      <w:r>
        <w:rPr>
          <w:rFonts w:ascii="宋体" w:hAnsi="宋体"/>
          <w:szCs w:val="21"/>
        </w:rPr>
        <w:t>（</w:t>
      </w:r>
      <w:r>
        <w:rPr>
          <w:rFonts w:ascii="宋体" w:hAnsi="宋体" w:hint="eastAsia"/>
          <w:szCs w:val="21"/>
        </w:rPr>
        <w:t>2</w:t>
      </w:r>
      <w:r>
        <w:rPr>
          <w:rFonts w:ascii="宋体" w:hAnsi="宋体"/>
          <w:szCs w:val="21"/>
        </w:rPr>
        <w:t>）具备</w:t>
      </w:r>
      <w:r>
        <w:rPr>
          <w:rFonts w:ascii="宋体" w:hAnsi="宋体" w:hint="eastAsia"/>
          <w:szCs w:val="21"/>
        </w:rPr>
        <w:t>有效的</w:t>
      </w:r>
      <w:r>
        <w:rPr>
          <w:rFonts w:hint="eastAsia"/>
          <w:u w:val="single"/>
        </w:rPr>
        <w:t xml:space="preserve"> </w:t>
      </w:r>
      <w:r>
        <w:rPr>
          <w:u w:val="single"/>
        </w:rPr>
        <w:t xml:space="preserve">          </w:t>
      </w:r>
      <w:r>
        <w:rPr>
          <w:rFonts w:hint="eastAsia"/>
          <w:u w:val="single"/>
        </w:rPr>
        <w:t>资质</w:t>
      </w:r>
      <w:r>
        <w:rPr>
          <w:rFonts w:hint="eastAsia"/>
        </w:rPr>
        <w:t>；</w:t>
      </w:r>
    </w:p>
    <w:p w14:paraId="3595C914" w14:textId="77777777" w:rsidR="00754E5B" w:rsidRDefault="00DE3A71">
      <w:pPr>
        <w:autoSpaceDE w:val="0"/>
        <w:autoSpaceDN w:val="0"/>
        <w:adjustRightInd w:val="0"/>
        <w:snapToGrid w:val="0"/>
        <w:spacing w:line="400" w:lineRule="exact"/>
        <w:ind w:firstLineChars="200" w:firstLine="420"/>
        <w:rPr>
          <w:rFonts w:ascii="宋体" w:hAnsi="宋体" w:hint="eastAsia"/>
          <w:snapToGrid w:val="0"/>
          <w:kern w:val="0"/>
          <w:szCs w:val="21"/>
        </w:rPr>
      </w:pPr>
      <w:r>
        <w:rPr>
          <w:rFonts w:ascii="宋体" w:hAnsi="宋体" w:hint="eastAsia"/>
          <w:snapToGrid w:val="0"/>
          <w:kern w:val="0"/>
          <w:szCs w:val="21"/>
        </w:rPr>
        <w:t>□</w:t>
      </w:r>
      <w:r>
        <w:rPr>
          <w:rFonts w:ascii="宋体" w:hAnsi="宋体"/>
          <w:szCs w:val="21"/>
        </w:rPr>
        <w:t>（</w:t>
      </w:r>
      <w:r>
        <w:rPr>
          <w:rFonts w:ascii="宋体" w:hAnsi="宋体" w:hint="eastAsia"/>
          <w:szCs w:val="21"/>
        </w:rPr>
        <w:t>3</w:t>
      </w:r>
      <w:r>
        <w:rPr>
          <w:rFonts w:ascii="宋体" w:hAnsi="宋体"/>
          <w:szCs w:val="21"/>
        </w:rPr>
        <w:t>）具备</w:t>
      </w:r>
      <w:r>
        <w:rPr>
          <w:rFonts w:ascii="宋体" w:hAnsi="宋体" w:hint="eastAsia"/>
          <w:szCs w:val="21"/>
        </w:rPr>
        <w:t>有效的</w:t>
      </w:r>
      <w:r>
        <w:rPr>
          <w:rFonts w:ascii="宋体" w:hAnsi="宋体" w:hint="eastAsia"/>
          <w:snapToGrid w:val="0"/>
          <w:kern w:val="0"/>
          <w:szCs w:val="21"/>
        </w:rPr>
        <w:t>产品性能检测合格报告或产品质量检测报告。</w:t>
      </w:r>
    </w:p>
    <w:p w14:paraId="4E4FC4EE" w14:textId="77777777" w:rsidR="00754E5B" w:rsidRDefault="00DE3A71">
      <w:pPr>
        <w:autoSpaceDE w:val="0"/>
        <w:autoSpaceDN w:val="0"/>
        <w:adjustRightInd w:val="0"/>
        <w:snapToGrid w:val="0"/>
        <w:spacing w:line="400" w:lineRule="exact"/>
        <w:ind w:firstLineChars="200" w:firstLine="420"/>
      </w:pPr>
      <w:r>
        <w:rPr>
          <w:rFonts w:ascii="宋体" w:hAnsi="宋体" w:hint="eastAsia"/>
          <w:snapToGrid w:val="0"/>
          <w:kern w:val="0"/>
          <w:szCs w:val="21"/>
        </w:rPr>
        <w:t xml:space="preserve">□3.1.2 </w:t>
      </w:r>
      <w:r>
        <w:rPr>
          <w:rFonts w:ascii="宋体" w:hAnsi="宋体" w:hint="eastAsia"/>
          <w:iCs/>
          <w:szCs w:val="21"/>
        </w:rPr>
        <w:t>投标人为代理商应符合以下要求：</w:t>
      </w:r>
    </w:p>
    <w:p w14:paraId="6542AEEF" w14:textId="77777777" w:rsidR="00754E5B" w:rsidRDefault="00DE3A71">
      <w:pPr>
        <w:autoSpaceDE w:val="0"/>
        <w:autoSpaceDN w:val="0"/>
        <w:adjustRightInd w:val="0"/>
        <w:snapToGrid w:val="0"/>
        <w:spacing w:line="400" w:lineRule="exact"/>
        <w:ind w:firstLineChars="200" w:firstLine="420"/>
      </w:pPr>
      <w:r>
        <w:rPr>
          <w:rFonts w:ascii="宋体" w:hAnsi="宋体"/>
          <w:szCs w:val="21"/>
        </w:rPr>
        <w:t>（</w:t>
      </w:r>
      <w:r>
        <w:rPr>
          <w:rFonts w:ascii="宋体" w:hAnsi="宋体" w:hint="eastAsia"/>
          <w:szCs w:val="21"/>
        </w:rPr>
        <w:t>1</w:t>
      </w:r>
      <w:r>
        <w:rPr>
          <w:rFonts w:ascii="宋体" w:hAnsi="宋体"/>
          <w:szCs w:val="21"/>
        </w:rPr>
        <w:t>）具备有效的营业执照</w:t>
      </w:r>
      <w:r>
        <w:rPr>
          <w:rFonts w:ascii="宋体" w:hAnsi="宋体" w:hint="eastAsia"/>
          <w:szCs w:val="21"/>
        </w:rPr>
        <w:t>；</w:t>
      </w:r>
    </w:p>
    <w:p w14:paraId="4A3DE3CF" w14:textId="77777777" w:rsidR="00754E5B" w:rsidRDefault="00DE3A71">
      <w:pPr>
        <w:autoSpaceDE w:val="0"/>
        <w:autoSpaceDN w:val="0"/>
        <w:adjustRightInd w:val="0"/>
        <w:snapToGrid w:val="0"/>
        <w:spacing w:line="400" w:lineRule="exact"/>
        <w:ind w:firstLineChars="200" w:firstLine="420"/>
        <w:rPr>
          <w:rFonts w:ascii="宋体" w:hAnsi="宋体" w:hint="eastAsia"/>
          <w:snapToGrid w:val="0"/>
          <w:kern w:val="0"/>
          <w:szCs w:val="21"/>
        </w:rPr>
      </w:pPr>
      <w:r>
        <w:rPr>
          <w:rFonts w:ascii="宋体" w:hAnsi="宋体" w:hint="eastAsia"/>
          <w:snapToGrid w:val="0"/>
          <w:kern w:val="0"/>
          <w:szCs w:val="21"/>
        </w:rPr>
        <w:t>□</w:t>
      </w:r>
      <w:r>
        <w:rPr>
          <w:rFonts w:ascii="宋体" w:hAnsi="宋体"/>
          <w:szCs w:val="21"/>
        </w:rPr>
        <w:t>（</w:t>
      </w:r>
      <w:r>
        <w:rPr>
          <w:rFonts w:ascii="宋体" w:hAnsi="宋体" w:hint="eastAsia"/>
          <w:szCs w:val="21"/>
        </w:rPr>
        <w:t>2</w:t>
      </w:r>
      <w:r>
        <w:rPr>
          <w:rFonts w:ascii="宋体" w:hAnsi="宋体"/>
          <w:szCs w:val="21"/>
        </w:rPr>
        <w:t>）具备</w:t>
      </w:r>
      <w:r>
        <w:rPr>
          <w:rFonts w:ascii="宋体" w:hAnsi="宋体" w:hint="eastAsia"/>
          <w:szCs w:val="21"/>
        </w:rPr>
        <w:t>有效的</w:t>
      </w:r>
      <w:r>
        <w:rPr>
          <w:rFonts w:hint="eastAsia"/>
          <w:u w:val="single"/>
        </w:rPr>
        <w:t xml:space="preserve"> </w:t>
      </w:r>
      <w:r>
        <w:rPr>
          <w:u w:val="single"/>
        </w:rPr>
        <w:t xml:space="preserve">          </w:t>
      </w:r>
      <w:r>
        <w:rPr>
          <w:rFonts w:hint="eastAsia"/>
          <w:u w:val="single"/>
        </w:rPr>
        <w:t>资质</w:t>
      </w:r>
      <w:r>
        <w:rPr>
          <w:rFonts w:hint="eastAsia"/>
        </w:rPr>
        <w:t>；</w:t>
      </w:r>
    </w:p>
    <w:p w14:paraId="43596600" w14:textId="77777777" w:rsidR="00754E5B" w:rsidRDefault="00DE3A71">
      <w:pPr>
        <w:autoSpaceDE w:val="0"/>
        <w:autoSpaceDN w:val="0"/>
        <w:adjustRightInd w:val="0"/>
        <w:snapToGrid w:val="0"/>
        <w:spacing w:line="400" w:lineRule="exact"/>
        <w:ind w:firstLineChars="200" w:firstLine="420"/>
        <w:rPr>
          <w:rFonts w:ascii="宋体" w:hAnsi="宋体" w:hint="eastAsia"/>
          <w:snapToGrid w:val="0"/>
          <w:kern w:val="0"/>
          <w:szCs w:val="21"/>
        </w:rPr>
      </w:pPr>
      <w:r>
        <w:rPr>
          <w:rFonts w:ascii="宋体" w:hAnsi="宋体" w:hint="eastAsia"/>
          <w:snapToGrid w:val="0"/>
          <w:kern w:val="0"/>
          <w:szCs w:val="21"/>
        </w:rPr>
        <w:t>（3）具有投标货物制造商授权书；</w:t>
      </w:r>
    </w:p>
    <w:p w14:paraId="57AAD3C2" w14:textId="77777777" w:rsidR="00754E5B" w:rsidRDefault="00DE3A71">
      <w:pPr>
        <w:autoSpaceDE w:val="0"/>
        <w:autoSpaceDN w:val="0"/>
        <w:adjustRightInd w:val="0"/>
        <w:snapToGrid w:val="0"/>
        <w:spacing w:line="400" w:lineRule="exact"/>
        <w:ind w:firstLineChars="200" w:firstLine="420"/>
        <w:rPr>
          <w:rFonts w:ascii="宋体" w:hAnsi="宋体" w:hint="eastAsia"/>
          <w:snapToGrid w:val="0"/>
          <w:kern w:val="0"/>
          <w:szCs w:val="21"/>
        </w:rPr>
      </w:pPr>
      <w:r>
        <w:rPr>
          <w:rFonts w:ascii="宋体" w:hAnsi="宋体" w:hint="eastAsia"/>
          <w:snapToGrid w:val="0"/>
          <w:kern w:val="0"/>
          <w:szCs w:val="21"/>
        </w:rPr>
        <w:t>注：本招标项目同一标段中，一个制造商对同一品牌同一型号的货物，仅能委托一个代理商参加投标，</w:t>
      </w:r>
      <w:proofErr w:type="gramStart"/>
      <w:r>
        <w:rPr>
          <w:rFonts w:ascii="宋体" w:hAnsi="宋体" w:hint="eastAsia"/>
          <w:snapToGrid w:val="0"/>
          <w:kern w:val="0"/>
          <w:szCs w:val="21"/>
        </w:rPr>
        <w:t>否则各</w:t>
      </w:r>
      <w:proofErr w:type="gramEnd"/>
      <w:r>
        <w:rPr>
          <w:rFonts w:ascii="宋体" w:hAnsi="宋体" w:hint="eastAsia"/>
          <w:snapToGrid w:val="0"/>
          <w:kern w:val="0"/>
          <w:szCs w:val="21"/>
        </w:rPr>
        <w:t>相关投标均无效；同一品牌同一型号货物的制造商和代理商不得在本招标项目同一标段中</w:t>
      </w:r>
      <w:r>
        <w:rPr>
          <w:rFonts w:ascii="宋体" w:hAnsi="宋体"/>
          <w:snapToGrid w:val="0"/>
          <w:kern w:val="0"/>
          <w:szCs w:val="21"/>
        </w:rPr>
        <w:t>投标</w:t>
      </w:r>
      <w:r>
        <w:rPr>
          <w:rFonts w:ascii="宋体" w:hAnsi="宋体" w:hint="eastAsia"/>
          <w:snapToGrid w:val="0"/>
          <w:kern w:val="0"/>
          <w:szCs w:val="21"/>
        </w:rPr>
        <w:t>，</w:t>
      </w:r>
      <w:proofErr w:type="gramStart"/>
      <w:r>
        <w:rPr>
          <w:rFonts w:ascii="宋体" w:hAnsi="宋体" w:hint="eastAsia"/>
          <w:snapToGrid w:val="0"/>
          <w:kern w:val="0"/>
          <w:szCs w:val="21"/>
        </w:rPr>
        <w:t>否则各</w:t>
      </w:r>
      <w:proofErr w:type="gramEnd"/>
      <w:r>
        <w:rPr>
          <w:rFonts w:ascii="宋体" w:hAnsi="宋体" w:hint="eastAsia"/>
          <w:snapToGrid w:val="0"/>
          <w:kern w:val="0"/>
          <w:szCs w:val="21"/>
        </w:rPr>
        <w:t>相关投标均无效</w:t>
      </w:r>
      <w:r>
        <w:rPr>
          <w:rFonts w:ascii="宋体" w:hAnsi="宋体"/>
          <w:snapToGrid w:val="0"/>
          <w:kern w:val="0"/>
          <w:szCs w:val="21"/>
        </w:rPr>
        <w:t>。</w:t>
      </w:r>
    </w:p>
    <w:p w14:paraId="4F8A9770" w14:textId="77777777" w:rsidR="00754E5B" w:rsidRDefault="00DE3A71">
      <w:pPr>
        <w:autoSpaceDE w:val="0"/>
        <w:autoSpaceDN w:val="0"/>
        <w:adjustRightInd w:val="0"/>
        <w:snapToGrid w:val="0"/>
        <w:spacing w:line="400" w:lineRule="exact"/>
        <w:ind w:firstLineChars="200" w:firstLine="420"/>
        <w:rPr>
          <w:rFonts w:ascii="宋体" w:hAnsi="宋体" w:hint="eastAsia"/>
          <w:snapToGrid w:val="0"/>
          <w:kern w:val="0"/>
          <w:szCs w:val="21"/>
        </w:rPr>
      </w:pPr>
      <w:r>
        <w:rPr>
          <w:rFonts w:ascii="宋体" w:hAnsi="宋体" w:hint="eastAsia"/>
          <w:snapToGrid w:val="0"/>
          <w:kern w:val="0"/>
          <w:szCs w:val="21"/>
        </w:rPr>
        <w:t>（4）投标货物制造商应符合上述3.1.1项的规定。</w:t>
      </w:r>
    </w:p>
    <w:p w14:paraId="12E074FD" w14:textId="77777777" w:rsidR="00754E5B" w:rsidRDefault="00DE3A71">
      <w:pPr>
        <w:tabs>
          <w:tab w:val="left" w:pos="3840"/>
          <w:tab w:val="left" w:pos="5300"/>
        </w:tabs>
        <w:autoSpaceDE w:val="0"/>
        <w:autoSpaceDN w:val="0"/>
        <w:adjustRightInd w:val="0"/>
        <w:snapToGrid w:val="0"/>
        <w:spacing w:line="460" w:lineRule="exact"/>
        <w:ind w:firstLineChars="200" w:firstLine="420"/>
        <w:jc w:val="left"/>
        <w:rPr>
          <w:rFonts w:ascii="宋体" w:hAnsi="宋体" w:hint="eastAsia"/>
          <w:snapToGrid w:val="0"/>
          <w:kern w:val="0"/>
          <w:szCs w:val="21"/>
        </w:rPr>
      </w:pPr>
      <w:r>
        <w:rPr>
          <w:rFonts w:ascii="宋体" w:hAnsi="宋体" w:hint="eastAsia"/>
          <w:snapToGrid w:val="0"/>
          <w:kern w:val="0"/>
          <w:szCs w:val="21"/>
        </w:rPr>
        <w:t>3.2  投标人还应在业绩、资金、人员等方面具有相应的供货能力，详见招标文件第二章投标人须知前附表第1.4.1项内容。</w:t>
      </w:r>
    </w:p>
    <w:p w14:paraId="47F4C475" w14:textId="77777777" w:rsidR="00754E5B" w:rsidRDefault="00DE3A71">
      <w:pPr>
        <w:tabs>
          <w:tab w:val="left" w:pos="3840"/>
          <w:tab w:val="left" w:pos="5300"/>
        </w:tabs>
        <w:autoSpaceDE w:val="0"/>
        <w:autoSpaceDN w:val="0"/>
        <w:adjustRightInd w:val="0"/>
        <w:snapToGrid w:val="0"/>
        <w:spacing w:line="460" w:lineRule="exact"/>
        <w:ind w:firstLineChars="200" w:firstLine="420"/>
        <w:jc w:val="left"/>
        <w:rPr>
          <w:rFonts w:ascii="宋体" w:hAnsi="宋体" w:hint="eastAsia"/>
          <w:snapToGrid w:val="0"/>
          <w:kern w:val="0"/>
          <w:szCs w:val="21"/>
        </w:rPr>
      </w:pPr>
      <w:r>
        <w:rPr>
          <w:rFonts w:ascii="宋体" w:hAnsi="宋体" w:hint="eastAsia"/>
          <w:snapToGrid w:val="0"/>
          <w:kern w:val="0"/>
          <w:szCs w:val="21"/>
        </w:rPr>
        <w:t>3.3  本</w:t>
      </w:r>
      <w:r>
        <w:rPr>
          <w:rFonts w:ascii="宋体" w:hAnsi="宋体"/>
          <w:snapToGrid w:val="0"/>
          <w:kern w:val="0"/>
          <w:szCs w:val="21"/>
        </w:rPr>
        <w:t>次招标</w:t>
      </w:r>
      <w:r>
        <w:rPr>
          <w:rFonts w:ascii="宋体" w:hAnsi="宋体" w:hint="eastAsia"/>
          <w:snapToGrid w:val="0"/>
          <w:kern w:val="0"/>
          <w:szCs w:val="21"/>
        </w:rPr>
        <w:t>□接受 □不接受</w:t>
      </w:r>
      <w:r>
        <w:rPr>
          <w:rFonts w:ascii="宋体" w:hAnsi="宋体"/>
          <w:snapToGrid w:val="0"/>
          <w:kern w:val="0"/>
          <w:szCs w:val="21"/>
        </w:rPr>
        <w:t>联合体投标。联合体投标的，</w:t>
      </w:r>
      <w:r>
        <w:rPr>
          <w:rFonts w:ascii="宋体" w:hAnsi="宋体" w:hint="eastAsia"/>
          <w:snapToGrid w:val="0"/>
          <w:kern w:val="0"/>
          <w:szCs w:val="21"/>
        </w:rPr>
        <w:t>详见招标文件第二章投标人须知前附表第1.4.</w:t>
      </w:r>
      <w:r>
        <w:rPr>
          <w:rFonts w:ascii="宋体" w:hAnsi="宋体"/>
          <w:snapToGrid w:val="0"/>
          <w:kern w:val="0"/>
          <w:szCs w:val="21"/>
        </w:rPr>
        <w:t>2</w:t>
      </w:r>
      <w:r>
        <w:rPr>
          <w:rFonts w:ascii="宋体" w:hAnsi="宋体" w:hint="eastAsia"/>
          <w:snapToGrid w:val="0"/>
          <w:kern w:val="0"/>
          <w:szCs w:val="21"/>
        </w:rPr>
        <w:t>项内容。</w:t>
      </w:r>
    </w:p>
    <w:p w14:paraId="14219F56" w14:textId="77777777" w:rsidR="00754E5B" w:rsidRDefault="00DE3A71">
      <w:pPr>
        <w:pStyle w:val="2"/>
        <w:spacing w:before="100" w:after="100" w:line="460" w:lineRule="exact"/>
        <w:rPr>
          <w:rFonts w:ascii="宋体" w:hAnsi="宋体" w:hint="eastAsia"/>
          <w:snapToGrid w:val="0"/>
          <w:sz w:val="28"/>
          <w:szCs w:val="28"/>
        </w:rPr>
      </w:pPr>
      <w:bookmarkStart w:id="45" w:name="_Toc430530419"/>
      <w:bookmarkStart w:id="46" w:name="_Toc277082539"/>
      <w:bookmarkStart w:id="47" w:name="_Toc287620670"/>
      <w:bookmarkStart w:id="48" w:name="_Toc287607731"/>
      <w:bookmarkStart w:id="49" w:name="_Toc224103302"/>
      <w:bookmarkStart w:id="50" w:name="_Toc200359241"/>
      <w:bookmarkStart w:id="51" w:name="_Toc509218695"/>
      <w:bookmarkStart w:id="52" w:name="_Toc5188"/>
      <w:bookmarkStart w:id="53" w:name="_Toc200359430"/>
      <w:r>
        <w:rPr>
          <w:rFonts w:ascii="宋体" w:hAnsi="宋体" w:hint="eastAsia"/>
          <w:snapToGrid w:val="0"/>
          <w:sz w:val="28"/>
          <w:szCs w:val="28"/>
        </w:rPr>
        <w:t>4</w:t>
      </w:r>
      <w:r>
        <w:rPr>
          <w:rFonts w:ascii="宋体" w:hAnsi="宋体"/>
          <w:snapToGrid w:val="0"/>
          <w:sz w:val="28"/>
          <w:szCs w:val="28"/>
        </w:rPr>
        <w:t xml:space="preserve">. </w:t>
      </w:r>
      <w:r>
        <w:rPr>
          <w:rFonts w:ascii="宋体" w:hAnsi="宋体" w:hint="eastAsia"/>
          <w:snapToGrid w:val="0"/>
          <w:sz w:val="28"/>
          <w:szCs w:val="28"/>
        </w:rPr>
        <w:t xml:space="preserve"> </w:t>
      </w:r>
      <w:r>
        <w:rPr>
          <w:rFonts w:ascii="宋体" w:hAnsi="宋体"/>
          <w:snapToGrid w:val="0"/>
          <w:sz w:val="28"/>
          <w:szCs w:val="28"/>
        </w:rPr>
        <w:t>招标文件的获取</w:t>
      </w:r>
      <w:bookmarkEnd w:id="45"/>
      <w:bookmarkEnd w:id="46"/>
      <w:bookmarkEnd w:id="47"/>
      <w:bookmarkEnd w:id="48"/>
      <w:bookmarkEnd w:id="49"/>
      <w:bookmarkEnd w:id="50"/>
      <w:bookmarkEnd w:id="51"/>
      <w:bookmarkEnd w:id="52"/>
      <w:bookmarkEnd w:id="53"/>
    </w:p>
    <w:p w14:paraId="68EA701F" w14:textId="77777777" w:rsidR="00754E5B" w:rsidRDefault="00DE3A71">
      <w:pPr>
        <w:tabs>
          <w:tab w:val="left" w:pos="2420"/>
          <w:tab w:val="left" w:pos="5445"/>
        </w:tabs>
        <w:autoSpaceDE w:val="0"/>
        <w:autoSpaceDN w:val="0"/>
        <w:adjustRightInd w:val="0"/>
        <w:snapToGrid w:val="0"/>
        <w:spacing w:line="450" w:lineRule="exact"/>
        <w:ind w:firstLine="420"/>
        <w:rPr>
          <w:rFonts w:ascii="宋体" w:hAnsi="宋体" w:hint="eastAsia"/>
          <w:snapToGrid w:val="0"/>
          <w:kern w:val="0"/>
          <w:szCs w:val="21"/>
        </w:rPr>
      </w:pPr>
      <w:r>
        <w:rPr>
          <w:rFonts w:ascii="宋体" w:hAnsi="宋体" w:hint="eastAsia"/>
          <w:snapToGrid w:val="0"/>
          <w:kern w:val="0"/>
          <w:szCs w:val="21"/>
        </w:rPr>
        <w:t xml:space="preserve">4.1  </w:t>
      </w:r>
      <w:r>
        <w:rPr>
          <w:rFonts w:ascii="宋体" w:hAnsi="宋体"/>
          <w:snapToGrid w:val="0"/>
          <w:kern w:val="0"/>
          <w:szCs w:val="21"/>
        </w:rPr>
        <w:t>本招标项目采用</w:t>
      </w:r>
      <w:r>
        <w:rPr>
          <w:rFonts w:ascii="宋体" w:hAnsi="宋体" w:hint="eastAsia"/>
          <w:snapToGrid w:val="0"/>
          <w:kern w:val="0"/>
          <w:szCs w:val="21"/>
        </w:rPr>
        <w:t>全流程电子</w:t>
      </w:r>
      <w:r>
        <w:rPr>
          <w:rFonts w:ascii="宋体" w:hAnsi="宋体"/>
          <w:snapToGrid w:val="0"/>
          <w:kern w:val="0"/>
          <w:szCs w:val="21"/>
        </w:rPr>
        <w:t>招投标，投标人在投标前可在</w:t>
      </w:r>
      <w:r>
        <w:rPr>
          <w:rFonts w:ascii="宋体" w:hAnsi="宋体" w:hint="eastAsia"/>
          <w:snapToGrid w:val="0"/>
          <w:kern w:val="0"/>
          <w:szCs w:val="21"/>
          <w:u w:val="single"/>
        </w:rPr>
        <w:t>重庆市公共资源交易网（https://www.cqggzy.com/，下同）</w:t>
      </w:r>
      <w:r>
        <w:rPr>
          <w:rFonts w:ascii="宋体" w:hAnsi="宋体" w:hint="eastAsia"/>
          <w:i/>
          <w:szCs w:val="21"/>
        </w:rPr>
        <w:t>[提示：下载地址采用其他网址的应注明。]</w:t>
      </w:r>
      <w:r>
        <w:rPr>
          <w:rFonts w:ascii="宋体" w:hAnsi="宋体"/>
          <w:snapToGrid w:val="0"/>
          <w:kern w:val="0"/>
          <w:szCs w:val="21"/>
        </w:rPr>
        <w:t>下载招标文件资料。参与投标的投标人</w:t>
      </w:r>
      <w:r>
        <w:rPr>
          <w:rFonts w:ascii="宋体" w:hAnsi="宋体" w:hint="eastAsia"/>
          <w:snapToGrid w:val="0"/>
          <w:kern w:val="0"/>
          <w:szCs w:val="21"/>
        </w:rPr>
        <w:t>需在</w:t>
      </w:r>
      <w:r>
        <w:rPr>
          <w:rFonts w:ascii="宋体" w:hAnsi="宋体" w:hint="eastAsia"/>
          <w:snapToGrid w:val="0"/>
          <w:kern w:val="0"/>
          <w:szCs w:val="21"/>
          <w:u w:val="single"/>
        </w:rPr>
        <w:t>重庆市公共资源交易网</w:t>
      </w:r>
      <w:r>
        <w:rPr>
          <w:rFonts w:ascii="宋体" w:hAnsi="宋体" w:hint="eastAsia"/>
          <w:snapToGrid w:val="0"/>
          <w:kern w:val="0"/>
          <w:szCs w:val="21"/>
        </w:rPr>
        <w:t>完成市场主体信息登记以及 CA 数字证书办理，办理方式请参见</w:t>
      </w:r>
      <w:r>
        <w:rPr>
          <w:rFonts w:ascii="宋体" w:hAnsi="宋体" w:hint="eastAsia"/>
          <w:snapToGrid w:val="0"/>
          <w:kern w:val="0"/>
          <w:szCs w:val="21"/>
          <w:u w:val="single"/>
        </w:rPr>
        <w:t>重庆市公共资源交易网</w:t>
      </w:r>
      <w:r>
        <w:rPr>
          <w:rFonts w:ascii="宋体" w:hAnsi="宋体" w:hint="eastAsia"/>
          <w:snapToGrid w:val="0"/>
          <w:kern w:val="0"/>
          <w:szCs w:val="21"/>
        </w:rPr>
        <w:t>导航栏“主体信息”页面中“市场主体信息登记”“CA 数字证书办理”。若投标人未及时完成市场主体信息登记和 CA 数字证书办理导致无法完成全流程电子招投标的，责任自负</w:t>
      </w:r>
      <w:r>
        <w:rPr>
          <w:rFonts w:ascii="宋体" w:hAnsi="宋体"/>
          <w:snapToGrid w:val="0"/>
          <w:kern w:val="0"/>
          <w:szCs w:val="21"/>
        </w:rPr>
        <w:t>。</w:t>
      </w:r>
    </w:p>
    <w:p w14:paraId="04DC32DA" w14:textId="77777777" w:rsidR="00754E5B" w:rsidRDefault="00DE3A71">
      <w:pPr>
        <w:tabs>
          <w:tab w:val="left" w:pos="2420"/>
          <w:tab w:val="left" w:pos="5445"/>
        </w:tabs>
        <w:autoSpaceDE w:val="0"/>
        <w:autoSpaceDN w:val="0"/>
        <w:adjustRightInd w:val="0"/>
        <w:snapToGrid w:val="0"/>
        <w:spacing w:line="450" w:lineRule="exact"/>
        <w:ind w:firstLine="420"/>
        <w:rPr>
          <w:rFonts w:ascii="宋体" w:hAnsi="宋体" w:hint="eastAsia"/>
          <w:snapToGrid w:val="0"/>
          <w:kern w:val="0"/>
          <w:szCs w:val="21"/>
        </w:rPr>
      </w:pPr>
      <w:r>
        <w:rPr>
          <w:rFonts w:ascii="宋体" w:hAnsi="宋体" w:hint="eastAsia"/>
          <w:snapToGrid w:val="0"/>
          <w:kern w:val="0"/>
          <w:szCs w:val="21"/>
        </w:rPr>
        <w:t>4.2  投标人可在附件招标公告规定的时限内在</w:t>
      </w:r>
      <w:r>
        <w:rPr>
          <w:rFonts w:ascii="宋体" w:hAnsi="宋体" w:hint="eastAsia"/>
          <w:snapToGrid w:val="0"/>
          <w:kern w:val="0"/>
          <w:szCs w:val="21"/>
          <w:u w:val="single"/>
        </w:rPr>
        <w:t>重庆市公共资源</w:t>
      </w:r>
      <w:proofErr w:type="gramStart"/>
      <w:r>
        <w:rPr>
          <w:rFonts w:ascii="宋体" w:hAnsi="宋体" w:hint="eastAsia"/>
          <w:snapToGrid w:val="0"/>
          <w:kern w:val="0"/>
          <w:szCs w:val="21"/>
          <w:u w:val="single"/>
        </w:rPr>
        <w:t>交易网</w:t>
      </w:r>
      <w:r>
        <w:rPr>
          <w:rFonts w:ascii="宋体" w:hAnsi="宋体" w:hint="eastAsia"/>
          <w:snapToGrid w:val="0"/>
          <w:kern w:val="0"/>
          <w:szCs w:val="21"/>
        </w:rPr>
        <w:t>本项目</w:t>
      </w:r>
      <w:proofErr w:type="gramEnd"/>
      <w:r>
        <w:rPr>
          <w:rFonts w:ascii="宋体" w:hAnsi="宋体" w:hint="eastAsia"/>
          <w:snapToGrid w:val="0"/>
          <w:kern w:val="0"/>
          <w:szCs w:val="21"/>
        </w:rPr>
        <w:t>招标公告网页下方“我</w:t>
      </w:r>
      <w:r>
        <w:rPr>
          <w:rFonts w:ascii="宋体" w:hAnsi="宋体" w:hint="eastAsia"/>
          <w:snapToGrid w:val="0"/>
          <w:kern w:val="0"/>
          <w:szCs w:val="21"/>
        </w:rPr>
        <w:lastRenderedPageBreak/>
        <w:t>要提问”</w:t>
      </w:r>
      <w:proofErr w:type="gramStart"/>
      <w:r>
        <w:rPr>
          <w:rFonts w:ascii="宋体" w:hAnsi="宋体" w:hint="eastAsia"/>
          <w:snapToGrid w:val="0"/>
          <w:kern w:val="0"/>
          <w:szCs w:val="21"/>
        </w:rPr>
        <w:t>栏提出</w:t>
      </w:r>
      <w:proofErr w:type="gramEnd"/>
      <w:r>
        <w:rPr>
          <w:rFonts w:ascii="宋体" w:hAnsi="宋体" w:hint="eastAsia"/>
          <w:snapToGrid w:val="0"/>
          <w:kern w:val="0"/>
          <w:szCs w:val="21"/>
        </w:rPr>
        <w:t>疑问。</w:t>
      </w:r>
    </w:p>
    <w:p w14:paraId="0E9783A7" w14:textId="77777777" w:rsidR="00754E5B" w:rsidRDefault="00DE3A71">
      <w:pPr>
        <w:tabs>
          <w:tab w:val="left" w:pos="2420"/>
          <w:tab w:val="left" w:pos="5445"/>
        </w:tabs>
        <w:autoSpaceDE w:val="0"/>
        <w:autoSpaceDN w:val="0"/>
        <w:adjustRightInd w:val="0"/>
        <w:snapToGrid w:val="0"/>
        <w:spacing w:line="450" w:lineRule="exact"/>
        <w:ind w:firstLine="420"/>
        <w:jc w:val="left"/>
        <w:rPr>
          <w:rFonts w:ascii="宋体" w:hAnsi="宋体" w:hint="eastAsia"/>
          <w:snapToGrid w:val="0"/>
          <w:kern w:val="0"/>
          <w:szCs w:val="21"/>
        </w:rPr>
      </w:pPr>
      <w:r>
        <w:rPr>
          <w:rFonts w:ascii="宋体" w:hAnsi="宋体" w:hint="eastAsia"/>
          <w:snapToGrid w:val="0"/>
          <w:kern w:val="0"/>
          <w:szCs w:val="21"/>
        </w:rPr>
        <w:t>4.3  招标人应在附件招标公告规定的时限内在</w:t>
      </w:r>
      <w:r>
        <w:rPr>
          <w:rFonts w:ascii="宋体" w:hAnsi="宋体" w:hint="eastAsia"/>
          <w:snapToGrid w:val="0"/>
          <w:kern w:val="0"/>
          <w:szCs w:val="21"/>
          <w:u w:val="single"/>
        </w:rPr>
        <w:t>重庆市公共资源交易网</w:t>
      </w:r>
      <w:r>
        <w:rPr>
          <w:rFonts w:ascii="宋体" w:hAnsi="宋体" w:hint="eastAsia"/>
          <w:snapToGrid w:val="0"/>
          <w:kern w:val="0"/>
          <w:szCs w:val="21"/>
        </w:rPr>
        <w:t>发布澄清或修改。</w:t>
      </w:r>
    </w:p>
    <w:p w14:paraId="65A268D2" w14:textId="77777777" w:rsidR="00754E5B" w:rsidRDefault="00DE3A71">
      <w:pPr>
        <w:pStyle w:val="2"/>
        <w:spacing w:before="100" w:after="100" w:line="460" w:lineRule="exact"/>
        <w:rPr>
          <w:rFonts w:ascii="宋体" w:hAnsi="宋体" w:hint="eastAsia"/>
          <w:snapToGrid w:val="0"/>
          <w:sz w:val="28"/>
          <w:szCs w:val="28"/>
        </w:rPr>
      </w:pPr>
      <w:bookmarkStart w:id="54" w:name="_Toc430530420"/>
      <w:bookmarkStart w:id="55" w:name="_Toc200359431"/>
      <w:bookmarkStart w:id="56" w:name="_Toc224103303"/>
      <w:bookmarkStart w:id="57" w:name="_Toc509218696"/>
      <w:bookmarkStart w:id="58" w:name="_Toc277082540"/>
      <w:bookmarkStart w:id="59" w:name="_Toc25061"/>
      <w:bookmarkStart w:id="60" w:name="_Toc200359242"/>
      <w:bookmarkStart w:id="61" w:name="_Toc287607732"/>
      <w:bookmarkStart w:id="62" w:name="_Toc287620671"/>
      <w:r>
        <w:rPr>
          <w:rFonts w:ascii="宋体" w:hAnsi="宋体" w:hint="eastAsia"/>
          <w:snapToGrid w:val="0"/>
          <w:sz w:val="28"/>
          <w:szCs w:val="28"/>
        </w:rPr>
        <w:t>5</w:t>
      </w:r>
      <w:r>
        <w:rPr>
          <w:rFonts w:ascii="宋体" w:hAnsi="宋体"/>
          <w:snapToGrid w:val="0"/>
          <w:sz w:val="28"/>
          <w:szCs w:val="28"/>
        </w:rPr>
        <w:t xml:space="preserve">. </w:t>
      </w:r>
      <w:r>
        <w:rPr>
          <w:rFonts w:ascii="宋体" w:hAnsi="宋体" w:hint="eastAsia"/>
          <w:snapToGrid w:val="0"/>
          <w:sz w:val="28"/>
          <w:szCs w:val="28"/>
        </w:rPr>
        <w:t xml:space="preserve"> </w:t>
      </w:r>
      <w:r>
        <w:rPr>
          <w:rFonts w:ascii="宋体" w:hAnsi="宋体"/>
          <w:snapToGrid w:val="0"/>
          <w:sz w:val="28"/>
          <w:szCs w:val="28"/>
        </w:rPr>
        <w:t>投标文件的递交</w:t>
      </w:r>
      <w:bookmarkEnd w:id="54"/>
      <w:bookmarkEnd w:id="55"/>
      <w:bookmarkEnd w:id="56"/>
      <w:bookmarkEnd w:id="57"/>
      <w:bookmarkEnd w:id="58"/>
      <w:bookmarkEnd w:id="59"/>
      <w:bookmarkEnd w:id="60"/>
      <w:bookmarkEnd w:id="61"/>
      <w:bookmarkEnd w:id="62"/>
    </w:p>
    <w:p w14:paraId="229C2140" w14:textId="77777777" w:rsidR="00754E5B" w:rsidRDefault="00DE3A71">
      <w:pPr>
        <w:tabs>
          <w:tab w:val="left" w:pos="2000"/>
          <w:tab w:val="left" w:pos="5580"/>
          <w:tab w:val="left" w:pos="6220"/>
          <w:tab w:val="left" w:pos="6840"/>
          <w:tab w:val="left" w:pos="7460"/>
          <w:tab w:val="left" w:pos="8100"/>
        </w:tabs>
        <w:autoSpaceDE w:val="0"/>
        <w:autoSpaceDN w:val="0"/>
        <w:adjustRightInd w:val="0"/>
        <w:snapToGrid w:val="0"/>
        <w:spacing w:line="450" w:lineRule="exact"/>
        <w:ind w:firstLineChars="200" w:firstLine="420"/>
        <w:rPr>
          <w:rFonts w:ascii="宋体" w:hAnsi="宋体" w:hint="eastAsia"/>
          <w:snapToGrid w:val="0"/>
          <w:kern w:val="0"/>
          <w:szCs w:val="21"/>
        </w:rPr>
      </w:pPr>
      <w:r>
        <w:rPr>
          <w:rFonts w:ascii="宋体" w:hAnsi="宋体" w:hint="eastAsia"/>
          <w:snapToGrid w:val="0"/>
          <w:kern w:val="0"/>
          <w:szCs w:val="21"/>
        </w:rPr>
        <w:t>5</w:t>
      </w:r>
      <w:r>
        <w:rPr>
          <w:rFonts w:ascii="宋体" w:hAnsi="宋体"/>
          <w:snapToGrid w:val="0"/>
          <w:kern w:val="0"/>
          <w:szCs w:val="21"/>
        </w:rPr>
        <w:t>.1  投标文件递交的截止时间（投标截止时间，下同）</w:t>
      </w:r>
      <w:r>
        <w:rPr>
          <w:rFonts w:ascii="宋体" w:hAnsi="宋体" w:hint="eastAsia"/>
          <w:snapToGrid w:val="0"/>
          <w:kern w:val="0"/>
          <w:szCs w:val="21"/>
        </w:rPr>
        <w:t>详见附件招标公告规定的投标截止</w:t>
      </w:r>
      <w:r>
        <w:rPr>
          <w:rFonts w:ascii="宋体" w:hAnsi="宋体"/>
          <w:snapToGrid w:val="0"/>
          <w:kern w:val="0"/>
          <w:szCs w:val="21"/>
        </w:rPr>
        <w:t>时间，</w:t>
      </w:r>
      <w:r>
        <w:rPr>
          <w:rFonts w:ascii="宋体" w:hAnsi="宋体" w:hint="eastAsia"/>
          <w:snapToGrid w:val="0"/>
          <w:kern w:val="0"/>
          <w:szCs w:val="21"/>
        </w:rPr>
        <w:t>投标人应当在投标截止时间前，通过互联网使用CA数字证书登录重庆</w:t>
      </w:r>
      <w:proofErr w:type="gramStart"/>
      <w:r>
        <w:rPr>
          <w:rFonts w:ascii="宋体" w:hAnsi="宋体" w:hint="eastAsia"/>
          <w:snapToGrid w:val="0"/>
          <w:kern w:val="0"/>
          <w:szCs w:val="21"/>
        </w:rPr>
        <w:t>市电子招投标</w:t>
      </w:r>
      <w:proofErr w:type="gramEnd"/>
      <w:r>
        <w:rPr>
          <w:rFonts w:ascii="宋体" w:hAnsi="宋体" w:hint="eastAsia"/>
          <w:snapToGrid w:val="0"/>
          <w:kern w:val="0"/>
          <w:szCs w:val="21"/>
        </w:rPr>
        <w:t>系统（https://ztb.cqggzy.com/CQTPBidder/memberLogin/，下同），将加密的电子投标文件上传。</w:t>
      </w:r>
    </w:p>
    <w:p w14:paraId="5AB4495F" w14:textId="77777777" w:rsidR="00754E5B" w:rsidRDefault="00DE3A71">
      <w:pPr>
        <w:autoSpaceDE w:val="0"/>
        <w:autoSpaceDN w:val="0"/>
        <w:adjustRightInd w:val="0"/>
        <w:snapToGrid w:val="0"/>
        <w:spacing w:line="450" w:lineRule="exact"/>
        <w:ind w:firstLineChars="200" w:firstLine="420"/>
        <w:rPr>
          <w:rFonts w:ascii="宋体" w:hAnsi="宋体" w:hint="eastAsia"/>
          <w:snapToGrid w:val="0"/>
          <w:kern w:val="0"/>
          <w:szCs w:val="21"/>
        </w:rPr>
      </w:pPr>
      <w:r>
        <w:rPr>
          <w:rFonts w:ascii="宋体" w:hAnsi="宋体" w:hint="eastAsia"/>
          <w:snapToGrid w:val="0"/>
          <w:kern w:val="0"/>
          <w:szCs w:val="21"/>
        </w:rPr>
        <w:t>5</w:t>
      </w:r>
      <w:r>
        <w:rPr>
          <w:rFonts w:ascii="宋体" w:hAnsi="宋体"/>
          <w:snapToGrid w:val="0"/>
          <w:kern w:val="0"/>
          <w:szCs w:val="21"/>
        </w:rPr>
        <w:t xml:space="preserve">.2  </w:t>
      </w:r>
      <w:r>
        <w:rPr>
          <w:rFonts w:ascii="宋体" w:hAnsi="宋体" w:hint="eastAsia"/>
          <w:snapToGrid w:val="0"/>
          <w:kern w:val="0"/>
          <w:szCs w:val="21"/>
        </w:rPr>
        <w:t>未按要求加密的电子投标文件，将无法上传至重庆</w:t>
      </w:r>
      <w:proofErr w:type="gramStart"/>
      <w:r>
        <w:rPr>
          <w:rFonts w:ascii="宋体" w:hAnsi="宋体" w:hint="eastAsia"/>
          <w:snapToGrid w:val="0"/>
          <w:kern w:val="0"/>
          <w:szCs w:val="21"/>
        </w:rPr>
        <w:t>市电子招投标</w:t>
      </w:r>
      <w:proofErr w:type="gramEnd"/>
      <w:r>
        <w:rPr>
          <w:rFonts w:ascii="宋体" w:hAnsi="宋体" w:hint="eastAsia"/>
          <w:snapToGrid w:val="0"/>
          <w:kern w:val="0"/>
          <w:szCs w:val="21"/>
        </w:rPr>
        <w:t>系统，逾期未完成上传投标文件的，视为撤回投标文件。</w:t>
      </w:r>
    </w:p>
    <w:p w14:paraId="516FB965" w14:textId="77777777" w:rsidR="00754E5B" w:rsidRDefault="00DE3A71">
      <w:pPr>
        <w:pStyle w:val="2"/>
        <w:spacing w:before="100" w:after="100" w:line="460" w:lineRule="exact"/>
        <w:rPr>
          <w:rFonts w:ascii="宋体" w:hAnsi="宋体" w:hint="eastAsia"/>
          <w:snapToGrid w:val="0"/>
          <w:sz w:val="28"/>
          <w:szCs w:val="28"/>
        </w:rPr>
      </w:pPr>
      <w:bookmarkStart w:id="63" w:name="_Toc224103304"/>
      <w:bookmarkStart w:id="64" w:name="_Toc509218697"/>
      <w:bookmarkStart w:id="65" w:name="_Toc200359432"/>
      <w:bookmarkStart w:id="66" w:name="_Toc430530421"/>
      <w:bookmarkStart w:id="67" w:name="_Toc200359243"/>
      <w:bookmarkStart w:id="68" w:name="_Toc287620672"/>
      <w:bookmarkStart w:id="69" w:name="_Toc287607733"/>
      <w:bookmarkStart w:id="70" w:name="_Toc277082541"/>
      <w:bookmarkStart w:id="71" w:name="_Toc27786"/>
      <w:r>
        <w:rPr>
          <w:rFonts w:ascii="宋体" w:hAnsi="宋体" w:hint="eastAsia"/>
          <w:snapToGrid w:val="0"/>
          <w:sz w:val="28"/>
          <w:szCs w:val="28"/>
        </w:rPr>
        <w:t>6</w:t>
      </w:r>
      <w:r>
        <w:rPr>
          <w:rFonts w:ascii="宋体" w:hAnsi="宋体"/>
          <w:snapToGrid w:val="0"/>
          <w:sz w:val="28"/>
          <w:szCs w:val="28"/>
        </w:rPr>
        <w:t xml:space="preserve">. </w:t>
      </w:r>
      <w:r>
        <w:rPr>
          <w:rFonts w:ascii="宋体" w:hAnsi="宋体" w:hint="eastAsia"/>
          <w:snapToGrid w:val="0"/>
          <w:sz w:val="28"/>
          <w:szCs w:val="28"/>
        </w:rPr>
        <w:t xml:space="preserve"> </w:t>
      </w:r>
      <w:r>
        <w:rPr>
          <w:rFonts w:ascii="宋体" w:hAnsi="宋体"/>
          <w:snapToGrid w:val="0"/>
          <w:sz w:val="28"/>
          <w:szCs w:val="28"/>
        </w:rPr>
        <w:t>发布公告的媒介</w:t>
      </w:r>
      <w:bookmarkEnd w:id="63"/>
      <w:bookmarkEnd w:id="64"/>
      <w:bookmarkEnd w:id="65"/>
      <w:bookmarkEnd w:id="66"/>
      <w:bookmarkEnd w:id="67"/>
      <w:bookmarkEnd w:id="68"/>
      <w:bookmarkEnd w:id="69"/>
      <w:bookmarkEnd w:id="70"/>
      <w:bookmarkEnd w:id="71"/>
    </w:p>
    <w:p w14:paraId="46284982" w14:textId="77777777" w:rsidR="00754E5B" w:rsidRDefault="00DE3A71">
      <w:pPr>
        <w:tabs>
          <w:tab w:val="left" w:pos="4950"/>
        </w:tabs>
        <w:autoSpaceDE w:val="0"/>
        <w:autoSpaceDN w:val="0"/>
        <w:adjustRightInd w:val="0"/>
        <w:snapToGrid w:val="0"/>
        <w:spacing w:line="450" w:lineRule="exact"/>
        <w:ind w:firstLineChars="200" w:firstLine="420"/>
        <w:rPr>
          <w:rFonts w:ascii="宋体" w:hAnsi="宋体" w:hint="eastAsia"/>
          <w:snapToGrid w:val="0"/>
          <w:kern w:val="0"/>
          <w:szCs w:val="21"/>
        </w:rPr>
      </w:pPr>
      <w:r>
        <w:rPr>
          <w:rFonts w:ascii="宋体" w:hAnsi="宋体"/>
          <w:snapToGrid w:val="0"/>
          <w:kern w:val="0"/>
          <w:szCs w:val="21"/>
        </w:rPr>
        <w:t>本次招标公告同时在</w:t>
      </w:r>
      <w:r>
        <w:rPr>
          <w:rFonts w:ascii="宋体" w:hAnsi="宋体" w:hint="eastAsia"/>
          <w:snapToGrid w:val="0"/>
          <w:kern w:val="0"/>
          <w:szCs w:val="21"/>
          <w:u w:val="single"/>
        </w:rPr>
        <w:t xml:space="preserve">                 </w:t>
      </w:r>
      <w:r>
        <w:rPr>
          <w:rFonts w:ascii="宋体" w:hAnsi="宋体"/>
          <w:snapToGrid w:val="0"/>
          <w:kern w:val="0"/>
          <w:szCs w:val="21"/>
          <w:u w:val="single"/>
        </w:rPr>
        <w:t>（发布公告的媒介名称）</w:t>
      </w:r>
      <w:r>
        <w:rPr>
          <w:rFonts w:ascii="宋体" w:hAnsi="宋体"/>
          <w:snapToGrid w:val="0"/>
          <w:kern w:val="0"/>
          <w:szCs w:val="21"/>
        </w:rPr>
        <w:t>上发布。</w:t>
      </w:r>
    </w:p>
    <w:p w14:paraId="1298D6B2" w14:textId="77777777" w:rsidR="00754E5B" w:rsidRDefault="00DE3A71">
      <w:pPr>
        <w:tabs>
          <w:tab w:val="left" w:pos="4950"/>
        </w:tabs>
        <w:autoSpaceDE w:val="0"/>
        <w:autoSpaceDN w:val="0"/>
        <w:adjustRightInd w:val="0"/>
        <w:snapToGrid w:val="0"/>
        <w:spacing w:line="450" w:lineRule="exact"/>
        <w:ind w:firstLineChars="200" w:firstLine="420"/>
        <w:rPr>
          <w:rFonts w:ascii="宋体" w:hAnsi="宋体" w:hint="eastAsia"/>
          <w:snapToGrid w:val="0"/>
          <w:kern w:val="0"/>
          <w:szCs w:val="21"/>
        </w:rPr>
      </w:pPr>
      <w:r>
        <w:rPr>
          <w:rFonts w:ascii="宋体" w:hAnsi="宋体" w:hint="eastAsia"/>
          <w:i/>
          <w:snapToGrid w:val="0"/>
          <w:kern w:val="0"/>
          <w:szCs w:val="21"/>
        </w:rPr>
        <w:t>[提示：依法必须招标项目的招标公告，必须在重庆市公共资源交易监督网（</w:t>
      </w:r>
      <w:r>
        <w:rPr>
          <w:rFonts w:ascii="宋体" w:hAnsi="宋体" w:hint="eastAsia"/>
          <w:snapToGrid w:val="0"/>
          <w:kern w:val="0"/>
          <w:szCs w:val="21"/>
        </w:rPr>
        <w:t>http://ggzyjyjgj.cq.gov.cn/</w:t>
      </w:r>
      <w:r>
        <w:rPr>
          <w:rFonts w:ascii="宋体" w:hAnsi="宋体" w:hint="eastAsia"/>
          <w:i/>
          <w:snapToGrid w:val="0"/>
          <w:kern w:val="0"/>
          <w:szCs w:val="21"/>
        </w:rPr>
        <w:t>）发布。]</w:t>
      </w:r>
    </w:p>
    <w:p w14:paraId="0C7135AC" w14:textId="77777777" w:rsidR="00754E5B" w:rsidRDefault="00DE3A71">
      <w:pPr>
        <w:pStyle w:val="2"/>
        <w:spacing w:before="100" w:after="100" w:line="460" w:lineRule="exact"/>
        <w:rPr>
          <w:rFonts w:ascii="宋体" w:hAnsi="宋体" w:hint="eastAsia"/>
          <w:snapToGrid w:val="0"/>
          <w:sz w:val="28"/>
          <w:szCs w:val="28"/>
        </w:rPr>
      </w:pPr>
      <w:bookmarkStart w:id="72" w:name="_Toc287620673"/>
      <w:bookmarkStart w:id="73" w:name="_Toc224103305"/>
      <w:bookmarkStart w:id="74" w:name="_Toc277082542"/>
      <w:bookmarkStart w:id="75" w:name="_Toc287607734"/>
      <w:bookmarkStart w:id="76" w:name="_Toc430530422"/>
      <w:bookmarkStart w:id="77" w:name="_Toc509218698"/>
      <w:bookmarkStart w:id="78" w:name="_Toc7981"/>
      <w:r>
        <w:rPr>
          <w:rFonts w:ascii="宋体" w:hAnsi="宋体" w:hint="eastAsia"/>
          <w:snapToGrid w:val="0"/>
          <w:sz w:val="28"/>
          <w:szCs w:val="28"/>
        </w:rPr>
        <w:t>7</w:t>
      </w:r>
      <w:r>
        <w:rPr>
          <w:rFonts w:ascii="宋体" w:hAnsi="宋体"/>
          <w:snapToGrid w:val="0"/>
          <w:sz w:val="28"/>
          <w:szCs w:val="28"/>
        </w:rPr>
        <w:t xml:space="preserve">. </w:t>
      </w:r>
      <w:r>
        <w:rPr>
          <w:rFonts w:ascii="宋体" w:hAnsi="宋体" w:hint="eastAsia"/>
          <w:snapToGrid w:val="0"/>
          <w:sz w:val="28"/>
          <w:szCs w:val="28"/>
        </w:rPr>
        <w:t xml:space="preserve"> </w:t>
      </w:r>
      <w:r>
        <w:rPr>
          <w:rFonts w:ascii="宋体" w:hAnsi="宋体"/>
          <w:snapToGrid w:val="0"/>
          <w:sz w:val="28"/>
          <w:szCs w:val="28"/>
        </w:rPr>
        <w:t>联系方式</w:t>
      </w:r>
      <w:bookmarkEnd w:id="72"/>
      <w:bookmarkEnd w:id="73"/>
      <w:bookmarkEnd w:id="74"/>
      <w:bookmarkEnd w:id="75"/>
      <w:bookmarkEnd w:id="76"/>
      <w:bookmarkEnd w:id="77"/>
      <w:bookmarkEnd w:id="78"/>
    </w:p>
    <w:p w14:paraId="6E24B424" w14:textId="77777777" w:rsidR="00754E5B" w:rsidRDefault="00DE3A71">
      <w:pPr>
        <w:tabs>
          <w:tab w:val="left" w:pos="5140"/>
          <w:tab w:val="left" w:pos="8520"/>
        </w:tabs>
        <w:autoSpaceDE w:val="0"/>
        <w:autoSpaceDN w:val="0"/>
        <w:adjustRightInd w:val="0"/>
        <w:snapToGrid w:val="0"/>
        <w:spacing w:line="450" w:lineRule="exact"/>
        <w:ind w:firstLineChars="200" w:firstLine="420"/>
        <w:jc w:val="left"/>
        <w:rPr>
          <w:rFonts w:ascii="宋体" w:hAnsi="宋体" w:hint="eastAsia"/>
          <w:snapToGrid w:val="0"/>
          <w:kern w:val="0"/>
          <w:szCs w:val="21"/>
        </w:rPr>
      </w:pPr>
      <w:r>
        <w:rPr>
          <w:rFonts w:ascii="宋体" w:hAnsi="宋体"/>
          <w:snapToGrid w:val="0"/>
          <w:kern w:val="0"/>
          <w:szCs w:val="21"/>
        </w:rPr>
        <w:t>招 标 人：</w:t>
      </w:r>
      <w:r>
        <w:rPr>
          <w:rFonts w:ascii="宋体" w:hAnsi="宋体"/>
          <w:snapToGrid w:val="0"/>
          <w:kern w:val="0"/>
          <w:szCs w:val="21"/>
          <w:u w:val="single"/>
        </w:rPr>
        <w:t xml:space="preserve">                             </w:t>
      </w:r>
      <w:r>
        <w:rPr>
          <w:rFonts w:ascii="宋体" w:hAnsi="宋体"/>
          <w:snapToGrid w:val="0"/>
          <w:kern w:val="0"/>
          <w:szCs w:val="21"/>
        </w:rPr>
        <w:t xml:space="preserve">     招标代理机构：</w:t>
      </w:r>
      <w:r>
        <w:rPr>
          <w:rFonts w:ascii="宋体" w:hAnsi="宋体"/>
          <w:snapToGrid w:val="0"/>
          <w:kern w:val="0"/>
          <w:szCs w:val="21"/>
          <w:u w:val="single"/>
        </w:rPr>
        <w:t xml:space="preserve">                            </w:t>
      </w:r>
    </w:p>
    <w:p w14:paraId="111FACD0" w14:textId="77777777" w:rsidR="00754E5B" w:rsidRDefault="00DE3A71">
      <w:pPr>
        <w:tabs>
          <w:tab w:val="left" w:pos="5140"/>
          <w:tab w:val="left" w:pos="8420"/>
        </w:tabs>
        <w:autoSpaceDE w:val="0"/>
        <w:autoSpaceDN w:val="0"/>
        <w:adjustRightInd w:val="0"/>
        <w:snapToGrid w:val="0"/>
        <w:spacing w:line="450" w:lineRule="exact"/>
        <w:ind w:firstLineChars="200" w:firstLine="420"/>
        <w:jc w:val="left"/>
        <w:rPr>
          <w:rFonts w:ascii="宋体" w:hAnsi="宋体" w:hint="eastAsia"/>
          <w:snapToGrid w:val="0"/>
          <w:kern w:val="0"/>
          <w:szCs w:val="21"/>
        </w:rPr>
      </w:pPr>
      <w:r>
        <w:rPr>
          <w:rFonts w:ascii="宋体" w:hAnsi="宋体"/>
          <w:snapToGrid w:val="0"/>
          <w:kern w:val="0"/>
          <w:szCs w:val="21"/>
        </w:rPr>
        <w:t>地    址：</w:t>
      </w:r>
      <w:r>
        <w:rPr>
          <w:rFonts w:ascii="宋体" w:hAnsi="宋体"/>
          <w:snapToGrid w:val="0"/>
          <w:kern w:val="0"/>
          <w:szCs w:val="21"/>
          <w:u w:val="single"/>
        </w:rPr>
        <w:t xml:space="preserve">                             </w:t>
      </w:r>
      <w:r>
        <w:rPr>
          <w:rFonts w:ascii="宋体" w:hAnsi="宋体"/>
          <w:snapToGrid w:val="0"/>
          <w:kern w:val="0"/>
          <w:szCs w:val="21"/>
        </w:rPr>
        <w:t xml:space="preserve">     地    址：</w:t>
      </w:r>
      <w:r>
        <w:rPr>
          <w:rFonts w:ascii="宋体" w:hAnsi="宋体"/>
          <w:snapToGrid w:val="0"/>
          <w:kern w:val="0"/>
          <w:position w:val="-3"/>
          <w:szCs w:val="21"/>
          <w:u w:val="single"/>
        </w:rPr>
        <w:t xml:space="preserve">                                </w:t>
      </w:r>
    </w:p>
    <w:p w14:paraId="0735520D" w14:textId="77777777" w:rsidR="00754E5B" w:rsidRDefault="00DE3A71">
      <w:pPr>
        <w:tabs>
          <w:tab w:val="left" w:pos="5140"/>
          <w:tab w:val="left" w:pos="8420"/>
        </w:tabs>
        <w:autoSpaceDE w:val="0"/>
        <w:autoSpaceDN w:val="0"/>
        <w:adjustRightInd w:val="0"/>
        <w:snapToGrid w:val="0"/>
        <w:spacing w:line="450" w:lineRule="exact"/>
        <w:ind w:firstLineChars="200" w:firstLine="420"/>
        <w:jc w:val="left"/>
        <w:rPr>
          <w:rFonts w:ascii="宋体" w:hAnsi="宋体" w:hint="eastAsia"/>
          <w:snapToGrid w:val="0"/>
          <w:kern w:val="0"/>
          <w:szCs w:val="21"/>
        </w:rPr>
      </w:pPr>
      <w:proofErr w:type="gramStart"/>
      <w:r>
        <w:rPr>
          <w:rFonts w:ascii="宋体" w:hAnsi="宋体"/>
          <w:snapToGrid w:val="0"/>
          <w:kern w:val="0"/>
          <w:position w:val="-3"/>
          <w:szCs w:val="21"/>
        </w:rPr>
        <w:t>邮</w:t>
      </w:r>
      <w:proofErr w:type="gramEnd"/>
      <w:r>
        <w:rPr>
          <w:rFonts w:ascii="宋体" w:hAnsi="宋体"/>
          <w:snapToGrid w:val="0"/>
          <w:kern w:val="0"/>
          <w:position w:val="-3"/>
          <w:szCs w:val="21"/>
        </w:rPr>
        <w:t xml:space="preserve">    编：</w:t>
      </w:r>
      <w:r>
        <w:rPr>
          <w:rFonts w:ascii="宋体" w:hAnsi="宋体"/>
          <w:snapToGrid w:val="0"/>
          <w:kern w:val="0"/>
          <w:szCs w:val="21"/>
          <w:u w:val="single"/>
        </w:rPr>
        <w:t xml:space="preserve">                             </w:t>
      </w:r>
      <w:r>
        <w:rPr>
          <w:rFonts w:ascii="宋体" w:hAnsi="宋体"/>
          <w:snapToGrid w:val="0"/>
          <w:kern w:val="0"/>
          <w:szCs w:val="21"/>
        </w:rPr>
        <w:t xml:space="preserve">     </w:t>
      </w:r>
      <w:proofErr w:type="gramStart"/>
      <w:r>
        <w:rPr>
          <w:rFonts w:ascii="宋体" w:hAnsi="宋体"/>
          <w:snapToGrid w:val="0"/>
          <w:kern w:val="0"/>
          <w:position w:val="-3"/>
          <w:szCs w:val="21"/>
        </w:rPr>
        <w:t>邮</w:t>
      </w:r>
      <w:proofErr w:type="gramEnd"/>
      <w:r>
        <w:rPr>
          <w:rFonts w:ascii="宋体" w:hAnsi="宋体"/>
          <w:snapToGrid w:val="0"/>
          <w:kern w:val="0"/>
          <w:position w:val="-3"/>
          <w:szCs w:val="21"/>
        </w:rPr>
        <w:t xml:space="preserve">    编：</w:t>
      </w:r>
      <w:r>
        <w:rPr>
          <w:rFonts w:ascii="宋体" w:hAnsi="宋体"/>
          <w:snapToGrid w:val="0"/>
          <w:kern w:val="0"/>
          <w:position w:val="-3"/>
          <w:szCs w:val="21"/>
          <w:u w:val="single"/>
        </w:rPr>
        <w:t xml:space="preserve">                                </w:t>
      </w:r>
    </w:p>
    <w:p w14:paraId="23996FD3" w14:textId="77777777" w:rsidR="00754E5B" w:rsidRDefault="00DE3A71">
      <w:pPr>
        <w:tabs>
          <w:tab w:val="left" w:pos="5140"/>
          <w:tab w:val="left" w:pos="8420"/>
        </w:tabs>
        <w:autoSpaceDE w:val="0"/>
        <w:autoSpaceDN w:val="0"/>
        <w:adjustRightInd w:val="0"/>
        <w:snapToGrid w:val="0"/>
        <w:spacing w:line="450" w:lineRule="exact"/>
        <w:ind w:firstLineChars="200" w:firstLine="420"/>
        <w:jc w:val="left"/>
        <w:rPr>
          <w:rFonts w:ascii="宋体" w:hAnsi="宋体" w:hint="eastAsia"/>
          <w:snapToGrid w:val="0"/>
          <w:kern w:val="0"/>
          <w:szCs w:val="21"/>
        </w:rPr>
      </w:pPr>
      <w:r>
        <w:rPr>
          <w:rFonts w:ascii="宋体" w:hAnsi="宋体"/>
          <w:snapToGrid w:val="0"/>
          <w:kern w:val="0"/>
          <w:szCs w:val="21"/>
        </w:rPr>
        <w:t>联 系 人：</w:t>
      </w:r>
      <w:r>
        <w:rPr>
          <w:rFonts w:ascii="宋体" w:hAnsi="宋体"/>
          <w:snapToGrid w:val="0"/>
          <w:kern w:val="0"/>
          <w:szCs w:val="21"/>
          <w:u w:val="single"/>
        </w:rPr>
        <w:t xml:space="preserve">                             </w:t>
      </w:r>
      <w:r>
        <w:rPr>
          <w:rFonts w:ascii="宋体" w:hAnsi="宋体"/>
          <w:snapToGrid w:val="0"/>
          <w:kern w:val="0"/>
          <w:szCs w:val="21"/>
        </w:rPr>
        <w:t xml:space="preserve">     联 系 人：</w:t>
      </w:r>
      <w:r>
        <w:rPr>
          <w:rFonts w:ascii="宋体" w:hAnsi="宋体"/>
          <w:snapToGrid w:val="0"/>
          <w:kern w:val="0"/>
          <w:szCs w:val="21"/>
          <w:u w:val="single"/>
        </w:rPr>
        <w:t xml:space="preserve">                                </w:t>
      </w:r>
    </w:p>
    <w:p w14:paraId="5063C6D8" w14:textId="77777777" w:rsidR="00754E5B" w:rsidRDefault="00DE3A71">
      <w:pPr>
        <w:tabs>
          <w:tab w:val="left" w:pos="5140"/>
          <w:tab w:val="left" w:pos="8420"/>
        </w:tabs>
        <w:autoSpaceDE w:val="0"/>
        <w:autoSpaceDN w:val="0"/>
        <w:adjustRightInd w:val="0"/>
        <w:snapToGrid w:val="0"/>
        <w:spacing w:line="450" w:lineRule="exact"/>
        <w:ind w:firstLineChars="200" w:firstLine="420"/>
        <w:jc w:val="left"/>
        <w:rPr>
          <w:rFonts w:ascii="宋体" w:hAnsi="宋体" w:hint="eastAsia"/>
          <w:snapToGrid w:val="0"/>
          <w:kern w:val="0"/>
          <w:szCs w:val="21"/>
        </w:rPr>
      </w:pPr>
      <w:r>
        <w:rPr>
          <w:rFonts w:ascii="宋体" w:hAnsi="宋体"/>
          <w:snapToGrid w:val="0"/>
          <w:kern w:val="0"/>
          <w:szCs w:val="21"/>
        </w:rPr>
        <w:t>电    话：</w:t>
      </w:r>
      <w:r>
        <w:rPr>
          <w:rFonts w:ascii="宋体" w:hAnsi="宋体"/>
          <w:snapToGrid w:val="0"/>
          <w:kern w:val="0"/>
          <w:szCs w:val="21"/>
          <w:u w:val="single"/>
        </w:rPr>
        <w:t xml:space="preserve">                             </w:t>
      </w:r>
      <w:r>
        <w:rPr>
          <w:rFonts w:ascii="宋体" w:hAnsi="宋体"/>
          <w:snapToGrid w:val="0"/>
          <w:kern w:val="0"/>
          <w:szCs w:val="21"/>
        </w:rPr>
        <w:t xml:space="preserve">     电    话：</w:t>
      </w:r>
      <w:r>
        <w:rPr>
          <w:rFonts w:ascii="宋体" w:hAnsi="宋体"/>
          <w:snapToGrid w:val="0"/>
          <w:kern w:val="0"/>
          <w:szCs w:val="21"/>
          <w:u w:val="single"/>
        </w:rPr>
        <w:t xml:space="preserve">                                 </w:t>
      </w:r>
    </w:p>
    <w:p w14:paraId="1ED03A77" w14:textId="77777777" w:rsidR="00754E5B" w:rsidRDefault="00DE3A71">
      <w:pPr>
        <w:tabs>
          <w:tab w:val="left" w:pos="5140"/>
          <w:tab w:val="left" w:pos="8420"/>
        </w:tabs>
        <w:autoSpaceDE w:val="0"/>
        <w:autoSpaceDN w:val="0"/>
        <w:adjustRightInd w:val="0"/>
        <w:snapToGrid w:val="0"/>
        <w:spacing w:line="450" w:lineRule="exact"/>
        <w:ind w:firstLineChars="200" w:firstLine="420"/>
        <w:jc w:val="left"/>
        <w:rPr>
          <w:rFonts w:ascii="宋体" w:hAnsi="宋体" w:hint="eastAsia"/>
          <w:snapToGrid w:val="0"/>
          <w:kern w:val="0"/>
          <w:szCs w:val="21"/>
          <w:u w:val="single"/>
        </w:rPr>
      </w:pPr>
      <w:r>
        <w:rPr>
          <w:rFonts w:ascii="宋体" w:hAnsi="宋体"/>
          <w:snapToGrid w:val="0"/>
          <w:kern w:val="0"/>
          <w:szCs w:val="21"/>
        </w:rPr>
        <w:t>传    真：</w:t>
      </w:r>
      <w:r>
        <w:rPr>
          <w:rFonts w:ascii="宋体" w:hAnsi="宋体"/>
          <w:snapToGrid w:val="0"/>
          <w:kern w:val="0"/>
          <w:szCs w:val="21"/>
          <w:u w:val="single"/>
        </w:rPr>
        <w:t xml:space="preserve">                             </w:t>
      </w:r>
      <w:r>
        <w:rPr>
          <w:rFonts w:ascii="宋体" w:hAnsi="宋体"/>
          <w:snapToGrid w:val="0"/>
          <w:kern w:val="0"/>
          <w:szCs w:val="21"/>
        </w:rPr>
        <w:t xml:space="preserve">     传    真：</w:t>
      </w:r>
      <w:r>
        <w:rPr>
          <w:rFonts w:ascii="宋体" w:hAnsi="宋体"/>
          <w:snapToGrid w:val="0"/>
          <w:kern w:val="0"/>
          <w:szCs w:val="21"/>
          <w:u w:val="single"/>
        </w:rPr>
        <w:t xml:space="preserve">                                 </w:t>
      </w:r>
    </w:p>
    <w:p w14:paraId="355FB395" w14:textId="77777777" w:rsidR="00754E5B" w:rsidRDefault="00DE3A71">
      <w:pPr>
        <w:tabs>
          <w:tab w:val="left" w:pos="5140"/>
          <w:tab w:val="left" w:pos="8420"/>
        </w:tabs>
        <w:autoSpaceDE w:val="0"/>
        <w:autoSpaceDN w:val="0"/>
        <w:adjustRightInd w:val="0"/>
        <w:snapToGrid w:val="0"/>
        <w:spacing w:line="450" w:lineRule="exact"/>
        <w:ind w:firstLineChars="200" w:firstLine="420"/>
        <w:jc w:val="left"/>
        <w:rPr>
          <w:rFonts w:ascii="宋体" w:hAnsi="宋体" w:hint="eastAsia"/>
          <w:snapToGrid w:val="0"/>
          <w:kern w:val="0"/>
          <w:szCs w:val="21"/>
        </w:rPr>
      </w:pPr>
      <w:r>
        <w:rPr>
          <w:rFonts w:ascii="宋体" w:hAnsi="宋体"/>
          <w:snapToGrid w:val="0"/>
          <w:kern w:val="0"/>
          <w:szCs w:val="21"/>
        </w:rPr>
        <w:t>电子邮件：</w:t>
      </w:r>
      <w:r>
        <w:rPr>
          <w:rFonts w:ascii="宋体" w:hAnsi="宋体"/>
          <w:snapToGrid w:val="0"/>
          <w:kern w:val="0"/>
          <w:szCs w:val="21"/>
          <w:u w:val="single"/>
        </w:rPr>
        <w:t xml:space="preserve">                             </w:t>
      </w:r>
      <w:r>
        <w:rPr>
          <w:rFonts w:ascii="宋体" w:hAnsi="宋体"/>
          <w:snapToGrid w:val="0"/>
          <w:kern w:val="0"/>
          <w:szCs w:val="21"/>
        </w:rPr>
        <w:t xml:space="preserve">     电子邮件：</w:t>
      </w:r>
      <w:r>
        <w:rPr>
          <w:rFonts w:ascii="宋体" w:hAnsi="宋体"/>
          <w:snapToGrid w:val="0"/>
          <w:kern w:val="0"/>
          <w:szCs w:val="21"/>
          <w:u w:val="single"/>
        </w:rPr>
        <w:t xml:space="preserve">                                </w:t>
      </w:r>
    </w:p>
    <w:p w14:paraId="3379387E" w14:textId="77777777" w:rsidR="00754E5B" w:rsidRDefault="00DE3A71">
      <w:pPr>
        <w:tabs>
          <w:tab w:val="left" w:pos="5140"/>
          <w:tab w:val="left" w:pos="8420"/>
        </w:tabs>
        <w:autoSpaceDE w:val="0"/>
        <w:autoSpaceDN w:val="0"/>
        <w:adjustRightInd w:val="0"/>
        <w:snapToGrid w:val="0"/>
        <w:spacing w:line="450" w:lineRule="exact"/>
        <w:ind w:firstLineChars="200" w:firstLine="420"/>
        <w:jc w:val="left"/>
        <w:rPr>
          <w:rFonts w:ascii="宋体" w:hAnsi="宋体" w:hint="eastAsia"/>
          <w:snapToGrid w:val="0"/>
          <w:kern w:val="0"/>
          <w:szCs w:val="21"/>
        </w:rPr>
      </w:pPr>
      <w:r>
        <w:rPr>
          <w:rFonts w:ascii="宋体" w:hAnsi="宋体"/>
          <w:snapToGrid w:val="0"/>
          <w:kern w:val="0"/>
          <w:szCs w:val="21"/>
        </w:rPr>
        <w:t>开户银行：</w:t>
      </w:r>
      <w:r>
        <w:rPr>
          <w:rFonts w:ascii="宋体" w:hAnsi="宋体"/>
          <w:snapToGrid w:val="0"/>
          <w:kern w:val="0"/>
          <w:szCs w:val="21"/>
          <w:u w:val="single"/>
        </w:rPr>
        <w:t xml:space="preserve">                             </w:t>
      </w:r>
      <w:r>
        <w:rPr>
          <w:rFonts w:ascii="宋体" w:hAnsi="宋体"/>
          <w:snapToGrid w:val="0"/>
          <w:kern w:val="0"/>
          <w:szCs w:val="21"/>
        </w:rPr>
        <w:t xml:space="preserve">     开户银行：</w:t>
      </w:r>
      <w:r>
        <w:rPr>
          <w:rFonts w:ascii="宋体" w:hAnsi="宋体"/>
          <w:snapToGrid w:val="0"/>
          <w:kern w:val="0"/>
          <w:szCs w:val="21"/>
          <w:u w:val="single"/>
        </w:rPr>
        <w:t xml:space="preserve">                                </w:t>
      </w:r>
    </w:p>
    <w:p w14:paraId="4C78F9B0" w14:textId="77777777" w:rsidR="00754E5B" w:rsidRDefault="00DE3A71">
      <w:pPr>
        <w:tabs>
          <w:tab w:val="left" w:pos="5140"/>
          <w:tab w:val="left" w:pos="8420"/>
        </w:tabs>
        <w:autoSpaceDE w:val="0"/>
        <w:autoSpaceDN w:val="0"/>
        <w:adjustRightInd w:val="0"/>
        <w:snapToGrid w:val="0"/>
        <w:spacing w:line="450" w:lineRule="exact"/>
        <w:ind w:firstLineChars="200" w:firstLine="420"/>
        <w:jc w:val="left"/>
        <w:rPr>
          <w:rFonts w:ascii="宋体" w:hAnsi="宋体" w:hint="eastAsia"/>
          <w:snapToGrid w:val="0"/>
          <w:kern w:val="0"/>
          <w:szCs w:val="21"/>
          <w:u w:val="single"/>
        </w:rPr>
      </w:pPr>
      <w:proofErr w:type="gramStart"/>
      <w:r>
        <w:rPr>
          <w:rFonts w:ascii="宋体" w:hAnsi="宋体"/>
          <w:snapToGrid w:val="0"/>
          <w:kern w:val="0"/>
          <w:szCs w:val="21"/>
        </w:rPr>
        <w:t>账</w:t>
      </w:r>
      <w:proofErr w:type="gramEnd"/>
      <w:r>
        <w:rPr>
          <w:rFonts w:ascii="宋体" w:hAnsi="宋体"/>
          <w:snapToGrid w:val="0"/>
          <w:kern w:val="0"/>
          <w:szCs w:val="21"/>
        </w:rPr>
        <w:t xml:space="preserve">    号：</w:t>
      </w:r>
      <w:r>
        <w:rPr>
          <w:rFonts w:ascii="宋体" w:hAnsi="宋体"/>
          <w:snapToGrid w:val="0"/>
          <w:kern w:val="0"/>
          <w:szCs w:val="21"/>
          <w:u w:val="single"/>
        </w:rPr>
        <w:t xml:space="preserve">                             </w:t>
      </w:r>
      <w:r>
        <w:rPr>
          <w:rFonts w:ascii="宋体" w:hAnsi="宋体"/>
          <w:snapToGrid w:val="0"/>
          <w:kern w:val="0"/>
          <w:szCs w:val="21"/>
        </w:rPr>
        <w:t xml:space="preserve">     </w:t>
      </w:r>
      <w:proofErr w:type="gramStart"/>
      <w:r>
        <w:rPr>
          <w:rFonts w:ascii="宋体" w:hAnsi="宋体"/>
          <w:snapToGrid w:val="0"/>
          <w:kern w:val="0"/>
          <w:szCs w:val="21"/>
        </w:rPr>
        <w:t>账</w:t>
      </w:r>
      <w:proofErr w:type="gramEnd"/>
      <w:r>
        <w:rPr>
          <w:rFonts w:ascii="宋体" w:hAnsi="宋体"/>
          <w:snapToGrid w:val="0"/>
          <w:kern w:val="0"/>
          <w:szCs w:val="21"/>
        </w:rPr>
        <w:t xml:space="preserve">    号：</w:t>
      </w:r>
      <w:r>
        <w:rPr>
          <w:rFonts w:ascii="宋体" w:hAnsi="宋体"/>
          <w:snapToGrid w:val="0"/>
          <w:kern w:val="0"/>
          <w:szCs w:val="21"/>
          <w:u w:val="single"/>
        </w:rPr>
        <w:t xml:space="preserve">                                </w:t>
      </w:r>
    </w:p>
    <w:p w14:paraId="580FAC74" w14:textId="77777777" w:rsidR="00754E5B" w:rsidRDefault="00754E5B">
      <w:pPr>
        <w:tabs>
          <w:tab w:val="left" w:pos="5140"/>
          <w:tab w:val="left" w:pos="8420"/>
        </w:tabs>
        <w:autoSpaceDE w:val="0"/>
        <w:autoSpaceDN w:val="0"/>
        <w:adjustRightInd w:val="0"/>
        <w:snapToGrid w:val="0"/>
        <w:spacing w:line="400" w:lineRule="exact"/>
        <w:jc w:val="left"/>
        <w:rPr>
          <w:rFonts w:ascii="宋体" w:hAnsi="宋体" w:hint="eastAsia"/>
          <w:snapToGrid w:val="0"/>
          <w:kern w:val="0"/>
          <w:szCs w:val="21"/>
          <w:u w:val="single"/>
        </w:rPr>
      </w:pPr>
    </w:p>
    <w:p w14:paraId="6C57BDF9" w14:textId="77777777" w:rsidR="00754E5B" w:rsidRDefault="00DE3A71">
      <w:pPr>
        <w:autoSpaceDE w:val="0"/>
        <w:autoSpaceDN w:val="0"/>
        <w:adjustRightInd w:val="0"/>
        <w:snapToGrid w:val="0"/>
        <w:spacing w:line="440" w:lineRule="exact"/>
        <w:ind w:firstLineChars="1860" w:firstLine="3906"/>
        <w:jc w:val="right"/>
        <w:rPr>
          <w:rFonts w:ascii="宋体" w:hAnsi="宋体" w:hint="eastAsia"/>
          <w:snapToGrid w:val="0"/>
          <w:kern w:val="0"/>
          <w:szCs w:val="21"/>
        </w:rPr>
      </w:pPr>
      <w:r>
        <w:rPr>
          <w:rFonts w:ascii="宋体" w:hAnsi="宋体"/>
          <w:snapToGrid w:val="0"/>
          <w:kern w:val="0"/>
          <w:szCs w:val="21"/>
          <w:u w:val="single"/>
        </w:rPr>
        <w:t xml:space="preserve">         </w:t>
      </w:r>
      <w:r>
        <w:rPr>
          <w:rFonts w:ascii="宋体" w:hAnsi="宋体"/>
          <w:snapToGrid w:val="0"/>
          <w:kern w:val="0"/>
          <w:szCs w:val="21"/>
        </w:rPr>
        <w:t>年</w:t>
      </w:r>
      <w:r>
        <w:rPr>
          <w:rFonts w:ascii="宋体" w:hAnsi="宋体"/>
          <w:snapToGrid w:val="0"/>
          <w:kern w:val="0"/>
          <w:szCs w:val="21"/>
          <w:u w:val="single"/>
        </w:rPr>
        <w:t xml:space="preserve">      </w:t>
      </w:r>
      <w:r>
        <w:rPr>
          <w:rFonts w:ascii="宋体" w:hAnsi="宋体"/>
          <w:snapToGrid w:val="0"/>
          <w:kern w:val="0"/>
          <w:szCs w:val="21"/>
        </w:rPr>
        <w:t>月</w:t>
      </w:r>
      <w:r>
        <w:rPr>
          <w:rFonts w:ascii="宋体" w:hAnsi="宋体"/>
          <w:snapToGrid w:val="0"/>
          <w:kern w:val="0"/>
          <w:szCs w:val="21"/>
          <w:u w:val="single"/>
        </w:rPr>
        <w:t xml:space="preserve">      </w:t>
      </w:r>
      <w:r>
        <w:rPr>
          <w:rFonts w:ascii="宋体" w:hAnsi="宋体"/>
          <w:snapToGrid w:val="0"/>
          <w:kern w:val="0"/>
          <w:szCs w:val="21"/>
        </w:rPr>
        <w:t>日</w:t>
      </w:r>
      <w:r>
        <w:rPr>
          <w:rFonts w:ascii="宋体" w:hAnsi="宋体" w:hint="eastAsia"/>
          <w:snapToGrid w:val="0"/>
          <w:kern w:val="0"/>
          <w:szCs w:val="21"/>
        </w:rPr>
        <w:t xml:space="preserve">  </w:t>
      </w:r>
    </w:p>
    <w:p w14:paraId="7D1FDF82" w14:textId="77777777" w:rsidR="00754E5B" w:rsidRDefault="00DE3A71">
      <w:pPr>
        <w:pStyle w:val="a0"/>
        <w:rPr>
          <w:snapToGrid w:val="0"/>
        </w:rPr>
      </w:pPr>
      <w:r>
        <w:rPr>
          <w:snapToGrid w:val="0"/>
        </w:rPr>
        <w:br w:type="page"/>
      </w:r>
    </w:p>
    <w:p w14:paraId="4ACE675A" w14:textId="77777777" w:rsidR="00754E5B" w:rsidRDefault="00DE3A71">
      <w:pPr>
        <w:pStyle w:val="1"/>
        <w:spacing w:line="360" w:lineRule="auto"/>
        <w:jc w:val="center"/>
        <w:rPr>
          <w:rFonts w:ascii="宋体" w:hAnsi="宋体" w:hint="eastAsia"/>
          <w:snapToGrid w:val="0"/>
        </w:rPr>
      </w:pPr>
      <w:bookmarkStart w:id="79" w:name="_Toc287607735"/>
      <w:bookmarkStart w:id="80" w:name="_Toc287620674"/>
      <w:bookmarkStart w:id="81" w:name="_Toc430530423"/>
      <w:bookmarkStart w:id="82" w:name="_Toc18426"/>
      <w:bookmarkStart w:id="83" w:name="_Toc224103306"/>
      <w:bookmarkStart w:id="84" w:name="_Toc509218699"/>
      <w:r>
        <w:rPr>
          <w:rFonts w:ascii="宋体" w:hAnsi="宋体"/>
          <w:snapToGrid w:val="0"/>
        </w:rPr>
        <w:lastRenderedPageBreak/>
        <w:t>第一章  投标邀请书（</w:t>
      </w:r>
      <w:r>
        <w:rPr>
          <w:rFonts w:ascii="宋体" w:hAnsi="宋体" w:hint="eastAsia"/>
          <w:snapToGrid w:val="0"/>
        </w:rPr>
        <w:t>适用于邀请招标</w:t>
      </w:r>
      <w:r>
        <w:rPr>
          <w:rFonts w:ascii="宋体" w:hAnsi="宋体"/>
          <w:snapToGrid w:val="0"/>
        </w:rPr>
        <w:t>）</w:t>
      </w:r>
      <w:bookmarkEnd w:id="79"/>
      <w:bookmarkEnd w:id="80"/>
      <w:bookmarkEnd w:id="81"/>
      <w:bookmarkEnd w:id="82"/>
      <w:bookmarkEnd w:id="83"/>
      <w:bookmarkEnd w:id="84"/>
    </w:p>
    <w:p w14:paraId="6B5FBB8A" w14:textId="77777777" w:rsidR="00754E5B" w:rsidRDefault="00DE3A71">
      <w:pPr>
        <w:tabs>
          <w:tab w:val="left" w:pos="3425"/>
          <w:tab w:val="left" w:pos="5520"/>
        </w:tabs>
        <w:autoSpaceDE w:val="0"/>
        <w:autoSpaceDN w:val="0"/>
        <w:adjustRightInd w:val="0"/>
        <w:snapToGrid w:val="0"/>
        <w:spacing w:line="450" w:lineRule="exact"/>
        <w:jc w:val="center"/>
        <w:rPr>
          <w:rFonts w:ascii="宋体" w:hAnsi="宋体" w:hint="eastAsia"/>
          <w:kern w:val="0"/>
          <w:sz w:val="28"/>
          <w:szCs w:val="28"/>
        </w:rPr>
      </w:pPr>
      <w:r>
        <w:rPr>
          <w:rFonts w:ascii="宋体" w:hAnsi="宋体" w:hint="eastAsia"/>
          <w:snapToGrid w:val="0"/>
          <w:kern w:val="0"/>
          <w:szCs w:val="21"/>
          <w:u w:val="single"/>
        </w:rPr>
        <w:t xml:space="preserve">                 </w:t>
      </w:r>
      <w:r>
        <w:rPr>
          <w:rFonts w:ascii="宋体" w:hAnsi="宋体"/>
          <w:sz w:val="28"/>
          <w:szCs w:val="28"/>
          <w:u w:val="single"/>
        </w:rPr>
        <w:t>（项目名称）</w:t>
      </w:r>
      <w:r>
        <w:rPr>
          <w:rFonts w:ascii="宋体" w:hAnsi="宋体"/>
          <w:sz w:val="28"/>
          <w:szCs w:val="28"/>
        </w:rPr>
        <w:t>投标邀请书</w:t>
      </w:r>
    </w:p>
    <w:p w14:paraId="52AA80C9" w14:textId="77777777" w:rsidR="00754E5B" w:rsidRDefault="00DE3A71">
      <w:pPr>
        <w:tabs>
          <w:tab w:val="left" w:pos="2940"/>
        </w:tabs>
        <w:autoSpaceDE w:val="0"/>
        <w:autoSpaceDN w:val="0"/>
        <w:adjustRightInd w:val="0"/>
        <w:snapToGrid w:val="0"/>
        <w:spacing w:line="450" w:lineRule="exact"/>
        <w:jc w:val="left"/>
        <w:rPr>
          <w:rFonts w:ascii="宋体" w:hAnsi="宋体" w:hint="eastAsia"/>
          <w:b/>
          <w:snapToGrid w:val="0"/>
          <w:sz w:val="28"/>
          <w:szCs w:val="28"/>
        </w:rPr>
      </w:pPr>
      <w:r>
        <w:rPr>
          <w:rFonts w:ascii="宋体" w:hAnsi="宋体" w:hint="eastAsia"/>
          <w:snapToGrid w:val="0"/>
          <w:kern w:val="0"/>
          <w:szCs w:val="21"/>
          <w:u w:val="single"/>
        </w:rPr>
        <w:t xml:space="preserve">                 </w:t>
      </w:r>
      <w:r>
        <w:rPr>
          <w:rFonts w:ascii="宋体" w:hAnsi="宋体"/>
          <w:snapToGrid w:val="0"/>
          <w:kern w:val="0"/>
          <w:szCs w:val="21"/>
          <w:u w:val="single"/>
        </w:rPr>
        <w:t>（被邀请单位名称）</w:t>
      </w:r>
      <w:r>
        <w:rPr>
          <w:rFonts w:ascii="宋体" w:hAnsi="宋体"/>
          <w:b/>
          <w:snapToGrid w:val="0"/>
          <w:kern w:val="0"/>
          <w:szCs w:val="21"/>
        </w:rPr>
        <w:t>：</w:t>
      </w:r>
    </w:p>
    <w:p w14:paraId="721B8F56" w14:textId="77777777" w:rsidR="00754E5B" w:rsidRDefault="00DE3A71">
      <w:pPr>
        <w:pStyle w:val="2"/>
        <w:spacing w:before="100" w:after="100" w:line="450" w:lineRule="exact"/>
        <w:rPr>
          <w:rFonts w:ascii="宋体" w:hAnsi="宋体" w:hint="eastAsia"/>
          <w:snapToGrid w:val="0"/>
          <w:sz w:val="28"/>
          <w:szCs w:val="28"/>
        </w:rPr>
      </w:pPr>
      <w:bookmarkStart w:id="85" w:name="_Toc277082543"/>
      <w:bookmarkStart w:id="86" w:name="_Toc430530424"/>
      <w:bookmarkStart w:id="87" w:name="_Toc287607736"/>
      <w:bookmarkStart w:id="88" w:name="_Toc224103307"/>
      <w:bookmarkStart w:id="89" w:name="_Toc509218700"/>
      <w:bookmarkStart w:id="90" w:name="_Toc8738"/>
      <w:bookmarkStart w:id="91" w:name="_Toc287620675"/>
      <w:r>
        <w:rPr>
          <w:rFonts w:ascii="宋体" w:hAnsi="宋体"/>
          <w:snapToGrid w:val="0"/>
          <w:sz w:val="28"/>
          <w:szCs w:val="28"/>
        </w:rPr>
        <w:t>1.  招标条件</w:t>
      </w:r>
      <w:bookmarkEnd w:id="85"/>
      <w:bookmarkEnd w:id="86"/>
      <w:bookmarkEnd w:id="87"/>
      <w:bookmarkEnd w:id="88"/>
      <w:bookmarkEnd w:id="89"/>
      <w:bookmarkEnd w:id="90"/>
      <w:bookmarkEnd w:id="91"/>
    </w:p>
    <w:p w14:paraId="2656BACC" w14:textId="77777777" w:rsidR="00754E5B" w:rsidRDefault="00DE3A71">
      <w:pPr>
        <w:tabs>
          <w:tab w:val="left" w:pos="4305"/>
          <w:tab w:val="left" w:pos="4640"/>
          <w:tab w:val="left" w:pos="7240"/>
        </w:tabs>
        <w:autoSpaceDE w:val="0"/>
        <w:autoSpaceDN w:val="0"/>
        <w:adjustRightInd w:val="0"/>
        <w:snapToGrid w:val="0"/>
        <w:spacing w:line="450" w:lineRule="exact"/>
        <w:ind w:firstLine="420"/>
        <w:rPr>
          <w:rFonts w:ascii="宋体" w:hAnsi="宋体" w:hint="eastAsia"/>
          <w:snapToGrid w:val="0"/>
          <w:kern w:val="0"/>
          <w:szCs w:val="21"/>
        </w:rPr>
      </w:pPr>
      <w:r>
        <w:rPr>
          <w:rFonts w:ascii="宋体" w:hAnsi="宋体"/>
          <w:snapToGrid w:val="0"/>
          <w:kern w:val="0"/>
          <w:szCs w:val="21"/>
        </w:rPr>
        <w:t>本招标项目</w:t>
      </w:r>
      <w:r>
        <w:rPr>
          <w:rFonts w:ascii="宋体" w:hAnsi="宋体" w:hint="eastAsia"/>
          <w:snapToGrid w:val="0"/>
          <w:kern w:val="0"/>
          <w:szCs w:val="21"/>
          <w:u w:val="single"/>
        </w:rPr>
        <w:t xml:space="preserve">                 </w:t>
      </w:r>
      <w:r>
        <w:rPr>
          <w:rFonts w:ascii="宋体" w:hAnsi="宋体"/>
          <w:snapToGrid w:val="0"/>
          <w:kern w:val="0"/>
          <w:szCs w:val="21"/>
          <w:u w:val="single"/>
        </w:rPr>
        <w:t>（</w:t>
      </w:r>
      <w:r>
        <w:rPr>
          <w:rFonts w:ascii="宋体" w:hAnsi="宋体" w:hint="eastAsia"/>
          <w:snapToGrid w:val="0"/>
          <w:kern w:val="0"/>
          <w:szCs w:val="21"/>
          <w:u w:val="single"/>
        </w:rPr>
        <w:t>工程</w:t>
      </w:r>
      <w:r>
        <w:rPr>
          <w:rFonts w:ascii="宋体" w:hAnsi="宋体"/>
          <w:snapToGrid w:val="0"/>
          <w:kern w:val="0"/>
          <w:szCs w:val="21"/>
          <w:u w:val="single"/>
        </w:rPr>
        <w:t>名称）</w:t>
      </w:r>
      <w:r>
        <w:rPr>
          <w:rFonts w:ascii="宋体" w:hAnsi="宋体"/>
          <w:snapToGrid w:val="0"/>
          <w:kern w:val="0"/>
          <w:szCs w:val="21"/>
        </w:rPr>
        <w:t>已由</w:t>
      </w:r>
      <w:r>
        <w:rPr>
          <w:rFonts w:ascii="宋体" w:hAnsi="宋体" w:hint="eastAsia"/>
          <w:snapToGrid w:val="0"/>
          <w:kern w:val="0"/>
          <w:szCs w:val="21"/>
          <w:u w:val="single"/>
        </w:rPr>
        <w:t xml:space="preserve">                 </w:t>
      </w:r>
      <w:r>
        <w:rPr>
          <w:rFonts w:ascii="宋体" w:hAnsi="宋体"/>
          <w:snapToGrid w:val="0"/>
          <w:kern w:val="0"/>
          <w:szCs w:val="21"/>
          <w:u w:val="single"/>
        </w:rPr>
        <w:t>（项目审批、 核准</w:t>
      </w:r>
      <w:r>
        <w:rPr>
          <w:rFonts w:ascii="宋体" w:hAnsi="宋体" w:hint="eastAsia"/>
          <w:snapToGrid w:val="0"/>
          <w:kern w:val="0"/>
          <w:szCs w:val="21"/>
          <w:u w:val="single"/>
        </w:rPr>
        <w:t>、</w:t>
      </w:r>
      <w:r>
        <w:rPr>
          <w:rFonts w:ascii="宋体" w:hAnsi="宋体"/>
          <w:snapToGrid w:val="0"/>
          <w:kern w:val="0"/>
          <w:szCs w:val="21"/>
          <w:u w:val="single"/>
        </w:rPr>
        <w:t>备案机关或相关部门名称）</w:t>
      </w:r>
      <w:r>
        <w:rPr>
          <w:rFonts w:ascii="宋体" w:hAnsi="宋体"/>
          <w:snapToGrid w:val="0"/>
          <w:kern w:val="0"/>
          <w:szCs w:val="21"/>
        </w:rPr>
        <w:t>以</w:t>
      </w:r>
      <w:r>
        <w:rPr>
          <w:rFonts w:ascii="宋体" w:hAnsi="宋体" w:hint="eastAsia"/>
          <w:snapToGrid w:val="0"/>
          <w:kern w:val="0"/>
          <w:szCs w:val="21"/>
          <w:u w:val="single"/>
        </w:rPr>
        <w:t xml:space="preserve">                 </w:t>
      </w:r>
      <w:r>
        <w:rPr>
          <w:rFonts w:ascii="宋体" w:hAnsi="宋体"/>
          <w:snapToGrid w:val="0"/>
          <w:kern w:val="0"/>
          <w:szCs w:val="21"/>
          <w:u w:val="single"/>
        </w:rPr>
        <w:t>（批文名称及编号）</w:t>
      </w:r>
      <w:r>
        <w:rPr>
          <w:rFonts w:ascii="宋体" w:hAnsi="宋体"/>
          <w:snapToGrid w:val="0"/>
          <w:kern w:val="0"/>
          <w:szCs w:val="21"/>
        </w:rPr>
        <w:t>批准建设，项目业主为</w:t>
      </w:r>
      <w:r>
        <w:rPr>
          <w:rFonts w:ascii="宋体" w:hAnsi="宋体" w:hint="eastAsia"/>
          <w:snapToGrid w:val="0"/>
          <w:kern w:val="0"/>
          <w:szCs w:val="21"/>
          <w:u w:val="single"/>
        </w:rPr>
        <w:t xml:space="preserve">                 </w:t>
      </w:r>
      <w:r>
        <w:rPr>
          <w:rFonts w:ascii="宋体" w:hAnsi="宋体"/>
          <w:snapToGrid w:val="0"/>
          <w:kern w:val="0"/>
          <w:szCs w:val="21"/>
        </w:rPr>
        <w:t>，</w:t>
      </w:r>
      <w:r>
        <w:rPr>
          <w:rFonts w:ascii="宋体" w:hAnsi="宋体" w:hint="eastAsia"/>
          <w:snapToGrid w:val="0"/>
          <w:kern w:val="0"/>
          <w:szCs w:val="21"/>
        </w:rPr>
        <w:t>招标项目</w:t>
      </w:r>
      <w:r>
        <w:rPr>
          <w:rFonts w:ascii="宋体" w:hAnsi="宋体"/>
          <w:snapToGrid w:val="0"/>
          <w:kern w:val="0"/>
          <w:szCs w:val="21"/>
        </w:rPr>
        <w:t>资金来自</w:t>
      </w:r>
      <w:r>
        <w:rPr>
          <w:rFonts w:ascii="宋体" w:hAnsi="宋体" w:hint="eastAsia"/>
          <w:snapToGrid w:val="0"/>
          <w:kern w:val="0"/>
          <w:szCs w:val="21"/>
          <w:u w:val="single"/>
        </w:rPr>
        <w:t xml:space="preserve">                 </w:t>
      </w:r>
      <w:r>
        <w:rPr>
          <w:rFonts w:ascii="宋体" w:hAnsi="宋体"/>
          <w:snapToGrid w:val="0"/>
          <w:kern w:val="0"/>
          <w:szCs w:val="21"/>
          <w:u w:val="single"/>
        </w:rPr>
        <w:t>（资金来源）</w:t>
      </w:r>
      <w:r>
        <w:rPr>
          <w:rFonts w:ascii="宋体" w:hAnsi="宋体"/>
          <w:snapToGrid w:val="0"/>
          <w:kern w:val="0"/>
          <w:szCs w:val="21"/>
        </w:rPr>
        <w:t>，项目出资比例为</w:t>
      </w:r>
      <w:r>
        <w:rPr>
          <w:rFonts w:ascii="宋体" w:hAnsi="宋体" w:hint="eastAsia"/>
          <w:snapToGrid w:val="0"/>
          <w:kern w:val="0"/>
          <w:szCs w:val="21"/>
          <w:u w:val="single"/>
        </w:rPr>
        <w:t xml:space="preserve">                 </w:t>
      </w:r>
      <w:r>
        <w:rPr>
          <w:rFonts w:ascii="宋体" w:hAnsi="宋体"/>
          <w:snapToGrid w:val="0"/>
          <w:kern w:val="0"/>
          <w:szCs w:val="21"/>
        </w:rPr>
        <w:t>，招标人为</w:t>
      </w:r>
      <w:r>
        <w:rPr>
          <w:rFonts w:ascii="宋体" w:hAnsi="宋体" w:hint="eastAsia"/>
          <w:snapToGrid w:val="0"/>
          <w:kern w:val="0"/>
          <w:szCs w:val="21"/>
          <w:u w:val="single"/>
        </w:rPr>
        <w:t xml:space="preserve">                 </w:t>
      </w:r>
      <w:r>
        <w:rPr>
          <w:rFonts w:ascii="宋体" w:hAnsi="宋体"/>
          <w:snapToGrid w:val="0"/>
          <w:kern w:val="0"/>
          <w:szCs w:val="21"/>
        </w:rPr>
        <w:t>。项目已具备招标条件，</w:t>
      </w:r>
      <w:proofErr w:type="gramStart"/>
      <w:r>
        <w:rPr>
          <w:rFonts w:ascii="宋体" w:hAnsi="宋体"/>
          <w:snapToGrid w:val="0"/>
          <w:kern w:val="0"/>
          <w:szCs w:val="21"/>
        </w:rPr>
        <w:t>现邀请</w:t>
      </w:r>
      <w:proofErr w:type="gramEnd"/>
      <w:r>
        <w:rPr>
          <w:rFonts w:ascii="宋体" w:hAnsi="宋体"/>
          <w:snapToGrid w:val="0"/>
          <w:kern w:val="0"/>
          <w:szCs w:val="21"/>
        </w:rPr>
        <w:t>你单位参加</w:t>
      </w:r>
      <w:r>
        <w:rPr>
          <w:rFonts w:ascii="宋体" w:hAnsi="宋体" w:hint="eastAsia"/>
          <w:snapToGrid w:val="0"/>
          <w:kern w:val="0"/>
          <w:position w:val="-2"/>
          <w:szCs w:val="21"/>
          <w:u w:val="single"/>
        </w:rPr>
        <w:t xml:space="preserve">      （货物名称）</w:t>
      </w:r>
      <w:r>
        <w:rPr>
          <w:rFonts w:ascii="宋体" w:hAnsi="宋体" w:hint="eastAsia"/>
          <w:snapToGrid w:val="0"/>
          <w:kern w:val="0"/>
          <w:szCs w:val="21"/>
        </w:rPr>
        <w:t>采购</w:t>
      </w:r>
      <w:r>
        <w:rPr>
          <w:rFonts w:ascii="宋体" w:hAnsi="宋体"/>
          <w:snapToGrid w:val="0"/>
          <w:kern w:val="0"/>
          <w:szCs w:val="21"/>
        </w:rPr>
        <w:t>投标。</w:t>
      </w:r>
    </w:p>
    <w:p w14:paraId="6848F4F4" w14:textId="77777777" w:rsidR="00754E5B" w:rsidRDefault="00DE3A71">
      <w:pPr>
        <w:pStyle w:val="2"/>
        <w:spacing w:before="100" w:after="100" w:line="450" w:lineRule="exact"/>
        <w:rPr>
          <w:rFonts w:ascii="宋体" w:hAnsi="宋体" w:hint="eastAsia"/>
          <w:snapToGrid w:val="0"/>
          <w:sz w:val="28"/>
          <w:szCs w:val="28"/>
        </w:rPr>
      </w:pPr>
      <w:bookmarkStart w:id="92" w:name="_Toc224103308"/>
      <w:bookmarkStart w:id="93" w:name="_Toc287620676"/>
      <w:bookmarkStart w:id="94" w:name="_Toc430530425"/>
      <w:bookmarkStart w:id="95" w:name="_Toc509218701"/>
      <w:bookmarkStart w:id="96" w:name="_Toc4593"/>
      <w:bookmarkStart w:id="97" w:name="_Toc277082544"/>
      <w:bookmarkStart w:id="98" w:name="_Toc287607737"/>
      <w:r>
        <w:rPr>
          <w:rFonts w:ascii="宋体" w:hAnsi="宋体"/>
          <w:snapToGrid w:val="0"/>
          <w:sz w:val="28"/>
          <w:szCs w:val="28"/>
        </w:rPr>
        <w:t>2.  项目概况与招标范围</w:t>
      </w:r>
      <w:bookmarkEnd w:id="92"/>
      <w:bookmarkEnd w:id="93"/>
      <w:bookmarkEnd w:id="94"/>
      <w:bookmarkEnd w:id="95"/>
      <w:bookmarkEnd w:id="96"/>
      <w:bookmarkEnd w:id="97"/>
      <w:bookmarkEnd w:id="98"/>
    </w:p>
    <w:p w14:paraId="51EA3478" w14:textId="77777777" w:rsidR="00754E5B" w:rsidRDefault="00DE3A71">
      <w:pPr>
        <w:tabs>
          <w:tab w:val="left" w:pos="3840"/>
          <w:tab w:val="left" w:pos="5300"/>
        </w:tabs>
        <w:autoSpaceDE w:val="0"/>
        <w:autoSpaceDN w:val="0"/>
        <w:adjustRightInd w:val="0"/>
        <w:snapToGrid w:val="0"/>
        <w:spacing w:line="460" w:lineRule="exact"/>
        <w:ind w:firstLineChars="200" w:firstLine="420"/>
        <w:jc w:val="left"/>
        <w:rPr>
          <w:rFonts w:ascii="宋体" w:hAnsi="宋体" w:hint="eastAsia"/>
          <w:snapToGrid w:val="0"/>
          <w:kern w:val="0"/>
          <w:szCs w:val="21"/>
          <w:u w:val="single"/>
        </w:rPr>
      </w:pPr>
      <w:r>
        <w:rPr>
          <w:rFonts w:ascii="宋体" w:hAnsi="宋体" w:hint="eastAsia"/>
          <w:snapToGrid w:val="0"/>
          <w:kern w:val="0"/>
          <w:szCs w:val="21"/>
        </w:rPr>
        <w:t>2.1 建设地点：</w:t>
      </w:r>
      <w:r>
        <w:rPr>
          <w:rFonts w:ascii="宋体" w:hAnsi="宋体" w:hint="eastAsia"/>
          <w:snapToGrid w:val="0"/>
          <w:kern w:val="0"/>
          <w:szCs w:val="21"/>
          <w:u w:val="single"/>
        </w:rPr>
        <w:t xml:space="preserve">        </w:t>
      </w:r>
    </w:p>
    <w:p w14:paraId="20EBB4CA" w14:textId="77777777" w:rsidR="00754E5B" w:rsidRDefault="00DE3A71">
      <w:pPr>
        <w:tabs>
          <w:tab w:val="left" w:pos="3840"/>
          <w:tab w:val="left" w:pos="5300"/>
        </w:tabs>
        <w:autoSpaceDE w:val="0"/>
        <w:autoSpaceDN w:val="0"/>
        <w:adjustRightInd w:val="0"/>
        <w:snapToGrid w:val="0"/>
        <w:spacing w:line="460" w:lineRule="exact"/>
        <w:ind w:firstLineChars="200" w:firstLine="420"/>
        <w:jc w:val="left"/>
        <w:rPr>
          <w:rFonts w:ascii="宋体" w:hAnsi="宋体" w:hint="eastAsia"/>
          <w:snapToGrid w:val="0"/>
          <w:kern w:val="0"/>
          <w:szCs w:val="21"/>
        </w:rPr>
      </w:pPr>
      <w:r>
        <w:rPr>
          <w:rFonts w:ascii="宋体" w:hAnsi="宋体" w:hint="eastAsia"/>
          <w:snapToGrid w:val="0"/>
          <w:kern w:val="0"/>
          <w:szCs w:val="21"/>
        </w:rPr>
        <w:t>2.2 项目概况与建设规模：</w:t>
      </w:r>
      <w:r>
        <w:rPr>
          <w:rFonts w:ascii="宋体" w:hAnsi="宋体" w:hint="eastAsia"/>
          <w:snapToGrid w:val="0"/>
          <w:kern w:val="0"/>
          <w:szCs w:val="21"/>
          <w:u w:val="single"/>
        </w:rPr>
        <w:t xml:space="preserve">        </w:t>
      </w:r>
    </w:p>
    <w:p w14:paraId="0D837105" w14:textId="77777777" w:rsidR="00754E5B" w:rsidRDefault="00DE3A71">
      <w:pPr>
        <w:tabs>
          <w:tab w:val="left" w:pos="3840"/>
          <w:tab w:val="left" w:pos="5300"/>
        </w:tabs>
        <w:autoSpaceDE w:val="0"/>
        <w:autoSpaceDN w:val="0"/>
        <w:adjustRightInd w:val="0"/>
        <w:snapToGrid w:val="0"/>
        <w:spacing w:line="460" w:lineRule="exact"/>
        <w:ind w:firstLineChars="200" w:firstLine="420"/>
        <w:jc w:val="left"/>
        <w:rPr>
          <w:rFonts w:ascii="宋体" w:hAnsi="宋体" w:hint="eastAsia"/>
          <w:i/>
          <w:snapToGrid w:val="0"/>
          <w:kern w:val="0"/>
          <w:szCs w:val="21"/>
        </w:rPr>
      </w:pPr>
      <w:r>
        <w:rPr>
          <w:rFonts w:ascii="宋体" w:hAnsi="宋体" w:hint="eastAsia"/>
          <w:i/>
          <w:snapToGrid w:val="0"/>
          <w:kern w:val="0"/>
          <w:szCs w:val="21"/>
        </w:rPr>
        <w:t>[提示：说明本项目的项目性质、建设规模等，若设置投标人业绩资格和评分要求，应体现上述对应的规模参数。]</w:t>
      </w:r>
    </w:p>
    <w:p w14:paraId="069372CF" w14:textId="77777777" w:rsidR="00754E5B" w:rsidRDefault="00DE3A71">
      <w:pPr>
        <w:tabs>
          <w:tab w:val="left" w:pos="3840"/>
          <w:tab w:val="left" w:pos="5300"/>
        </w:tabs>
        <w:autoSpaceDE w:val="0"/>
        <w:autoSpaceDN w:val="0"/>
        <w:adjustRightInd w:val="0"/>
        <w:snapToGrid w:val="0"/>
        <w:spacing w:line="460" w:lineRule="exact"/>
        <w:ind w:firstLineChars="200" w:firstLine="420"/>
        <w:jc w:val="left"/>
        <w:rPr>
          <w:rFonts w:ascii="宋体" w:hAnsi="宋体" w:hint="eastAsia"/>
          <w:snapToGrid w:val="0"/>
          <w:kern w:val="0"/>
          <w:szCs w:val="21"/>
        </w:rPr>
      </w:pPr>
      <w:r>
        <w:rPr>
          <w:rFonts w:ascii="宋体" w:hAnsi="宋体" w:hint="eastAsia"/>
          <w:snapToGrid w:val="0"/>
          <w:kern w:val="0"/>
          <w:szCs w:val="21"/>
        </w:rPr>
        <w:t>2.3 本次招标项目货物采购估算金额：</w:t>
      </w:r>
      <w:r>
        <w:rPr>
          <w:rFonts w:ascii="宋体" w:hAnsi="宋体" w:hint="eastAsia"/>
          <w:snapToGrid w:val="0"/>
          <w:kern w:val="0"/>
          <w:szCs w:val="21"/>
          <w:u w:val="single"/>
        </w:rPr>
        <w:t xml:space="preserve">        </w:t>
      </w:r>
    </w:p>
    <w:p w14:paraId="61A82632" w14:textId="77777777" w:rsidR="00754E5B" w:rsidRDefault="00DE3A71">
      <w:pPr>
        <w:tabs>
          <w:tab w:val="left" w:pos="3840"/>
          <w:tab w:val="left" w:pos="5300"/>
        </w:tabs>
        <w:autoSpaceDE w:val="0"/>
        <w:autoSpaceDN w:val="0"/>
        <w:adjustRightInd w:val="0"/>
        <w:snapToGrid w:val="0"/>
        <w:spacing w:line="460" w:lineRule="exact"/>
        <w:ind w:firstLineChars="200" w:firstLine="420"/>
        <w:jc w:val="left"/>
        <w:rPr>
          <w:rFonts w:ascii="宋体" w:hAnsi="宋体" w:hint="eastAsia"/>
          <w:snapToGrid w:val="0"/>
          <w:kern w:val="0"/>
          <w:szCs w:val="21"/>
          <w:u w:val="single"/>
        </w:rPr>
      </w:pPr>
      <w:r>
        <w:rPr>
          <w:rFonts w:ascii="宋体" w:hAnsi="宋体" w:hint="eastAsia"/>
          <w:snapToGrid w:val="0"/>
          <w:kern w:val="0"/>
          <w:szCs w:val="21"/>
        </w:rPr>
        <w:t>2.4 招标范围：</w:t>
      </w:r>
      <w:r>
        <w:rPr>
          <w:rFonts w:ascii="宋体" w:hAnsi="宋体" w:hint="eastAsia"/>
          <w:snapToGrid w:val="0"/>
          <w:kern w:val="0"/>
          <w:szCs w:val="21"/>
          <w:u w:val="single"/>
        </w:rPr>
        <w:t>包括完成  （货物名称）  的</w:t>
      </w:r>
      <w:r>
        <w:rPr>
          <w:rFonts w:ascii="宋体" w:hAnsi="宋体" w:cs="宋体" w:hint="eastAsia"/>
          <w:kern w:val="0"/>
          <w:szCs w:val="21"/>
          <w:u w:val="single"/>
        </w:rPr>
        <w:t>供货（设计、制造，含备品、备件、</w:t>
      </w:r>
      <w:proofErr w:type="gramStart"/>
      <w:r>
        <w:rPr>
          <w:rFonts w:ascii="宋体" w:hAnsi="宋体" w:cs="宋体" w:hint="eastAsia"/>
          <w:kern w:val="0"/>
          <w:szCs w:val="21"/>
          <w:u w:val="single"/>
        </w:rPr>
        <w:t>专用工</w:t>
      </w:r>
      <w:proofErr w:type="gramEnd"/>
      <w:r>
        <w:rPr>
          <w:rFonts w:ascii="宋体" w:hAnsi="宋体" w:cs="宋体" w:hint="eastAsia"/>
          <w:kern w:val="0"/>
          <w:szCs w:val="21"/>
          <w:u w:val="single"/>
        </w:rPr>
        <w:t>器具等）、装配（含出厂前组装、测试和检验、现场整体组装等）、装卸、运输（含包装、保险）、安装（或指导安装）、调试、</w:t>
      </w:r>
      <w:r>
        <w:rPr>
          <w:rFonts w:ascii="Arial" w:hAnsi="Arial" w:cs="Arial" w:hint="eastAsia"/>
          <w:snapToGrid w:val="0"/>
          <w:kern w:val="0"/>
          <w:szCs w:val="21"/>
          <w:u w:val="single"/>
        </w:rPr>
        <w:t>考核</w:t>
      </w:r>
      <w:r>
        <w:rPr>
          <w:rFonts w:ascii="Arial" w:hAnsi="Arial" w:cs="Arial"/>
          <w:snapToGrid w:val="0"/>
          <w:kern w:val="0"/>
          <w:szCs w:val="21"/>
          <w:u w:val="single"/>
        </w:rPr>
        <w:t>、</w:t>
      </w:r>
      <w:r>
        <w:rPr>
          <w:rFonts w:ascii="Arial" w:hAnsi="Arial" w:cs="Arial" w:hint="eastAsia"/>
          <w:snapToGrid w:val="0"/>
          <w:kern w:val="0"/>
          <w:szCs w:val="21"/>
          <w:u w:val="single"/>
        </w:rPr>
        <w:t>验收</w:t>
      </w:r>
      <w:r>
        <w:rPr>
          <w:rFonts w:ascii="宋体" w:hAnsi="宋体" w:cs="宋体" w:hint="eastAsia"/>
          <w:kern w:val="0"/>
          <w:szCs w:val="21"/>
          <w:u w:val="single"/>
        </w:rPr>
        <w:t>，以及质量保证期内的维修、维护、保养、人员培训和其它相关伴随服务等工作内容。</w:t>
      </w:r>
    </w:p>
    <w:p w14:paraId="0ACE3272" w14:textId="77777777" w:rsidR="00754E5B" w:rsidRDefault="00DE3A71">
      <w:pPr>
        <w:tabs>
          <w:tab w:val="left" w:pos="3840"/>
          <w:tab w:val="left" w:pos="5300"/>
        </w:tabs>
        <w:autoSpaceDE w:val="0"/>
        <w:autoSpaceDN w:val="0"/>
        <w:adjustRightInd w:val="0"/>
        <w:snapToGrid w:val="0"/>
        <w:spacing w:line="460" w:lineRule="exact"/>
        <w:ind w:firstLineChars="200" w:firstLine="420"/>
        <w:jc w:val="left"/>
        <w:rPr>
          <w:rFonts w:ascii="宋体" w:hAnsi="宋体" w:hint="eastAsia"/>
          <w:snapToGrid w:val="0"/>
          <w:kern w:val="0"/>
          <w:szCs w:val="21"/>
          <w:u w:val="single"/>
        </w:rPr>
      </w:pPr>
      <w:r>
        <w:rPr>
          <w:rFonts w:ascii="宋体" w:hAnsi="宋体" w:hint="eastAsia"/>
          <w:i/>
          <w:snapToGrid w:val="0"/>
          <w:kern w:val="0"/>
          <w:szCs w:val="21"/>
        </w:rPr>
        <w:t>[提示：</w:t>
      </w:r>
      <w:r>
        <w:rPr>
          <w:rFonts w:ascii="宋体" w:hAnsi="宋体"/>
          <w:i/>
          <w:szCs w:val="21"/>
        </w:rPr>
        <w:t>招标范围应准确明了，采用专业术语</w:t>
      </w:r>
      <w:r>
        <w:rPr>
          <w:rFonts w:ascii="宋体" w:hAnsi="宋体" w:hint="eastAsia"/>
          <w:i/>
          <w:szCs w:val="21"/>
        </w:rPr>
        <w:t>进行</w:t>
      </w:r>
      <w:r>
        <w:rPr>
          <w:rFonts w:ascii="宋体" w:hAnsi="宋体"/>
          <w:i/>
          <w:szCs w:val="21"/>
        </w:rPr>
        <w:t>填写</w:t>
      </w:r>
      <w:r>
        <w:rPr>
          <w:rFonts w:ascii="宋体" w:hAnsi="宋体" w:hint="eastAsia"/>
          <w:i/>
          <w:szCs w:val="21"/>
        </w:rPr>
        <w:t>，可采用表格方式，内容包括</w:t>
      </w:r>
      <w:r>
        <w:rPr>
          <w:rFonts w:hint="eastAsia"/>
          <w:i/>
          <w:iCs/>
          <w:spacing w:val="-3"/>
        </w:rPr>
        <w:t>本次</w:t>
      </w:r>
      <w:r>
        <w:rPr>
          <w:i/>
          <w:iCs/>
          <w:spacing w:val="-3"/>
        </w:rPr>
        <w:t>采购</w:t>
      </w:r>
      <w:r>
        <w:rPr>
          <w:rFonts w:hint="eastAsia"/>
          <w:i/>
          <w:iCs/>
          <w:spacing w:val="-3"/>
        </w:rPr>
        <w:t>货物</w:t>
      </w:r>
      <w:r>
        <w:rPr>
          <w:i/>
          <w:iCs/>
          <w:spacing w:val="-3"/>
        </w:rPr>
        <w:t>的名称、数量、技术规格</w:t>
      </w:r>
      <w:r>
        <w:rPr>
          <w:rFonts w:hint="eastAsia"/>
          <w:i/>
          <w:iCs/>
          <w:spacing w:val="-3"/>
        </w:rPr>
        <w:t>等</w:t>
      </w:r>
      <w:r>
        <w:rPr>
          <w:rFonts w:ascii="宋体" w:hAnsi="宋体" w:hint="eastAsia"/>
          <w:i/>
          <w:iCs/>
          <w:szCs w:val="21"/>
        </w:rPr>
        <w:t>。</w:t>
      </w:r>
      <w:r>
        <w:rPr>
          <w:rFonts w:ascii="宋体" w:hAnsi="宋体" w:hint="eastAsia"/>
          <w:i/>
          <w:snapToGrid w:val="0"/>
          <w:kern w:val="0"/>
          <w:szCs w:val="21"/>
        </w:rPr>
        <w:t>]</w:t>
      </w:r>
    </w:p>
    <w:p w14:paraId="2371F092" w14:textId="77777777" w:rsidR="00754E5B" w:rsidRDefault="00DE3A71">
      <w:pPr>
        <w:tabs>
          <w:tab w:val="left" w:pos="3840"/>
          <w:tab w:val="left" w:pos="5300"/>
        </w:tabs>
        <w:autoSpaceDE w:val="0"/>
        <w:autoSpaceDN w:val="0"/>
        <w:adjustRightInd w:val="0"/>
        <w:snapToGrid w:val="0"/>
        <w:spacing w:line="460" w:lineRule="exact"/>
        <w:ind w:firstLineChars="200" w:firstLine="420"/>
        <w:jc w:val="left"/>
        <w:rPr>
          <w:rFonts w:ascii="宋体" w:hAnsi="宋体" w:hint="eastAsia"/>
          <w:snapToGrid w:val="0"/>
          <w:kern w:val="0"/>
          <w:szCs w:val="21"/>
        </w:rPr>
      </w:pPr>
      <w:r>
        <w:rPr>
          <w:rFonts w:ascii="宋体" w:hAnsi="宋体" w:hint="eastAsia"/>
          <w:snapToGrid w:val="0"/>
          <w:kern w:val="0"/>
          <w:szCs w:val="21"/>
        </w:rPr>
        <w:t>2.5 交货地点：</w:t>
      </w:r>
      <w:r>
        <w:rPr>
          <w:rFonts w:ascii="宋体" w:hAnsi="宋体" w:hint="eastAsia"/>
          <w:snapToGrid w:val="0"/>
          <w:kern w:val="0"/>
          <w:szCs w:val="21"/>
          <w:u w:val="single"/>
        </w:rPr>
        <w:t xml:space="preserve">            </w:t>
      </w:r>
    </w:p>
    <w:p w14:paraId="6526CA82" w14:textId="77777777" w:rsidR="00754E5B" w:rsidRDefault="00DE3A71">
      <w:pPr>
        <w:tabs>
          <w:tab w:val="left" w:pos="3840"/>
          <w:tab w:val="left" w:pos="5300"/>
        </w:tabs>
        <w:autoSpaceDE w:val="0"/>
        <w:autoSpaceDN w:val="0"/>
        <w:adjustRightInd w:val="0"/>
        <w:snapToGrid w:val="0"/>
        <w:spacing w:line="460" w:lineRule="exact"/>
        <w:ind w:firstLineChars="200" w:firstLine="420"/>
        <w:jc w:val="left"/>
        <w:rPr>
          <w:rFonts w:ascii="宋体" w:hAnsi="宋体" w:hint="eastAsia"/>
          <w:snapToGrid w:val="0"/>
          <w:kern w:val="0"/>
          <w:szCs w:val="21"/>
        </w:rPr>
      </w:pPr>
      <w:r>
        <w:rPr>
          <w:rFonts w:ascii="宋体" w:hAnsi="宋体" w:hint="eastAsia"/>
          <w:snapToGrid w:val="0"/>
          <w:kern w:val="0"/>
          <w:szCs w:val="21"/>
        </w:rPr>
        <w:t>2.6 交货期：</w:t>
      </w:r>
      <w:r>
        <w:rPr>
          <w:rFonts w:ascii="宋体" w:hAnsi="宋体" w:hint="eastAsia"/>
          <w:snapToGrid w:val="0"/>
          <w:kern w:val="0"/>
          <w:szCs w:val="21"/>
          <w:u w:val="single"/>
        </w:rPr>
        <w:t xml:space="preserve">        日历天，计划开始交货日期：   年   月   日</w:t>
      </w:r>
      <w:r>
        <w:rPr>
          <w:rFonts w:ascii="宋体" w:hAnsi="宋体" w:hint="eastAsia"/>
          <w:i/>
          <w:snapToGrid w:val="0"/>
          <w:kern w:val="0"/>
          <w:szCs w:val="21"/>
        </w:rPr>
        <w:t>[提示：</w:t>
      </w:r>
      <w:r>
        <w:rPr>
          <w:rFonts w:ascii="宋体" w:hAnsi="宋体" w:hint="eastAsia"/>
          <w:i/>
          <w:szCs w:val="21"/>
        </w:rPr>
        <w:t>招标人可根据项目具体情况增加安装工期、试运行期、技术服务期、质量保证期等要求</w:t>
      </w:r>
      <w:r>
        <w:rPr>
          <w:rFonts w:ascii="宋体" w:hAnsi="宋体" w:hint="eastAsia"/>
          <w:i/>
          <w:iCs/>
          <w:szCs w:val="21"/>
        </w:rPr>
        <w:t>。</w:t>
      </w:r>
      <w:r>
        <w:rPr>
          <w:rFonts w:ascii="宋体" w:hAnsi="宋体" w:hint="eastAsia"/>
          <w:i/>
          <w:snapToGrid w:val="0"/>
          <w:kern w:val="0"/>
          <w:szCs w:val="21"/>
        </w:rPr>
        <w:t>]</w:t>
      </w:r>
    </w:p>
    <w:p w14:paraId="1C33C348" w14:textId="77777777" w:rsidR="00754E5B" w:rsidRDefault="00DE3A71">
      <w:pPr>
        <w:tabs>
          <w:tab w:val="left" w:pos="3840"/>
          <w:tab w:val="left" w:pos="5300"/>
        </w:tabs>
        <w:autoSpaceDE w:val="0"/>
        <w:autoSpaceDN w:val="0"/>
        <w:adjustRightInd w:val="0"/>
        <w:snapToGrid w:val="0"/>
        <w:spacing w:line="460" w:lineRule="exact"/>
        <w:ind w:firstLineChars="200" w:firstLine="420"/>
        <w:jc w:val="left"/>
        <w:rPr>
          <w:rFonts w:ascii="宋体" w:hAnsi="宋体" w:hint="eastAsia"/>
          <w:snapToGrid w:val="0"/>
          <w:kern w:val="0"/>
          <w:szCs w:val="21"/>
        </w:rPr>
      </w:pPr>
      <w:r>
        <w:rPr>
          <w:rFonts w:ascii="宋体" w:hAnsi="宋体" w:hint="eastAsia"/>
          <w:snapToGrid w:val="0"/>
          <w:kern w:val="0"/>
          <w:szCs w:val="21"/>
        </w:rPr>
        <w:t>□2.7 标段划分：</w:t>
      </w:r>
      <w:r>
        <w:rPr>
          <w:rFonts w:ascii="宋体" w:hAnsi="宋体" w:hint="eastAsia"/>
          <w:snapToGrid w:val="0"/>
          <w:kern w:val="0"/>
          <w:szCs w:val="21"/>
          <w:u w:val="single"/>
        </w:rPr>
        <w:t xml:space="preserve">         </w:t>
      </w:r>
    </w:p>
    <w:p w14:paraId="08D763C5" w14:textId="77777777" w:rsidR="00754E5B" w:rsidRDefault="00DE3A71">
      <w:pPr>
        <w:tabs>
          <w:tab w:val="left" w:pos="3840"/>
          <w:tab w:val="left" w:pos="5300"/>
        </w:tabs>
        <w:autoSpaceDE w:val="0"/>
        <w:autoSpaceDN w:val="0"/>
        <w:adjustRightInd w:val="0"/>
        <w:snapToGrid w:val="0"/>
        <w:spacing w:line="460" w:lineRule="exact"/>
        <w:ind w:firstLineChars="200" w:firstLine="420"/>
        <w:jc w:val="left"/>
        <w:rPr>
          <w:rFonts w:ascii="宋体" w:hAnsi="宋体" w:hint="eastAsia"/>
          <w:snapToGrid w:val="0"/>
          <w:kern w:val="0"/>
          <w:szCs w:val="21"/>
        </w:rPr>
      </w:pPr>
      <w:r>
        <w:rPr>
          <w:rFonts w:ascii="宋体" w:hAnsi="宋体" w:hint="eastAsia"/>
          <w:snapToGrid w:val="0"/>
          <w:kern w:val="0"/>
          <w:szCs w:val="21"/>
        </w:rPr>
        <w:t>2.8 其他：</w:t>
      </w:r>
      <w:r>
        <w:rPr>
          <w:rFonts w:ascii="宋体" w:hAnsi="宋体" w:hint="eastAsia"/>
          <w:snapToGrid w:val="0"/>
          <w:kern w:val="0"/>
          <w:szCs w:val="21"/>
          <w:u w:val="single"/>
        </w:rPr>
        <w:t xml:space="preserve">         </w:t>
      </w:r>
    </w:p>
    <w:p w14:paraId="4A1B4266" w14:textId="77777777" w:rsidR="00754E5B" w:rsidRDefault="00DE3A71">
      <w:pPr>
        <w:pStyle w:val="2"/>
        <w:spacing w:before="100" w:after="100" w:line="450" w:lineRule="exact"/>
        <w:rPr>
          <w:rFonts w:ascii="宋体" w:hAnsi="宋体" w:hint="eastAsia"/>
          <w:snapToGrid w:val="0"/>
          <w:sz w:val="28"/>
          <w:szCs w:val="28"/>
        </w:rPr>
      </w:pPr>
      <w:bookmarkStart w:id="99" w:name="_Toc287607738"/>
      <w:bookmarkStart w:id="100" w:name="_Toc509218702"/>
      <w:bookmarkStart w:id="101" w:name="_Toc430530426"/>
      <w:bookmarkStart w:id="102" w:name="_Toc224103309"/>
      <w:bookmarkStart w:id="103" w:name="_Toc277082545"/>
      <w:bookmarkStart w:id="104" w:name="_Toc5091"/>
      <w:bookmarkStart w:id="105" w:name="_Toc287620677"/>
      <w:r>
        <w:rPr>
          <w:rFonts w:ascii="宋体" w:hAnsi="宋体"/>
          <w:snapToGrid w:val="0"/>
          <w:sz w:val="28"/>
          <w:szCs w:val="28"/>
        </w:rPr>
        <w:t>3.  投标人资格要求</w:t>
      </w:r>
      <w:bookmarkEnd w:id="99"/>
      <w:bookmarkEnd w:id="100"/>
      <w:bookmarkEnd w:id="101"/>
      <w:bookmarkEnd w:id="102"/>
      <w:bookmarkEnd w:id="103"/>
      <w:bookmarkEnd w:id="104"/>
      <w:bookmarkEnd w:id="105"/>
    </w:p>
    <w:p w14:paraId="12CF27FC" w14:textId="77777777" w:rsidR="00754E5B" w:rsidRDefault="00DE3A71">
      <w:pPr>
        <w:autoSpaceDE w:val="0"/>
        <w:autoSpaceDN w:val="0"/>
        <w:adjustRightInd w:val="0"/>
        <w:snapToGrid w:val="0"/>
        <w:spacing w:beforeLines="20" w:before="48" w:line="400" w:lineRule="exact"/>
        <w:ind w:firstLineChars="200" w:firstLine="420"/>
        <w:rPr>
          <w:rFonts w:ascii="宋体" w:hAnsi="宋体" w:hint="eastAsia"/>
          <w:snapToGrid w:val="0"/>
          <w:kern w:val="0"/>
          <w:szCs w:val="21"/>
        </w:rPr>
      </w:pPr>
      <w:r>
        <w:rPr>
          <w:rFonts w:ascii="宋体" w:hAnsi="宋体"/>
          <w:snapToGrid w:val="0"/>
          <w:kern w:val="0"/>
          <w:szCs w:val="21"/>
        </w:rPr>
        <w:t>3.1  本次招标</w:t>
      </w:r>
      <w:r>
        <w:rPr>
          <w:rFonts w:ascii="宋体" w:hAnsi="宋体" w:hint="eastAsia"/>
          <w:szCs w:val="21"/>
        </w:rPr>
        <w:t>允许</w:t>
      </w:r>
      <w:r>
        <w:rPr>
          <w:rFonts w:ascii="宋体" w:hAnsi="宋体"/>
          <w:snapToGrid w:val="0"/>
          <w:kern w:val="0"/>
          <w:szCs w:val="21"/>
        </w:rPr>
        <w:t>投标人</w:t>
      </w:r>
      <w:r>
        <w:rPr>
          <w:rFonts w:ascii="宋体" w:hAnsi="宋体" w:hint="eastAsia"/>
          <w:snapToGrid w:val="0"/>
          <w:kern w:val="0"/>
          <w:szCs w:val="21"/>
        </w:rPr>
        <w:t>以投标货物的下列身份参加投标：</w:t>
      </w:r>
      <w:r>
        <w:rPr>
          <w:rFonts w:ascii="宋体" w:hAnsi="宋体"/>
          <w:i/>
          <w:szCs w:val="21"/>
        </w:rPr>
        <w:t>[提示：</w:t>
      </w:r>
      <w:r>
        <w:rPr>
          <w:rFonts w:ascii="宋体" w:hAnsi="宋体" w:hint="eastAsia"/>
          <w:i/>
          <w:szCs w:val="21"/>
        </w:rPr>
        <w:t>招标人应根据项目具体情况选择投标人的身份，并按身份对应选择投标人应具备的资格条件，务必做到公平、公正，不排斥潜在投标</w:t>
      </w:r>
      <w:r>
        <w:rPr>
          <w:rFonts w:ascii="宋体" w:hAnsi="宋体" w:hint="eastAsia"/>
          <w:i/>
          <w:szCs w:val="21"/>
        </w:rPr>
        <w:lastRenderedPageBreak/>
        <w:t>人。</w:t>
      </w:r>
      <w:r>
        <w:rPr>
          <w:rFonts w:ascii="宋体" w:hAnsi="宋体"/>
          <w:i/>
          <w:szCs w:val="21"/>
        </w:rPr>
        <w:t>]</w:t>
      </w:r>
    </w:p>
    <w:p w14:paraId="303DBBB9" w14:textId="77777777" w:rsidR="00754E5B" w:rsidRDefault="00DE3A71">
      <w:pPr>
        <w:tabs>
          <w:tab w:val="left" w:pos="3840"/>
          <w:tab w:val="left" w:pos="5300"/>
        </w:tabs>
        <w:autoSpaceDE w:val="0"/>
        <w:autoSpaceDN w:val="0"/>
        <w:adjustRightInd w:val="0"/>
        <w:snapToGrid w:val="0"/>
        <w:spacing w:line="460" w:lineRule="exact"/>
        <w:ind w:firstLineChars="200" w:firstLine="420"/>
        <w:jc w:val="left"/>
        <w:rPr>
          <w:rFonts w:ascii="宋体" w:hAnsi="宋体" w:hint="eastAsia"/>
          <w:snapToGrid w:val="0"/>
          <w:kern w:val="0"/>
          <w:szCs w:val="21"/>
        </w:rPr>
      </w:pPr>
      <w:r>
        <w:rPr>
          <w:rFonts w:ascii="宋体" w:hAnsi="宋体" w:hint="eastAsia"/>
          <w:snapToGrid w:val="0"/>
          <w:kern w:val="0"/>
          <w:szCs w:val="21"/>
        </w:rPr>
        <w:t>□制造商</w:t>
      </w:r>
    </w:p>
    <w:p w14:paraId="4B57857E" w14:textId="77777777" w:rsidR="00754E5B" w:rsidRDefault="00DE3A71">
      <w:pPr>
        <w:tabs>
          <w:tab w:val="left" w:pos="3840"/>
          <w:tab w:val="left" w:pos="5300"/>
        </w:tabs>
        <w:autoSpaceDE w:val="0"/>
        <w:autoSpaceDN w:val="0"/>
        <w:adjustRightInd w:val="0"/>
        <w:snapToGrid w:val="0"/>
        <w:spacing w:line="460" w:lineRule="exact"/>
        <w:ind w:firstLineChars="200" w:firstLine="420"/>
        <w:jc w:val="left"/>
        <w:rPr>
          <w:rFonts w:ascii="宋体" w:hAnsi="宋体" w:cs="Arial" w:hint="eastAsia"/>
          <w:szCs w:val="21"/>
          <w:shd w:val="clear" w:color="auto" w:fill="FFFFFF"/>
        </w:rPr>
      </w:pPr>
      <w:r>
        <w:rPr>
          <w:rFonts w:ascii="宋体" w:hAnsi="宋体" w:hint="eastAsia"/>
          <w:snapToGrid w:val="0"/>
          <w:kern w:val="0"/>
          <w:szCs w:val="21"/>
        </w:rPr>
        <w:t>□</w:t>
      </w:r>
      <w:r>
        <w:rPr>
          <w:rFonts w:ascii="宋体" w:hAnsi="宋体" w:cs="Arial" w:hint="eastAsia"/>
          <w:szCs w:val="21"/>
          <w:shd w:val="clear" w:color="auto" w:fill="FFFFFF"/>
        </w:rPr>
        <w:t>代理商（包括经销商、制造商下属销售子公司）</w:t>
      </w:r>
    </w:p>
    <w:p w14:paraId="77A91214" w14:textId="77777777" w:rsidR="00754E5B" w:rsidRDefault="00DE3A71">
      <w:pPr>
        <w:autoSpaceDE w:val="0"/>
        <w:autoSpaceDN w:val="0"/>
        <w:adjustRightInd w:val="0"/>
        <w:snapToGrid w:val="0"/>
        <w:spacing w:line="400" w:lineRule="exact"/>
        <w:ind w:firstLineChars="200" w:firstLine="420"/>
        <w:rPr>
          <w:rFonts w:ascii="宋体" w:hAnsi="宋体" w:hint="eastAsia"/>
          <w:snapToGrid w:val="0"/>
          <w:kern w:val="0"/>
          <w:szCs w:val="21"/>
        </w:rPr>
      </w:pPr>
      <w:r>
        <w:rPr>
          <w:rFonts w:ascii="宋体" w:hAnsi="宋体" w:hint="eastAsia"/>
          <w:i/>
          <w:szCs w:val="21"/>
        </w:rPr>
        <w:t>[</w:t>
      </w:r>
      <w:r>
        <w:rPr>
          <w:rFonts w:ascii="宋体" w:hAnsi="宋体"/>
          <w:i/>
          <w:szCs w:val="21"/>
        </w:rPr>
        <w:t>提示</w:t>
      </w:r>
      <w:r>
        <w:rPr>
          <w:rFonts w:ascii="宋体" w:hAnsi="宋体" w:hint="eastAsia"/>
          <w:i/>
          <w:szCs w:val="21"/>
        </w:rPr>
        <w:t>：采购货物有行政许可类资质要求的应按相关规定进行资质设置。其中特种设备的资质设置应按照《市场监管总局关于特种设备行政许可有关事项的公告》（2019第3号）、《市场监管总局关于发布〈特种设备生产和充装单位许可规则〉的公告》（2019年第22号）、《市场监管总局办公厅关于特种设备行政许可有关事项的实施意见》（</w:t>
      </w:r>
      <w:proofErr w:type="gramStart"/>
      <w:r>
        <w:rPr>
          <w:rFonts w:ascii="宋体" w:hAnsi="宋体" w:hint="eastAsia"/>
          <w:i/>
          <w:szCs w:val="21"/>
        </w:rPr>
        <w:t>市监特设</w:t>
      </w:r>
      <w:proofErr w:type="gramEnd"/>
      <w:r>
        <w:rPr>
          <w:rFonts w:ascii="宋体" w:hAnsi="宋体" w:hint="eastAsia"/>
          <w:i/>
          <w:szCs w:val="21"/>
        </w:rPr>
        <w:t>〔2019〕32号）及其修订、配套、补充文件的现行规定执行。根据《国务院关于调整工业产品生产许可证管理目录加强事中事后监管的决定》（国发[2019]19号）及其修订、补充文件的规定，实施工业产品生产许可证管理的货物，应设置工业产品生产许可证要求。]</w:t>
      </w:r>
    </w:p>
    <w:p w14:paraId="2C278B45" w14:textId="77777777" w:rsidR="00754E5B" w:rsidRDefault="00DE3A71">
      <w:pPr>
        <w:autoSpaceDE w:val="0"/>
        <w:autoSpaceDN w:val="0"/>
        <w:adjustRightInd w:val="0"/>
        <w:snapToGrid w:val="0"/>
        <w:spacing w:line="400" w:lineRule="exact"/>
        <w:ind w:firstLineChars="200" w:firstLine="420"/>
        <w:rPr>
          <w:rFonts w:ascii="宋体" w:hAnsi="宋体" w:hint="eastAsia"/>
          <w:iCs/>
          <w:szCs w:val="21"/>
        </w:rPr>
      </w:pPr>
      <w:r>
        <w:rPr>
          <w:rFonts w:ascii="宋体" w:hAnsi="宋体" w:hint="eastAsia"/>
          <w:snapToGrid w:val="0"/>
          <w:kern w:val="0"/>
          <w:szCs w:val="21"/>
        </w:rPr>
        <w:t xml:space="preserve">□3.1.1 </w:t>
      </w:r>
      <w:r>
        <w:rPr>
          <w:rFonts w:ascii="宋体" w:hAnsi="宋体" w:hint="eastAsia"/>
          <w:iCs/>
          <w:szCs w:val="21"/>
        </w:rPr>
        <w:t>投标人为制造商应符合以下要求：</w:t>
      </w:r>
    </w:p>
    <w:p w14:paraId="04168F3E" w14:textId="77777777" w:rsidR="00754E5B" w:rsidRDefault="00DE3A71">
      <w:pPr>
        <w:autoSpaceDE w:val="0"/>
        <w:autoSpaceDN w:val="0"/>
        <w:adjustRightInd w:val="0"/>
        <w:snapToGrid w:val="0"/>
        <w:spacing w:line="400" w:lineRule="exact"/>
        <w:ind w:firstLineChars="200" w:firstLine="420"/>
        <w:rPr>
          <w:rFonts w:ascii="宋体" w:hAnsi="宋体" w:hint="eastAsia"/>
          <w:snapToGrid w:val="0"/>
          <w:kern w:val="0"/>
          <w:szCs w:val="21"/>
        </w:rPr>
      </w:pPr>
      <w:r>
        <w:rPr>
          <w:rFonts w:ascii="宋体" w:hAnsi="宋体"/>
          <w:szCs w:val="21"/>
        </w:rPr>
        <w:t>（</w:t>
      </w:r>
      <w:r>
        <w:rPr>
          <w:rFonts w:ascii="宋体" w:hAnsi="宋体" w:hint="eastAsia"/>
          <w:szCs w:val="21"/>
        </w:rPr>
        <w:t>1</w:t>
      </w:r>
      <w:r>
        <w:rPr>
          <w:rFonts w:ascii="宋体" w:hAnsi="宋体"/>
          <w:szCs w:val="21"/>
        </w:rPr>
        <w:t>）具备有效的营业执照</w:t>
      </w:r>
      <w:r>
        <w:rPr>
          <w:rFonts w:ascii="宋体" w:hAnsi="宋体" w:hint="eastAsia"/>
          <w:szCs w:val="21"/>
        </w:rPr>
        <w:t>；</w:t>
      </w:r>
    </w:p>
    <w:p w14:paraId="7081E156" w14:textId="77777777" w:rsidR="00754E5B" w:rsidRDefault="00DE3A71">
      <w:pPr>
        <w:autoSpaceDE w:val="0"/>
        <w:autoSpaceDN w:val="0"/>
        <w:adjustRightInd w:val="0"/>
        <w:snapToGrid w:val="0"/>
        <w:spacing w:line="400" w:lineRule="exact"/>
        <w:ind w:firstLineChars="200" w:firstLine="420"/>
      </w:pPr>
      <w:r>
        <w:rPr>
          <w:rFonts w:ascii="宋体" w:hAnsi="宋体" w:hint="eastAsia"/>
          <w:snapToGrid w:val="0"/>
          <w:kern w:val="0"/>
          <w:szCs w:val="21"/>
        </w:rPr>
        <w:t>□</w:t>
      </w:r>
      <w:r>
        <w:rPr>
          <w:rFonts w:ascii="宋体" w:hAnsi="宋体"/>
          <w:szCs w:val="21"/>
        </w:rPr>
        <w:t>（</w:t>
      </w:r>
      <w:r>
        <w:rPr>
          <w:rFonts w:ascii="宋体" w:hAnsi="宋体" w:hint="eastAsia"/>
          <w:szCs w:val="21"/>
        </w:rPr>
        <w:t>2</w:t>
      </w:r>
      <w:r>
        <w:rPr>
          <w:rFonts w:ascii="宋体" w:hAnsi="宋体"/>
          <w:szCs w:val="21"/>
        </w:rPr>
        <w:t>）具备</w:t>
      </w:r>
      <w:r>
        <w:rPr>
          <w:rFonts w:ascii="宋体" w:hAnsi="宋体" w:hint="eastAsia"/>
          <w:szCs w:val="21"/>
        </w:rPr>
        <w:t>有效的</w:t>
      </w:r>
      <w:r>
        <w:rPr>
          <w:rFonts w:hint="eastAsia"/>
          <w:u w:val="single"/>
        </w:rPr>
        <w:t xml:space="preserve"> </w:t>
      </w:r>
      <w:r>
        <w:rPr>
          <w:u w:val="single"/>
        </w:rPr>
        <w:t xml:space="preserve">          </w:t>
      </w:r>
      <w:r>
        <w:rPr>
          <w:rFonts w:hint="eastAsia"/>
          <w:u w:val="single"/>
        </w:rPr>
        <w:t>资质</w:t>
      </w:r>
      <w:r>
        <w:rPr>
          <w:rFonts w:hint="eastAsia"/>
        </w:rPr>
        <w:t>；</w:t>
      </w:r>
    </w:p>
    <w:p w14:paraId="41AE99B4" w14:textId="77777777" w:rsidR="00754E5B" w:rsidRDefault="00DE3A71">
      <w:pPr>
        <w:autoSpaceDE w:val="0"/>
        <w:autoSpaceDN w:val="0"/>
        <w:adjustRightInd w:val="0"/>
        <w:snapToGrid w:val="0"/>
        <w:spacing w:line="400" w:lineRule="exact"/>
        <w:ind w:firstLineChars="200" w:firstLine="420"/>
        <w:rPr>
          <w:rFonts w:ascii="宋体" w:hAnsi="宋体" w:hint="eastAsia"/>
          <w:snapToGrid w:val="0"/>
          <w:kern w:val="0"/>
          <w:szCs w:val="21"/>
        </w:rPr>
      </w:pPr>
      <w:r>
        <w:rPr>
          <w:rFonts w:ascii="宋体" w:hAnsi="宋体" w:hint="eastAsia"/>
          <w:snapToGrid w:val="0"/>
          <w:kern w:val="0"/>
          <w:szCs w:val="21"/>
        </w:rPr>
        <w:t>□</w:t>
      </w:r>
      <w:r>
        <w:rPr>
          <w:rFonts w:ascii="宋体" w:hAnsi="宋体"/>
          <w:szCs w:val="21"/>
        </w:rPr>
        <w:t>（</w:t>
      </w:r>
      <w:r>
        <w:rPr>
          <w:rFonts w:ascii="宋体" w:hAnsi="宋体" w:hint="eastAsia"/>
          <w:szCs w:val="21"/>
        </w:rPr>
        <w:t>3</w:t>
      </w:r>
      <w:r>
        <w:rPr>
          <w:rFonts w:ascii="宋体" w:hAnsi="宋体"/>
          <w:szCs w:val="21"/>
        </w:rPr>
        <w:t>）具备</w:t>
      </w:r>
      <w:r>
        <w:rPr>
          <w:rFonts w:ascii="宋体" w:hAnsi="宋体" w:hint="eastAsia"/>
          <w:szCs w:val="21"/>
        </w:rPr>
        <w:t>有效的</w:t>
      </w:r>
      <w:r>
        <w:rPr>
          <w:rFonts w:ascii="宋体" w:hAnsi="宋体" w:hint="eastAsia"/>
          <w:snapToGrid w:val="0"/>
          <w:kern w:val="0"/>
          <w:szCs w:val="21"/>
        </w:rPr>
        <w:t>产品性能检测合格报告或产品质量检测报告。</w:t>
      </w:r>
    </w:p>
    <w:p w14:paraId="624B52CC" w14:textId="77777777" w:rsidR="00754E5B" w:rsidRDefault="00DE3A71">
      <w:pPr>
        <w:autoSpaceDE w:val="0"/>
        <w:autoSpaceDN w:val="0"/>
        <w:adjustRightInd w:val="0"/>
        <w:snapToGrid w:val="0"/>
        <w:spacing w:line="400" w:lineRule="exact"/>
        <w:ind w:firstLineChars="200" w:firstLine="420"/>
      </w:pPr>
      <w:r>
        <w:rPr>
          <w:rFonts w:ascii="宋体" w:hAnsi="宋体" w:hint="eastAsia"/>
          <w:snapToGrid w:val="0"/>
          <w:kern w:val="0"/>
          <w:szCs w:val="21"/>
        </w:rPr>
        <w:t xml:space="preserve">□3.1.2 </w:t>
      </w:r>
      <w:r>
        <w:rPr>
          <w:rFonts w:ascii="宋体" w:hAnsi="宋体" w:hint="eastAsia"/>
          <w:iCs/>
          <w:szCs w:val="21"/>
        </w:rPr>
        <w:t>投标人为代理商应符合以下要求：</w:t>
      </w:r>
    </w:p>
    <w:p w14:paraId="7EB45617" w14:textId="77777777" w:rsidR="00754E5B" w:rsidRDefault="00DE3A71">
      <w:pPr>
        <w:autoSpaceDE w:val="0"/>
        <w:autoSpaceDN w:val="0"/>
        <w:adjustRightInd w:val="0"/>
        <w:snapToGrid w:val="0"/>
        <w:spacing w:line="400" w:lineRule="exact"/>
        <w:ind w:firstLineChars="200" w:firstLine="420"/>
      </w:pPr>
      <w:r>
        <w:rPr>
          <w:rFonts w:ascii="宋体" w:hAnsi="宋体"/>
          <w:szCs w:val="21"/>
        </w:rPr>
        <w:t>（</w:t>
      </w:r>
      <w:r>
        <w:rPr>
          <w:rFonts w:ascii="宋体" w:hAnsi="宋体" w:hint="eastAsia"/>
          <w:szCs w:val="21"/>
        </w:rPr>
        <w:t>1</w:t>
      </w:r>
      <w:r>
        <w:rPr>
          <w:rFonts w:ascii="宋体" w:hAnsi="宋体"/>
          <w:szCs w:val="21"/>
        </w:rPr>
        <w:t>）具备有效的营业执照</w:t>
      </w:r>
      <w:r>
        <w:rPr>
          <w:rFonts w:ascii="宋体" w:hAnsi="宋体" w:hint="eastAsia"/>
          <w:szCs w:val="21"/>
        </w:rPr>
        <w:t>；</w:t>
      </w:r>
    </w:p>
    <w:p w14:paraId="6757A577" w14:textId="77777777" w:rsidR="00754E5B" w:rsidRDefault="00DE3A71">
      <w:pPr>
        <w:autoSpaceDE w:val="0"/>
        <w:autoSpaceDN w:val="0"/>
        <w:adjustRightInd w:val="0"/>
        <w:snapToGrid w:val="0"/>
        <w:spacing w:line="400" w:lineRule="exact"/>
        <w:ind w:firstLineChars="200" w:firstLine="420"/>
        <w:rPr>
          <w:rFonts w:ascii="宋体" w:hAnsi="宋体" w:hint="eastAsia"/>
          <w:snapToGrid w:val="0"/>
          <w:kern w:val="0"/>
          <w:szCs w:val="21"/>
        </w:rPr>
      </w:pPr>
      <w:r>
        <w:rPr>
          <w:rFonts w:ascii="宋体" w:hAnsi="宋体" w:hint="eastAsia"/>
          <w:snapToGrid w:val="0"/>
          <w:kern w:val="0"/>
          <w:szCs w:val="21"/>
        </w:rPr>
        <w:t>□</w:t>
      </w:r>
      <w:r>
        <w:rPr>
          <w:rFonts w:ascii="宋体" w:hAnsi="宋体"/>
          <w:szCs w:val="21"/>
        </w:rPr>
        <w:t>（</w:t>
      </w:r>
      <w:r>
        <w:rPr>
          <w:rFonts w:ascii="宋体" w:hAnsi="宋体" w:hint="eastAsia"/>
          <w:szCs w:val="21"/>
        </w:rPr>
        <w:t>2</w:t>
      </w:r>
      <w:r>
        <w:rPr>
          <w:rFonts w:ascii="宋体" w:hAnsi="宋体"/>
          <w:szCs w:val="21"/>
        </w:rPr>
        <w:t>）具备</w:t>
      </w:r>
      <w:r>
        <w:rPr>
          <w:rFonts w:ascii="宋体" w:hAnsi="宋体" w:hint="eastAsia"/>
          <w:szCs w:val="21"/>
        </w:rPr>
        <w:t>有效的</w:t>
      </w:r>
      <w:r>
        <w:rPr>
          <w:rFonts w:hint="eastAsia"/>
          <w:u w:val="single"/>
        </w:rPr>
        <w:t xml:space="preserve"> </w:t>
      </w:r>
      <w:r>
        <w:rPr>
          <w:u w:val="single"/>
        </w:rPr>
        <w:t xml:space="preserve">          </w:t>
      </w:r>
      <w:r>
        <w:rPr>
          <w:rFonts w:hint="eastAsia"/>
          <w:u w:val="single"/>
        </w:rPr>
        <w:t>资质</w:t>
      </w:r>
      <w:r>
        <w:rPr>
          <w:rFonts w:hint="eastAsia"/>
        </w:rPr>
        <w:t>；</w:t>
      </w:r>
    </w:p>
    <w:p w14:paraId="2873C2D7" w14:textId="77777777" w:rsidR="00754E5B" w:rsidRDefault="00DE3A71">
      <w:pPr>
        <w:autoSpaceDE w:val="0"/>
        <w:autoSpaceDN w:val="0"/>
        <w:adjustRightInd w:val="0"/>
        <w:snapToGrid w:val="0"/>
        <w:spacing w:line="400" w:lineRule="exact"/>
        <w:ind w:firstLineChars="200" w:firstLine="420"/>
        <w:rPr>
          <w:rFonts w:ascii="宋体" w:hAnsi="宋体" w:hint="eastAsia"/>
          <w:snapToGrid w:val="0"/>
          <w:kern w:val="0"/>
          <w:szCs w:val="21"/>
        </w:rPr>
      </w:pPr>
      <w:r>
        <w:rPr>
          <w:rFonts w:ascii="宋体" w:hAnsi="宋体" w:hint="eastAsia"/>
          <w:snapToGrid w:val="0"/>
          <w:kern w:val="0"/>
          <w:szCs w:val="21"/>
        </w:rPr>
        <w:t>（3）具有投标货物制造商授权书；</w:t>
      </w:r>
    </w:p>
    <w:p w14:paraId="7C066833" w14:textId="77777777" w:rsidR="00754E5B" w:rsidRDefault="00DE3A71">
      <w:pPr>
        <w:autoSpaceDE w:val="0"/>
        <w:autoSpaceDN w:val="0"/>
        <w:adjustRightInd w:val="0"/>
        <w:snapToGrid w:val="0"/>
        <w:spacing w:line="400" w:lineRule="exact"/>
        <w:ind w:firstLineChars="200" w:firstLine="420"/>
        <w:rPr>
          <w:rFonts w:ascii="宋体" w:hAnsi="宋体" w:hint="eastAsia"/>
          <w:snapToGrid w:val="0"/>
          <w:kern w:val="0"/>
          <w:szCs w:val="21"/>
        </w:rPr>
      </w:pPr>
      <w:r>
        <w:rPr>
          <w:rFonts w:ascii="宋体" w:hAnsi="宋体" w:hint="eastAsia"/>
          <w:snapToGrid w:val="0"/>
          <w:kern w:val="0"/>
          <w:szCs w:val="21"/>
        </w:rPr>
        <w:t>注：本招标项目同一标段中，一个制造商对同一品牌同一型号的货物，仅能委托一个代理商参加投标，</w:t>
      </w:r>
      <w:proofErr w:type="gramStart"/>
      <w:r>
        <w:rPr>
          <w:rFonts w:ascii="宋体" w:hAnsi="宋体" w:hint="eastAsia"/>
          <w:snapToGrid w:val="0"/>
          <w:kern w:val="0"/>
          <w:szCs w:val="21"/>
        </w:rPr>
        <w:t>否则各</w:t>
      </w:r>
      <w:proofErr w:type="gramEnd"/>
      <w:r>
        <w:rPr>
          <w:rFonts w:ascii="宋体" w:hAnsi="宋体" w:hint="eastAsia"/>
          <w:snapToGrid w:val="0"/>
          <w:kern w:val="0"/>
          <w:szCs w:val="21"/>
        </w:rPr>
        <w:t>相关投标均无效；同一品牌同一型号货物的制造商和代理商不得在本招标项目同一标段中</w:t>
      </w:r>
      <w:r>
        <w:rPr>
          <w:rFonts w:ascii="宋体" w:hAnsi="宋体"/>
          <w:snapToGrid w:val="0"/>
          <w:kern w:val="0"/>
          <w:szCs w:val="21"/>
        </w:rPr>
        <w:t>投标</w:t>
      </w:r>
      <w:r>
        <w:rPr>
          <w:rFonts w:ascii="宋体" w:hAnsi="宋体" w:hint="eastAsia"/>
          <w:snapToGrid w:val="0"/>
          <w:kern w:val="0"/>
          <w:szCs w:val="21"/>
        </w:rPr>
        <w:t>，</w:t>
      </w:r>
      <w:proofErr w:type="gramStart"/>
      <w:r>
        <w:rPr>
          <w:rFonts w:ascii="宋体" w:hAnsi="宋体" w:hint="eastAsia"/>
          <w:snapToGrid w:val="0"/>
          <w:kern w:val="0"/>
          <w:szCs w:val="21"/>
        </w:rPr>
        <w:t>否则各</w:t>
      </w:r>
      <w:proofErr w:type="gramEnd"/>
      <w:r>
        <w:rPr>
          <w:rFonts w:ascii="宋体" w:hAnsi="宋体" w:hint="eastAsia"/>
          <w:snapToGrid w:val="0"/>
          <w:kern w:val="0"/>
          <w:szCs w:val="21"/>
        </w:rPr>
        <w:t>相关投标均无效。</w:t>
      </w:r>
    </w:p>
    <w:p w14:paraId="1CD87247" w14:textId="77777777" w:rsidR="00754E5B" w:rsidRDefault="00DE3A71">
      <w:pPr>
        <w:autoSpaceDE w:val="0"/>
        <w:autoSpaceDN w:val="0"/>
        <w:adjustRightInd w:val="0"/>
        <w:snapToGrid w:val="0"/>
        <w:spacing w:line="400" w:lineRule="exact"/>
        <w:ind w:firstLineChars="200" w:firstLine="420"/>
        <w:rPr>
          <w:rFonts w:ascii="宋体" w:hAnsi="宋体" w:hint="eastAsia"/>
          <w:snapToGrid w:val="0"/>
          <w:kern w:val="0"/>
          <w:szCs w:val="21"/>
        </w:rPr>
      </w:pPr>
      <w:r>
        <w:rPr>
          <w:rFonts w:ascii="宋体" w:hAnsi="宋体" w:hint="eastAsia"/>
          <w:snapToGrid w:val="0"/>
          <w:kern w:val="0"/>
          <w:szCs w:val="21"/>
        </w:rPr>
        <w:t>（4）投标货物制造商应符合上述3.1.1项的规定。</w:t>
      </w:r>
    </w:p>
    <w:p w14:paraId="36A4CA1C" w14:textId="77777777" w:rsidR="00754E5B" w:rsidRDefault="00DE3A71">
      <w:pPr>
        <w:tabs>
          <w:tab w:val="left" w:pos="3840"/>
          <w:tab w:val="left" w:pos="5300"/>
        </w:tabs>
        <w:autoSpaceDE w:val="0"/>
        <w:autoSpaceDN w:val="0"/>
        <w:adjustRightInd w:val="0"/>
        <w:snapToGrid w:val="0"/>
        <w:spacing w:line="460" w:lineRule="exact"/>
        <w:ind w:firstLineChars="200" w:firstLine="420"/>
        <w:jc w:val="left"/>
        <w:rPr>
          <w:rFonts w:ascii="宋体" w:hAnsi="宋体" w:hint="eastAsia"/>
          <w:snapToGrid w:val="0"/>
          <w:kern w:val="0"/>
          <w:szCs w:val="21"/>
        </w:rPr>
      </w:pPr>
      <w:r>
        <w:rPr>
          <w:rFonts w:ascii="宋体" w:hAnsi="宋体" w:hint="eastAsia"/>
          <w:snapToGrid w:val="0"/>
          <w:kern w:val="0"/>
          <w:szCs w:val="21"/>
        </w:rPr>
        <w:t>3.2  投标人还应在业绩、资金、人员等方面具有相应的供货能力，详见招标文件第二章投标人须知前附表第1.4.1项内容。</w:t>
      </w:r>
    </w:p>
    <w:p w14:paraId="6AEA767A" w14:textId="77777777" w:rsidR="00754E5B" w:rsidRDefault="00DE3A71">
      <w:pPr>
        <w:tabs>
          <w:tab w:val="left" w:pos="2060"/>
          <w:tab w:val="left" w:pos="8205"/>
        </w:tabs>
        <w:autoSpaceDE w:val="0"/>
        <w:autoSpaceDN w:val="0"/>
        <w:adjustRightInd w:val="0"/>
        <w:snapToGrid w:val="0"/>
        <w:spacing w:line="450" w:lineRule="exact"/>
        <w:ind w:firstLineChars="193" w:firstLine="405"/>
        <w:jc w:val="left"/>
        <w:rPr>
          <w:rFonts w:ascii="宋体" w:hAnsi="宋体" w:hint="eastAsia"/>
          <w:snapToGrid w:val="0"/>
          <w:kern w:val="0"/>
          <w:szCs w:val="21"/>
        </w:rPr>
      </w:pPr>
      <w:r>
        <w:rPr>
          <w:rFonts w:ascii="宋体" w:hAnsi="宋体"/>
          <w:snapToGrid w:val="0"/>
          <w:kern w:val="0"/>
          <w:szCs w:val="21"/>
        </w:rPr>
        <w:t>3.</w:t>
      </w:r>
      <w:r>
        <w:rPr>
          <w:rFonts w:ascii="宋体" w:hAnsi="宋体" w:hint="eastAsia"/>
          <w:snapToGrid w:val="0"/>
          <w:kern w:val="0"/>
          <w:szCs w:val="21"/>
        </w:rPr>
        <w:t>3</w:t>
      </w:r>
      <w:r>
        <w:rPr>
          <w:rFonts w:ascii="宋体" w:hAnsi="宋体"/>
          <w:snapToGrid w:val="0"/>
          <w:kern w:val="0"/>
          <w:szCs w:val="21"/>
        </w:rPr>
        <w:t xml:space="preserve">  你单位</w:t>
      </w:r>
      <w:r>
        <w:rPr>
          <w:rFonts w:ascii="宋体" w:hAnsi="宋体" w:hint="eastAsia"/>
          <w:snapToGrid w:val="0"/>
          <w:kern w:val="0"/>
          <w:szCs w:val="21"/>
        </w:rPr>
        <w:t>□可以 □不可以</w:t>
      </w:r>
      <w:r>
        <w:rPr>
          <w:rFonts w:ascii="宋体" w:hAnsi="宋体"/>
          <w:snapToGrid w:val="0"/>
          <w:kern w:val="0"/>
          <w:szCs w:val="21"/>
        </w:rPr>
        <w:t>组成联合体投标。联合体投标的，</w:t>
      </w:r>
      <w:r>
        <w:rPr>
          <w:rFonts w:ascii="宋体" w:hAnsi="宋体" w:hint="eastAsia"/>
          <w:snapToGrid w:val="0"/>
          <w:kern w:val="0"/>
          <w:szCs w:val="21"/>
        </w:rPr>
        <w:t>详见招标文件第二章投标人须知前附表第1.4.</w:t>
      </w:r>
      <w:r>
        <w:rPr>
          <w:rFonts w:ascii="宋体" w:hAnsi="宋体"/>
          <w:snapToGrid w:val="0"/>
          <w:kern w:val="0"/>
          <w:szCs w:val="21"/>
        </w:rPr>
        <w:t>2</w:t>
      </w:r>
      <w:r>
        <w:rPr>
          <w:rFonts w:ascii="宋体" w:hAnsi="宋体" w:hint="eastAsia"/>
          <w:snapToGrid w:val="0"/>
          <w:kern w:val="0"/>
          <w:szCs w:val="21"/>
        </w:rPr>
        <w:t>项内容。</w:t>
      </w:r>
    </w:p>
    <w:p w14:paraId="3FD00C26" w14:textId="77777777" w:rsidR="00754E5B" w:rsidRDefault="00DE3A71">
      <w:pPr>
        <w:pStyle w:val="2"/>
        <w:spacing w:before="100" w:after="100" w:line="450" w:lineRule="exact"/>
        <w:rPr>
          <w:rFonts w:ascii="宋体" w:hAnsi="宋体" w:hint="eastAsia"/>
          <w:snapToGrid w:val="0"/>
          <w:sz w:val="28"/>
          <w:szCs w:val="28"/>
        </w:rPr>
      </w:pPr>
      <w:bookmarkStart w:id="106" w:name="_Toc277082546"/>
      <w:bookmarkStart w:id="107" w:name="_Toc430530427"/>
      <w:bookmarkStart w:id="108" w:name="_Toc287620678"/>
      <w:bookmarkStart w:id="109" w:name="_Toc287607739"/>
      <w:bookmarkStart w:id="110" w:name="_Toc509218703"/>
      <w:bookmarkStart w:id="111" w:name="_Toc224103310"/>
      <w:bookmarkStart w:id="112" w:name="_Toc30044"/>
      <w:r>
        <w:rPr>
          <w:rFonts w:ascii="宋体" w:hAnsi="宋体" w:hint="eastAsia"/>
          <w:snapToGrid w:val="0"/>
          <w:sz w:val="28"/>
          <w:szCs w:val="28"/>
        </w:rPr>
        <w:t>4</w:t>
      </w:r>
      <w:r>
        <w:rPr>
          <w:rFonts w:ascii="宋体" w:hAnsi="宋体"/>
          <w:snapToGrid w:val="0"/>
          <w:sz w:val="28"/>
          <w:szCs w:val="28"/>
        </w:rPr>
        <w:t>.  招标文件的获取</w:t>
      </w:r>
      <w:bookmarkEnd w:id="106"/>
      <w:bookmarkEnd w:id="107"/>
      <w:bookmarkEnd w:id="108"/>
      <w:bookmarkEnd w:id="109"/>
      <w:bookmarkEnd w:id="110"/>
      <w:bookmarkEnd w:id="111"/>
      <w:bookmarkEnd w:id="112"/>
    </w:p>
    <w:p w14:paraId="2B6EE1F3" w14:textId="77777777" w:rsidR="00754E5B" w:rsidRDefault="00DE3A71">
      <w:pPr>
        <w:tabs>
          <w:tab w:val="left" w:pos="525"/>
          <w:tab w:val="left" w:pos="5080"/>
        </w:tabs>
        <w:autoSpaceDE w:val="0"/>
        <w:autoSpaceDN w:val="0"/>
        <w:adjustRightInd w:val="0"/>
        <w:snapToGrid w:val="0"/>
        <w:spacing w:line="450" w:lineRule="exact"/>
        <w:ind w:firstLineChars="202" w:firstLine="424"/>
        <w:rPr>
          <w:rFonts w:ascii="宋体" w:hAnsi="宋体" w:hint="eastAsia"/>
          <w:snapToGrid w:val="0"/>
          <w:kern w:val="0"/>
          <w:szCs w:val="21"/>
        </w:rPr>
      </w:pPr>
      <w:bookmarkStart w:id="113" w:name="_Toc287607740"/>
      <w:bookmarkStart w:id="114" w:name="_Toc224103311"/>
      <w:bookmarkStart w:id="115" w:name="_Toc277082547"/>
      <w:bookmarkStart w:id="116" w:name="_Toc287620679"/>
      <w:r>
        <w:rPr>
          <w:rFonts w:ascii="宋体" w:hAnsi="宋体" w:hint="eastAsia"/>
          <w:snapToGrid w:val="0"/>
          <w:kern w:val="0"/>
          <w:szCs w:val="21"/>
        </w:rPr>
        <w:t>4</w:t>
      </w:r>
      <w:r>
        <w:rPr>
          <w:rFonts w:ascii="宋体" w:hAnsi="宋体"/>
          <w:snapToGrid w:val="0"/>
          <w:kern w:val="0"/>
          <w:szCs w:val="21"/>
        </w:rPr>
        <w:t>.</w:t>
      </w:r>
      <w:r>
        <w:rPr>
          <w:rFonts w:ascii="宋体" w:hAnsi="宋体" w:hint="eastAsia"/>
          <w:snapToGrid w:val="0"/>
          <w:kern w:val="0"/>
          <w:szCs w:val="21"/>
        </w:rPr>
        <w:t>1  本招标项目采用全流程电子招投标，招标人</w:t>
      </w:r>
      <w:r>
        <w:rPr>
          <w:rFonts w:ascii="宋体" w:hAnsi="宋体"/>
          <w:snapToGrid w:val="0"/>
          <w:kern w:val="0"/>
          <w:szCs w:val="21"/>
        </w:rPr>
        <w:t>必须将招标文件</w:t>
      </w:r>
      <w:r>
        <w:rPr>
          <w:rFonts w:ascii="宋体" w:hAnsi="宋体" w:hint="eastAsia"/>
          <w:snapToGrid w:val="0"/>
          <w:kern w:val="0"/>
          <w:szCs w:val="21"/>
        </w:rPr>
        <w:t>、</w:t>
      </w:r>
      <w:r>
        <w:rPr>
          <w:rFonts w:ascii="宋体" w:hAnsi="宋体"/>
          <w:snapToGrid w:val="0"/>
          <w:kern w:val="0"/>
          <w:szCs w:val="21"/>
        </w:rPr>
        <w:t>图纸、澄清、修改、补充通知、最高限价通知等全部招标资料</w:t>
      </w:r>
      <w:r>
        <w:rPr>
          <w:rFonts w:ascii="宋体" w:hAnsi="宋体" w:hint="eastAsia"/>
          <w:snapToGrid w:val="0"/>
          <w:kern w:val="0"/>
          <w:szCs w:val="21"/>
        </w:rPr>
        <w:t>通过重庆</w:t>
      </w:r>
      <w:proofErr w:type="gramStart"/>
      <w:r>
        <w:rPr>
          <w:rFonts w:ascii="宋体" w:hAnsi="宋体" w:hint="eastAsia"/>
          <w:snapToGrid w:val="0"/>
          <w:kern w:val="0"/>
          <w:szCs w:val="21"/>
        </w:rPr>
        <w:t>市电子招投标</w:t>
      </w:r>
      <w:proofErr w:type="gramEnd"/>
      <w:r>
        <w:rPr>
          <w:rFonts w:ascii="宋体" w:hAnsi="宋体" w:hint="eastAsia"/>
          <w:snapToGrid w:val="0"/>
          <w:kern w:val="0"/>
          <w:szCs w:val="21"/>
        </w:rPr>
        <w:t>系统</w:t>
      </w:r>
      <w:r>
        <w:rPr>
          <w:rFonts w:ascii="宋体" w:hAnsi="宋体"/>
          <w:snapToGrid w:val="0"/>
          <w:kern w:val="0"/>
          <w:szCs w:val="21"/>
        </w:rPr>
        <w:t>送达所有被邀请投标人。</w:t>
      </w:r>
    </w:p>
    <w:p w14:paraId="57DF0071" w14:textId="77777777" w:rsidR="00754E5B" w:rsidRDefault="00DE3A71">
      <w:pPr>
        <w:tabs>
          <w:tab w:val="left" w:pos="2420"/>
          <w:tab w:val="left" w:pos="5445"/>
        </w:tabs>
        <w:autoSpaceDE w:val="0"/>
        <w:autoSpaceDN w:val="0"/>
        <w:adjustRightInd w:val="0"/>
        <w:snapToGrid w:val="0"/>
        <w:spacing w:line="450" w:lineRule="exact"/>
        <w:ind w:firstLine="420"/>
        <w:rPr>
          <w:rFonts w:ascii="宋体" w:hAnsi="宋体" w:hint="eastAsia"/>
          <w:snapToGrid w:val="0"/>
          <w:kern w:val="0"/>
          <w:szCs w:val="21"/>
        </w:rPr>
      </w:pPr>
      <w:r>
        <w:rPr>
          <w:rFonts w:ascii="宋体" w:hAnsi="宋体" w:hint="eastAsia"/>
          <w:snapToGrid w:val="0"/>
          <w:kern w:val="0"/>
          <w:szCs w:val="21"/>
        </w:rPr>
        <w:t>4</w:t>
      </w:r>
      <w:r>
        <w:rPr>
          <w:rFonts w:ascii="宋体" w:hAnsi="宋体"/>
          <w:snapToGrid w:val="0"/>
          <w:kern w:val="0"/>
          <w:szCs w:val="21"/>
        </w:rPr>
        <w:t>.</w:t>
      </w:r>
      <w:r>
        <w:rPr>
          <w:rFonts w:ascii="宋体" w:hAnsi="宋体" w:hint="eastAsia"/>
          <w:snapToGrid w:val="0"/>
          <w:kern w:val="0"/>
          <w:szCs w:val="21"/>
        </w:rPr>
        <w:t>2  投标人可在附件投标邀请书规定的时限内通过重庆</w:t>
      </w:r>
      <w:proofErr w:type="gramStart"/>
      <w:r>
        <w:rPr>
          <w:rFonts w:ascii="宋体" w:hAnsi="宋体" w:hint="eastAsia"/>
          <w:snapToGrid w:val="0"/>
          <w:kern w:val="0"/>
          <w:szCs w:val="21"/>
        </w:rPr>
        <w:t>市电子招投标</w:t>
      </w:r>
      <w:proofErr w:type="gramEnd"/>
      <w:r>
        <w:rPr>
          <w:rFonts w:ascii="宋体" w:hAnsi="宋体" w:hint="eastAsia"/>
          <w:snapToGrid w:val="0"/>
          <w:kern w:val="0"/>
          <w:szCs w:val="21"/>
        </w:rPr>
        <w:t>系统对本项目招标文件提出疑问。</w:t>
      </w:r>
    </w:p>
    <w:p w14:paraId="2120CEBD" w14:textId="77777777" w:rsidR="00754E5B" w:rsidRDefault="00DE3A71">
      <w:pPr>
        <w:tabs>
          <w:tab w:val="left" w:pos="2420"/>
          <w:tab w:val="left" w:pos="5445"/>
        </w:tabs>
        <w:autoSpaceDE w:val="0"/>
        <w:autoSpaceDN w:val="0"/>
        <w:adjustRightInd w:val="0"/>
        <w:snapToGrid w:val="0"/>
        <w:spacing w:line="450" w:lineRule="exact"/>
        <w:ind w:firstLine="420"/>
        <w:rPr>
          <w:rFonts w:ascii="宋体" w:hAnsi="宋体" w:hint="eastAsia"/>
          <w:snapToGrid w:val="0"/>
          <w:kern w:val="0"/>
          <w:szCs w:val="21"/>
        </w:rPr>
      </w:pPr>
      <w:r>
        <w:rPr>
          <w:rFonts w:ascii="宋体" w:hAnsi="宋体" w:hint="eastAsia"/>
          <w:snapToGrid w:val="0"/>
          <w:kern w:val="0"/>
          <w:szCs w:val="21"/>
        </w:rPr>
        <w:t>4</w:t>
      </w:r>
      <w:r>
        <w:rPr>
          <w:rFonts w:ascii="宋体" w:hAnsi="宋体"/>
          <w:snapToGrid w:val="0"/>
          <w:kern w:val="0"/>
          <w:szCs w:val="21"/>
        </w:rPr>
        <w:t>.</w:t>
      </w:r>
      <w:r>
        <w:rPr>
          <w:rFonts w:ascii="宋体" w:hAnsi="宋体" w:hint="eastAsia"/>
          <w:snapToGrid w:val="0"/>
          <w:kern w:val="0"/>
          <w:szCs w:val="21"/>
        </w:rPr>
        <w:t>3 招标人应在附件投标邀请书规定的时限内通过重庆</w:t>
      </w:r>
      <w:proofErr w:type="gramStart"/>
      <w:r>
        <w:rPr>
          <w:rFonts w:ascii="宋体" w:hAnsi="宋体" w:hint="eastAsia"/>
          <w:snapToGrid w:val="0"/>
          <w:kern w:val="0"/>
          <w:szCs w:val="21"/>
        </w:rPr>
        <w:t>市电子招投标</w:t>
      </w:r>
      <w:proofErr w:type="gramEnd"/>
      <w:r>
        <w:rPr>
          <w:rFonts w:ascii="宋体" w:hAnsi="宋体" w:hint="eastAsia"/>
          <w:snapToGrid w:val="0"/>
          <w:kern w:val="0"/>
          <w:szCs w:val="21"/>
        </w:rPr>
        <w:t>系统发布澄清或修改</w:t>
      </w:r>
      <w:r>
        <w:rPr>
          <w:rFonts w:ascii="宋体" w:hAnsi="宋体"/>
          <w:snapToGrid w:val="0"/>
          <w:kern w:val="0"/>
          <w:szCs w:val="21"/>
        </w:rPr>
        <w:t>。</w:t>
      </w:r>
    </w:p>
    <w:p w14:paraId="02A7DA6B" w14:textId="77777777" w:rsidR="00754E5B" w:rsidRDefault="00DE3A71">
      <w:pPr>
        <w:pStyle w:val="2"/>
        <w:spacing w:before="100" w:after="100" w:line="450" w:lineRule="exact"/>
        <w:rPr>
          <w:rFonts w:ascii="宋体" w:hAnsi="宋体" w:hint="eastAsia"/>
          <w:snapToGrid w:val="0"/>
          <w:sz w:val="28"/>
          <w:szCs w:val="28"/>
        </w:rPr>
      </w:pPr>
      <w:bookmarkStart w:id="117" w:name="_Toc18611"/>
      <w:bookmarkStart w:id="118" w:name="_Toc509218704"/>
      <w:bookmarkStart w:id="119" w:name="_Toc430530428"/>
      <w:r>
        <w:rPr>
          <w:rFonts w:ascii="宋体" w:hAnsi="宋体" w:hint="eastAsia"/>
          <w:snapToGrid w:val="0"/>
          <w:sz w:val="28"/>
          <w:szCs w:val="28"/>
        </w:rPr>
        <w:lastRenderedPageBreak/>
        <w:t>5</w:t>
      </w:r>
      <w:r>
        <w:rPr>
          <w:rFonts w:ascii="宋体" w:hAnsi="宋体"/>
          <w:snapToGrid w:val="0"/>
          <w:sz w:val="28"/>
          <w:szCs w:val="28"/>
        </w:rPr>
        <w:t>.  投标文件的递交</w:t>
      </w:r>
      <w:bookmarkEnd w:id="113"/>
      <w:bookmarkEnd w:id="114"/>
      <w:bookmarkEnd w:id="115"/>
      <w:bookmarkEnd w:id="116"/>
      <w:bookmarkEnd w:id="117"/>
      <w:bookmarkEnd w:id="118"/>
      <w:bookmarkEnd w:id="119"/>
    </w:p>
    <w:p w14:paraId="7C72DF5C" w14:textId="77777777" w:rsidR="00754E5B" w:rsidRDefault="00DE3A71" w:rsidP="00412736">
      <w:pPr>
        <w:tabs>
          <w:tab w:val="left" w:pos="1580"/>
          <w:tab w:val="left" w:pos="6000"/>
          <w:tab w:val="left" w:pos="6320"/>
          <w:tab w:val="left" w:pos="6887"/>
          <w:tab w:val="left" w:pos="7475"/>
        </w:tabs>
        <w:autoSpaceDE w:val="0"/>
        <w:autoSpaceDN w:val="0"/>
        <w:adjustRightInd w:val="0"/>
        <w:snapToGrid w:val="0"/>
        <w:spacing w:line="450" w:lineRule="exact"/>
        <w:ind w:firstLineChars="186" w:firstLine="391"/>
        <w:jc w:val="left"/>
        <w:rPr>
          <w:rFonts w:ascii="宋体" w:hAnsi="宋体" w:hint="eastAsia"/>
          <w:snapToGrid w:val="0"/>
          <w:kern w:val="0"/>
          <w:szCs w:val="21"/>
        </w:rPr>
      </w:pPr>
      <w:r>
        <w:rPr>
          <w:rFonts w:ascii="宋体" w:hAnsi="宋体" w:hint="eastAsia"/>
          <w:snapToGrid w:val="0"/>
          <w:kern w:val="0"/>
          <w:szCs w:val="21"/>
        </w:rPr>
        <w:t>5</w:t>
      </w:r>
      <w:r>
        <w:rPr>
          <w:rFonts w:ascii="宋体" w:hAnsi="宋体"/>
          <w:snapToGrid w:val="0"/>
          <w:kern w:val="0"/>
          <w:szCs w:val="21"/>
        </w:rPr>
        <w:t>.1  投标文件递交的截止时间（投标截止时间，下同）</w:t>
      </w:r>
      <w:r>
        <w:rPr>
          <w:rFonts w:ascii="宋体" w:hAnsi="宋体" w:hint="eastAsia"/>
          <w:snapToGrid w:val="0"/>
          <w:kern w:val="0"/>
          <w:szCs w:val="21"/>
        </w:rPr>
        <w:t>详见附件投标邀请书规定的投标截止时间</w:t>
      </w:r>
      <w:r>
        <w:rPr>
          <w:rFonts w:ascii="宋体" w:hAnsi="宋体"/>
          <w:snapToGrid w:val="0"/>
          <w:kern w:val="0"/>
          <w:szCs w:val="21"/>
        </w:rPr>
        <w:t>，</w:t>
      </w:r>
      <w:r>
        <w:rPr>
          <w:rFonts w:ascii="宋体" w:hAnsi="宋体" w:hint="eastAsia"/>
          <w:snapToGrid w:val="0"/>
          <w:kern w:val="0"/>
          <w:szCs w:val="21"/>
        </w:rPr>
        <w:t>投标人应当在投标截止时间前，通过互联网使用CA数字证书登录重庆</w:t>
      </w:r>
      <w:proofErr w:type="gramStart"/>
      <w:r>
        <w:rPr>
          <w:rFonts w:ascii="宋体" w:hAnsi="宋体" w:hint="eastAsia"/>
          <w:snapToGrid w:val="0"/>
          <w:kern w:val="0"/>
          <w:szCs w:val="21"/>
        </w:rPr>
        <w:t>市电子招投标</w:t>
      </w:r>
      <w:proofErr w:type="gramEnd"/>
      <w:r>
        <w:rPr>
          <w:rFonts w:ascii="宋体" w:hAnsi="宋体" w:hint="eastAsia"/>
          <w:snapToGrid w:val="0"/>
          <w:kern w:val="0"/>
          <w:szCs w:val="21"/>
        </w:rPr>
        <w:t>系统（https://ztb.cqggzy.com/CQTPBidder/memberLogin/，下同），将加密的电子投标文件上传。</w:t>
      </w:r>
    </w:p>
    <w:p w14:paraId="5DEFB7DF" w14:textId="77777777" w:rsidR="00754E5B" w:rsidRDefault="00DE3A71" w:rsidP="00412736">
      <w:pPr>
        <w:autoSpaceDE w:val="0"/>
        <w:autoSpaceDN w:val="0"/>
        <w:adjustRightInd w:val="0"/>
        <w:snapToGrid w:val="0"/>
        <w:spacing w:line="450" w:lineRule="exact"/>
        <w:ind w:firstLineChars="186" w:firstLine="391"/>
        <w:jc w:val="left"/>
        <w:rPr>
          <w:rFonts w:ascii="宋体" w:hAnsi="宋体" w:hint="eastAsia"/>
          <w:snapToGrid w:val="0"/>
          <w:kern w:val="0"/>
          <w:szCs w:val="21"/>
        </w:rPr>
      </w:pPr>
      <w:r>
        <w:rPr>
          <w:rFonts w:ascii="宋体" w:hAnsi="宋体" w:hint="eastAsia"/>
          <w:snapToGrid w:val="0"/>
          <w:kern w:val="0"/>
          <w:szCs w:val="21"/>
        </w:rPr>
        <w:t>5</w:t>
      </w:r>
      <w:r>
        <w:rPr>
          <w:rFonts w:ascii="宋体" w:hAnsi="宋体"/>
          <w:snapToGrid w:val="0"/>
          <w:kern w:val="0"/>
          <w:szCs w:val="21"/>
        </w:rPr>
        <w:t xml:space="preserve">.2  </w:t>
      </w:r>
      <w:r>
        <w:rPr>
          <w:rFonts w:ascii="宋体" w:hAnsi="宋体" w:hint="eastAsia"/>
          <w:snapToGrid w:val="0"/>
          <w:kern w:val="0"/>
          <w:szCs w:val="21"/>
        </w:rPr>
        <w:t>未按要求加密的电子投标文件，将无法上传至重庆</w:t>
      </w:r>
      <w:proofErr w:type="gramStart"/>
      <w:r>
        <w:rPr>
          <w:rFonts w:ascii="宋体" w:hAnsi="宋体" w:hint="eastAsia"/>
          <w:snapToGrid w:val="0"/>
          <w:kern w:val="0"/>
          <w:szCs w:val="21"/>
        </w:rPr>
        <w:t>市电子招投标</w:t>
      </w:r>
      <w:proofErr w:type="gramEnd"/>
      <w:r>
        <w:rPr>
          <w:rFonts w:ascii="宋体" w:hAnsi="宋体" w:hint="eastAsia"/>
          <w:snapToGrid w:val="0"/>
          <w:kern w:val="0"/>
          <w:szCs w:val="21"/>
        </w:rPr>
        <w:t>系统，逾期未完成上传投标文件的，视为撤回投标文件。</w:t>
      </w:r>
    </w:p>
    <w:p w14:paraId="506DC2B3" w14:textId="77777777" w:rsidR="00754E5B" w:rsidRDefault="00DE3A71">
      <w:pPr>
        <w:pStyle w:val="2"/>
        <w:spacing w:before="100" w:after="100" w:line="450" w:lineRule="exact"/>
        <w:rPr>
          <w:rFonts w:ascii="宋体" w:hAnsi="宋体" w:hint="eastAsia"/>
          <w:snapToGrid w:val="0"/>
          <w:sz w:val="28"/>
          <w:szCs w:val="28"/>
        </w:rPr>
      </w:pPr>
      <w:bookmarkStart w:id="120" w:name="_Toc287620680"/>
      <w:bookmarkStart w:id="121" w:name="_Toc7771"/>
      <w:bookmarkStart w:id="122" w:name="_Toc287607741"/>
      <w:bookmarkStart w:id="123" w:name="_Toc509218705"/>
      <w:bookmarkStart w:id="124" w:name="_Toc430530429"/>
      <w:bookmarkStart w:id="125" w:name="_Toc224103312"/>
      <w:bookmarkStart w:id="126" w:name="_Toc277082548"/>
      <w:r>
        <w:rPr>
          <w:rFonts w:ascii="宋体" w:hAnsi="宋体" w:hint="eastAsia"/>
          <w:snapToGrid w:val="0"/>
          <w:sz w:val="28"/>
          <w:szCs w:val="28"/>
        </w:rPr>
        <w:t>6</w:t>
      </w:r>
      <w:r>
        <w:rPr>
          <w:rFonts w:ascii="宋体" w:hAnsi="宋体"/>
          <w:snapToGrid w:val="0"/>
          <w:sz w:val="28"/>
          <w:szCs w:val="28"/>
        </w:rPr>
        <w:t>.  确认</w:t>
      </w:r>
      <w:bookmarkEnd w:id="120"/>
      <w:bookmarkEnd w:id="121"/>
      <w:bookmarkEnd w:id="122"/>
      <w:bookmarkEnd w:id="123"/>
      <w:bookmarkEnd w:id="124"/>
      <w:bookmarkEnd w:id="125"/>
      <w:bookmarkEnd w:id="126"/>
    </w:p>
    <w:p w14:paraId="1DD31AF5" w14:textId="77777777" w:rsidR="00754E5B" w:rsidRDefault="00DE3A71">
      <w:pPr>
        <w:tabs>
          <w:tab w:val="left" w:pos="6330"/>
        </w:tabs>
        <w:autoSpaceDE w:val="0"/>
        <w:autoSpaceDN w:val="0"/>
        <w:adjustRightInd w:val="0"/>
        <w:snapToGrid w:val="0"/>
        <w:spacing w:line="450" w:lineRule="exact"/>
        <w:ind w:firstLineChars="200" w:firstLine="420"/>
        <w:jc w:val="left"/>
        <w:rPr>
          <w:rFonts w:ascii="宋体" w:hAnsi="宋体" w:hint="eastAsia"/>
          <w:snapToGrid w:val="0"/>
          <w:kern w:val="0"/>
          <w:szCs w:val="21"/>
        </w:rPr>
      </w:pPr>
      <w:r>
        <w:rPr>
          <w:rFonts w:ascii="宋体" w:hAnsi="宋体" w:hint="eastAsia"/>
          <w:snapToGrid w:val="0"/>
          <w:kern w:val="0"/>
          <w:szCs w:val="21"/>
        </w:rPr>
        <w:t>本招标项目采用全流程电子招投标，被邀请投标人通过重庆</w:t>
      </w:r>
      <w:proofErr w:type="gramStart"/>
      <w:r>
        <w:rPr>
          <w:rFonts w:ascii="宋体" w:hAnsi="宋体" w:hint="eastAsia"/>
          <w:snapToGrid w:val="0"/>
          <w:kern w:val="0"/>
          <w:szCs w:val="21"/>
        </w:rPr>
        <w:t>市电子招投标</w:t>
      </w:r>
      <w:proofErr w:type="gramEnd"/>
      <w:r>
        <w:rPr>
          <w:rFonts w:ascii="宋体" w:hAnsi="宋体" w:hint="eastAsia"/>
          <w:snapToGrid w:val="0"/>
          <w:kern w:val="0"/>
          <w:szCs w:val="21"/>
        </w:rPr>
        <w:t>系统确认。</w:t>
      </w:r>
    </w:p>
    <w:p w14:paraId="46BDD8E2" w14:textId="77777777" w:rsidR="00754E5B" w:rsidRDefault="00DE3A71">
      <w:pPr>
        <w:pStyle w:val="2"/>
        <w:spacing w:before="100" w:after="100" w:line="450" w:lineRule="exact"/>
        <w:rPr>
          <w:rFonts w:ascii="宋体" w:hAnsi="宋体" w:hint="eastAsia"/>
          <w:snapToGrid w:val="0"/>
          <w:sz w:val="28"/>
          <w:szCs w:val="28"/>
        </w:rPr>
      </w:pPr>
      <w:bookmarkStart w:id="127" w:name="_Toc277082549"/>
      <w:bookmarkStart w:id="128" w:name="_Toc287607742"/>
      <w:bookmarkStart w:id="129" w:name="_Toc509218706"/>
      <w:bookmarkStart w:id="130" w:name="_Toc287620681"/>
      <w:bookmarkStart w:id="131" w:name="_Toc224103313"/>
      <w:bookmarkStart w:id="132" w:name="_Toc430530430"/>
      <w:bookmarkStart w:id="133" w:name="_Toc18828"/>
      <w:r>
        <w:rPr>
          <w:rFonts w:ascii="宋体" w:hAnsi="宋体" w:hint="eastAsia"/>
          <w:snapToGrid w:val="0"/>
          <w:sz w:val="28"/>
          <w:szCs w:val="28"/>
        </w:rPr>
        <w:t>7</w:t>
      </w:r>
      <w:r>
        <w:rPr>
          <w:rFonts w:ascii="宋体" w:hAnsi="宋体"/>
          <w:snapToGrid w:val="0"/>
          <w:sz w:val="28"/>
          <w:szCs w:val="28"/>
        </w:rPr>
        <w:t>.  联系方式</w:t>
      </w:r>
      <w:bookmarkEnd w:id="127"/>
      <w:bookmarkEnd w:id="128"/>
      <w:bookmarkEnd w:id="129"/>
      <w:bookmarkEnd w:id="130"/>
      <w:bookmarkEnd w:id="131"/>
      <w:bookmarkEnd w:id="132"/>
      <w:bookmarkEnd w:id="133"/>
    </w:p>
    <w:p w14:paraId="7C36328F" w14:textId="77777777" w:rsidR="00754E5B" w:rsidRDefault="00DE3A71">
      <w:pPr>
        <w:tabs>
          <w:tab w:val="left" w:pos="5140"/>
          <w:tab w:val="left" w:pos="8420"/>
        </w:tabs>
        <w:autoSpaceDE w:val="0"/>
        <w:autoSpaceDN w:val="0"/>
        <w:adjustRightInd w:val="0"/>
        <w:snapToGrid w:val="0"/>
        <w:spacing w:line="450" w:lineRule="exact"/>
        <w:ind w:firstLineChars="200" w:firstLine="420"/>
        <w:jc w:val="left"/>
        <w:rPr>
          <w:rFonts w:ascii="宋体" w:hAnsi="宋体" w:hint="eastAsia"/>
          <w:snapToGrid w:val="0"/>
          <w:kern w:val="0"/>
          <w:szCs w:val="21"/>
        </w:rPr>
      </w:pPr>
      <w:r>
        <w:rPr>
          <w:rFonts w:ascii="宋体" w:hAnsi="宋体"/>
          <w:snapToGrid w:val="0"/>
          <w:kern w:val="0"/>
          <w:szCs w:val="21"/>
        </w:rPr>
        <w:t>招 标 人：</w:t>
      </w:r>
      <w:r>
        <w:rPr>
          <w:rFonts w:ascii="宋体" w:hAnsi="宋体"/>
          <w:snapToGrid w:val="0"/>
          <w:kern w:val="0"/>
          <w:szCs w:val="21"/>
          <w:u w:val="single"/>
        </w:rPr>
        <w:t xml:space="preserve">                             </w:t>
      </w:r>
      <w:r>
        <w:rPr>
          <w:rFonts w:ascii="宋体" w:hAnsi="宋体"/>
          <w:snapToGrid w:val="0"/>
          <w:kern w:val="0"/>
          <w:szCs w:val="21"/>
        </w:rPr>
        <w:t xml:space="preserve">     招标代理机构：</w:t>
      </w:r>
      <w:r>
        <w:rPr>
          <w:rFonts w:ascii="宋体" w:hAnsi="宋体"/>
          <w:snapToGrid w:val="0"/>
          <w:kern w:val="0"/>
          <w:szCs w:val="21"/>
          <w:u w:val="single"/>
        </w:rPr>
        <w:t xml:space="preserve">                            </w:t>
      </w:r>
    </w:p>
    <w:p w14:paraId="463E9DB2" w14:textId="77777777" w:rsidR="00754E5B" w:rsidRDefault="00DE3A71">
      <w:pPr>
        <w:tabs>
          <w:tab w:val="left" w:pos="5140"/>
          <w:tab w:val="left" w:pos="8420"/>
        </w:tabs>
        <w:autoSpaceDE w:val="0"/>
        <w:autoSpaceDN w:val="0"/>
        <w:adjustRightInd w:val="0"/>
        <w:snapToGrid w:val="0"/>
        <w:spacing w:line="450" w:lineRule="exact"/>
        <w:ind w:firstLineChars="200" w:firstLine="420"/>
        <w:jc w:val="left"/>
        <w:rPr>
          <w:rFonts w:ascii="宋体" w:hAnsi="宋体" w:hint="eastAsia"/>
          <w:snapToGrid w:val="0"/>
          <w:kern w:val="0"/>
          <w:szCs w:val="21"/>
        </w:rPr>
      </w:pPr>
      <w:r>
        <w:rPr>
          <w:rFonts w:ascii="宋体" w:hAnsi="宋体"/>
          <w:snapToGrid w:val="0"/>
          <w:kern w:val="0"/>
          <w:szCs w:val="21"/>
        </w:rPr>
        <w:t>地    址：</w:t>
      </w:r>
      <w:r>
        <w:rPr>
          <w:rFonts w:ascii="宋体" w:hAnsi="宋体"/>
          <w:snapToGrid w:val="0"/>
          <w:kern w:val="0"/>
          <w:szCs w:val="21"/>
          <w:u w:val="single"/>
        </w:rPr>
        <w:t xml:space="preserve">                             </w:t>
      </w:r>
      <w:r>
        <w:rPr>
          <w:rFonts w:ascii="宋体" w:hAnsi="宋体"/>
          <w:snapToGrid w:val="0"/>
          <w:kern w:val="0"/>
          <w:szCs w:val="21"/>
        </w:rPr>
        <w:t xml:space="preserve">     地    址：  </w:t>
      </w:r>
      <w:r>
        <w:rPr>
          <w:rFonts w:ascii="宋体" w:hAnsi="宋体"/>
          <w:snapToGrid w:val="0"/>
          <w:kern w:val="0"/>
          <w:szCs w:val="21"/>
          <w:u w:val="single"/>
        </w:rPr>
        <w:t xml:space="preserve">                               </w:t>
      </w:r>
    </w:p>
    <w:p w14:paraId="6B349858" w14:textId="77777777" w:rsidR="00754E5B" w:rsidRDefault="00DE3A71">
      <w:pPr>
        <w:tabs>
          <w:tab w:val="left" w:pos="5140"/>
          <w:tab w:val="left" w:pos="8420"/>
        </w:tabs>
        <w:autoSpaceDE w:val="0"/>
        <w:autoSpaceDN w:val="0"/>
        <w:adjustRightInd w:val="0"/>
        <w:snapToGrid w:val="0"/>
        <w:spacing w:line="450" w:lineRule="exact"/>
        <w:ind w:firstLineChars="200" w:firstLine="420"/>
        <w:jc w:val="left"/>
        <w:rPr>
          <w:rFonts w:ascii="宋体" w:hAnsi="宋体" w:hint="eastAsia"/>
          <w:snapToGrid w:val="0"/>
          <w:kern w:val="0"/>
          <w:szCs w:val="21"/>
        </w:rPr>
      </w:pPr>
      <w:proofErr w:type="gramStart"/>
      <w:r>
        <w:rPr>
          <w:rFonts w:ascii="宋体" w:hAnsi="宋体"/>
          <w:snapToGrid w:val="0"/>
          <w:kern w:val="0"/>
          <w:position w:val="-3"/>
          <w:szCs w:val="21"/>
        </w:rPr>
        <w:t>邮</w:t>
      </w:r>
      <w:proofErr w:type="gramEnd"/>
      <w:r>
        <w:rPr>
          <w:rFonts w:ascii="宋体" w:hAnsi="宋体"/>
          <w:snapToGrid w:val="0"/>
          <w:kern w:val="0"/>
          <w:position w:val="-3"/>
          <w:szCs w:val="21"/>
        </w:rPr>
        <w:t xml:space="preserve">    编：</w:t>
      </w:r>
      <w:r>
        <w:rPr>
          <w:rFonts w:ascii="宋体" w:hAnsi="宋体"/>
          <w:snapToGrid w:val="0"/>
          <w:kern w:val="0"/>
          <w:szCs w:val="21"/>
          <w:u w:val="single"/>
        </w:rPr>
        <w:t xml:space="preserve">                             </w:t>
      </w:r>
      <w:r>
        <w:rPr>
          <w:rFonts w:ascii="宋体" w:hAnsi="宋体"/>
          <w:snapToGrid w:val="0"/>
          <w:kern w:val="0"/>
          <w:szCs w:val="21"/>
        </w:rPr>
        <w:t xml:space="preserve">     </w:t>
      </w:r>
      <w:proofErr w:type="gramStart"/>
      <w:r>
        <w:rPr>
          <w:rFonts w:ascii="宋体" w:hAnsi="宋体"/>
          <w:snapToGrid w:val="0"/>
          <w:kern w:val="0"/>
          <w:position w:val="-3"/>
          <w:szCs w:val="21"/>
        </w:rPr>
        <w:t>邮</w:t>
      </w:r>
      <w:proofErr w:type="gramEnd"/>
      <w:r>
        <w:rPr>
          <w:rFonts w:ascii="宋体" w:hAnsi="宋体"/>
          <w:snapToGrid w:val="0"/>
          <w:kern w:val="0"/>
          <w:position w:val="-3"/>
          <w:szCs w:val="21"/>
        </w:rPr>
        <w:t xml:space="preserve">    编：</w:t>
      </w:r>
      <w:r>
        <w:rPr>
          <w:rFonts w:ascii="宋体" w:hAnsi="宋体"/>
          <w:snapToGrid w:val="0"/>
          <w:kern w:val="0"/>
          <w:position w:val="-3"/>
          <w:szCs w:val="21"/>
          <w:u w:val="single"/>
        </w:rPr>
        <w:t xml:space="preserve">                                </w:t>
      </w:r>
    </w:p>
    <w:p w14:paraId="5BC54A46" w14:textId="77777777" w:rsidR="00754E5B" w:rsidRDefault="00DE3A71">
      <w:pPr>
        <w:tabs>
          <w:tab w:val="left" w:pos="5140"/>
          <w:tab w:val="left" w:pos="8420"/>
        </w:tabs>
        <w:autoSpaceDE w:val="0"/>
        <w:autoSpaceDN w:val="0"/>
        <w:adjustRightInd w:val="0"/>
        <w:snapToGrid w:val="0"/>
        <w:spacing w:line="450" w:lineRule="exact"/>
        <w:ind w:firstLineChars="200" w:firstLine="420"/>
        <w:jc w:val="left"/>
        <w:rPr>
          <w:rFonts w:ascii="宋体" w:hAnsi="宋体" w:hint="eastAsia"/>
          <w:snapToGrid w:val="0"/>
          <w:kern w:val="0"/>
          <w:szCs w:val="21"/>
        </w:rPr>
      </w:pPr>
      <w:r>
        <w:rPr>
          <w:rFonts w:ascii="宋体" w:hAnsi="宋体"/>
          <w:snapToGrid w:val="0"/>
          <w:kern w:val="0"/>
          <w:szCs w:val="21"/>
        </w:rPr>
        <w:t>联 系 人：</w:t>
      </w:r>
      <w:r>
        <w:rPr>
          <w:rFonts w:ascii="宋体" w:hAnsi="宋体"/>
          <w:snapToGrid w:val="0"/>
          <w:kern w:val="0"/>
          <w:szCs w:val="21"/>
          <w:u w:val="single"/>
        </w:rPr>
        <w:t xml:space="preserve">                             </w:t>
      </w:r>
      <w:r>
        <w:rPr>
          <w:rFonts w:ascii="宋体" w:hAnsi="宋体"/>
          <w:snapToGrid w:val="0"/>
          <w:kern w:val="0"/>
          <w:szCs w:val="21"/>
        </w:rPr>
        <w:t xml:space="preserve">     联 系 人：</w:t>
      </w:r>
      <w:r>
        <w:rPr>
          <w:rFonts w:ascii="宋体" w:hAnsi="宋体"/>
          <w:snapToGrid w:val="0"/>
          <w:kern w:val="0"/>
          <w:szCs w:val="21"/>
          <w:u w:val="single"/>
        </w:rPr>
        <w:t xml:space="preserve">                                </w:t>
      </w:r>
    </w:p>
    <w:p w14:paraId="3ABF4542" w14:textId="77777777" w:rsidR="00754E5B" w:rsidRDefault="00DE3A71">
      <w:pPr>
        <w:tabs>
          <w:tab w:val="left" w:pos="5140"/>
          <w:tab w:val="left" w:pos="8420"/>
        </w:tabs>
        <w:autoSpaceDE w:val="0"/>
        <w:autoSpaceDN w:val="0"/>
        <w:adjustRightInd w:val="0"/>
        <w:snapToGrid w:val="0"/>
        <w:spacing w:line="450" w:lineRule="exact"/>
        <w:ind w:firstLineChars="200" w:firstLine="420"/>
        <w:jc w:val="left"/>
        <w:rPr>
          <w:rFonts w:ascii="宋体" w:hAnsi="宋体" w:hint="eastAsia"/>
          <w:snapToGrid w:val="0"/>
          <w:kern w:val="0"/>
          <w:szCs w:val="21"/>
        </w:rPr>
      </w:pPr>
      <w:r>
        <w:rPr>
          <w:rFonts w:ascii="宋体" w:hAnsi="宋体"/>
          <w:snapToGrid w:val="0"/>
          <w:kern w:val="0"/>
          <w:szCs w:val="21"/>
        </w:rPr>
        <w:t>电    话：</w:t>
      </w:r>
      <w:r>
        <w:rPr>
          <w:rFonts w:ascii="宋体" w:hAnsi="宋体"/>
          <w:snapToGrid w:val="0"/>
          <w:kern w:val="0"/>
          <w:szCs w:val="21"/>
          <w:u w:val="single"/>
        </w:rPr>
        <w:t xml:space="preserve">                             </w:t>
      </w:r>
      <w:r>
        <w:rPr>
          <w:rFonts w:ascii="宋体" w:hAnsi="宋体"/>
          <w:snapToGrid w:val="0"/>
          <w:kern w:val="0"/>
          <w:szCs w:val="21"/>
        </w:rPr>
        <w:t xml:space="preserve">     电    话：</w:t>
      </w:r>
      <w:r>
        <w:rPr>
          <w:rFonts w:ascii="宋体" w:hAnsi="宋体"/>
          <w:snapToGrid w:val="0"/>
          <w:kern w:val="0"/>
          <w:szCs w:val="21"/>
          <w:u w:val="single"/>
        </w:rPr>
        <w:t xml:space="preserve">                                 </w:t>
      </w:r>
    </w:p>
    <w:p w14:paraId="56D0C90C" w14:textId="77777777" w:rsidR="00754E5B" w:rsidRDefault="00DE3A71">
      <w:pPr>
        <w:tabs>
          <w:tab w:val="left" w:pos="5140"/>
          <w:tab w:val="left" w:pos="8420"/>
        </w:tabs>
        <w:autoSpaceDE w:val="0"/>
        <w:autoSpaceDN w:val="0"/>
        <w:adjustRightInd w:val="0"/>
        <w:snapToGrid w:val="0"/>
        <w:spacing w:line="450" w:lineRule="exact"/>
        <w:ind w:firstLineChars="200" w:firstLine="420"/>
        <w:jc w:val="left"/>
        <w:rPr>
          <w:rFonts w:ascii="宋体" w:hAnsi="宋体" w:hint="eastAsia"/>
          <w:snapToGrid w:val="0"/>
          <w:kern w:val="0"/>
          <w:szCs w:val="21"/>
          <w:u w:val="single"/>
        </w:rPr>
      </w:pPr>
      <w:r>
        <w:rPr>
          <w:rFonts w:ascii="宋体" w:hAnsi="宋体"/>
          <w:snapToGrid w:val="0"/>
          <w:kern w:val="0"/>
          <w:szCs w:val="21"/>
        </w:rPr>
        <w:t>传    真：</w:t>
      </w:r>
      <w:r>
        <w:rPr>
          <w:rFonts w:ascii="宋体" w:hAnsi="宋体"/>
          <w:snapToGrid w:val="0"/>
          <w:kern w:val="0"/>
          <w:szCs w:val="21"/>
          <w:u w:val="single"/>
        </w:rPr>
        <w:t xml:space="preserve">                             </w:t>
      </w:r>
      <w:r>
        <w:rPr>
          <w:rFonts w:ascii="宋体" w:hAnsi="宋体"/>
          <w:snapToGrid w:val="0"/>
          <w:kern w:val="0"/>
          <w:szCs w:val="21"/>
        </w:rPr>
        <w:t xml:space="preserve">     传    真：</w:t>
      </w:r>
      <w:r>
        <w:rPr>
          <w:rFonts w:ascii="宋体" w:hAnsi="宋体"/>
          <w:snapToGrid w:val="0"/>
          <w:kern w:val="0"/>
          <w:szCs w:val="21"/>
          <w:u w:val="single"/>
        </w:rPr>
        <w:t xml:space="preserve">                                 </w:t>
      </w:r>
    </w:p>
    <w:p w14:paraId="22BDA38F" w14:textId="77777777" w:rsidR="00754E5B" w:rsidRDefault="00DE3A71">
      <w:pPr>
        <w:tabs>
          <w:tab w:val="left" w:pos="5140"/>
          <w:tab w:val="left" w:pos="8420"/>
        </w:tabs>
        <w:autoSpaceDE w:val="0"/>
        <w:autoSpaceDN w:val="0"/>
        <w:adjustRightInd w:val="0"/>
        <w:snapToGrid w:val="0"/>
        <w:spacing w:line="450" w:lineRule="exact"/>
        <w:ind w:firstLineChars="200" w:firstLine="420"/>
        <w:jc w:val="left"/>
        <w:rPr>
          <w:rFonts w:ascii="宋体" w:hAnsi="宋体" w:hint="eastAsia"/>
          <w:snapToGrid w:val="0"/>
          <w:kern w:val="0"/>
          <w:szCs w:val="21"/>
        </w:rPr>
      </w:pPr>
      <w:r>
        <w:rPr>
          <w:rFonts w:ascii="宋体" w:hAnsi="宋体"/>
          <w:snapToGrid w:val="0"/>
          <w:kern w:val="0"/>
          <w:szCs w:val="21"/>
        </w:rPr>
        <w:t>电子邮件：</w:t>
      </w:r>
      <w:r>
        <w:rPr>
          <w:rFonts w:ascii="宋体" w:hAnsi="宋体"/>
          <w:snapToGrid w:val="0"/>
          <w:kern w:val="0"/>
          <w:szCs w:val="21"/>
          <w:u w:val="single"/>
        </w:rPr>
        <w:t xml:space="preserve">                             </w:t>
      </w:r>
      <w:r>
        <w:rPr>
          <w:rFonts w:ascii="宋体" w:hAnsi="宋体"/>
          <w:snapToGrid w:val="0"/>
          <w:kern w:val="0"/>
          <w:szCs w:val="21"/>
        </w:rPr>
        <w:t xml:space="preserve">     电子邮件：</w:t>
      </w:r>
      <w:r>
        <w:rPr>
          <w:rFonts w:ascii="宋体" w:hAnsi="宋体"/>
          <w:snapToGrid w:val="0"/>
          <w:kern w:val="0"/>
          <w:szCs w:val="21"/>
          <w:u w:val="single"/>
        </w:rPr>
        <w:t xml:space="preserve">                                 </w:t>
      </w:r>
    </w:p>
    <w:p w14:paraId="60386264" w14:textId="77777777" w:rsidR="00754E5B" w:rsidRDefault="00DE3A71">
      <w:pPr>
        <w:tabs>
          <w:tab w:val="left" w:pos="5140"/>
          <w:tab w:val="left" w:pos="8420"/>
        </w:tabs>
        <w:autoSpaceDE w:val="0"/>
        <w:autoSpaceDN w:val="0"/>
        <w:adjustRightInd w:val="0"/>
        <w:snapToGrid w:val="0"/>
        <w:spacing w:line="450" w:lineRule="exact"/>
        <w:ind w:firstLineChars="200" w:firstLine="420"/>
        <w:jc w:val="left"/>
        <w:rPr>
          <w:rFonts w:ascii="宋体" w:hAnsi="宋体" w:hint="eastAsia"/>
          <w:snapToGrid w:val="0"/>
          <w:kern w:val="0"/>
          <w:szCs w:val="21"/>
        </w:rPr>
      </w:pPr>
      <w:r>
        <w:rPr>
          <w:rFonts w:ascii="宋体" w:hAnsi="宋体"/>
          <w:snapToGrid w:val="0"/>
          <w:kern w:val="0"/>
          <w:szCs w:val="21"/>
        </w:rPr>
        <w:t>开户银行：</w:t>
      </w:r>
      <w:r>
        <w:rPr>
          <w:rFonts w:ascii="宋体" w:hAnsi="宋体"/>
          <w:snapToGrid w:val="0"/>
          <w:kern w:val="0"/>
          <w:szCs w:val="21"/>
          <w:u w:val="single"/>
        </w:rPr>
        <w:t xml:space="preserve">                             </w:t>
      </w:r>
      <w:r>
        <w:rPr>
          <w:rFonts w:ascii="宋体" w:hAnsi="宋体"/>
          <w:snapToGrid w:val="0"/>
          <w:kern w:val="0"/>
          <w:szCs w:val="21"/>
        </w:rPr>
        <w:t xml:space="preserve">     开户银行：</w:t>
      </w:r>
      <w:r>
        <w:rPr>
          <w:rFonts w:ascii="宋体" w:hAnsi="宋体"/>
          <w:snapToGrid w:val="0"/>
          <w:kern w:val="0"/>
          <w:szCs w:val="21"/>
          <w:u w:val="single"/>
        </w:rPr>
        <w:t xml:space="preserve">                                </w:t>
      </w:r>
    </w:p>
    <w:p w14:paraId="6E236E11" w14:textId="77777777" w:rsidR="00754E5B" w:rsidRDefault="00DE3A71">
      <w:pPr>
        <w:tabs>
          <w:tab w:val="left" w:pos="5140"/>
          <w:tab w:val="left" w:pos="8420"/>
        </w:tabs>
        <w:autoSpaceDE w:val="0"/>
        <w:autoSpaceDN w:val="0"/>
        <w:adjustRightInd w:val="0"/>
        <w:snapToGrid w:val="0"/>
        <w:spacing w:line="450" w:lineRule="exact"/>
        <w:ind w:firstLineChars="200" w:firstLine="420"/>
        <w:jc w:val="left"/>
        <w:rPr>
          <w:rFonts w:ascii="宋体" w:hAnsi="宋体" w:hint="eastAsia"/>
          <w:snapToGrid w:val="0"/>
          <w:kern w:val="0"/>
          <w:szCs w:val="21"/>
        </w:rPr>
      </w:pPr>
      <w:proofErr w:type="gramStart"/>
      <w:r>
        <w:rPr>
          <w:rFonts w:ascii="宋体" w:hAnsi="宋体"/>
          <w:snapToGrid w:val="0"/>
          <w:kern w:val="0"/>
          <w:szCs w:val="21"/>
        </w:rPr>
        <w:t>账</w:t>
      </w:r>
      <w:proofErr w:type="gramEnd"/>
      <w:r>
        <w:rPr>
          <w:rFonts w:ascii="宋体" w:hAnsi="宋体"/>
          <w:snapToGrid w:val="0"/>
          <w:kern w:val="0"/>
          <w:szCs w:val="21"/>
        </w:rPr>
        <w:t xml:space="preserve">    号：</w:t>
      </w:r>
      <w:r>
        <w:rPr>
          <w:rFonts w:ascii="宋体" w:hAnsi="宋体"/>
          <w:snapToGrid w:val="0"/>
          <w:kern w:val="0"/>
          <w:szCs w:val="21"/>
          <w:u w:val="single"/>
        </w:rPr>
        <w:t xml:space="preserve">                             </w:t>
      </w:r>
      <w:r>
        <w:rPr>
          <w:rFonts w:ascii="宋体" w:hAnsi="宋体"/>
          <w:snapToGrid w:val="0"/>
          <w:kern w:val="0"/>
          <w:szCs w:val="21"/>
        </w:rPr>
        <w:t xml:space="preserve">     </w:t>
      </w:r>
      <w:proofErr w:type="gramStart"/>
      <w:r>
        <w:rPr>
          <w:rFonts w:ascii="宋体" w:hAnsi="宋体"/>
          <w:snapToGrid w:val="0"/>
          <w:kern w:val="0"/>
          <w:szCs w:val="21"/>
        </w:rPr>
        <w:t>账</w:t>
      </w:r>
      <w:proofErr w:type="gramEnd"/>
      <w:r>
        <w:rPr>
          <w:rFonts w:ascii="宋体" w:hAnsi="宋体"/>
          <w:snapToGrid w:val="0"/>
          <w:kern w:val="0"/>
          <w:szCs w:val="21"/>
        </w:rPr>
        <w:t xml:space="preserve">    号：</w:t>
      </w:r>
      <w:r>
        <w:rPr>
          <w:rFonts w:ascii="宋体" w:hAnsi="宋体"/>
          <w:snapToGrid w:val="0"/>
          <w:kern w:val="0"/>
          <w:szCs w:val="21"/>
          <w:u w:val="single"/>
        </w:rPr>
        <w:t xml:space="preserve">                                </w:t>
      </w:r>
    </w:p>
    <w:p w14:paraId="604276EA" w14:textId="77777777" w:rsidR="00754E5B" w:rsidRDefault="00754E5B">
      <w:pPr>
        <w:autoSpaceDE w:val="0"/>
        <w:autoSpaceDN w:val="0"/>
        <w:adjustRightInd w:val="0"/>
        <w:snapToGrid w:val="0"/>
        <w:spacing w:line="450" w:lineRule="exact"/>
        <w:jc w:val="right"/>
        <w:rPr>
          <w:rFonts w:ascii="宋体" w:hAnsi="宋体" w:hint="eastAsia"/>
          <w:snapToGrid w:val="0"/>
          <w:kern w:val="0"/>
          <w:szCs w:val="21"/>
          <w:u w:val="single"/>
        </w:rPr>
      </w:pPr>
    </w:p>
    <w:p w14:paraId="70D8C8D8" w14:textId="77777777" w:rsidR="00754E5B" w:rsidRDefault="00754E5B">
      <w:pPr>
        <w:autoSpaceDE w:val="0"/>
        <w:autoSpaceDN w:val="0"/>
        <w:adjustRightInd w:val="0"/>
        <w:snapToGrid w:val="0"/>
        <w:spacing w:line="450" w:lineRule="exact"/>
        <w:jc w:val="right"/>
        <w:rPr>
          <w:rFonts w:ascii="宋体" w:hAnsi="宋体" w:hint="eastAsia"/>
          <w:snapToGrid w:val="0"/>
          <w:kern w:val="0"/>
          <w:szCs w:val="21"/>
          <w:u w:val="single"/>
        </w:rPr>
      </w:pPr>
    </w:p>
    <w:p w14:paraId="479DFE81" w14:textId="77777777" w:rsidR="00754E5B" w:rsidRDefault="00DE3A71">
      <w:pPr>
        <w:autoSpaceDE w:val="0"/>
        <w:autoSpaceDN w:val="0"/>
        <w:adjustRightInd w:val="0"/>
        <w:snapToGrid w:val="0"/>
        <w:spacing w:line="450" w:lineRule="exact"/>
        <w:jc w:val="right"/>
        <w:rPr>
          <w:rFonts w:ascii="宋体" w:hAnsi="宋体" w:hint="eastAsia"/>
          <w:snapToGrid w:val="0"/>
          <w:kern w:val="0"/>
          <w:szCs w:val="21"/>
        </w:rPr>
      </w:pPr>
      <w:r>
        <w:rPr>
          <w:rFonts w:ascii="宋体" w:hAnsi="宋体"/>
          <w:snapToGrid w:val="0"/>
          <w:kern w:val="0"/>
          <w:szCs w:val="21"/>
          <w:u w:val="single"/>
        </w:rPr>
        <w:t xml:space="preserve">         </w:t>
      </w:r>
      <w:r>
        <w:rPr>
          <w:rFonts w:ascii="宋体" w:hAnsi="宋体"/>
          <w:snapToGrid w:val="0"/>
          <w:kern w:val="0"/>
          <w:szCs w:val="21"/>
        </w:rPr>
        <w:t>年</w:t>
      </w:r>
      <w:r>
        <w:rPr>
          <w:rFonts w:ascii="宋体" w:hAnsi="宋体"/>
          <w:snapToGrid w:val="0"/>
          <w:kern w:val="0"/>
          <w:szCs w:val="21"/>
          <w:u w:val="single"/>
        </w:rPr>
        <w:t xml:space="preserve">      </w:t>
      </w:r>
      <w:r>
        <w:rPr>
          <w:rFonts w:ascii="宋体" w:hAnsi="宋体"/>
          <w:snapToGrid w:val="0"/>
          <w:kern w:val="0"/>
          <w:szCs w:val="21"/>
        </w:rPr>
        <w:t>月</w:t>
      </w:r>
      <w:r>
        <w:rPr>
          <w:rFonts w:ascii="宋体" w:hAnsi="宋体"/>
          <w:snapToGrid w:val="0"/>
          <w:kern w:val="0"/>
          <w:szCs w:val="21"/>
          <w:u w:val="single"/>
        </w:rPr>
        <w:t xml:space="preserve">      </w:t>
      </w:r>
      <w:r>
        <w:rPr>
          <w:rFonts w:ascii="宋体" w:hAnsi="宋体"/>
          <w:snapToGrid w:val="0"/>
          <w:kern w:val="0"/>
          <w:szCs w:val="21"/>
        </w:rPr>
        <w:t xml:space="preserve">日  </w:t>
      </w:r>
    </w:p>
    <w:p w14:paraId="13397468" w14:textId="77777777" w:rsidR="00754E5B" w:rsidRDefault="00DE3A71">
      <w:pPr>
        <w:autoSpaceDE w:val="0"/>
        <w:autoSpaceDN w:val="0"/>
        <w:adjustRightInd w:val="0"/>
        <w:snapToGrid w:val="0"/>
        <w:spacing w:line="200" w:lineRule="exact"/>
        <w:jc w:val="left"/>
        <w:rPr>
          <w:rFonts w:ascii="宋体" w:hAnsi="宋体" w:hint="eastAsia"/>
          <w:snapToGrid w:val="0"/>
          <w:kern w:val="0"/>
          <w:sz w:val="20"/>
          <w:szCs w:val="20"/>
        </w:rPr>
      </w:pPr>
      <w:r>
        <w:rPr>
          <w:rFonts w:ascii="宋体" w:hAnsi="宋体"/>
          <w:snapToGrid w:val="0"/>
          <w:kern w:val="0"/>
          <w:szCs w:val="21"/>
        </w:rPr>
        <w:br w:type="page"/>
      </w:r>
    </w:p>
    <w:p w14:paraId="1E336F95" w14:textId="77777777" w:rsidR="00754E5B" w:rsidRDefault="00DE3A71">
      <w:pPr>
        <w:pStyle w:val="1"/>
        <w:spacing w:line="360" w:lineRule="auto"/>
        <w:jc w:val="center"/>
        <w:rPr>
          <w:rFonts w:ascii="宋体" w:hAnsi="宋体" w:hint="eastAsia"/>
          <w:bCs w:val="0"/>
          <w:snapToGrid w:val="0"/>
          <w:kern w:val="0"/>
        </w:rPr>
      </w:pPr>
      <w:bookmarkStart w:id="134" w:name="_Toc287620683"/>
      <w:bookmarkStart w:id="135" w:name="_Toc224103315"/>
      <w:bookmarkStart w:id="136" w:name="_Toc287607744"/>
      <w:bookmarkStart w:id="137" w:name="_Toc430530432"/>
      <w:bookmarkStart w:id="138" w:name="_Toc12782"/>
      <w:r>
        <w:rPr>
          <w:rFonts w:ascii="宋体" w:hAnsi="宋体"/>
          <w:snapToGrid w:val="0"/>
          <w:kern w:val="0"/>
        </w:rPr>
        <w:lastRenderedPageBreak/>
        <w:t>第二章  投标人须知</w:t>
      </w:r>
      <w:bookmarkStart w:id="139" w:name="_Toc277082551"/>
      <w:bookmarkStart w:id="140" w:name="_Toc224103316"/>
      <w:bookmarkStart w:id="141" w:name="_Toc287620684"/>
      <w:bookmarkStart w:id="142" w:name="_Toc430530433"/>
      <w:bookmarkStart w:id="143" w:name="_Toc287607745"/>
      <w:bookmarkEnd w:id="134"/>
      <w:bookmarkEnd w:id="135"/>
      <w:bookmarkEnd w:id="136"/>
      <w:bookmarkEnd w:id="137"/>
      <w:bookmarkEnd w:id="138"/>
    </w:p>
    <w:p w14:paraId="364C6AA4" w14:textId="77777777" w:rsidR="00754E5B" w:rsidRDefault="00DE3A71">
      <w:pPr>
        <w:pStyle w:val="2"/>
        <w:spacing w:before="100" w:after="100" w:line="360" w:lineRule="auto"/>
        <w:rPr>
          <w:rFonts w:ascii="宋体" w:hAnsi="宋体" w:hint="eastAsia"/>
        </w:rPr>
      </w:pPr>
      <w:bookmarkStart w:id="144" w:name="_Toc509218708"/>
      <w:bookmarkStart w:id="145" w:name="_Toc12185"/>
      <w:r>
        <w:rPr>
          <w:rFonts w:ascii="宋体" w:hAnsi="宋体" w:hint="eastAsia"/>
        </w:rPr>
        <w:t>投标人须知前附表</w:t>
      </w:r>
      <w:bookmarkEnd w:id="139"/>
      <w:bookmarkEnd w:id="140"/>
      <w:bookmarkEnd w:id="141"/>
      <w:bookmarkEnd w:id="142"/>
      <w:bookmarkEnd w:id="143"/>
      <w:bookmarkEnd w:id="144"/>
      <w:bookmarkEnd w:id="145"/>
    </w:p>
    <w:p w14:paraId="2CA3E24E" w14:textId="77777777" w:rsidR="00754E5B" w:rsidRDefault="00DE3A71">
      <w:pPr>
        <w:spacing w:line="360" w:lineRule="auto"/>
        <w:ind w:firstLineChars="200" w:firstLine="420"/>
        <w:rPr>
          <w:rFonts w:ascii="宋体" w:hAnsi="宋体" w:hint="eastAsia"/>
          <w:szCs w:val="21"/>
        </w:rPr>
      </w:pPr>
      <w:r>
        <w:rPr>
          <w:rFonts w:ascii="宋体" w:hAnsi="宋体"/>
          <w:szCs w:val="21"/>
        </w:rPr>
        <w:t>正文内容不允许修改。若投标人须知前附表与正文不一致的地方，以投标人须知前附表为准。</w:t>
      </w:r>
    </w:p>
    <w:tbl>
      <w:tblPr>
        <w:tblW w:w="946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225"/>
        <w:gridCol w:w="1754"/>
        <w:gridCol w:w="6490"/>
      </w:tblGrid>
      <w:tr w:rsidR="00754E5B" w14:paraId="2A6B987B" w14:textId="77777777">
        <w:trPr>
          <w:tblHeader/>
          <w:jc w:val="center"/>
        </w:trPr>
        <w:tc>
          <w:tcPr>
            <w:tcW w:w="1225" w:type="dxa"/>
            <w:vAlign w:val="center"/>
          </w:tcPr>
          <w:p w14:paraId="262DA42D" w14:textId="77777777" w:rsidR="00754E5B" w:rsidRDefault="00DE3A71">
            <w:pPr>
              <w:snapToGrid w:val="0"/>
              <w:spacing w:line="400" w:lineRule="exact"/>
              <w:jc w:val="center"/>
              <w:rPr>
                <w:rFonts w:ascii="宋体" w:hAnsi="宋体" w:hint="eastAsia"/>
                <w:b/>
                <w:kern w:val="0"/>
                <w:szCs w:val="21"/>
              </w:rPr>
            </w:pPr>
            <w:r>
              <w:rPr>
                <w:rFonts w:ascii="宋体" w:hAnsi="宋体"/>
                <w:b/>
                <w:kern w:val="0"/>
                <w:szCs w:val="21"/>
              </w:rPr>
              <w:t>条 款 号</w:t>
            </w:r>
          </w:p>
        </w:tc>
        <w:tc>
          <w:tcPr>
            <w:tcW w:w="1754" w:type="dxa"/>
            <w:vAlign w:val="center"/>
          </w:tcPr>
          <w:p w14:paraId="40002405" w14:textId="77777777" w:rsidR="00754E5B" w:rsidRDefault="00DE3A71">
            <w:pPr>
              <w:snapToGrid w:val="0"/>
              <w:spacing w:line="400" w:lineRule="exact"/>
              <w:jc w:val="center"/>
              <w:rPr>
                <w:rFonts w:ascii="宋体" w:hAnsi="宋体" w:hint="eastAsia"/>
                <w:b/>
                <w:kern w:val="0"/>
                <w:szCs w:val="21"/>
              </w:rPr>
            </w:pPr>
            <w:r>
              <w:rPr>
                <w:rFonts w:ascii="宋体" w:hAnsi="宋体"/>
                <w:b/>
                <w:kern w:val="0"/>
                <w:szCs w:val="21"/>
              </w:rPr>
              <w:t>条款名称</w:t>
            </w:r>
          </w:p>
        </w:tc>
        <w:tc>
          <w:tcPr>
            <w:tcW w:w="6490" w:type="dxa"/>
            <w:vAlign w:val="center"/>
          </w:tcPr>
          <w:p w14:paraId="6072AD34" w14:textId="77777777" w:rsidR="00754E5B" w:rsidRDefault="00DE3A71">
            <w:pPr>
              <w:snapToGrid w:val="0"/>
              <w:spacing w:line="400" w:lineRule="exact"/>
              <w:jc w:val="center"/>
              <w:rPr>
                <w:rFonts w:ascii="宋体" w:hAnsi="宋体" w:hint="eastAsia"/>
                <w:b/>
                <w:kern w:val="0"/>
                <w:szCs w:val="21"/>
              </w:rPr>
            </w:pPr>
            <w:r>
              <w:rPr>
                <w:rFonts w:ascii="宋体" w:hAnsi="宋体"/>
                <w:b/>
                <w:kern w:val="0"/>
                <w:szCs w:val="21"/>
              </w:rPr>
              <w:t>编  列  内  容</w:t>
            </w:r>
          </w:p>
        </w:tc>
      </w:tr>
      <w:tr w:rsidR="00754E5B" w14:paraId="0B2C0709" w14:textId="77777777">
        <w:trPr>
          <w:jc w:val="center"/>
        </w:trPr>
        <w:tc>
          <w:tcPr>
            <w:tcW w:w="1225" w:type="dxa"/>
            <w:vAlign w:val="center"/>
          </w:tcPr>
          <w:p w14:paraId="7CC5726F" w14:textId="77777777" w:rsidR="00754E5B" w:rsidRDefault="00DE3A71">
            <w:pPr>
              <w:snapToGrid w:val="0"/>
              <w:spacing w:line="400" w:lineRule="exact"/>
              <w:jc w:val="center"/>
              <w:rPr>
                <w:rFonts w:ascii="宋体" w:hAnsi="宋体" w:hint="eastAsia"/>
                <w:kern w:val="0"/>
                <w:szCs w:val="21"/>
              </w:rPr>
            </w:pPr>
            <w:r>
              <w:rPr>
                <w:rFonts w:ascii="宋体" w:hAnsi="宋体"/>
                <w:kern w:val="0"/>
                <w:szCs w:val="21"/>
              </w:rPr>
              <w:t>1.1.2</w:t>
            </w:r>
          </w:p>
        </w:tc>
        <w:tc>
          <w:tcPr>
            <w:tcW w:w="1754" w:type="dxa"/>
            <w:vAlign w:val="center"/>
          </w:tcPr>
          <w:p w14:paraId="3DC3FEAA" w14:textId="77777777" w:rsidR="00754E5B" w:rsidRDefault="00DE3A71">
            <w:pPr>
              <w:snapToGrid w:val="0"/>
              <w:spacing w:line="400" w:lineRule="exact"/>
              <w:jc w:val="center"/>
              <w:rPr>
                <w:rFonts w:ascii="宋体" w:hAnsi="宋体" w:hint="eastAsia"/>
                <w:kern w:val="0"/>
                <w:szCs w:val="21"/>
              </w:rPr>
            </w:pPr>
            <w:r>
              <w:rPr>
                <w:rFonts w:ascii="宋体" w:hAnsi="宋体"/>
                <w:kern w:val="0"/>
                <w:szCs w:val="21"/>
              </w:rPr>
              <w:t>招标人</w:t>
            </w:r>
          </w:p>
        </w:tc>
        <w:tc>
          <w:tcPr>
            <w:tcW w:w="6490" w:type="dxa"/>
            <w:vAlign w:val="center"/>
          </w:tcPr>
          <w:p w14:paraId="230DA0CB" w14:textId="77777777" w:rsidR="00754E5B" w:rsidRDefault="00DE3A71">
            <w:pPr>
              <w:snapToGrid w:val="0"/>
              <w:spacing w:line="400" w:lineRule="exact"/>
              <w:rPr>
                <w:rFonts w:ascii="宋体" w:hAnsi="宋体" w:hint="eastAsia"/>
                <w:kern w:val="0"/>
                <w:szCs w:val="21"/>
              </w:rPr>
            </w:pPr>
            <w:r>
              <w:rPr>
                <w:rFonts w:ascii="宋体" w:hAnsi="宋体"/>
                <w:kern w:val="0"/>
                <w:szCs w:val="21"/>
              </w:rPr>
              <w:t>名称：</w:t>
            </w:r>
          </w:p>
          <w:p w14:paraId="5CDE47D6" w14:textId="77777777" w:rsidR="00754E5B" w:rsidRDefault="00DE3A71">
            <w:pPr>
              <w:snapToGrid w:val="0"/>
              <w:spacing w:line="400" w:lineRule="exact"/>
              <w:rPr>
                <w:rFonts w:ascii="宋体" w:hAnsi="宋体" w:hint="eastAsia"/>
                <w:kern w:val="0"/>
                <w:szCs w:val="21"/>
              </w:rPr>
            </w:pPr>
            <w:r>
              <w:rPr>
                <w:rFonts w:ascii="宋体" w:hAnsi="宋体"/>
                <w:kern w:val="0"/>
                <w:szCs w:val="21"/>
              </w:rPr>
              <w:t>地址：</w:t>
            </w:r>
          </w:p>
          <w:p w14:paraId="5676D081" w14:textId="77777777" w:rsidR="00754E5B" w:rsidRDefault="00DE3A71">
            <w:pPr>
              <w:snapToGrid w:val="0"/>
              <w:spacing w:line="400" w:lineRule="exact"/>
              <w:rPr>
                <w:rFonts w:ascii="宋体" w:hAnsi="宋体" w:hint="eastAsia"/>
                <w:kern w:val="0"/>
                <w:szCs w:val="21"/>
              </w:rPr>
            </w:pPr>
            <w:r>
              <w:rPr>
                <w:rFonts w:ascii="宋体" w:hAnsi="宋体"/>
                <w:kern w:val="0"/>
                <w:szCs w:val="21"/>
              </w:rPr>
              <w:t>联系人：</w:t>
            </w:r>
          </w:p>
          <w:p w14:paraId="2729D70E" w14:textId="77777777" w:rsidR="00754E5B" w:rsidRDefault="00DE3A71">
            <w:pPr>
              <w:snapToGrid w:val="0"/>
              <w:spacing w:line="400" w:lineRule="exact"/>
              <w:rPr>
                <w:rFonts w:ascii="宋体" w:hAnsi="宋体" w:hint="eastAsia"/>
                <w:kern w:val="0"/>
                <w:szCs w:val="21"/>
              </w:rPr>
            </w:pPr>
            <w:r>
              <w:rPr>
                <w:rFonts w:ascii="宋体" w:hAnsi="宋体"/>
                <w:kern w:val="0"/>
                <w:szCs w:val="21"/>
              </w:rPr>
              <w:t>电话：</w:t>
            </w:r>
          </w:p>
        </w:tc>
      </w:tr>
      <w:tr w:rsidR="00754E5B" w14:paraId="4EB766ED" w14:textId="77777777">
        <w:trPr>
          <w:jc w:val="center"/>
        </w:trPr>
        <w:tc>
          <w:tcPr>
            <w:tcW w:w="1225" w:type="dxa"/>
            <w:vAlign w:val="center"/>
          </w:tcPr>
          <w:p w14:paraId="33169AAB" w14:textId="77777777" w:rsidR="00754E5B" w:rsidRDefault="00DE3A71">
            <w:pPr>
              <w:snapToGrid w:val="0"/>
              <w:spacing w:line="400" w:lineRule="exact"/>
              <w:jc w:val="center"/>
              <w:rPr>
                <w:rFonts w:ascii="宋体" w:hAnsi="宋体" w:hint="eastAsia"/>
                <w:kern w:val="0"/>
                <w:szCs w:val="21"/>
              </w:rPr>
            </w:pPr>
            <w:r>
              <w:rPr>
                <w:rFonts w:ascii="宋体" w:hAnsi="宋体"/>
                <w:kern w:val="0"/>
                <w:szCs w:val="21"/>
              </w:rPr>
              <w:t>1.1.3</w:t>
            </w:r>
          </w:p>
        </w:tc>
        <w:tc>
          <w:tcPr>
            <w:tcW w:w="1754" w:type="dxa"/>
            <w:vAlign w:val="center"/>
          </w:tcPr>
          <w:p w14:paraId="05386705" w14:textId="77777777" w:rsidR="00754E5B" w:rsidRDefault="00DE3A71">
            <w:pPr>
              <w:snapToGrid w:val="0"/>
              <w:spacing w:line="400" w:lineRule="exact"/>
              <w:jc w:val="center"/>
              <w:rPr>
                <w:rFonts w:ascii="宋体" w:hAnsi="宋体" w:hint="eastAsia"/>
                <w:kern w:val="0"/>
                <w:szCs w:val="21"/>
              </w:rPr>
            </w:pPr>
            <w:r>
              <w:rPr>
                <w:rFonts w:ascii="宋体" w:hAnsi="宋体"/>
                <w:kern w:val="0"/>
                <w:szCs w:val="21"/>
              </w:rPr>
              <w:t>招标代理机构</w:t>
            </w:r>
          </w:p>
        </w:tc>
        <w:tc>
          <w:tcPr>
            <w:tcW w:w="6490" w:type="dxa"/>
            <w:vAlign w:val="center"/>
          </w:tcPr>
          <w:p w14:paraId="5FD4D693" w14:textId="77777777" w:rsidR="00754E5B" w:rsidRDefault="00DE3A71">
            <w:pPr>
              <w:snapToGrid w:val="0"/>
              <w:spacing w:line="400" w:lineRule="exact"/>
              <w:rPr>
                <w:rFonts w:ascii="宋体" w:hAnsi="宋体" w:hint="eastAsia"/>
                <w:kern w:val="0"/>
                <w:szCs w:val="21"/>
              </w:rPr>
            </w:pPr>
            <w:r>
              <w:rPr>
                <w:rFonts w:ascii="宋体" w:hAnsi="宋体"/>
                <w:kern w:val="0"/>
                <w:szCs w:val="21"/>
              </w:rPr>
              <w:t>名称：</w:t>
            </w:r>
          </w:p>
          <w:p w14:paraId="0338A23E" w14:textId="77777777" w:rsidR="00754E5B" w:rsidRDefault="00DE3A71">
            <w:pPr>
              <w:snapToGrid w:val="0"/>
              <w:spacing w:line="400" w:lineRule="exact"/>
              <w:rPr>
                <w:rFonts w:ascii="宋体" w:hAnsi="宋体" w:hint="eastAsia"/>
                <w:kern w:val="0"/>
                <w:szCs w:val="21"/>
              </w:rPr>
            </w:pPr>
            <w:r>
              <w:rPr>
                <w:rFonts w:ascii="宋体" w:hAnsi="宋体"/>
                <w:kern w:val="0"/>
                <w:szCs w:val="21"/>
              </w:rPr>
              <w:t>地址：</w:t>
            </w:r>
          </w:p>
          <w:p w14:paraId="2EB4DA06" w14:textId="77777777" w:rsidR="00754E5B" w:rsidRDefault="00DE3A71">
            <w:pPr>
              <w:snapToGrid w:val="0"/>
              <w:spacing w:line="400" w:lineRule="exact"/>
              <w:rPr>
                <w:rFonts w:ascii="宋体" w:hAnsi="宋体" w:hint="eastAsia"/>
                <w:kern w:val="0"/>
                <w:szCs w:val="21"/>
              </w:rPr>
            </w:pPr>
            <w:r>
              <w:rPr>
                <w:rFonts w:ascii="宋体" w:hAnsi="宋体"/>
                <w:kern w:val="0"/>
                <w:szCs w:val="21"/>
              </w:rPr>
              <w:t>联系人：</w:t>
            </w:r>
          </w:p>
          <w:p w14:paraId="6B1CE62E" w14:textId="77777777" w:rsidR="00754E5B" w:rsidRDefault="00DE3A71">
            <w:pPr>
              <w:snapToGrid w:val="0"/>
              <w:spacing w:line="400" w:lineRule="exact"/>
              <w:rPr>
                <w:rFonts w:ascii="宋体" w:hAnsi="宋体" w:hint="eastAsia"/>
                <w:kern w:val="0"/>
                <w:szCs w:val="21"/>
              </w:rPr>
            </w:pPr>
            <w:r>
              <w:rPr>
                <w:rFonts w:ascii="宋体" w:hAnsi="宋体"/>
                <w:kern w:val="0"/>
                <w:szCs w:val="21"/>
              </w:rPr>
              <w:t>电话：</w:t>
            </w:r>
          </w:p>
        </w:tc>
      </w:tr>
      <w:tr w:rsidR="00754E5B" w14:paraId="5460BAB7" w14:textId="77777777">
        <w:trPr>
          <w:jc w:val="center"/>
        </w:trPr>
        <w:tc>
          <w:tcPr>
            <w:tcW w:w="1225" w:type="dxa"/>
            <w:vAlign w:val="center"/>
          </w:tcPr>
          <w:p w14:paraId="6CF46172" w14:textId="77777777" w:rsidR="00754E5B" w:rsidRDefault="00DE3A71">
            <w:pPr>
              <w:snapToGrid w:val="0"/>
              <w:spacing w:line="400" w:lineRule="exact"/>
              <w:jc w:val="center"/>
              <w:rPr>
                <w:rFonts w:ascii="宋体" w:hAnsi="宋体" w:hint="eastAsia"/>
                <w:kern w:val="0"/>
                <w:szCs w:val="21"/>
              </w:rPr>
            </w:pPr>
            <w:r>
              <w:rPr>
                <w:rFonts w:ascii="宋体" w:hAnsi="宋体"/>
                <w:kern w:val="0"/>
                <w:szCs w:val="21"/>
              </w:rPr>
              <w:t>1.1.4</w:t>
            </w:r>
          </w:p>
        </w:tc>
        <w:tc>
          <w:tcPr>
            <w:tcW w:w="1754" w:type="dxa"/>
            <w:vAlign w:val="center"/>
          </w:tcPr>
          <w:p w14:paraId="764B39F6" w14:textId="77777777" w:rsidR="00754E5B" w:rsidRDefault="00DE3A71">
            <w:pPr>
              <w:snapToGrid w:val="0"/>
              <w:spacing w:line="400" w:lineRule="exact"/>
              <w:jc w:val="center"/>
              <w:rPr>
                <w:rFonts w:ascii="宋体" w:hAnsi="宋体" w:hint="eastAsia"/>
                <w:kern w:val="0"/>
                <w:szCs w:val="21"/>
              </w:rPr>
            </w:pPr>
            <w:r>
              <w:rPr>
                <w:rFonts w:ascii="宋体" w:hAnsi="宋体" w:hint="eastAsia"/>
                <w:kern w:val="0"/>
                <w:szCs w:val="21"/>
              </w:rPr>
              <w:t>招标</w:t>
            </w:r>
            <w:r>
              <w:rPr>
                <w:rFonts w:ascii="宋体" w:hAnsi="宋体"/>
                <w:kern w:val="0"/>
                <w:szCs w:val="21"/>
              </w:rPr>
              <w:t>项目名称</w:t>
            </w:r>
          </w:p>
        </w:tc>
        <w:tc>
          <w:tcPr>
            <w:tcW w:w="6490" w:type="dxa"/>
            <w:vAlign w:val="center"/>
          </w:tcPr>
          <w:p w14:paraId="3EFB93C5" w14:textId="77777777" w:rsidR="00754E5B" w:rsidRDefault="00754E5B">
            <w:pPr>
              <w:snapToGrid w:val="0"/>
              <w:spacing w:line="400" w:lineRule="exact"/>
              <w:jc w:val="left"/>
              <w:rPr>
                <w:rFonts w:ascii="宋体" w:hAnsi="宋体" w:hint="eastAsia"/>
                <w:szCs w:val="21"/>
              </w:rPr>
            </w:pPr>
          </w:p>
        </w:tc>
      </w:tr>
      <w:tr w:rsidR="00754E5B" w14:paraId="2A26E40B" w14:textId="77777777">
        <w:trPr>
          <w:jc w:val="center"/>
        </w:trPr>
        <w:tc>
          <w:tcPr>
            <w:tcW w:w="1225" w:type="dxa"/>
            <w:vAlign w:val="center"/>
          </w:tcPr>
          <w:p w14:paraId="1DE7E9A1" w14:textId="77777777" w:rsidR="00754E5B" w:rsidRDefault="00DE3A71">
            <w:pPr>
              <w:snapToGrid w:val="0"/>
              <w:spacing w:line="400" w:lineRule="exact"/>
              <w:jc w:val="center"/>
              <w:rPr>
                <w:rFonts w:ascii="宋体" w:hAnsi="宋体" w:hint="eastAsia"/>
                <w:kern w:val="0"/>
                <w:szCs w:val="21"/>
              </w:rPr>
            </w:pPr>
            <w:r>
              <w:rPr>
                <w:rFonts w:ascii="宋体" w:hAnsi="宋体"/>
                <w:kern w:val="0"/>
                <w:szCs w:val="21"/>
              </w:rPr>
              <w:t>1.1.5</w:t>
            </w:r>
          </w:p>
        </w:tc>
        <w:tc>
          <w:tcPr>
            <w:tcW w:w="1754" w:type="dxa"/>
            <w:vAlign w:val="center"/>
          </w:tcPr>
          <w:p w14:paraId="64FA9596" w14:textId="77777777" w:rsidR="00754E5B" w:rsidRDefault="00DE3A71">
            <w:pPr>
              <w:snapToGrid w:val="0"/>
              <w:spacing w:line="400" w:lineRule="exact"/>
              <w:jc w:val="center"/>
              <w:rPr>
                <w:rFonts w:ascii="宋体" w:hAnsi="宋体" w:hint="eastAsia"/>
                <w:kern w:val="0"/>
                <w:szCs w:val="21"/>
              </w:rPr>
            </w:pPr>
            <w:r>
              <w:rPr>
                <w:rFonts w:ascii="宋体" w:hAnsi="宋体" w:hint="eastAsia"/>
                <w:kern w:val="0"/>
                <w:szCs w:val="21"/>
              </w:rPr>
              <w:t>工程项目名称</w:t>
            </w:r>
          </w:p>
        </w:tc>
        <w:tc>
          <w:tcPr>
            <w:tcW w:w="6490" w:type="dxa"/>
            <w:vAlign w:val="center"/>
          </w:tcPr>
          <w:p w14:paraId="7C497BFF" w14:textId="77777777" w:rsidR="00754E5B" w:rsidRDefault="00754E5B">
            <w:pPr>
              <w:snapToGrid w:val="0"/>
              <w:spacing w:line="400" w:lineRule="exact"/>
              <w:jc w:val="left"/>
              <w:rPr>
                <w:rFonts w:ascii="宋体" w:hAnsi="宋体" w:hint="eastAsia"/>
                <w:szCs w:val="21"/>
              </w:rPr>
            </w:pPr>
          </w:p>
        </w:tc>
      </w:tr>
      <w:tr w:rsidR="00754E5B" w14:paraId="632793A5" w14:textId="77777777">
        <w:trPr>
          <w:jc w:val="center"/>
        </w:trPr>
        <w:tc>
          <w:tcPr>
            <w:tcW w:w="1225" w:type="dxa"/>
            <w:vAlign w:val="center"/>
          </w:tcPr>
          <w:p w14:paraId="31073DF5" w14:textId="77777777" w:rsidR="00754E5B" w:rsidRDefault="00DE3A71">
            <w:pPr>
              <w:snapToGrid w:val="0"/>
              <w:spacing w:line="400" w:lineRule="exact"/>
              <w:jc w:val="center"/>
              <w:rPr>
                <w:rFonts w:ascii="宋体" w:hAnsi="宋体" w:hint="eastAsia"/>
                <w:kern w:val="0"/>
                <w:szCs w:val="21"/>
              </w:rPr>
            </w:pPr>
            <w:r>
              <w:rPr>
                <w:rFonts w:ascii="宋体" w:hAnsi="宋体"/>
                <w:kern w:val="0"/>
                <w:szCs w:val="21"/>
              </w:rPr>
              <w:t>1.2.1</w:t>
            </w:r>
          </w:p>
        </w:tc>
        <w:tc>
          <w:tcPr>
            <w:tcW w:w="1754" w:type="dxa"/>
            <w:vAlign w:val="center"/>
          </w:tcPr>
          <w:p w14:paraId="7DE0B02C" w14:textId="77777777" w:rsidR="00754E5B" w:rsidRDefault="00DE3A71">
            <w:pPr>
              <w:snapToGrid w:val="0"/>
              <w:spacing w:line="400" w:lineRule="exact"/>
              <w:jc w:val="center"/>
              <w:rPr>
                <w:rFonts w:ascii="宋体" w:hAnsi="宋体" w:hint="eastAsia"/>
                <w:kern w:val="0"/>
                <w:szCs w:val="21"/>
              </w:rPr>
            </w:pPr>
            <w:r>
              <w:rPr>
                <w:rFonts w:ascii="宋体" w:hAnsi="宋体"/>
                <w:kern w:val="0"/>
                <w:szCs w:val="21"/>
              </w:rPr>
              <w:t>资金来源</w:t>
            </w:r>
            <w:r>
              <w:rPr>
                <w:rFonts w:ascii="宋体" w:hAnsi="宋体" w:hint="eastAsia"/>
                <w:kern w:val="0"/>
                <w:szCs w:val="21"/>
              </w:rPr>
              <w:t>及比例</w:t>
            </w:r>
          </w:p>
        </w:tc>
        <w:tc>
          <w:tcPr>
            <w:tcW w:w="6490" w:type="dxa"/>
            <w:vAlign w:val="center"/>
          </w:tcPr>
          <w:p w14:paraId="2FD395D3" w14:textId="77777777" w:rsidR="00754E5B" w:rsidRDefault="00754E5B">
            <w:pPr>
              <w:tabs>
                <w:tab w:val="left" w:pos="3840"/>
                <w:tab w:val="left" w:pos="5300"/>
              </w:tabs>
              <w:autoSpaceDE w:val="0"/>
              <w:autoSpaceDN w:val="0"/>
              <w:adjustRightInd w:val="0"/>
              <w:snapToGrid w:val="0"/>
              <w:spacing w:line="460" w:lineRule="exact"/>
              <w:ind w:firstLineChars="200" w:firstLine="420"/>
              <w:rPr>
                <w:rFonts w:ascii="宋体" w:hAnsi="宋体" w:hint="eastAsia"/>
                <w:snapToGrid w:val="0"/>
                <w:kern w:val="0"/>
                <w:szCs w:val="21"/>
              </w:rPr>
            </w:pPr>
          </w:p>
        </w:tc>
      </w:tr>
      <w:tr w:rsidR="00754E5B" w14:paraId="3C28C02C" w14:textId="77777777">
        <w:trPr>
          <w:jc w:val="center"/>
        </w:trPr>
        <w:tc>
          <w:tcPr>
            <w:tcW w:w="1225" w:type="dxa"/>
            <w:vAlign w:val="center"/>
          </w:tcPr>
          <w:p w14:paraId="00581289" w14:textId="77777777" w:rsidR="00754E5B" w:rsidRDefault="00DE3A71">
            <w:pPr>
              <w:snapToGrid w:val="0"/>
              <w:spacing w:line="400" w:lineRule="exact"/>
              <w:jc w:val="center"/>
              <w:rPr>
                <w:rFonts w:ascii="宋体" w:hAnsi="宋体" w:hint="eastAsia"/>
                <w:kern w:val="0"/>
                <w:szCs w:val="21"/>
              </w:rPr>
            </w:pPr>
            <w:r>
              <w:rPr>
                <w:rFonts w:ascii="宋体" w:hAnsi="宋体"/>
                <w:kern w:val="0"/>
                <w:szCs w:val="21"/>
              </w:rPr>
              <w:t>1.2.2</w:t>
            </w:r>
          </w:p>
        </w:tc>
        <w:tc>
          <w:tcPr>
            <w:tcW w:w="1754" w:type="dxa"/>
            <w:vAlign w:val="center"/>
          </w:tcPr>
          <w:p w14:paraId="4DCBD355" w14:textId="77777777" w:rsidR="00754E5B" w:rsidRDefault="00DE3A71">
            <w:pPr>
              <w:snapToGrid w:val="0"/>
              <w:spacing w:line="400" w:lineRule="exact"/>
              <w:jc w:val="center"/>
              <w:rPr>
                <w:rFonts w:ascii="宋体" w:hAnsi="宋体" w:hint="eastAsia"/>
                <w:kern w:val="0"/>
                <w:szCs w:val="21"/>
              </w:rPr>
            </w:pPr>
            <w:r>
              <w:rPr>
                <w:rFonts w:ascii="宋体" w:hAnsi="宋体"/>
                <w:kern w:val="0"/>
                <w:szCs w:val="21"/>
              </w:rPr>
              <w:t>资金落实情况</w:t>
            </w:r>
          </w:p>
        </w:tc>
        <w:tc>
          <w:tcPr>
            <w:tcW w:w="6490" w:type="dxa"/>
            <w:vAlign w:val="center"/>
          </w:tcPr>
          <w:p w14:paraId="1F773B40" w14:textId="77777777" w:rsidR="00754E5B" w:rsidRDefault="00DE3A71">
            <w:pPr>
              <w:snapToGrid w:val="0"/>
              <w:spacing w:line="400" w:lineRule="exact"/>
              <w:ind w:firstLineChars="200" w:firstLine="420"/>
              <w:jc w:val="left"/>
              <w:rPr>
                <w:rFonts w:ascii="宋体" w:hAnsi="宋体" w:hint="eastAsia"/>
                <w:szCs w:val="21"/>
                <w:u w:val="single"/>
              </w:rPr>
            </w:pPr>
            <w:r>
              <w:rPr>
                <w:rFonts w:ascii="宋体" w:hAnsi="宋体" w:hint="eastAsia"/>
                <w:szCs w:val="21"/>
                <w:u w:val="single"/>
              </w:rPr>
              <w:t>已落实</w:t>
            </w:r>
          </w:p>
        </w:tc>
      </w:tr>
      <w:tr w:rsidR="00754E5B" w14:paraId="43AD7073" w14:textId="77777777">
        <w:trPr>
          <w:jc w:val="center"/>
        </w:trPr>
        <w:tc>
          <w:tcPr>
            <w:tcW w:w="1225" w:type="dxa"/>
            <w:vAlign w:val="center"/>
          </w:tcPr>
          <w:p w14:paraId="02611B20" w14:textId="77777777" w:rsidR="00754E5B" w:rsidRDefault="00DE3A71">
            <w:pPr>
              <w:snapToGrid w:val="0"/>
              <w:spacing w:line="400" w:lineRule="exact"/>
              <w:jc w:val="center"/>
              <w:rPr>
                <w:rFonts w:ascii="宋体" w:hAnsi="宋体" w:hint="eastAsia"/>
                <w:kern w:val="0"/>
                <w:szCs w:val="21"/>
              </w:rPr>
            </w:pPr>
            <w:r>
              <w:rPr>
                <w:rFonts w:ascii="宋体" w:hAnsi="宋体" w:hint="eastAsia"/>
                <w:kern w:val="0"/>
                <w:szCs w:val="21"/>
              </w:rPr>
              <w:t>1.3.1</w:t>
            </w:r>
          </w:p>
        </w:tc>
        <w:tc>
          <w:tcPr>
            <w:tcW w:w="1754" w:type="dxa"/>
            <w:vAlign w:val="center"/>
          </w:tcPr>
          <w:p w14:paraId="625A4482" w14:textId="77777777" w:rsidR="00754E5B" w:rsidRDefault="00DE3A71">
            <w:pPr>
              <w:snapToGrid w:val="0"/>
              <w:spacing w:line="400" w:lineRule="exact"/>
              <w:jc w:val="center"/>
              <w:rPr>
                <w:rFonts w:ascii="宋体" w:hAnsi="宋体" w:hint="eastAsia"/>
                <w:kern w:val="0"/>
                <w:szCs w:val="21"/>
              </w:rPr>
            </w:pPr>
            <w:r>
              <w:rPr>
                <w:rFonts w:ascii="宋体" w:hAnsi="宋体"/>
                <w:kern w:val="0"/>
                <w:szCs w:val="21"/>
              </w:rPr>
              <w:t>招标范围</w:t>
            </w:r>
          </w:p>
        </w:tc>
        <w:tc>
          <w:tcPr>
            <w:tcW w:w="6490" w:type="dxa"/>
            <w:vAlign w:val="center"/>
          </w:tcPr>
          <w:p w14:paraId="3C031DAC" w14:textId="77777777" w:rsidR="00754E5B" w:rsidRDefault="00DE3A71">
            <w:pPr>
              <w:snapToGrid w:val="0"/>
              <w:spacing w:line="400" w:lineRule="exact"/>
              <w:ind w:firstLineChars="200" w:firstLine="420"/>
              <w:rPr>
                <w:rFonts w:ascii="宋体" w:hAnsi="宋体" w:hint="eastAsia"/>
                <w:szCs w:val="21"/>
              </w:rPr>
            </w:pPr>
            <w:r>
              <w:rPr>
                <w:rFonts w:ascii="宋体" w:hAnsi="宋体" w:hint="eastAsia"/>
                <w:szCs w:val="21"/>
                <w:u w:val="single"/>
              </w:rPr>
              <w:t xml:space="preserve">        </w:t>
            </w:r>
          </w:p>
          <w:p w14:paraId="5E963649" w14:textId="77777777" w:rsidR="00754E5B" w:rsidRDefault="00DE3A71">
            <w:pPr>
              <w:snapToGrid w:val="0"/>
              <w:spacing w:line="400" w:lineRule="exact"/>
              <w:ind w:firstLineChars="200" w:firstLine="420"/>
              <w:rPr>
                <w:rFonts w:ascii="宋体" w:hAnsi="宋体" w:hint="eastAsia"/>
                <w:i/>
                <w:szCs w:val="21"/>
              </w:rPr>
            </w:pPr>
            <w:r>
              <w:rPr>
                <w:rFonts w:ascii="宋体" w:hAnsi="宋体" w:hint="eastAsia"/>
                <w:i/>
                <w:snapToGrid w:val="0"/>
                <w:kern w:val="0"/>
                <w:szCs w:val="21"/>
              </w:rPr>
              <w:t>[提示：与招标公告保持一致</w:t>
            </w:r>
            <w:r>
              <w:rPr>
                <w:rFonts w:ascii="宋体" w:hAnsi="宋体" w:hint="eastAsia"/>
                <w:i/>
                <w:szCs w:val="21"/>
              </w:rPr>
              <w:t>。</w:t>
            </w:r>
            <w:r>
              <w:rPr>
                <w:rFonts w:ascii="宋体" w:hAnsi="宋体" w:hint="eastAsia"/>
                <w:i/>
                <w:snapToGrid w:val="0"/>
                <w:kern w:val="0"/>
                <w:szCs w:val="21"/>
              </w:rPr>
              <w:t>]</w:t>
            </w:r>
          </w:p>
        </w:tc>
      </w:tr>
      <w:tr w:rsidR="00754E5B" w14:paraId="24665A1E" w14:textId="77777777">
        <w:trPr>
          <w:jc w:val="center"/>
        </w:trPr>
        <w:tc>
          <w:tcPr>
            <w:tcW w:w="1225" w:type="dxa"/>
            <w:vAlign w:val="center"/>
          </w:tcPr>
          <w:p w14:paraId="6FBFD520" w14:textId="77777777" w:rsidR="00754E5B" w:rsidRDefault="00DE3A71">
            <w:pPr>
              <w:snapToGrid w:val="0"/>
              <w:spacing w:line="400" w:lineRule="exact"/>
              <w:jc w:val="center"/>
              <w:rPr>
                <w:rFonts w:ascii="宋体" w:hAnsi="宋体" w:hint="eastAsia"/>
                <w:kern w:val="0"/>
                <w:szCs w:val="21"/>
              </w:rPr>
            </w:pPr>
            <w:r>
              <w:rPr>
                <w:rFonts w:ascii="宋体" w:hAnsi="宋体"/>
                <w:kern w:val="0"/>
                <w:szCs w:val="21"/>
              </w:rPr>
              <w:t>1.3.2</w:t>
            </w:r>
          </w:p>
        </w:tc>
        <w:tc>
          <w:tcPr>
            <w:tcW w:w="1754" w:type="dxa"/>
            <w:vAlign w:val="center"/>
          </w:tcPr>
          <w:p w14:paraId="2D60154D" w14:textId="77777777" w:rsidR="00754E5B" w:rsidRDefault="00DE3A71">
            <w:pPr>
              <w:snapToGrid w:val="0"/>
              <w:spacing w:line="400" w:lineRule="exact"/>
              <w:jc w:val="center"/>
              <w:rPr>
                <w:rFonts w:ascii="宋体" w:hAnsi="宋体" w:hint="eastAsia"/>
                <w:kern w:val="0"/>
                <w:szCs w:val="21"/>
              </w:rPr>
            </w:pPr>
            <w:r>
              <w:rPr>
                <w:rFonts w:ascii="宋体" w:hAnsi="宋体" w:hint="eastAsia"/>
                <w:kern w:val="0"/>
                <w:szCs w:val="21"/>
              </w:rPr>
              <w:t>交货期</w:t>
            </w:r>
          </w:p>
        </w:tc>
        <w:tc>
          <w:tcPr>
            <w:tcW w:w="6490" w:type="dxa"/>
            <w:vAlign w:val="center"/>
          </w:tcPr>
          <w:p w14:paraId="5A1DFB5F" w14:textId="77777777" w:rsidR="00754E5B" w:rsidRDefault="00DE3A71">
            <w:pPr>
              <w:tabs>
                <w:tab w:val="left" w:pos="3840"/>
                <w:tab w:val="left" w:pos="5300"/>
              </w:tabs>
              <w:autoSpaceDE w:val="0"/>
              <w:autoSpaceDN w:val="0"/>
              <w:adjustRightInd w:val="0"/>
              <w:snapToGrid w:val="0"/>
              <w:spacing w:line="460" w:lineRule="exact"/>
              <w:ind w:firstLineChars="200" w:firstLine="420"/>
              <w:jc w:val="left"/>
              <w:rPr>
                <w:rFonts w:ascii="宋体" w:hAnsi="宋体" w:hint="eastAsia"/>
                <w:snapToGrid w:val="0"/>
                <w:kern w:val="0"/>
                <w:szCs w:val="21"/>
              </w:rPr>
            </w:pPr>
            <w:r>
              <w:rPr>
                <w:rFonts w:ascii="宋体" w:hAnsi="宋体" w:hint="eastAsia"/>
                <w:snapToGrid w:val="0"/>
                <w:kern w:val="0"/>
                <w:szCs w:val="21"/>
              </w:rPr>
              <w:t>交货期：</w:t>
            </w:r>
            <w:r>
              <w:rPr>
                <w:rFonts w:ascii="宋体" w:hAnsi="宋体" w:hint="eastAsia"/>
                <w:snapToGrid w:val="0"/>
                <w:kern w:val="0"/>
                <w:szCs w:val="21"/>
                <w:u w:val="single"/>
              </w:rPr>
              <w:t xml:space="preserve">        日历天</w:t>
            </w:r>
          </w:p>
          <w:p w14:paraId="4B414187" w14:textId="77777777" w:rsidR="00754E5B" w:rsidRDefault="00DE3A71">
            <w:pPr>
              <w:tabs>
                <w:tab w:val="left" w:pos="3840"/>
                <w:tab w:val="left" w:pos="5300"/>
              </w:tabs>
              <w:autoSpaceDE w:val="0"/>
              <w:autoSpaceDN w:val="0"/>
              <w:adjustRightInd w:val="0"/>
              <w:snapToGrid w:val="0"/>
              <w:spacing w:line="460" w:lineRule="exact"/>
              <w:ind w:firstLineChars="200" w:firstLine="420"/>
              <w:jc w:val="left"/>
              <w:rPr>
                <w:rFonts w:ascii="宋体" w:hAnsi="宋体" w:hint="eastAsia"/>
                <w:snapToGrid w:val="0"/>
                <w:kern w:val="0"/>
                <w:szCs w:val="21"/>
              </w:rPr>
            </w:pPr>
            <w:r>
              <w:rPr>
                <w:rFonts w:ascii="宋体" w:hAnsi="宋体" w:hint="eastAsia"/>
                <w:snapToGrid w:val="0"/>
                <w:kern w:val="0"/>
                <w:szCs w:val="21"/>
              </w:rPr>
              <w:t>计划开始交货日期：</w:t>
            </w:r>
            <w:r>
              <w:rPr>
                <w:rFonts w:ascii="宋体" w:hAnsi="宋体" w:hint="eastAsia"/>
                <w:snapToGrid w:val="0"/>
                <w:kern w:val="0"/>
                <w:szCs w:val="21"/>
                <w:u w:val="single"/>
              </w:rPr>
              <w:t xml:space="preserve">   年   月   日</w:t>
            </w:r>
          </w:p>
          <w:p w14:paraId="217BC5F7" w14:textId="77777777" w:rsidR="00754E5B" w:rsidRDefault="00DE3A71">
            <w:pPr>
              <w:tabs>
                <w:tab w:val="left" w:pos="3840"/>
                <w:tab w:val="left" w:pos="5300"/>
              </w:tabs>
              <w:autoSpaceDE w:val="0"/>
              <w:autoSpaceDN w:val="0"/>
              <w:adjustRightInd w:val="0"/>
              <w:snapToGrid w:val="0"/>
              <w:spacing w:line="460" w:lineRule="exact"/>
              <w:ind w:firstLineChars="200" w:firstLine="420"/>
              <w:jc w:val="left"/>
              <w:rPr>
                <w:rFonts w:ascii="宋体" w:hAnsi="宋体" w:hint="eastAsia"/>
                <w:snapToGrid w:val="0"/>
                <w:kern w:val="0"/>
                <w:szCs w:val="21"/>
              </w:rPr>
            </w:pPr>
            <w:r>
              <w:rPr>
                <w:rFonts w:ascii="宋体" w:hAnsi="宋体" w:hint="eastAsia"/>
                <w:i/>
                <w:snapToGrid w:val="0"/>
                <w:kern w:val="0"/>
                <w:szCs w:val="21"/>
              </w:rPr>
              <w:t>[提示：</w:t>
            </w:r>
            <w:r>
              <w:rPr>
                <w:rFonts w:ascii="宋体" w:hAnsi="宋体" w:hint="eastAsia"/>
                <w:i/>
                <w:szCs w:val="21"/>
              </w:rPr>
              <w:t>招标人可根据项目具体情况增加安装工期、试运行期、技术服务期、质量保证期等要求</w:t>
            </w:r>
            <w:r>
              <w:rPr>
                <w:rFonts w:ascii="宋体" w:hAnsi="宋体" w:hint="eastAsia"/>
                <w:i/>
                <w:iCs/>
                <w:szCs w:val="21"/>
              </w:rPr>
              <w:t>。</w:t>
            </w:r>
            <w:r>
              <w:rPr>
                <w:rFonts w:ascii="宋体" w:hAnsi="宋体" w:hint="eastAsia"/>
                <w:i/>
                <w:snapToGrid w:val="0"/>
                <w:kern w:val="0"/>
                <w:szCs w:val="21"/>
              </w:rPr>
              <w:t>]</w:t>
            </w:r>
          </w:p>
        </w:tc>
      </w:tr>
      <w:tr w:rsidR="00754E5B" w14:paraId="482BA628" w14:textId="77777777">
        <w:trPr>
          <w:jc w:val="center"/>
        </w:trPr>
        <w:tc>
          <w:tcPr>
            <w:tcW w:w="1225" w:type="dxa"/>
            <w:vAlign w:val="center"/>
          </w:tcPr>
          <w:p w14:paraId="059BEC05" w14:textId="77777777" w:rsidR="00754E5B" w:rsidRDefault="00DE3A71">
            <w:pPr>
              <w:snapToGrid w:val="0"/>
              <w:spacing w:line="400" w:lineRule="exact"/>
              <w:jc w:val="center"/>
              <w:rPr>
                <w:rFonts w:ascii="宋体" w:hAnsi="宋体" w:hint="eastAsia"/>
                <w:kern w:val="0"/>
                <w:szCs w:val="21"/>
              </w:rPr>
            </w:pPr>
            <w:r>
              <w:rPr>
                <w:rFonts w:ascii="宋体" w:hAnsi="宋体"/>
                <w:kern w:val="0"/>
                <w:szCs w:val="21"/>
              </w:rPr>
              <w:t>1.3.3</w:t>
            </w:r>
          </w:p>
        </w:tc>
        <w:tc>
          <w:tcPr>
            <w:tcW w:w="1754" w:type="dxa"/>
            <w:vAlign w:val="center"/>
          </w:tcPr>
          <w:p w14:paraId="49BA3B5B" w14:textId="77777777" w:rsidR="00754E5B" w:rsidRDefault="00DE3A71">
            <w:pPr>
              <w:snapToGrid w:val="0"/>
              <w:spacing w:line="400" w:lineRule="exact"/>
              <w:jc w:val="center"/>
              <w:rPr>
                <w:rFonts w:ascii="宋体" w:hAnsi="宋体" w:hint="eastAsia"/>
                <w:kern w:val="0"/>
                <w:szCs w:val="21"/>
              </w:rPr>
            </w:pPr>
            <w:r>
              <w:rPr>
                <w:rFonts w:ascii="宋体" w:hAnsi="宋体" w:hint="eastAsia"/>
                <w:kern w:val="0"/>
                <w:szCs w:val="21"/>
              </w:rPr>
              <w:t>交货地点</w:t>
            </w:r>
          </w:p>
        </w:tc>
        <w:tc>
          <w:tcPr>
            <w:tcW w:w="6490" w:type="dxa"/>
            <w:vAlign w:val="center"/>
          </w:tcPr>
          <w:p w14:paraId="0883ED1A" w14:textId="77777777" w:rsidR="00754E5B" w:rsidRDefault="00754E5B">
            <w:pPr>
              <w:snapToGrid w:val="0"/>
              <w:spacing w:line="400" w:lineRule="exact"/>
              <w:ind w:firstLineChars="200" w:firstLine="420"/>
              <w:rPr>
                <w:rFonts w:ascii="宋体" w:hAnsi="宋体" w:hint="eastAsia"/>
                <w:szCs w:val="21"/>
              </w:rPr>
            </w:pPr>
          </w:p>
        </w:tc>
      </w:tr>
      <w:tr w:rsidR="00754E5B" w14:paraId="2ACFB9EF" w14:textId="77777777">
        <w:trPr>
          <w:jc w:val="center"/>
        </w:trPr>
        <w:tc>
          <w:tcPr>
            <w:tcW w:w="1225" w:type="dxa"/>
            <w:vAlign w:val="center"/>
          </w:tcPr>
          <w:p w14:paraId="4D9230B6" w14:textId="77777777" w:rsidR="00754E5B" w:rsidRDefault="00DE3A71">
            <w:pPr>
              <w:snapToGrid w:val="0"/>
              <w:spacing w:line="400" w:lineRule="exact"/>
              <w:jc w:val="center"/>
              <w:rPr>
                <w:rFonts w:ascii="宋体" w:hAnsi="宋体" w:hint="eastAsia"/>
                <w:kern w:val="0"/>
                <w:szCs w:val="21"/>
              </w:rPr>
            </w:pPr>
            <w:r>
              <w:rPr>
                <w:rFonts w:ascii="宋体" w:hAnsi="宋体"/>
                <w:kern w:val="0"/>
                <w:szCs w:val="21"/>
              </w:rPr>
              <w:t>1.3.</w:t>
            </w:r>
            <w:r>
              <w:rPr>
                <w:rFonts w:ascii="宋体" w:hAnsi="宋体" w:hint="eastAsia"/>
                <w:kern w:val="0"/>
                <w:szCs w:val="21"/>
              </w:rPr>
              <w:t>4</w:t>
            </w:r>
          </w:p>
        </w:tc>
        <w:tc>
          <w:tcPr>
            <w:tcW w:w="1754" w:type="dxa"/>
            <w:vAlign w:val="center"/>
          </w:tcPr>
          <w:p w14:paraId="7C638A55" w14:textId="77777777" w:rsidR="00754E5B" w:rsidRDefault="00DE3A71">
            <w:pPr>
              <w:snapToGrid w:val="0"/>
              <w:spacing w:line="400" w:lineRule="exact"/>
              <w:jc w:val="center"/>
              <w:rPr>
                <w:rFonts w:ascii="宋体" w:hAnsi="宋体" w:hint="eastAsia"/>
                <w:kern w:val="0"/>
                <w:szCs w:val="21"/>
              </w:rPr>
            </w:pPr>
            <w:r>
              <w:rPr>
                <w:rFonts w:ascii="宋体" w:hAnsi="宋体" w:hint="eastAsia"/>
                <w:kern w:val="0"/>
                <w:szCs w:val="21"/>
              </w:rPr>
              <w:t>质量标准、</w:t>
            </w:r>
          </w:p>
          <w:p w14:paraId="11BEE561" w14:textId="77777777" w:rsidR="00754E5B" w:rsidRDefault="00DE3A71">
            <w:pPr>
              <w:snapToGrid w:val="0"/>
              <w:spacing w:line="400" w:lineRule="exact"/>
              <w:jc w:val="center"/>
              <w:rPr>
                <w:rFonts w:ascii="宋体" w:hAnsi="宋体" w:hint="eastAsia"/>
                <w:kern w:val="0"/>
                <w:szCs w:val="21"/>
              </w:rPr>
            </w:pPr>
            <w:r>
              <w:rPr>
                <w:rFonts w:ascii="宋体" w:hAnsi="宋体" w:hint="eastAsia"/>
                <w:kern w:val="0"/>
                <w:szCs w:val="21"/>
              </w:rPr>
              <w:t>技术性能指标</w:t>
            </w:r>
          </w:p>
        </w:tc>
        <w:tc>
          <w:tcPr>
            <w:tcW w:w="6490" w:type="dxa"/>
            <w:vAlign w:val="center"/>
          </w:tcPr>
          <w:p w14:paraId="63726F83" w14:textId="77777777" w:rsidR="00754E5B" w:rsidRDefault="00DE3A71">
            <w:pPr>
              <w:snapToGrid w:val="0"/>
              <w:spacing w:line="400" w:lineRule="exact"/>
              <w:ind w:firstLineChars="200" w:firstLine="420"/>
              <w:rPr>
                <w:u w:val="single"/>
              </w:rPr>
            </w:pPr>
            <w:r>
              <w:rPr>
                <w:rFonts w:ascii="宋体" w:hAnsi="宋体" w:hint="eastAsia"/>
                <w:snapToGrid w:val="0"/>
                <w:kern w:val="0"/>
                <w:szCs w:val="21"/>
              </w:rPr>
              <w:t>□</w:t>
            </w:r>
            <w:r>
              <w:rPr>
                <w:rFonts w:hint="eastAsia"/>
              </w:rPr>
              <w:t>质量标准：</w:t>
            </w:r>
            <w:r>
              <w:rPr>
                <w:rFonts w:hint="eastAsia"/>
                <w:u w:val="single"/>
              </w:rPr>
              <w:t>详见第五章供货要求中的技术实质性条款</w:t>
            </w:r>
            <w:r>
              <w:rPr>
                <w:rFonts w:hint="eastAsia"/>
              </w:rPr>
              <w:t>。</w:t>
            </w:r>
            <w:r>
              <w:rPr>
                <w:rFonts w:ascii="宋体" w:hAnsi="宋体"/>
                <w:i/>
                <w:szCs w:val="21"/>
              </w:rPr>
              <w:t>[提示：适用于</w:t>
            </w:r>
            <w:r>
              <w:rPr>
                <w:rFonts w:ascii="宋体" w:hAnsi="宋体" w:hint="eastAsia"/>
                <w:i/>
                <w:szCs w:val="21"/>
              </w:rPr>
              <w:t>采购货物为材料。</w:t>
            </w:r>
            <w:r>
              <w:rPr>
                <w:rFonts w:ascii="宋体" w:hAnsi="宋体"/>
                <w:i/>
                <w:szCs w:val="21"/>
              </w:rPr>
              <w:t>]</w:t>
            </w:r>
          </w:p>
          <w:p w14:paraId="382CD40D" w14:textId="77777777" w:rsidR="00754E5B" w:rsidRDefault="00DE3A71">
            <w:pPr>
              <w:snapToGrid w:val="0"/>
              <w:spacing w:line="400" w:lineRule="exact"/>
              <w:ind w:firstLineChars="200" w:firstLine="420"/>
              <w:rPr>
                <w:rFonts w:ascii="宋体" w:hAnsi="宋体" w:hint="eastAsia"/>
                <w:i/>
                <w:szCs w:val="21"/>
              </w:rPr>
            </w:pPr>
            <w:r>
              <w:rPr>
                <w:rFonts w:ascii="宋体" w:hAnsi="宋体" w:hint="eastAsia"/>
                <w:snapToGrid w:val="0"/>
                <w:kern w:val="0"/>
                <w:szCs w:val="21"/>
              </w:rPr>
              <w:t>□</w:t>
            </w:r>
            <w:r>
              <w:rPr>
                <w:rFonts w:hint="eastAsia"/>
              </w:rPr>
              <w:t>技术性能指标：</w:t>
            </w:r>
            <w:r>
              <w:rPr>
                <w:rFonts w:hint="eastAsia"/>
                <w:u w:val="single"/>
              </w:rPr>
              <w:t>详见第五章供货要求中的技术实质性条款</w:t>
            </w:r>
            <w:r>
              <w:rPr>
                <w:rFonts w:hint="eastAsia"/>
              </w:rPr>
              <w:t>。</w:t>
            </w:r>
            <w:r>
              <w:rPr>
                <w:rFonts w:ascii="宋体" w:hAnsi="宋体"/>
                <w:i/>
                <w:szCs w:val="21"/>
              </w:rPr>
              <w:t>[提示：适用于</w:t>
            </w:r>
            <w:r>
              <w:rPr>
                <w:rFonts w:ascii="宋体" w:hAnsi="宋体" w:hint="eastAsia"/>
                <w:i/>
                <w:szCs w:val="21"/>
              </w:rPr>
              <w:t>采购货物为设备。</w:t>
            </w:r>
            <w:r>
              <w:rPr>
                <w:rFonts w:ascii="宋体" w:hAnsi="宋体"/>
                <w:i/>
                <w:szCs w:val="21"/>
              </w:rPr>
              <w:t>]</w:t>
            </w:r>
          </w:p>
        </w:tc>
      </w:tr>
      <w:tr w:rsidR="00754E5B" w14:paraId="15E65337" w14:textId="77777777">
        <w:trPr>
          <w:jc w:val="center"/>
        </w:trPr>
        <w:tc>
          <w:tcPr>
            <w:tcW w:w="1225" w:type="dxa"/>
            <w:vAlign w:val="center"/>
          </w:tcPr>
          <w:p w14:paraId="7E1CDD0A" w14:textId="77777777" w:rsidR="00754E5B" w:rsidRDefault="00754E5B">
            <w:pPr>
              <w:snapToGrid w:val="0"/>
              <w:spacing w:line="400" w:lineRule="exact"/>
              <w:jc w:val="center"/>
              <w:rPr>
                <w:rFonts w:ascii="宋体" w:hAnsi="宋体" w:hint="eastAsia"/>
                <w:kern w:val="0"/>
                <w:szCs w:val="21"/>
              </w:rPr>
            </w:pPr>
          </w:p>
          <w:p w14:paraId="3458B2F5" w14:textId="77777777" w:rsidR="00754E5B" w:rsidRDefault="00754E5B">
            <w:pPr>
              <w:snapToGrid w:val="0"/>
              <w:spacing w:line="400" w:lineRule="exact"/>
              <w:jc w:val="center"/>
              <w:rPr>
                <w:rFonts w:ascii="宋体" w:hAnsi="宋体" w:hint="eastAsia"/>
                <w:kern w:val="0"/>
                <w:szCs w:val="21"/>
              </w:rPr>
            </w:pPr>
          </w:p>
          <w:p w14:paraId="49D63140" w14:textId="77777777" w:rsidR="00754E5B" w:rsidRDefault="00754E5B">
            <w:pPr>
              <w:snapToGrid w:val="0"/>
              <w:spacing w:line="400" w:lineRule="exact"/>
              <w:jc w:val="center"/>
              <w:rPr>
                <w:rFonts w:ascii="宋体" w:hAnsi="宋体" w:hint="eastAsia"/>
                <w:kern w:val="0"/>
                <w:szCs w:val="21"/>
              </w:rPr>
            </w:pPr>
          </w:p>
          <w:p w14:paraId="392C52B2" w14:textId="77777777" w:rsidR="00754E5B" w:rsidRDefault="00754E5B">
            <w:pPr>
              <w:snapToGrid w:val="0"/>
              <w:spacing w:line="400" w:lineRule="exact"/>
              <w:jc w:val="center"/>
              <w:rPr>
                <w:rFonts w:ascii="宋体" w:hAnsi="宋体" w:hint="eastAsia"/>
                <w:kern w:val="0"/>
                <w:szCs w:val="21"/>
              </w:rPr>
            </w:pPr>
          </w:p>
          <w:p w14:paraId="746D4676" w14:textId="77777777" w:rsidR="00754E5B" w:rsidRDefault="00754E5B">
            <w:pPr>
              <w:snapToGrid w:val="0"/>
              <w:spacing w:line="400" w:lineRule="exact"/>
              <w:jc w:val="center"/>
              <w:rPr>
                <w:rFonts w:ascii="宋体" w:hAnsi="宋体" w:hint="eastAsia"/>
                <w:kern w:val="0"/>
                <w:szCs w:val="21"/>
              </w:rPr>
            </w:pPr>
          </w:p>
          <w:p w14:paraId="1F3507DE" w14:textId="77777777" w:rsidR="00754E5B" w:rsidRDefault="00754E5B">
            <w:pPr>
              <w:snapToGrid w:val="0"/>
              <w:spacing w:line="400" w:lineRule="exact"/>
              <w:jc w:val="center"/>
              <w:rPr>
                <w:rFonts w:ascii="宋体" w:hAnsi="宋体" w:hint="eastAsia"/>
                <w:kern w:val="0"/>
                <w:szCs w:val="21"/>
              </w:rPr>
            </w:pPr>
          </w:p>
          <w:p w14:paraId="507B91CF" w14:textId="77777777" w:rsidR="00754E5B" w:rsidRDefault="00754E5B">
            <w:pPr>
              <w:snapToGrid w:val="0"/>
              <w:spacing w:line="400" w:lineRule="exact"/>
              <w:jc w:val="center"/>
              <w:rPr>
                <w:rFonts w:ascii="宋体" w:hAnsi="宋体" w:hint="eastAsia"/>
                <w:kern w:val="0"/>
                <w:szCs w:val="21"/>
              </w:rPr>
            </w:pPr>
          </w:p>
          <w:p w14:paraId="2F959AF3" w14:textId="77777777" w:rsidR="00754E5B" w:rsidRDefault="00754E5B">
            <w:pPr>
              <w:snapToGrid w:val="0"/>
              <w:spacing w:line="400" w:lineRule="exact"/>
              <w:jc w:val="center"/>
              <w:rPr>
                <w:rFonts w:ascii="宋体" w:hAnsi="宋体" w:hint="eastAsia"/>
                <w:kern w:val="0"/>
                <w:szCs w:val="21"/>
              </w:rPr>
            </w:pPr>
          </w:p>
          <w:p w14:paraId="19663392" w14:textId="77777777" w:rsidR="00754E5B" w:rsidRDefault="00754E5B">
            <w:pPr>
              <w:snapToGrid w:val="0"/>
              <w:spacing w:line="400" w:lineRule="exact"/>
              <w:jc w:val="center"/>
              <w:rPr>
                <w:rFonts w:ascii="宋体" w:hAnsi="宋体" w:hint="eastAsia"/>
                <w:kern w:val="0"/>
                <w:szCs w:val="21"/>
              </w:rPr>
            </w:pPr>
          </w:p>
          <w:p w14:paraId="00D532F9" w14:textId="77777777" w:rsidR="00754E5B" w:rsidRDefault="00754E5B">
            <w:pPr>
              <w:snapToGrid w:val="0"/>
              <w:spacing w:line="400" w:lineRule="exact"/>
              <w:jc w:val="center"/>
              <w:rPr>
                <w:rFonts w:ascii="宋体" w:hAnsi="宋体" w:hint="eastAsia"/>
                <w:kern w:val="0"/>
                <w:szCs w:val="21"/>
              </w:rPr>
            </w:pPr>
          </w:p>
          <w:p w14:paraId="0E112026" w14:textId="77777777" w:rsidR="00754E5B" w:rsidRDefault="00754E5B">
            <w:pPr>
              <w:snapToGrid w:val="0"/>
              <w:spacing w:line="400" w:lineRule="exact"/>
              <w:jc w:val="center"/>
              <w:rPr>
                <w:rFonts w:ascii="宋体" w:hAnsi="宋体" w:hint="eastAsia"/>
                <w:kern w:val="0"/>
                <w:szCs w:val="21"/>
              </w:rPr>
            </w:pPr>
          </w:p>
          <w:p w14:paraId="420B134B" w14:textId="77777777" w:rsidR="00754E5B" w:rsidRDefault="00754E5B">
            <w:pPr>
              <w:snapToGrid w:val="0"/>
              <w:spacing w:line="400" w:lineRule="exact"/>
              <w:jc w:val="center"/>
              <w:rPr>
                <w:rFonts w:ascii="宋体" w:hAnsi="宋体" w:hint="eastAsia"/>
                <w:kern w:val="0"/>
                <w:szCs w:val="21"/>
              </w:rPr>
            </w:pPr>
          </w:p>
          <w:p w14:paraId="3DF00025" w14:textId="77777777" w:rsidR="00754E5B" w:rsidRDefault="00754E5B">
            <w:pPr>
              <w:snapToGrid w:val="0"/>
              <w:spacing w:line="400" w:lineRule="exact"/>
              <w:jc w:val="center"/>
              <w:rPr>
                <w:rFonts w:ascii="宋体" w:hAnsi="宋体" w:hint="eastAsia"/>
                <w:kern w:val="0"/>
                <w:szCs w:val="21"/>
              </w:rPr>
            </w:pPr>
          </w:p>
          <w:p w14:paraId="3B427025" w14:textId="77777777" w:rsidR="00754E5B" w:rsidRDefault="00754E5B">
            <w:pPr>
              <w:snapToGrid w:val="0"/>
              <w:spacing w:line="400" w:lineRule="exact"/>
              <w:jc w:val="center"/>
              <w:rPr>
                <w:rFonts w:ascii="宋体" w:hAnsi="宋体" w:hint="eastAsia"/>
                <w:kern w:val="0"/>
                <w:szCs w:val="21"/>
              </w:rPr>
            </w:pPr>
          </w:p>
          <w:p w14:paraId="7ED51A13" w14:textId="77777777" w:rsidR="00754E5B" w:rsidRDefault="00754E5B">
            <w:pPr>
              <w:snapToGrid w:val="0"/>
              <w:spacing w:line="400" w:lineRule="exact"/>
              <w:jc w:val="center"/>
              <w:rPr>
                <w:rFonts w:ascii="宋体" w:hAnsi="宋体" w:hint="eastAsia"/>
                <w:kern w:val="0"/>
                <w:szCs w:val="21"/>
              </w:rPr>
            </w:pPr>
          </w:p>
          <w:p w14:paraId="5056348D" w14:textId="77777777" w:rsidR="00754E5B" w:rsidRDefault="00754E5B">
            <w:pPr>
              <w:snapToGrid w:val="0"/>
              <w:spacing w:line="400" w:lineRule="exact"/>
              <w:jc w:val="center"/>
              <w:rPr>
                <w:rFonts w:ascii="宋体" w:hAnsi="宋体" w:hint="eastAsia"/>
                <w:kern w:val="0"/>
                <w:szCs w:val="21"/>
              </w:rPr>
            </w:pPr>
          </w:p>
          <w:p w14:paraId="162AE38F" w14:textId="77777777" w:rsidR="00754E5B" w:rsidRDefault="00754E5B">
            <w:pPr>
              <w:snapToGrid w:val="0"/>
              <w:spacing w:line="400" w:lineRule="exact"/>
              <w:jc w:val="center"/>
              <w:rPr>
                <w:rFonts w:ascii="宋体" w:hAnsi="宋体" w:hint="eastAsia"/>
                <w:kern w:val="0"/>
                <w:szCs w:val="21"/>
              </w:rPr>
            </w:pPr>
          </w:p>
          <w:p w14:paraId="0668B2BB" w14:textId="77777777" w:rsidR="00754E5B" w:rsidRDefault="00754E5B">
            <w:pPr>
              <w:snapToGrid w:val="0"/>
              <w:spacing w:line="400" w:lineRule="exact"/>
              <w:jc w:val="center"/>
              <w:rPr>
                <w:rFonts w:ascii="宋体" w:hAnsi="宋体" w:hint="eastAsia"/>
                <w:kern w:val="0"/>
                <w:szCs w:val="21"/>
              </w:rPr>
            </w:pPr>
          </w:p>
          <w:p w14:paraId="799D51DF" w14:textId="77777777" w:rsidR="00754E5B" w:rsidRDefault="00754E5B">
            <w:pPr>
              <w:snapToGrid w:val="0"/>
              <w:spacing w:line="400" w:lineRule="exact"/>
              <w:jc w:val="center"/>
              <w:rPr>
                <w:rFonts w:ascii="宋体" w:hAnsi="宋体" w:hint="eastAsia"/>
                <w:kern w:val="0"/>
                <w:szCs w:val="21"/>
              </w:rPr>
            </w:pPr>
          </w:p>
          <w:p w14:paraId="235AE315" w14:textId="77777777" w:rsidR="00754E5B" w:rsidRDefault="00754E5B">
            <w:pPr>
              <w:snapToGrid w:val="0"/>
              <w:spacing w:line="400" w:lineRule="exact"/>
              <w:jc w:val="center"/>
              <w:rPr>
                <w:rFonts w:ascii="宋体" w:hAnsi="宋体" w:hint="eastAsia"/>
                <w:kern w:val="0"/>
                <w:szCs w:val="21"/>
              </w:rPr>
            </w:pPr>
          </w:p>
          <w:p w14:paraId="70C654E6" w14:textId="77777777" w:rsidR="00754E5B" w:rsidRDefault="00DE3A71">
            <w:pPr>
              <w:snapToGrid w:val="0"/>
              <w:spacing w:line="400" w:lineRule="exact"/>
              <w:jc w:val="center"/>
              <w:rPr>
                <w:rFonts w:ascii="宋体" w:hAnsi="宋体" w:hint="eastAsia"/>
                <w:kern w:val="0"/>
                <w:szCs w:val="21"/>
              </w:rPr>
            </w:pPr>
            <w:r>
              <w:rPr>
                <w:rFonts w:ascii="宋体" w:hAnsi="宋体" w:hint="eastAsia"/>
                <w:kern w:val="0"/>
                <w:szCs w:val="21"/>
              </w:rPr>
              <w:t>1</w:t>
            </w:r>
            <w:r>
              <w:rPr>
                <w:rFonts w:ascii="宋体" w:hAnsi="宋体"/>
                <w:kern w:val="0"/>
                <w:szCs w:val="21"/>
              </w:rPr>
              <w:t>.4.1</w:t>
            </w:r>
          </w:p>
          <w:p w14:paraId="03B3E535" w14:textId="77777777" w:rsidR="00754E5B" w:rsidRDefault="00754E5B">
            <w:pPr>
              <w:snapToGrid w:val="0"/>
              <w:spacing w:line="400" w:lineRule="exact"/>
              <w:jc w:val="center"/>
              <w:rPr>
                <w:rFonts w:ascii="宋体" w:hAnsi="宋体" w:hint="eastAsia"/>
                <w:kern w:val="0"/>
                <w:szCs w:val="21"/>
              </w:rPr>
            </w:pPr>
          </w:p>
          <w:p w14:paraId="276CDA3A" w14:textId="77777777" w:rsidR="00754E5B" w:rsidRDefault="00754E5B">
            <w:pPr>
              <w:snapToGrid w:val="0"/>
              <w:spacing w:line="400" w:lineRule="exact"/>
              <w:jc w:val="center"/>
              <w:rPr>
                <w:rFonts w:ascii="宋体" w:hAnsi="宋体" w:hint="eastAsia"/>
                <w:kern w:val="0"/>
                <w:szCs w:val="21"/>
              </w:rPr>
            </w:pPr>
          </w:p>
          <w:p w14:paraId="15FCB0D9" w14:textId="77777777" w:rsidR="00754E5B" w:rsidRDefault="00754E5B">
            <w:pPr>
              <w:snapToGrid w:val="0"/>
              <w:spacing w:line="400" w:lineRule="exact"/>
              <w:jc w:val="center"/>
              <w:rPr>
                <w:rFonts w:ascii="宋体" w:hAnsi="宋体" w:hint="eastAsia"/>
                <w:kern w:val="0"/>
                <w:szCs w:val="21"/>
              </w:rPr>
            </w:pPr>
          </w:p>
          <w:p w14:paraId="1A193D24" w14:textId="77777777" w:rsidR="00754E5B" w:rsidRDefault="00754E5B">
            <w:pPr>
              <w:snapToGrid w:val="0"/>
              <w:spacing w:line="400" w:lineRule="exact"/>
              <w:jc w:val="center"/>
              <w:rPr>
                <w:rFonts w:ascii="宋体" w:hAnsi="宋体" w:hint="eastAsia"/>
                <w:kern w:val="0"/>
                <w:szCs w:val="21"/>
              </w:rPr>
            </w:pPr>
          </w:p>
          <w:p w14:paraId="554B4C6B" w14:textId="77777777" w:rsidR="00754E5B" w:rsidRDefault="00754E5B">
            <w:pPr>
              <w:snapToGrid w:val="0"/>
              <w:spacing w:line="400" w:lineRule="exact"/>
              <w:jc w:val="center"/>
              <w:rPr>
                <w:rFonts w:ascii="宋体" w:hAnsi="宋体" w:hint="eastAsia"/>
                <w:kern w:val="0"/>
                <w:szCs w:val="21"/>
              </w:rPr>
            </w:pPr>
          </w:p>
          <w:p w14:paraId="44BF8381" w14:textId="77777777" w:rsidR="00754E5B" w:rsidRDefault="00754E5B">
            <w:pPr>
              <w:snapToGrid w:val="0"/>
              <w:spacing w:line="400" w:lineRule="exact"/>
              <w:jc w:val="center"/>
              <w:rPr>
                <w:rFonts w:ascii="宋体" w:hAnsi="宋体" w:hint="eastAsia"/>
                <w:kern w:val="0"/>
                <w:szCs w:val="21"/>
              </w:rPr>
            </w:pPr>
          </w:p>
          <w:p w14:paraId="0224D584" w14:textId="77777777" w:rsidR="00754E5B" w:rsidRDefault="00754E5B">
            <w:pPr>
              <w:snapToGrid w:val="0"/>
              <w:spacing w:line="400" w:lineRule="exact"/>
              <w:jc w:val="center"/>
              <w:rPr>
                <w:rFonts w:ascii="宋体" w:hAnsi="宋体" w:hint="eastAsia"/>
                <w:kern w:val="0"/>
                <w:szCs w:val="21"/>
              </w:rPr>
            </w:pPr>
          </w:p>
          <w:p w14:paraId="5A1FE0C6" w14:textId="77777777" w:rsidR="00754E5B" w:rsidRDefault="00754E5B">
            <w:pPr>
              <w:snapToGrid w:val="0"/>
              <w:spacing w:line="400" w:lineRule="exact"/>
              <w:jc w:val="center"/>
              <w:rPr>
                <w:rFonts w:ascii="宋体" w:hAnsi="宋体" w:hint="eastAsia"/>
                <w:kern w:val="0"/>
                <w:szCs w:val="21"/>
              </w:rPr>
            </w:pPr>
          </w:p>
          <w:p w14:paraId="13FEF223" w14:textId="77777777" w:rsidR="00754E5B" w:rsidRDefault="00754E5B">
            <w:pPr>
              <w:snapToGrid w:val="0"/>
              <w:spacing w:line="400" w:lineRule="exact"/>
              <w:jc w:val="center"/>
              <w:rPr>
                <w:rFonts w:ascii="宋体" w:hAnsi="宋体" w:hint="eastAsia"/>
                <w:kern w:val="0"/>
                <w:szCs w:val="21"/>
              </w:rPr>
            </w:pPr>
          </w:p>
          <w:p w14:paraId="369BE9E7" w14:textId="77777777" w:rsidR="00754E5B" w:rsidRDefault="00754E5B">
            <w:pPr>
              <w:snapToGrid w:val="0"/>
              <w:spacing w:line="400" w:lineRule="exact"/>
              <w:jc w:val="center"/>
              <w:rPr>
                <w:rFonts w:ascii="宋体" w:hAnsi="宋体" w:hint="eastAsia"/>
                <w:kern w:val="0"/>
                <w:szCs w:val="21"/>
              </w:rPr>
            </w:pPr>
          </w:p>
          <w:p w14:paraId="16691DCF" w14:textId="77777777" w:rsidR="00754E5B" w:rsidRDefault="00754E5B">
            <w:pPr>
              <w:snapToGrid w:val="0"/>
              <w:spacing w:line="400" w:lineRule="exact"/>
              <w:jc w:val="center"/>
              <w:rPr>
                <w:rFonts w:ascii="宋体" w:hAnsi="宋体" w:hint="eastAsia"/>
                <w:kern w:val="0"/>
                <w:szCs w:val="21"/>
              </w:rPr>
            </w:pPr>
          </w:p>
          <w:p w14:paraId="59A94E56" w14:textId="77777777" w:rsidR="00754E5B" w:rsidRDefault="00754E5B">
            <w:pPr>
              <w:snapToGrid w:val="0"/>
              <w:spacing w:line="400" w:lineRule="exact"/>
              <w:jc w:val="center"/>
              <w:rPr>
                <w:rFonts w:ascii="宋体" w:hAnsi="宋体" w:hint="eastAsia"/>
                <w:kern w:val="0"/>
                <w:szCs w:val="21"/>
              </w:rPr>
            </w:pPr>
          </w:p>
          <w:p w14:paraId="4F2F25AA" w14:textId="77777777" w:rsidR="00754E5B" w:rsidRDefault="00754E5B">
            <w:pPr>
              <w:snapToGrid w:val="0"/>
              <w:spacing w:line="400" w:lineRule="exact"/>
              <w:jc w:val="center"/>
              <w:rPr>
                <w:rFonts w:ascii="宋体" w:hAnsi="宋体" w:hint="eastAsia"/>
                <w:kern w:val="0"/>
                <w:szCs w:val="21"/>
              </w:rPr>
            </w:pPr>
          </w:p>
          <w:p w14:paraId="5EC4BE3A" w14:textId="77777777" w:rsidR="00754E5B" w:rsidRDefault="00754E5B">
            <w:pPr>
              <w:snapToGrid w:val="0"/>
              <w:spacing w:line="400" w:lineRule="exact"/>
              <w:jc w:val="center"/>
              <w:rPr>
                <w:rFonts w:ascii="宋体" w:hAnsi="宋体" w:hint="eastAsia"/>
                <w:kern w:val="0"/>
                <w:szCs w:val="21"/>
              </w:rPr>
            </w:pPr>
          </w:p>
          <w:p w14:paraId="3CC29E3F" w14:textId="77777777" w:rsidR="00754E5B" w:rsidRDefault="00754E5B">
            <w:pPr>
              <w:snapToGrid w:val="0"/>
              <w:spacing w:line="400" w:lineRule="exact"/>
              <w:jc w:val="center"/>
              <w:rPr>
                <w:rFonts w:ascii="宋体" w:hAnsi="宋体" w:hint="eastAsia"/>
                <w:kern w:val="0"/>
                <w:szCs w:val="21"/>
              </w:rPr>
            </w:pPr>
          </w:p>
          <w:p w14:paraId="113DB54D" w14:textId="77777777" w:rsidR="00754E5B" w:rsidRDefault="00754E5B">
            <w:pPr>
              <w:snapToGrid w:val="0"/>
              <w:spacing w:line="400" w:lineRule="exact"/>
              <w:jc w:val="center"/>
              <w:rPr>
                <w:rFonts w:ascii="宋体" w:hAnsi="宋体" w:hint="eastAsia"/>
                <w:kern w:val="0"/>
                <w:szCs w:val="21"/>
              </w:rPr>
            </w:pPr>
          </w:p>
          <w:p w14:paraId="0760F95B" w14:textId="77777777" w:rsidR="00754E5B" w:rsidRDefault="00754E5B">
            <w:pPr>
              <w:snapToGrid w:val="0"/>
              <w:spacing w:line="400" w:lineRule="exact"/>
              <w:jc w:val="center"/>
              <w:rPr>
                <w:rFonts w:ascii="宋体" w:hAnsi="宋体" w:hint="eastAsia"/>
                <w:kern w:val="0"/>
                <w:szCs w:val="21"/>
              </w:rPr>
            </w:pPr>
          </w:p>
          <w:p w14:paraId="2E4ADC3F" w14:textId="77777777" w:rsidR="00754E5B" w:rsidRDefault="00754E5B">
            <w:pPr>
              <w:snapToGrid w:val="0"/>
              <w:spacing w:line="400" w:lineRule="exact"/>
              <w:jc w:val="center"/>
              <w:rPr>
                <w:rFonts w:ascii="宋体" w:hAnsi="宋体" w:hint="eastAsia"/>
                <w:kern w:val="0"/>
                <w:szCs w:val="21"/>
              </w:rPr>
            </w:pPr>
          </w:p>
          <w:p w14:paraId="08F01B9B" w14:textId="77777777" w:rsidR="00754E5B" w:rsidRDefault="00754E5B">
            <w:pPr>
              <w:snapToGrid w:val="0"/>
              <w:spacing w:line="400" w:lineRule="exact"/>
              <w:jc w:val="center"/>
              <w:rPr>
                <w:rFonts w:ascii="宋体" w:hAnsi="宋体" w:hint="eastAsia"/>
                <w:kern w:val="0"/>
                <w:szCs w:val="21"/>
              </w:rPr>
            </w:pPr>
          </w:p>
          <w:p w14:paraId="7E5FBE0E" w14:textId="77777777" w:rsidR="00754E5B" w:rsidRDefault="00754E5B">
            <w:pPr>
              <w:snapToGrid w:val="0"/>
              <w:spacing w:line="400" w:lineRule="exact"/>
              <w:jc w:val="center"/>
              <w:rPr>
                <w:rFonts w:ascii="宋体" w:hAnsi="宋体" w:hint="eastAsia"/>
                <w:kern w:val="0"/>
                <w:szCs w:val="21"/>
              </w:rPr>
            </w:pPr>
          </w:p>
          <w:p w14:paraId="3A0B1A7E" w14:textId="77777777" w:rsidR="00754E5B" w:rsidRDefault="00754E5B">
            <w:pPr>
              <w:snapToGrid w:val="0"/>
              <w:spacing w:line="400" w:lineRule="exact"/>
              <w:jc w:val="center"/>
              <w:rPr>
                <w:rFonts w:ascii="宋体" w:hAnsi="宋体" w:hint="eastAsia"/>
                <w:kern w:val="0"/>
                <w:szCs w:val="21"/>
              </w:rPr>
            </w:pPr>
          </w:p>
          <w:p w14:paraId="570433E8" w14:textId="77777777" w:rsidR="00754E5B" w:rsidRDefault="00754E5B">
            <w:pPr>
              <w:snapToGrid w:val="0"/>
              <w:spacing w:line="400" w:lineRule="exact"/>
              <w:jc w:val="center"/>
              <w:rPr>
                <w:rFonts w:ascii="宋体" w:hAnsi="宋体" w:hint="eastAsia"/>
                <w:kern w:val="0"/>
                <w:szCs w:val="21"/>
              </w:rPr>
            </w:pPr>
          </w:p>
          <w:p w14:paraId="574826D8" w14:textId="77777777" w:rsidR="00754E5B" w:rsidRDefault="00754E5B">
            <w:pPr>
              <w:snapToGrid w:val="0"/>
              <w:spacing w:line="400" w:lineRule="exact"/>
              <w:jc w:val="center"/>
              <w:rPr>
                <w:rFonts w:ascii="宋体" w:hAnsi="宋体" w:hint="eastAsia"/>
                <w:kern w:val="0"/>
                <w:szCs w:val="21"/>
              </w:rPr>
            </w:pPr>
          </w:p>
          <w:p w14:paraId="060704F7" w14:textId="77777777" w:rsidR="00754E5B" w:rsidRDefault="00754E5B">
            <w:pPr>
              <w:snapToGrid w:val="0"/>
              <w:spacing w:line="400" w:lineRule="exact"/>
              <w:jc w:val="center"/>
              <w:rPr>
                <w:rFonts w:ascii="宋体" w:hAnsi="宋体" w:hint="eastAsia"/>
                <w:kern w:val="0"/>
                <w:szCs w:val="21"/>
              </w:rPr>
            </w:pPr>
          </w:p>
          <w:p w14:paraId="565618B3" w14:textId="77777777" w:rsidR="00754E5B" w:rsidRDefault="00754E5B">
            <w:pPr>
              <w:snapToGrid w:val="0"/>
              <w:spacing w:line="400" w:lineRule="exact"/>
              <w:jc w:val="center"/>
              <w:rPr>
                <w:rFonts w:ascii="宋体" w:hAnsi="宋体" w:hint="eastAsia"/>
                <w:kern w:val="0"/>
                <w:szCs w:val="21"/>
              </w:rPr>
            </w:pPr>
          </w:p>
          <w:p w14:paraId="3FFE61DF" w14:textId="77777777" w:rsidR="00754E5B" w:rsidRDefault="00754E5B">
            <w:pPr>
              <w:snapToGrid w:val="0"/>
              <w:spacing w:line="400" w:lineRule="exact"/>
              <w:jc w:val="center"/>
              <w:rPr>
                <w:rFonts w:ascii="宋体" w:hAnsi="宋体" w:hint="eastAsia"/>
                <w:kern w:val="0"/>
                <w:szCs w:val="21"/>
              </w:rPr>
            </w:pPr>
          </w:p>
          <w:p w14:paraId="1CFD6F7F" w14:textId="77777777" w:rsidR="00754E5B" w:rsidRDefault="00754E5B">
            <w:pPr>
              <w:snapToGrid w:val="0"/>
              <w:spacing w:line="400" w:lineRule="exact"/>
              <w:jc w:val="center"/>
              <w:rPr>
                <w:rFonts w:ascii="宋体" w:hAnsi="宋体" w:hint="eastAsia"/>
                <w:kern w:val="0"/>
                <w:szCs w:val="21"/>
              </w:rPr>
            </w:pPr>
          </w:p>
          <w:p w14:paraId="41AB198D" w14:textId="77777777" w:rsidR="00754E5B" w:rsidRDefault="00754E5B">
            <w:pPr>
              <w:snapToGrid w:val="0"/>
              <w:spacing w:line="400" w:lineRule="exact"/>
              <w:jc w:val="center"/>
              <w:rPr>
                <w:rFonts w:ascii="宋体" w:hAnsi="宋体" w:hint="eastAsia"/>
                <w:kern w:val="0"/>
                <w:szCs w:val="21"/>
              </w:rPr>
            </w:pPr>
          </w:p>
          <w:p w14:paraId="5C001BD3" w14:textId="77777777" w:rsidR="00754E5B" w:rsidRDefault="00754E5B">
            <w:pPr>
              <w:snapToGrid w:val="0"/>
              <w:spacing w:line="400" w:lineRule="exact"/>
              <w:jc w:val="center"/>
              <w:rPr>
                <w:rFonts w:ascii="宋体" w:hAnsi="宋体" w:hint="eastAsia"/>
                <w:kern w:val="0"/>
                <w:szCs w:val="21"/>
              </w:rPr>
            </w:pPr>
          </w:p>
          <w:p w14:paraId="0B38532F" w14:textId="77777777" w:rsidR="00754E5B" w:rsidRDefault="00754E5B">
            <w:pPr>
              <w:snapToGrid w:val="0"/>
              <w:spacing w:line="400" w:lineRule="exact"/>
              <w:jc w:val="center"/>
              <w:rPr>
                <w:rFonts w:ascii="宋体" w:hAnsi="宋体" w:hint="eastAsia"/>
                <w:kern w:val="0"/>
                <w:szCs w:val="21"/>
              </w:rPr>
            </w:pPr>
          </w:p>
          <w:p w14:paraId="0ADBEA46" w14:textId="77777777" w:rsidR="00754E5B" w:rsidRDefault="00754E5B">
            <w:pPr>
              <w:snapToGrid w:val="0"/>
              <w:spacing w:line="400" w:lineRule="exact"/>
              <w:jc w:val="center"/>
              <w:rPr>
                <w:rFonts w:ascii="宋体" w:hAnsi="宋体" w:hint="eastAsia"/>
                <w:kern w:val="0"/>
                <w:szCs w:val="21"/>
              </w:rPr>
            </w:pPr>
          </w:p>
          <w:p w14:paraId="31B73BC0" w14:textId="77777777" w:rsidR="00754E5B" w:rsidRDefault="00754E5B">
            <w:pPr>
              <w:snapToGrid w:val="0"/>
              <w:spacing w:line="400" w:lineRule="exact"/>
              <w:jc w:val="center"/>
              <w:rPr>
                <w:rFonts w:ascii="宋体" w:hAnsi="宋体" w:hint="eastAsia"/>
                <w:kern w:val="0"/>
                <w:szCs w:val="21"/>
              </w:rPr>
            </w:pPr>
          </w:p>
          <w:p w14:paraId="5D7BF0B1" w14:textId="77777777" w:rsidR="00754E5B" w:rsidRDefault="00754E5B">
            <w:pPr>
              <w:snapToGrid w:val="0"/>
              <w:spacing w:line="400" w:lineRule="exact"/>
              <w:jc w:val="center"/>
              <w:rPr>
                <w:rFonts w:ascii="宋体" w:hAnsi="宋体" w:hint="eastAsia"/>
                <w:kern w:val="0"/>
                <w:szCs w:val="21"/>
              </w:rPr>
            </w:pPr>
          </w:p>
          <w:p w14:paraId="76CD9C20" w14:textId="77777777" w:rsidR="00754E5B" w:rsidRDefault="00754E5B">
            <w:pPr>
              <w:snapToGrid w:val="0"/>
              <w:spacing w:line="400" w:lineRule="exact"/>
              <w:jc w:val="center"/>
              <w:rPr>
                <w:rFonts w:ascii="宋体" w:hAnsi="宋体" w:hint="eastAsia"/>
                <w:kern w:val="0"/>
                <w:szCs w:val="21"/>
              </w:rPr>
            </w:pPr>
          </w:p>
          <w:p w14:paraId="48EB720F" w14:textId="77777777" w:rsidR="00754E5B" w:rsidRDefault="00DE3A71">
            <w:pPr>
              <w:snapToGrid w:val="0"/>
              <w:spacing w:line="400" w:lineRule="exact"/>
              <w:jc w:val="center"/>
              <w:rPr>
                <w:rFonts w:ascii="宋体" w:hAnsi="宋体" w:hint="eastAsia"/>
                <w:kern w:val="0"/>
                <w:szCs w:val="21"/>
              </w:rPr>
            </w:pPr>
            <w:r>
              <w:rPr>
                <w:rFonts w:ascii="宋体" w:hAnsi="宋体" w:hint="eastAsia"/>
                <w:kern w:val="0"/>
                <w:szCs w:val="21"/>
              </w:rPr>
              <w:t>1</w:t>
            </w:r>
            <w:r>
              <w:rPr>
                <w:rFonts w:ascii="宋体" w:hAnsi="宋体"/>
                <w:kern w:val="0"/>
                <w:szCs w:val="21"/>
              </w:rPr>
              <w:t>.4.1</w:t>
            </w:r>
          </w:p>
          <w:p w14:paraId="0B837BCD" w14:textId="77777777" w:rsidR="00754E5B" w:rsidRDefault="00754E5B">
            <w:pPr>
              <w:snapToGrid w:val="0"/>
              <w:spacing w:line="400" w:lineRule="exact"/>
              <w:jc w:val="center"/>
              <w:rPr>
                <w:rFonts w:ascii="宋体" w:hAnsi="宋体" w:hint="eastAsia"/>
                <w:kern w:val="0"/>
                <w:szCs w:val="21"/>
              </w:rPr>
            </w:pPr>
          </w:p>
          <w:p w14:paraId="4E310C7D" w14:textId="77777777" w:rsidR="00754E5B" w:rsidRDefault="00754E5B">
            <w:pPr>
              <w:snapToGrid w:val="0"/>
              <w:spacing w:line="400" w:lineRule="exact"/>
              <w:jc w:val="center"/>
              <w:rPr>
                <w:rFonts w:ascii="宋体" w:hAnsi="宋体" w:hint="eastAsia"/>
                <w:kern w:val="0"/>
                <w:szCs w:val="21"/>
              </w:rPr>
            </w:pPr>
          </w:p>
          <w:p w14:paraId="4AB8E6E9" w14:textId="77777777" w:rsidR="00754E5B" w:rsidRDefault="00754E5B">
            <w:pPr>
              <w:snapToGrid w:val="0"/>
              <w:spacing w:line="400" w:lineRule="exact"/>
              <w:jc w:val="center"/>
              <w:rPr>
                <w:rFonts w:ascii="宋体" w:hAnsi="宋体" w:hint="eastAsia"/>
                <w:kern w:val="0"/>
                <w:szCs w:val="21"/>
              </w:rPr>
            </w:pPr>
          </w:p>
          <w:p w14:paraId="327F47C5" w14:textId="77777777" w:rsidR="00754E5B" w:rsidRDefault="00754E5B">
            <w:pPr>
              <w:snapToGrid w:val="0"/>
              <w:spacing w:line="400" w:lineRule="exact"/>
              <w:jc w:val="center"/>
              <w:rPr>
                <w:rFonts w:ascii="宋体" w:hAnsi="宋体" w:hint="eastAsia"/>
                <w:kern w:val="0"/>
                <w:szCs w:val="21"/>
              </w:rPr>
            </w:pPr>
          </w:p>
          <w:p w14:paraId="57F12336" w14:textId="77777777" w:rsidR="00754E5B" w:rsidRDefault="00754E5B">
            <w:pPr>
              <w:snapToGrid w:val="0"/>
              <w:spacing w:line="400" w:lineRule="exact"/>
              <w:jc w:val="center"/>
              <w:rPr>
                <w:rFonts w:ascii="宋体" w:hAnsi="宋体" w:hint="eastAsia"/>
                <w:kern w:val="0"/>
                <w:szCs w:val="21"/>
              </w:rPr>
            </w:pPr>
          </w:p>
          <w:p w14:paraId="58E0B5DE" w14:textId="77777777" w:rsidR="00754E5B" w:rsidRDefault="00754E5B">
            <w:pPr>
              <w:snapToGrid w:val="0"/>
              <w:spacing w:line="400" w:lineRule="exact"/>
              <w:jc w:val="center"/>
              <w:rPr>
                <w:rFonts w:ascii="宋体" w:hAnsi="宋体" w:hint="eastAsia"/>
                <w:kern w:val="0"/>
                <w:szCs w:val="21"/>
              </w:rPr>
            </w:pPr>
          </w:p>
          <w:p w14:paraId="3FADEB07" w14:textId="77777777" w:rsidR="00754E5B" w:rsidRDefault="00754E5B">
            <w:pPr>
              <w:snapToGrid w:val="0"/>
              <w:spacing w:line="400" w:lineRule="exact"/>
              <w:jc w:val="center"/>
              <w:rPr>
                <w:rFonts w:ascii="宋体" w:hAnsi="宋体" w:hint="eastAsia"/>
                <w:kern w:val="0"/>
                <w:szCs w:val="21"/>
              </w:rPr>
            </w:pPr>
          </w:p>
          <w:p w14:paraId="0E1E3C2B" w14:textId="77777777" w:rsidR="00754E5B" w:rsidRDefault="00754E5B">
            <w:pPr>
              <w:snapToGrid w:val="0"/>
              <w:spacing w:line="400" w:lineRule="exact"/>
              <w:jc w:val="center"/>
              <w:rPr>
                <w:rFonts w:ascii="宋体" w:hAnsi="宋体" w:hint="eastAsia"/>
                <w:kern w:val="0"/>
                <w:szCs w:val="21"/>
              </w:rPr>
            </w:pPr>
          </w:p>
          <w:p w14:paraId="38F7022E" w14:textId="77777777" w:rsidR="00754E5B" w:rsidRDefault="00754E5B">
            <w:pPr>
              <w:snapToGrid w:val="0"/>
              <w:spacing w:line="400" w:lineRule="exact"/>
              <w:jc w:val="center"/>
              <w:rPr>
                <w:rFonts w:ascii="宋体" w:hAnsi="宋体" w:hint="eastAsia"/>
                <w:kern w:val="0"/>
                <w:szCs w:val="21"/>
              </w:rPr>
            </w:pPr>
          </w:p>
          <w:p w14:paraId="771B8044" w14:textId="77777777" w:rsidR="00754E5B" w:rsidRDefault="00754E5B">
            <w:pPr>
              <w:snapToGrid w:val="0"/>
              <w:spacing w:line="400" w:lineRule="exact"/>
              <w:jc w:val="center"/>
              <w:rPr>
                <w:rFonts w:ascii="宋体" w:hAnsi="宋体" w:hint="eastAsia"/>
                <w:kern w:val="0"/>
                <w:szCs w:val="21"/>
              </w:rPr>
            </w:pPr>
          </w:p>
          <w:p w14:paraId="75149D92" w14:textId="77777777" w:rsidR="00754E5B" w:rsidRDefault="00754E5B">
            <w:pPr>
              <w:snapToGrid w:val="0"/>
              <w:spacing w:line="400" w:lineRule="exact"/>
              <w:jc w:val="center"/>
              <w:rPr>
                <w:rFonts w:ascii="宋体" w:hAnsi="宋体" w:hint="eastAsia"/>
                <w:kern w:val="0"/>
                <w:szCs w:val="21"/>
              </w:rPr>
            </w:pPr>
          </w:p>
          <w:p w14:paraId="32EDE765" w14:textId="77777777" w:rsidR="00754E5B" w:rsidRDefault="00754E5B">
            <w:pPr>
              <w:snapToGrid w:val="0"/>
              <w:spacing w:line="400" w:lineRule="exact"/>
              <w:jc w:val="center"/>
              <w:rPr>
                <w:rFonts w:ascii="宋体" w:hAnsi="宋体" w:hint="eastAsia"/>
                <w:kern w:val="0"/>
                <w:szCs w:val="21"/>
              </w:rPr>
            </w:pPr>
          </w:p>
          <w:p w14:paraId="6BD2E32F" w14:textId="77777777" w:rsidR="00754E5B" w:rsidRDefault="00754E5B">
            <w:pPr>
              <w:snapToGrid w:val="0"/>
              <w:spacing w:line="400" w:lineRule="exact"/>
              <w:jc w:val="center"/>
              <w:rPr>
                <w:rFonts w:ascii="宋体" w:hAnsi="宋体" w:hint="eastAsia"/>
                <w:kern w:val="0"/>
                <w:szCs w:val="21"/>
              </w:rPr>
            </w:pPr>
          </w:p>
          <w:p w14:paraId="14626595" w14:textId="77777777" w:rsidR="00754E5B" w:rsidRDefault="00754E5B">
            <w:pPr>
              <w:snapToGrid w:val="0"/>
              <w:spacing w:line="400" w:lineRule="exact"/>
              <w:jc w:val="center"/>
              <w:rPr>
                <w:rFonts w:ascii="宋体" w:hAnsi="宋体" w:hint="eastAsia"/>
                <w:kern w:val="0"/>
                <w:szCs w:val="21"/>
              </w:rPr>
            </w:pPr>
          </w:p>
          <w:p w14:paraId="1DDFC100" w14:textId="77777777" w:rsidR="00754E5B" w:rsidRDefault="00754E5B">
            <w:pPr>
              <w:snapToGrid w:val="0"/>
              <w:spacing w:line="400" w:lineRule="exact"/>
              <w:jc w:val="center"/>
              <w:rPr>
                <w:rFonts w:ascii="宋体" w:hAnsi="宋体" w:hint="eastAsia"/>
                <w:kern w:val="0"/>
                <w:szCs w:val="21"/>
              </w:rPr>
            </w:pPr>
          </w:p>
          <w:p w14:paraId="2BFBD57F" w14:textId="77777777" w:rsidR="00754E5B" w:rsidRDefault="00754E5B">
            <w:pPr>
              <w:snapToGrid w:val="0"/>
              <w:spacing w:line="400" w:lineRule="exact"/>
              <w:jc w:val="center"/>
              <w:rPr>
                <w:rFonts w:ascii="宋体" w:hAnsi="宋体" w:hint="eastAsia"/>
                <w:kern w:val="0"/>
                <w:szCs w:val="21"/>
              </w:rPr>
            </w:pPr>
          </w:p>
          <w:p w14:paraId="773A4153" w14:textId="77777777" w:rsidR="00754E5B" w:rsidRDefault="00754E5B">
            <w:pPr>
              <w:snapToGrid w:val="0"/>
              <w:spacing w:line="400" w:lineRule="exact"/>
              <w:jc w:val="center"/>
              <w:rPr>
                <w:rFonts w:ascii="宋体" w:hAnsi="宋体" w:hint="eastAsia"/>
                <w:kern w:val="0"/>
                <w:szCs w:val="21"/>
              </w:rPr>
            </w:pPr>
          </w:p>
          <w:p w14:paraId="10E90557" w14:textId="77777777" w:rsidR="00754E5B" w:rsidRDefault="00754E5B">
            <w:pPr>
              <w:snapToGrid w:val="0"/>
              <w:spacing w:line="400" w:lineRule="exact"/>
              <w:jc w:val="center"/>
              <w:rPr>
                <w:rFonts w:ascii="宋体" w:hAnsi="宋体" w:hint="eastAsia"/>
                <w:kern w:val="0"/>
                <w:szCs w:val="21"/>
              </w:rPr>
            </w:pPr>
          </w:p>
          <w:p w14:paraId="567E9B91" w14:textId="77777777" w:rsidR="00754E5B" w:rsidRDefault="00754E5B">
            <w:pPr>
              <w:snapToGrid w:val="0"/>
              <w:spacing w:line="400" w:lineRule="exact"/>
              <w:jc w:val="center"/>
              <w:rPr>
                <w:rFonts w:ascii="宋体" w:hAnsi="宋体" w:hint="eastAsia"/>
                <w:kern w:val="0"/>
                <w:szCs w:val="21"/>
              </w:rPr>
            </w:pPr>
          </w:p>
          <w:p w14:paraId="5222F605" w14:textId="77777777" w:rsidR="00754E5B" w:rsidRDefault="00754E5B">
            <w:pPr>
              <w:snapToGrid w:val="0"/>
              <w:spacing w:line="400" w:lineRule="exact"/>
              <w:jc w:val="center"/>
              <w:rPr>
                <w:rFonts w:ascii="宋体" w:hAnsi="宋体" w:hint="eastAsia"/>
                <w:kern w:val="0"/>
                <w:szCs w:val="21"/>
              </w:rPr>
            </w:pPr>
          </w:p>
          <w:p w14:paraId="224510AF" w14:textId="77777777" w:rsidR="00754E5B" w:rsidRDefault="00754E5B">
            <w:pPr>
              <w:snapToGrid w:val="0"/>
              <w:spacing w:line="400" w:lineRule="exact"/>
              <w:jc w:val="center"/>
              <w:rPr>
                <w:rFonts w:ascii="宋体" w:hAnsi="宋体" w:hint="eastAsia"/>
                <w:kern w:val="0"/>
                <w:szCs w:val="21"/>
              </w:rPr>
            </w:pPr>
          </w:p>
          <w:p w14:paraId="4E9DCE82" w14:textId="77777777" w:rsidR="00754E5B" w:rsidRDefault="00754E5B">
            <w:pPr>
              <w:snapToGrid w:val="0"/>
              <w:spacing w:line="400" w:lineRule="exact"/>
              <w:jc w:val="center"/>
              <w:rPr>
                <w:rFonts w:ascii="宋体" w:hAnsi="宋体" w:hint="eastAsia"/>
                <w:kern w:val="0"/>
                <w:szCs w:val="21"/>
              </w:rPr>
            </w:pPr>
          </w:p>
          <w:p w14:paraId="17082F44" w14:textId="77777777" w:rsidR="00754E5B" w:rsidRDefault="00754E5B">
            <w:pPr>
              <w:snapToGrid w:val="0"/>
              <w:spacing w:line="400" w:lineRule="exact"/>
              <w:jc w:val="center"/>
              <w:rPr>
                <w:rFonts w:ascii="宋体" w:hAnsi="宋体" w:hint="eastAsia"/>
                <w:kern w:val="0"/>
                <w:szCs w:val="21"/>
              </w:rPr>
            </w:pPr>
          </w:p>
          <w:p w14:paraId="3009F59B" w14:textId="77777777" w:rsidR="00754E5B" w:rsidRDefault="00754E5B">
            <w:pPr>
              <w:snapToGrid w:val="0"/>
              <w:spacing w:line="400" w:lineRule="exact"/>
              <w:jc w:val="center"/>
              <w:rPr>
                <w:rFonts w:ascii="宋体" w:hAnsi="宋体" w:hint="eastAsia"/>
                <w:kern w:val="0"/>
                <w:szCs w:val="21"/>
              </w:rPr>
            </w:pPr>
          </w:p>
          <w:p w14:paraId="0920141A" w14:textId="77777777" w:rsidR="00754E5B" w:rsidRDefault="00754E5B">
            <w:pPr>
              <w:snapToGrid w:val="0"/>
              <w:spacing w:line="400" w:lineRule="exact"/>
              <w:jc w:val="center"/>
              <w:rPr>
                <w:rFonts w:ascii="宋体" w:hAnsi="宋体" w:hint="eastAsia"/>
                <w:kern w:val="0"/>
                <w:szCs w:val="21"/>
              </w:rPr>
            </w:pPr>
          </w:p>
          <w:p w14:paraId="2EAFE64A" w14:textId="77777777" w:rsidR="00754E5B" w:rsidRDefault="00754E5B">
            <w:pPr>
              <w:snapToGrid w:val="0"/>
              <w:spacing w:line="400" w:lineRule="exact"/>
              <w:jc w:val="center"/>
              <w:rPr>
                <w:rFonts w:ascii="宋体" w:hAnsi="宋体" w:hint="eastAsia"/>
                <w:kern w:val="0"/>
                <w:szCs w:val="21"/>
              </w:rPr>
            </w:pPr>
          </w:p>
          <w:p w14:paraId="2D226B3E" w14:textId="77777777" w:rsidR="00754E5B" w:rsidRDefault="00754E5B">
            <w:pPr>
              <w:snapToGrid w:val="0"/>
              <w:spacing w:line="400" w:lineRule="exact"/>
              <w:jc w:val="center"/>
              <w:rPr>
                <w:rFonts w:ascii="宋体" w:hAnsi="宋体" w:hint="eastAsia"/>
                <w:kern w:val="0"/>
                <w:szCs w:val="21"/>
              </w:rPr>
            </w:pPr>
          </w:p>
          <w:p w14:paraId="1C78F282" w14:textId="77777777" w:rsidR="00754E5B" w:rsidRDefault="00754E5B">
            <w:pPr>
              <w:snapToGrid w:val="0"/>
              <w:spacing w:line="400" w:lineRule="exact"/>
              <w:jc w:val="center"/>
              <w:rPr>
                <w:rFonts w:ascii="宋体" w:hAnsi="宋体" w:hint="eastAsia"/>
                <w:kern w:val="0"/>
                <w:szCs w:val="21"/>
              </w:rPr>
            </w:pPr>
          </w:p>
          <w:p w14:paraId="66FC158E" w14:textId="77777777" w:rsidR="00754E5B" w:rsidRDefault="00754E5B">
            <w:pPr>
              <w:snapToGrid w:val="0"/>
              <w:spacing w:line="400" w:lineRule="exact"/>
              <w:jc w:val="center"/>
              <w:rPr>
                <w:rFonts w:ascii="宋体" w:hAnsi="宋体" w:hint="eastAsia"/>
                <w:kern w:val="0"/>
                <w:szCs w:val="21"/>
              </w:rPr>
            </w:pPr>
          </w:p>
          <w:p w14:paraId="6FD3C87E" w14:textId="77777777" w:rsidR="00754E5B" w:rsidRDefault="00754E5B">
            <w:pPr>
              <w:snapToGrid w:val="0"/>
              <w:spacing w:line="400" w:lineRule="exact"/>
              <w:jc w:val="center"/>
              <w:rPr>
                <w:rFonts w:ascii="宋体" w:hAnsi="宋体" w:hint="eastAsia"/>
                <w:kern w:val="0"/>
                <w:szCs w:val="21"/>
              </w:rPr>
            </w:pPr>
          </w:p>
          <w:p w14:paraId="2ABF76CC" w14:textId="77777777" w:rsidR="00754E5B" w:rsidRDefault="00754E5B">
            <w:pPr>
              <w:snapToGrid w:val="0"/>
              <w:spacing w:line="400" w:lineRule="exact"/>
              <w:jc w:val="center"/>
              <w:rPr>
                <w:rFonts w:ascii="宋体" w:hAnsi="宋体" w:hint="eastAsia"/>
                <w:kern w:val="0"/>
                <w:szCs w:val="21"/>
              </w:rPr>
            </w:pPr>
          </w:p>
          <w:p w14:paraId="0E3D2EAE" w14:textId="77777777" w:rsidR="00754E5B" w:rsidRDefault="00754E5B">
            <w:pPr>
              <w:snapToGrid w:val="0"/>
              <w:spacing w:line="400" w:lineRule="exact"/>
              <w:jc w:val="center"/>
              <w:rPr>
                <w:rFonts w:ascii="宋体" w:hAnsi="宋体" w:hint="eastAsia"/>
                <w:kern w:val="0"/>
                <w:szCs w:val="21"/>
              </w:rPr>
            </w:pPr>
          </w:p>
          <w:p w14:paraId="5C347006" w14:textId="77777777" w:rsidR="00754E5B" w:rsidRDefault="00754E5B">
            <w:pPr>
              <w:snapToGrid w:val="0"/>
              <w:spacing w:line="400" w:lineRule="exact"/>
              <w:jc w:val="center"/>
              <w:rPr>
                <w:rFonts w:ascii="宋体" w:hAnsi="宋体" w:hint="eastAsia"/>
                <w:kern w:val="0"/>
                <w:szCs w:val="21"/>
              </w:rPr>
            </w:pPr>
          </w:p>
          <w:p w14:paraId="62BA7377" w14:textId="77777777" w:rsidR="00754E5B" w:rsidRDefault="00DE3A71">
            <w:pPr>
              <w:snapToGrid w:val="0"/>
              <w:spacing w:line="400" w:lineRule="exact"/>
              <w:jc w:val="center"/>
              <w:rPr>
                <w:rFonts w:ascii="宋体" w:hAnsi="宋体" w:hint="eastAsia"/>
                <w:kern w:val="0"/>
                <w:szCs w:val="21"/>
              </w:rPr>
            </w:pPr>
            <w:r>
              <w:rPr>
                <w:rFonts w:ascii="宋体" w:hAnsi="宋体" w:hint="eastAsia"/>
                <w:kern w:val="0"/>
                <w:szCs w:val="21"/>
              </w:rPr>
              <w:t>1</w:t>
            </w:r>
            <w:r>
              <w:rPr>
                <w:rFonts w:ascii="宋体" w:hAnsi="宋体"/>
                <w:kern w:val="0"/>
                <w:szCs w:val="21"/>
              </w:rPr>
              <w:t>.4.1</w:t>
            </w:r>
          </w:p>
          <w:p w14:paraId="25EC7B8B" w14:textId="77777777" w:rsidR="00754E5B" w:rsidRDefault="00754E5B">
            <w:pPr>
              <w:snapToGrid w:val="0"/>
              <w:spacing w:line="400" w:lineRule="exact"/>
              <w:jc w:val="center"/>
              <w:rPr>
                <w:rFonts w:ascii="宋体" w:hAnsi="宋体" w:hint="eastAsia"/>
                <w:kern w:val="0"/>
                <w:szCs w:val="21"/>
              </w:rPr>
            </w:pPr>
          </w:p>
          <w:p w14:paraId="7C4C38C4" w14:textId="77777777" w:rsidR="00754E5B" w:rsidRDefault="00754E5B">
            <w:pPr>
              <w:snapToGrid w:val="0"/>
              <w:spacing w:line="400" w:lineRule="exact"/>
              <w:jc w:val="center"/>
              <w:rPr>
                <w:rFonts w:ascii="宋体" w:hAnsi="宋体" w:hint="eastAsia"/>
                <w:kern w:val="0"/>
                <w:szCs w:val="21"/>
              </w:rPr>
            </w:pPr>
          </w:p>
          <w:p w14:paraId="132ABD07" w14:textId="77777777" w:rsidR="00754E5B" w:rsidRDefault="00754E5B">
            <w:pPr>
              <w:snapToGrid w:val="0"/>
              <w:spacing w:line="400" w:lineRule="exact"/>
              <w:jc w:val="center"/>
              <w:rPr>
                <w:rFonts w:ascii="宋体" w:hAnsi="宋体" w:hint="eastAsia"/>
                <w:kern w:val="0"/>
                <w:szCs w:val="21"/>
              </w:rPr>
            </w:pPr>
          </w:p>
          <w:p w14:paraId="69A278E7" w14:textId="77777777" w:rsidR="00754E5B" w:rsidRDefault="00754E5B">
            <w:pPr>
              <w:snapToGrid w:val="0"/>
              <w:spacing w:line="400" w:lineRule="exact"/>
              <w:jc w:val="center"/>
              <w:rPr>
                <w:rFonts w:ascii="宋体" w:hAnsi="宋体" w:hint="eastAsia"/>
                <w:kern w:val="0"/>
                <w:szCs w:val="21"/>
              </w:rPr>
            </w:pPr>
          </w:p>
          <w:p w14:paraId="19051B13" w14:textId="77777777" w:rsidR="00754E5B" w:rsidRDefault="00754E5B">
            <w:pPr>
              <w:snapToGrid w:val="0"/>
              <w:spacing w:line="400" w:lineRule="exact"/>
              <w:jc w:val="center"/>
              <w:rPr>
                <w:rFonts w:ascii="宋体" w:hAnsi="宋体" w:hint="eastAsia"/>
                <w:kern w:val="0"/>
                <w:szCs w:val="21"/>
              </w:rPr>
            </w:pPr>
          </w:p>
          <w:p w14:paraId="73EC639E" w14:textId="77777777" w:rsidR="00754E5B" w:rsidRDefault="00754E5B">
            <w:pPr>
              <w:snapToGrid w:val="0"/>
              <w:spacing w:line="400" w:lineRule="exact"/>
              <w:jc w:val="center"/>
              <w:rPr>
                <w:rFonts w:ascii="宋体" w:hAnsi="宋体" w:hint="eastAsia"/>
                <w:kern w:val="0"/>
                <w:szCs w:val="21"/>
              </w:rPr>
            </w:pPr>
          </w:p>
          <w:p w14:paraId="4EB69BAF" w14:textId="77777777" w:rsidR="00754E5B" w:rsidRDefault="00754E5B">
            <w:pPr>
              <w:snapToGrid w:val="0"/>
              <w:spacing w:line="400" w:lineRule="exact"/>
              <w:jc w:val="center"/>
              <w:rPr>
                <w:rFonts w:ascii="宋体" w:hAnsi="宋体" w:hint="eastAsia"/>
                <w:kern w:val="0"/>
                <w:szCs w:val="21"/>
              </w:rPr>
            </w:pPr>
          </w:p>
          <w:p w14:paraId="4E7F6902" w14:textId="77777777" w:rsidR="00754E5B" w:rsidRDefault="00754E5B">
            <w:pPr>
              <w:snapToGrid w:val="0"/>
              <w:spacing w:line="400" w:lineRule="exact"/>
              <w:jc w:val="center"/>
              <w:rPr>
                <w:rFonts w:ascii="宋体" w:hAnsi="宋体" w:hint="eastAsia"/>
                <w:kern w:val="0"/>
                <w:szCs w:val="21"/>
              </w:rPr>
            </w:pPr>
          </w:p>
          <w:p w14:paraId="08EC42CD" w14:textId="77777777" w:rsidR="00754E5B" w:rsidRDefault="00754E5B">
            <w:pPr>
              <w:snapToGrid w:val="0"/>
              <w:spacing w:line="400" w:lineRule="exact"/>
              <w:jc w:val="center"/>
              <w:rPr>
                <w:rFonts w:ascii="宋体" w:hAnsi="宋体" w:hint="eastAsia"/>
                <w:kern w:val="0"/>
                <w:szCs w:val="21"/>
              </w:rPr>
            </w:pPr>
          </w:p>
          <w:p w14:paraId="6ACB7A7A" w14:textId="77777777" w:rsidR="00754E5B" w:rsidRDefault="00754E5B">
            <w:pPr>
              <w:snapToGrid w:val="0"/>
              <w:spacing w:line="400" w:lineRule="exact"/>
              <w:jc w:val="center"/>
              <w:rPr>
                <w:rFonts w:ascii="宋体" w:hAnsi="宋体" w:hint="eastAsia"/>
                <w:kern w:val="0"/>
                <w:szCs w:val="21"/>
              </w:rPr>
            </w:pPr>
          </w:p>
          <w:p w14:paraId="1B268984" w14:textId="77777777" w:rsidR="00754E5B" w:rsidRDefault="00754E5B">
            <w:pPr>
              <w:snapToGrid w:val="0"/>
              <w:spacing w:line="400" w:lineRule="exact"/>
              <w:jc w:val="center"/>
              <w:rPr>
                <w:rFonts w:ascii="宋体" w:hAnsi="宋体" w:hint="eastAsia"/>
                <w:kern w:val="0"/>
                <w:szCs w:val="21"/>
              </w:rPr>
            </w:pPr>
          </w:p>
          <w:p w14:paraId="307655B6" w14:textId="77777777" w:rsidR="00754E5B" w:rsidRDefault="00754E5B">
            <w:pPr>
              <w:snapToGrid w:val="0"/>
              <w:spacing w:line="400" w:lineRule="exact"/>
              <w:jc w:val="center"/>
              <w:rPr>
                <w:rFonts w:ascii="宋体" w:hAnsi="宋体" w:hint="eastAsia"/>
                <w:kern w:val="0"/>
                <w:szCs w:val="21"/>
              </w:rPr>
            </w:pPr>
          </w:p>
          <w:p w14:paraId="46C2E8E7" w14:textId="77777777" w:rsidR="00754E5B" w:rsidRDefault="00754E5B">
            <w:pPr>
              <w:snapToGrid w:val="0"/>
              <w:spacing w:line="400" w:lineRule="exact"/>
              <w:jc w:val="center"/>
              <w:rPr>
                <w:rFonts w:ascii="宋体" w:hAnsi="宋体" w:hint="eastAsia"/>
                <w:kern w:val="0"/>
                <w:szCs w:val="21"/>
              </w:rPr>
            </w:pPr>
          </w:p>
          <w:p w14:paraId="3E6DD231" w14:textId="77777777" w:rsidR="00754E5B" w:rsidRDefault="00754E5B">
            <w:pPr>
              <w:snapToGrid w:val="0"/>
              <w:spacing w:line="400" w:lineRule="exact"/>
              <w:jc w:val="center"/>
              <w:rPr>
                <w:rFonts w:ascii="宋体" w:hAnsi="宋体" w:hint="eastAsia"/>
                <w:kern w:val="0"/>
                <w:szCs w:val="21"/>
              </w:rPr>
            </w:pPr>
          </w:p>
          <w:p w14:paraId="16256756" w14:textId="77777777" w:rsidR="00754E5B" w:rsidRDefault="00754E5B">
            <w:pPr>
              <w:snapToGrid w:val="0"/>
              <w:spacing w:line="400" w:lineRule="exact"/>
              <w:jc w:val="center"/>
              <w:rPr>
                <w:rFonts w:ascii="宋体" w:hAnsi="宋体" w:hint="eastAsia"/>
                <w:kern w:val="0"/>
                <w:szCs w:val="21"/>
              </w:rPr>
            </w:pPr>
          </w:p>
          <w:p w14:paraId="33FA174C" w14:textId="77777777" w:rsidR="00754E5B" w:rsidRDefault="00754E5B">
            <w:pPr>
              <w:snapToGrid w:val="0"/>
              <w:spacing w:line="400" w:lineRule="exact"/>
              <w:jc w:val="center"/>
              <w:rPr>
                <w:rFonts w:ascii="宋体" w:hAnsi="宋体" w:hint="eastAsia"/>
                <w:kern w:val="0"/>
                <w:szCs w:val="21"/>
              </w:rPr>
            </w:pPr>
          </w:p>
          <w:p w14:paraId="1C5C9C46" w14:textId="77777777" w:rsidR="00754E5B" w:rsidRDefault="00754E5B">
            <w:pPr>
              <w:snapToGrid w:val="0"/>
              <w:spacing w:line="400" w:lineRule="exact"/>
              <w:jc w:val="center"/>
              <w:rPr>
                <w:rFonts w:ascii="宋体" w:hAnsi="宋体" w:hint="eastAsia"/>
                <w:kern w:val="0"/>
                <w:szCs w:val="21"/>
              </w:rPr>
            </w:pPr>
          </w:p>
          <w:p w14:paraId="27E3DEDB" w14:textId="77777777" w:rsidR="00754E5B" w:rsidRDefault="00754E5B">
            <w:pPr>
              <w:snapToGrid w:val="0"/>
              <w:spacing w:line="400" w:lineRule="exact"/>
              <w:jc w:val="center"/>
              <w:rPr>
                <w:rFonts w:ascii="宋体" w:hAnsi="宋体" w:hint="eastAsia"/>
                <w:kern w:val="0"/>
                <w:szCs w:val="21"/>
              </w:rPr>
            </w:pPr>
          </w:p>
          <w:p w14:paraId="6BE93E97" w14:textId="77777777" w:rsidR="00754E5B" w:rsidRDefault="00754E5B">
            <w:pPr>
              <w:snapToGrid w:val="0"/>
              <w:spacing w:line="400" w:lineRule="exact"/>
              <w:jc w:val="center"/>
              <w:rPr>
                <w:rFonts w:ascii="宋体" w:hAnsi="宋体" w:hint="eastAsia"/>
                <w:kern w:val="0"/>
                <w:szCs w:val="21"/>
              </w:rPr>
            </w:pPr>
          </w:p>
          <w:p w14:paraId="6E13082F" w14:textId="77777777" w:rsidR="00754E5B" w:rsidRDefault="00754E5B">
            <w:pPr>
              <w:snapToGrid w:val="0"/>
              <w:spacing w:line="400" w:lineRule="exact"/>
              <w:jc w:val="center"/>
              <w:rPr>
                <w:rFonts w:ascii="宋体" w:hAnsi="宋体" w:hint="eastAsia"/>
                <w:kern w:val="0"/>
                <w:szCs w:val="21"/>
              </w:rPr>
            </w:pPr>
          </w:p>
          <w:p w14:paraId="6B2DF17A" w14:textId="77777777" w:rsidR="00754E5B" w:rsidRDefault="00754E5B">
            <w:pPr>
              <w:snapToGrid w:val="0"/>
              <w:spacing w:line="400" w:lineRule="exact"/>
              <w:jc w:val="center"/>
              <w:rPr>
                <w:rFonts w:ascii="宋体" w:hAnsi="宋体" w:hint="eastAsia"/>
                <w:kern w:val="0"/>
                <w:szCs w:val="21"/>
              </w:rPr>
            </w:pPr>
          </w:p>
          <w:p w14:paraId="5C95BFA4" w14:textId="77777777" w:rsidR="00754E5B" w:rsidRDefault="00754E5B">
            <w:pPr>
              <w:snapToGrid w:val="0"/>
              <w:spacing w:line="400" w:lineRule="exact"/>
              <w:jc w:val="center"/>
              <w:rPr>
                <w:rFonts w:ascii="宋体" w:hAnsi="宋体" w:hint="eastAsia"/>
                <w:kern w:val="0"/>
                <w:szCs w:val="21"/>
              </w:rPr>
            </w:pPr>
          </w:p>
          <w:p w14:paraId="77E5ED30" w14:textId="77777777" w:rsidR="00754E5B" w:rsidRDefault="00754E5B">
            <w:pPr>
              <w:snapToGrid w:val="0"/>
              <w:spacing w:line="400" w:lineRule="exact"/>
              <w:jc w:val="center"/>
              <w:rPr>
                <w:rFonts w:ascii="宋体" w:hAnsi="宋体" w:hint="eastAsia"/>
                <w:kern w:val="0"/>
                <w:szCs w:val="21"/>
              </w:rPr>
            </w:pPr>
          </w:p>
          <w:p w14:paraId="4AC938E2" w14:textId="77777777" w:rsidR="00754E5B" w:rsidRDefault="00754E5B">
            <w:pPr>
              <w:snapToGrid w:val="0"/>
              <w:spacing w:line="400" w:lineRule="exact"/>
              <w:jc w:val="center"/>
              <w:rPr>
                <w:rFonts w:ascii="宋体" w:hAnsi="宋体" w:hint="eastAsia"/>
                <w:kern w:val="0"/>
                <w:szCs w:val="21"/>
              </w:rPr>
            </w:pPr>
          </w:p>
          <w:p w14:paraId="2498060D" w14:textId="77777777" w:rsidR="00754E5B" w:rsidRDefault="00754E5B">
            <w:pPr>
              <w:snapToGrid w:val="0"/>
              <w:spacing w:line="400" w:lineRule="exact"/>
              <w:jc w:val="center"/>
              <w:rPr>
                <w:rFonts w:ascii="宋体" w:hAnsi="宋体" w:hint="eastAsia"/>
                <w:kern w:val="0"/>
                <w:szCs w:val="21"/>
              </w:rPr>
            </w:pPr>
          </w:p>
          <w:p w14:paraId="772CF34A" w14:textId="77777777" w:rsidR="00754E5B" w:rsidRDefault="00754E5B">
            <w:pPr>
              <w:snapToGrid w:val="0"/>
              <w:spacing w:line="400" w:lineRule="exact"/>
              <w:jc w:val="center"/>
              <w:rPr>
                <w:rFonts w:ascii="宋体" w:hAnsi="宋体" w:hint="eastAsia"/>
                <w:kern w:val="0"/>
                <w:szCs w:val="21"/>
              </w:rPr>
            </w:pPr>
          </w:p>
          <w:p w14:paraId="127E6488" w14:textId="77777777" w:rsidR="00754E5B" w:rsidRDefault="00754E5B">
            <w:pPr>
              <w:snapToGrid w:val="0"/>
              <w:spacing w:line="400" w:lineRule="exact"/>
              <w:jc w:val="center"/>
              <w:rPr>
                <w:rFonts w:ascii="宋体" w:hAnsi="宋体" w:hint="eastAsia"/>
                <w:kern w:val="0"/>
                <w:szCs w:val="21"/>
              </w:rPr>
            </w:pPr>
          </w:p>
          <w:p w14:paraId="15E3789F" w14:textId="77777777" w:rsidR="00754E5B" w:rsidRDefault="00754E5B">
            <w:pPr>
              <w:snapToGrid w:val="0"/>
              <w:spacing w:line="400" w:lineRule="exact"/>
              <w:jc w:val="center"/>
              <w:rPr>
                <w:rFonts w:ascii="宋体" w:hAnsi="宋体" w:hint="eastAsia"/>
                <w:kern w:val="0"/>
                <w:szCs w:val="21"/>
              </w:rPr>
            </w:pPr>
          </w:p>
          <w:p w14:paraId="52971C9D" w14:textId="77777777" w:rsidR="00754E5B" w:rsidRDefault="00754E5B">
            <w:pPr>
              <w:snapToGrid w:val="0"/>
              <w:spacing w:line="400" w:lineRule="exact"/>
              <w:jc w:val="center"/>
              <w:rPr>
                <w:rFonts w:ascii="宋体" w:hAnsi="宋体" w:hint="eastAsia"/>
                <w:kern w:val="0"/>
                <w:szCs w:val="21"/>
              </w:rPr>
            </w:pPr>
          </w:p>
          <w:p w14:paraId="0A319D5D" w14:textId="77777777" w:rsidR="00754E5B" w:rsidRDefault="00754E5B">
            <w:pPr>
              <w:snapToGrid w:val="0"/>
              <w:spacing w:line="400" w:lineRule="exact"/>
              <w:jc w:val="center"/>
              <w:rPr>
                <w:rFonts w:ascii="宋体" w:hAnsi="宋体" w:hint="eastAsia"/>
                <w:kern w:val="0"/>
                <w:szCs w:val="21"/>
              </w:rPr>
            </w:pPr>
          </w:p>
          <w:p w14:paraId="2C6EA299" w14:textId="77777777" w:rsidR="00754E5B" w:rsidRDefault="00754E5B">
            <w:pPr>
              <w:snapToGrid w:val="0"/>
              <w:spacing w:line="400" w:lineRule="exact"/>
              <w:jc w:val="center"/>
              <w:rPr>
                <w:rFonts w:ascii="宋体" w:hAnsi="宋体" w:hint="eastAsia"/>
                <w:kern w:val="0"/>
                <w:szCs w:val="21"/>
              </w:rPr>
            </w:pPr>
          </w:p>
          <w:p w14:paraId="2B6088B2" w14:textId="77777777" w:rsidR="00754E5B" w:rsidRDefault="00754E5B">
            <w:pPr>
              <w:snapToGrid w:val="0"/>
              <w:spacing w:line="400" w:lineRule="exact"/>
              <w:jc w:val="center"/>
              <w:rPr>
                <w:rFonts w:ascii="宋体" w:hAnsi="宋体" w:hint="eastAsia"/>
                <w:kern w:val="0"/>
                <w:szCs w:val="21"/>
              </w:rPr>
            </w:pPr>
          </w:p>
          <w:p w14:paraId="3168E896" w14:textId="77777777" w:rsidR="00754E5B" w:rsidRDefault="00754E5B">
            <w:pPr>
              <w:snapToGrid w:val="0"/>
              <w:spacing w:line="400" w:lineRule="exact"/>
              <w:jc w:val="center"/>
              <w:rPr>
                <w:rFonts w:ascii="宋体" w:hAnsi="宋体" w:hint="eastAsia"/>
                <w:kern w:val="0"/>
                <w:szCs w:val="21"/>
              </w:rPr>
            </w:pPr>
          </w:p>
          <w:p w14:paraId="20AF86C1" w14:textId="77777777" w:rsidR="00754E5B" w:rsidRDefault="00DE3A71">
            <w:pPr>
              <w:snapToGrid w:val="0"/>
              <w:spacing w:line="400" w:lineRule="exact"/>
              <w:jc w:val="center"/>
              <w:rPr>
                <w:rFonts w:ascii="宋体" w:hAnsi="宋体" w:hint="eastAsia"/>
                <w:kern w:val="0"/>
                <w:szCs w:val="21"/>
              </w:rPr>
            </w:pPr>
            <w:r>
              <w:rPr>
                <w:rFonts w:ascii="宋体" w:hAnsi="宋体" w:hint="eastAsia"/>
                <w:kern w:val="0"/>
                <w:szCs w:val="21"/>
              </w:rPr>
              <w:t>1</w:t>
            </w:r>
            <w:r>
              <w:rPr>
                <w:rFonts w:ascii="宋体" w:hAnsi="宋体"/>
                <w:kern w:val="0"/>
                <w:szCs w:val="21"/>
              </w:rPr>
              <w:t>.4.1</w:t>
            </w:r>
          </w:p>
          <w:p w14:paraId="08D15FCD" w14:textId="77777777" w:rsidR="00754E5B" w:rsidRDefault="00754E5B">
            <w:pPr>
              <w:snapToGrid w:val="0"/>
              <w:spacing w:line="400" w:lineRule="exact"/>
              <w:jc w:val="center"/>
              <w:rPr>
                <w:rFonts w:ascii="宋体" w:hAnsi="宋体" w:hint="eastAsia"/>
                <w:kern w:val="0"/>
                <w:szCs w:val="21"/>
              </w:rPr>
            </w:pPr>
          </w:p>
          <w:p w14:paraId="6354EC19" w14:textId="77777777" w:rsidR="00754E5B" w:rsidRDefault="00754E5B">
            <w:pPr>
              <w:snapToGrid w:val="0"/>
              <w:spacing w:line="400" w:lineRule="exact"/>
              <w:jc w:val="center"/>
              <w:rPr>
                <w:rFonts w:ascii="宋体" w:hAnsi="宋体" w:hint="eastAsia"/>
                <w:kern w:val="0"/>
                <w:szCs w:val="21"/>
              </w:rPr>
            </w:pPr>
          </w:p>
          <w:p w14:paraId="4BF276DD" w14:textId="77777777" w:rsidR="00754E5B" w:rsidRDefault="00754E5B">
            <w:pPr>
              <w:snapToGrid w:val="0"/>
              <w:spacing w:line="400" w:lineRule="exact"/>
              <w:jc w:val="center"/>
              <w:rPr>
                <w:rFonts w:ascii="宋体" w:hAnsi="宋体" w:hint="eastAsia"/>
                <w:kern w:val="0"/>
                <w:szCs w:val="21"/>
              </w:rPr>
            </w:pPr>
          </w:p>
          <w:p w14:paraId="2FC6D8D3" w14:textId="77777777" w:rsidR="00754E5B" w:rsidRDefault="00754E5B">
            <w:pPr>
              <w:snapToGrid w:val="0"/>
              <w:spacing w:line="400" w:lineRule="exact"/>
              <w:jc w:val="center"/>
              <w:rPr>
                <w:rFonts w:ascii="宋体" w:hAnsi="宋体" w:hint="eastAsia"/>
                <w:kern w:val="0"/>
                <w:szCs w:val="21"/>
              </w:rPr>
            </w:pPr>
          </w:p>
          <w:p w14:paraId="7A78D6A3" w14:textId="77777777" w:rsidR="00754E5B" w:rsidRDefault="00754E5B">
            <w:pPr>
              <w:snapToGrid w:val="0"/>
              <w:spacing w:line="400" w:lineRule="exact"/>
              <w:jc w:val="center"/>
              <w:rPr>
                <w:rFonts w:ascii="宋体" w:hAnsi="宋体" w:hint="eastAsia"/>
                <w:kern w:val="0"/>
                <w:szCs w:val="21"/>
              </w:rPr>
            </w:pPr>
          </w:p>
          <w:p w14:paraId="08CF3011" w14:textId="77777777" w:rsidR="00754E5B" w:rsidRDefault="00754E5B">
            <w:pPr>
              <w:snapToGrid w:val="0"/>
              <w:spacing w:line="400" w:lineRule="exact"/>
              <w:jc w:val="center"/>
              <w:rPr>
                <w:rFonts w:ascii="宋体" w:hAnsi="宋体" w:hint="eastAsia"/>
                <w:kern w:val="0"/>
                <w:szCs w:val="21"/>
              </w:rPr>
            </w:pPr>
          </w:p>
          <w:p w14:paraId="0F73B19A" w14:textId="77777777" w:rsidR="00754E5B" w:rsidRDefault="00754E5B">
            <w:pPr>
              <w:snapToGrid w:val="0"/>
              <w:spacing w:line="400" w:lineRule="exact"/>
              <w:jc w:val="center"/>
              <w:rPr>
                <w:rFonts w:ascii="宋体" w:hAnsi="宋体" w:hint="eastAsia"/>
                <w:kern w:val="0"/>
                <w:szCs w:val="21"/>
              </w:rPr>
            </w:pPr>
          </w:p>
          <w:p w14:paraId="647127FA" w14:textId="77777777" w:rsidR="00754E5B" w:rsidRDefault="00754E5B">
            <w:pPr>
              <w:snapToGrid w:val="0"/>
              <w:spacing w:line="400" w:lineRule="exact"/>
              <w:jc w:val="center"/>
              <w:rPr>
                <w:rFonts w:ascii="宋体" w:hAnsi="宋体" w:hint="eastAsia"/>
                <w:kern w:val="0"/>
                <w:szCs w:val="21"/>
              </w:rPr>
            </w:pPr>
          </w:p>
          <w:p w14:paraId="64178326" w14:textId="77777777" w:rsidR="00754E5B" w:rsidRDefault="00754E5B">
            <w:pPr>
              <w:snapToGrid w:val="0"/>
              <w:spacing w:line="400" w:lineRule="exact"/>
              <w:jc w:val="center"/>
              <w:rPr>
                <w:rFonts w:ascii="宋体" w:hAnsi="宋体" w:hint="eastAsia"/>
                <w:kern w:val="0"/>
                <w:szCs w:val="21"/>
              </w:rPr>
            </w:pPr>
          </w:p>
          <w:p w14:paraId="750F4722" w14:textId="77777777" w:rsidR="00754E5B" w:rsidRDefault="00754E5B">
            <w:pPr>
              <w:snapToGrid w:val="0"/>
              <w:spacing w:line="400" w:lineRule="exact"/>
              <w:jc w:val="center"/>
              <w:rPr>
                <w:rFonts w:ascii="宋体" w:hAnsi="宋体" w:hint="eastAsia"/>
                <w:kern w:val="0"/>
                <w:szCs w:val="21"/>
              </w:rPr>
            </w:pPr>
          </w:p>
          <w:p w14:paraId="6628C6A1" w14:textId="77777777" w:rsidR="00754E5B" w:rsidRDefault="00754E5B">
            <w:pPr>
              <w:snapToGrid w:val="0"/>
              <w:spacing w:line="400" w:lineRule="exact"/>
              <w:jc w:val="center"/>
              <w:rPr>
                <w:rFonts w:ascii="宋体" w:hAnsi="宋体" w:hint="eastAsia"/>
                <w:kern w:val="0"/>
                <w:szCs w:val="21"/>
              </w:rPr>
            </w:pPr>
          </w:p>
          <w:p w14:paraId="45590241" w14:textId="77777777" w:rsidR="00754E5B" w:rsidRDefault="00754E5B">
            <w:pPr>
              <w:snapToGrid w:val="0"/>
              <w:spacing w:line="400" w:lineRule="exact"/>
              <w:jc w:val="center"/>
              <w:rPr>
                <w:rFonts w:ascii="宋体" w:hAnsi="宋体" w:hint="eastAsia"/>
                <w:kern w:val="0"/>
                <w:szCs w:val="21"/>
              </w:rPr>
            </w:pPr>
          </w:p>
          <w:p w14:paraId="02B84372" w14:textId="77777777" w:rsidR="00754E5B" w:rsidRDefault="00754E5B">
            <w:pPr>
              <w:snapToGrid w:val="0"/>
              <w:spacing w:line="400" w:lineRule="exact"/>
              <w:jc w:val="center"/>
              <w:rPr>
                <w:rFonts w:ascii="宋体" w:hAnsi="宋体" w:hint="eastAsia"/>
                <w:kern w:val="0"/>
                <w:szCs w:val="21"/>
              </w:rPr>
            </w:pPr>
          </w:p>
          <w:p w14:paraId="720018FE" w14:textId="77777777" w:rsidR="00754E5B" w:rsidRDefault="00754E5B">
            <w:pPr>
              <w:snapToGrid w:val="0"/>
              <w:spacing w:line="400" w:lineRule="exact"/>
              <w:jc w:val="center"/>
              <w:rPr>
                <w:rFonts w:ascii="宋体" w:hAnsi="宋体" w:hint="eastAsia"/>
                <w:kern w:val="0"/>
                <w:szCs w:val="21"/>
              </w:rPr>
            </w:pPr>
          </w:p>
          <w:p w14:paraId="08CBCB67" w14:textId="77777777" w:rsidR="00754E5B" w:rsidRDefault="00754E5B">
            <w:pPr>
              <w:snapToGrid w:val="0"/>
              <w:spacing w:line="400" w:lineRule="exact"/>
              <w:jc w:val="center"/>
              <w:rPr>
                <w:rFonts w:ascii="宋体" w:hAnsi="宋体" w:hint="eastAsia"/>
                <w:kern w:val="0"/>
                <w:szCs w:val="21"/>
              </w:rPr>
            </w:pPr>
          </w:p>
          <w:p w14:paraId="0D46F408" w14:textId="77777777" w:rsidR="00754E5B" w:rsidRDefault="00754E5B">
            <w:pPr>
              <w:snapToGrid w:val="0"/>
              <w:spacing w:line="400" w:lineRule="exact"/>
              <w:jc w:val="center"/>
              <w:rPr>
                <w:rFonts w:ascii="宋体" w:hAnsi="宋体" w:hint="eastAsia"/>
                <w:kern w:val="0"/>
                <w:szCs w:val="21"/>
              </w:rPr>
            </w:pPr>
          </w:p>
          <w:p w14:paraId="760C8090" w14:textId="77777777" w:rsidR="00754E5B" w:rsidRDefault="00754E5B">
            <w:pPr>
              <w:snapToGrid w:val="0"/>
              <w:spacing w:line="400" w:lineRule="exact"/>
              <w:jc w:val="center"/>
              <w:rPr>
                <w:rFonts w:ascii="宋体" w:hAnsi="宋体" w:hint="eastAsia"/>
                <w:kern w:val="0"/>
                <w:szCs w:val="21"/>
              </w:rPr>
            </w:pPr>
          </w:p>
          <w:p w14:paraId="58AD1437" w14:textId="77777777" w:rsidR="00754E5B" w:rsidRDefault="00754E5B">
            <w:pPr>
              <w:snapToGrid w:val="0"/>
              <w:spacing w:line="400" w:lineRule="exact"/>
              <w:jc w:val="center"/>
              <w:rPr>
                <w:rFonts w:ascii="宋体" w:hAnsi="宋体" w:hint="eastAsia"/>
                <w:kern w:val="0"/>
                <w:szCs w:val="21"/>
              </w:rPr>
            </w:pPr>
          </w:p>
          <w:p w14:paraId="02ED5E39" w14:textId="77777777" w:rsidR="00754E5B" w:rsidRDefault="00754E5B">
            <w:pPr>
              <w:snapToGrid w:val="0"/>
              <w:spacing w:line="400" w:lineRule="exact"/>
              <w:jc w:val="center"/>
              <w:rPr>
                <w:rFonts w:ascii="宋体" w:hAnsi="宋体" w:hint="eastAsia"/>
                <w:kern w:val="0"/>
                <w:szCs w:val="21"/>
              </w:rPr>
            </w:pPr>
          </w:p>
          <w:p w14:paraId="674454D2" w14:textId="77777777" w:rsidR="00754E5B" w:rsidRDefault="00754E5B">
            <w:pPr>
              <w:snapToGrid w:val="0"/>
              <w:spacing w:line="400" w:lineRule="exact"/>
              <w:jc w:val="center"/>
              <w:rPr>
                <w:rFonts w:ascii="宋体" w:hAnsi="宋体" w:hint="eastAsia"/>
                <w:kern w:val="0"/>
                <w:szCs w:val="21"/>
              </w:rPr>
            </w:pPr>
          </w:p>
          <w:p w14:paraId="4376EB43" w14:textId="77777777" w:rsidR="00754E5B" w:rsidRDefault="00754E5B">
            <w:pPr>
              <w:snapToGrid w:val="0"/>
              <w:spacing w:line="400" w:lineRule="exact"/>
              <w:jc w:val="center"/>
              <w:rPr>
                <w:rFonts w:ascii="宋体" w:hAnsi="宋体" w:hint="eastAsia"/>
                <w:kern w:val="0"/>
                <w:szCs w:val="21"/>
              </w:rPr>
            </w:pPr>
          </w:p>
          <w:p w14:paraId="442C3431" w14:textId="77777777" w:rsidR="00754E5B" w:rsidRDefault="00754E5B">
            <w:pPr>
              <w:snapToGrid w:val="0"/>
              <w:spacing w:line="400" w:lineRule="exact"/>
              <w:jc w:val="center"/>
              <w:rPr>
                <w:rFonts w:ascii="宋体" w:hAnsi="宋体" w:hint="eastAsia"/>
                <w:kern w:val="0"/>
                <w:szCs w:val="21"/>
              </w:rPr>
            </w:pPr>
          </w:p>
          <w:p w14:paraId="6EDB273F" w14:textId="77777777" w:rsidR="00754E5B" w:rsidRDefault="00754E5B">
            <w:pPr>
              <w:snapToGrid w:val="0"/>
              <w:spacing w:line="400" w:lineRule="exact"/>
              <w:jc w:val="center"/>
              <w:rPr>
                <w:rFonts w:ascii="宋体" w:hAnsi="宋体" w:hint="eastAsia"/>
                <w:kern w:val="0"/>
                <w:szCs w:val="21"/>
              </w:rPr>
            </w:pPr>
          </w:p>
          <w:p w14:paraId="687D87DB" w14:textId="77777777" w:rsidR="00754E5B" w:rsidRDefault="00754E5B">
            <w:pPr>
              <w:snapToGrid w:val="0"/>
              <w:spacing w:line="400" w:lineRule="exact"/>
              <w:jc w:val="center"/>
              <w:rPr>
                <w:rFonts w:ascii="宋体" w:hAnsi="宋体" w:hint="eastAsia"/>
                <w:kern w:val="0"/>
                <w:szCs w:val="21"/>
              </w:rPr>
            </w:pPr>
          </w:p>
          <w:p w14:paraId="32D1D305" w14:textId="77777777" w:rsidR="00754E5B" w:rsidRDefault="00754E5B">
            <w:pPr>
              <w:snapToGrid w:val="0"/>
              <w:spacing w:line="400" w:lineRule="exact"/>
              <w:jc w:val="center"/>
              <w:rPr>
                <w:rFonts w:ascii="宋体" w:hAnsi="宋体" w:hint="eastAsia"/>
                <w:kern w:val="0"/>
                <w:szCs w:val="21"/>
              </w:rPr>
            </w:pPr>
          </w:p>
          <w:p w14:paraId="36994753" w14:textId="77777777" w:rsidR="00754E5B" w:rsidRDefault="00754E5B">
            <w:pPr>
              <w:snapToGrid w:val="0"/>
              <w:spacing w:line="400" w:lineRule="exact"/>
              <w:jc w:val="center"/>
              <w:rPr>
                <w:rFonts w:ascii="宋体" w:hAnsi="宋体" w:hint="eastAsia"/>
                <w:kern w:val="0"/>
                <w:szCs w:val="21"/>
              </w:rPr>
            </w:pPr>
          </w:p>
          <w:p w14:paraId="31521332" w14:textId="77777777" w:rsidR="00754E5B" w:rsidRDefault="00754E5B">
            <w:pPr>
              <w:snapToGrid w:val="0"/>
              <w:spacing w:line="400" w:lineRule="exact"/>
              <w:jc w:val="center"/>
              <w:rPr>
                <w:rFonts w:ascii="宋体" w:hAnsi="宋体" w:hint="eastAsia"/>
                <w:kern w:val="0"/>
                <w:szCs w:val="21"/>
              </w:rPr>
            </w:pPr>
          </w:p>
          <w:p w14:paraId="34B7290D" w14:textId="77777777" w:rsidR="00754E5B" w:rsidRDefault="00754E5B">
            <w:pPr>
              <w:snapToGrid w:val="0"/>
              <w:spacing w:line="400" w:lineRule="exact"/>
              <w:jc w:val="center"/>
              <w:rPr>
                <w:rFonts w:ascii="宋体" w:hAnsi="宋体" w:hint="eastAsia"/>
                <w:kern w:val="0"/>
                <w:szCs w:val="21"/>
              </w:rPr>
            </w:pPr>
          </w:p>
          <w:p w14:paraId="71AEA0ED" w14:textId="77777777" w:rsidR="00754E5B" w:rsidRDefault="00754E5B">
            <w:pPr>
              <w:snapToGrid w:val="0"/>
              <w:spacing w:line="400" w:lineRule="exact"/>
              <w:jc w:val="center"/>
              <w:rPr>
                <w:rFonts w:ascii="宋体" w:hAnsi="宋体" w:hint="eastAsia"/>
                <w:kern w:val="0"/>
                <w:szCs w:val="21"/>
              </w:rPr>
            </w:pPr>
          </w:p>
          <w:p w14:paraId="53608FB2" w14:textId="77777777" w:rsidR="00754E5B" w:rsidRDefault="00754E5B">
            <w:pPr>
              <w:snapToGrid w:val="0"/>
              <w:spacing w:line="400" w:lineRule="exact"/>
              <w:jc w:val="center"/>
              <w:rPr>
                <w:rFonts w:ascii="宋体" w:hAnsi="宋体" w:hint="eastAsia"/>
                <w:kern w:val="0"/>
                <w:szCs w:val="21"/>
              </w:rPr>
            </w:pPr>
          </w:p>
          <w:p w14:paraId="3A757336" w14:textId="77777777" w:rsidR="00754E5B" w:rsidRDefault="00754E5B">
            <w:pPr>
              <w:snapToGrid w:val="0"/>
              <w:spacing w:line="400" w:lineRule="exact"/>
              <w:jc w:val="center"/>
              <w:rPr>
                <w:rFonts w:ascii="宋体" w:hAnsi="宋体" w:hint="eastAsia"/>
                <w:kern w:val="0"/>
                <w:szCs w:val="21"/>
              </w:rPr>
            </w:pPr>
          </w:p>
          <w:p w14:paraId="46D1A666" w14:textId="77777777" w:rsidR="00754E5B" w:rsidRDefault="00754E5B">
            <w:pPr>
              <w:snapToGrid w:val="0"/>
              <w:spacing w:line="400" w:lineRule="exact"/>
              <w:jc w:val="center"/>
              <w:rPr>
                <w:rFonts w:ascii="宋体" w:hAnsi="宋体" w:hint="eastAsia"/>
                <w:kern w:val="0"/>
                <w:szCs w:val="21"/>
              </w:rPr>
            </w:pPr>
          </w:p>
          <w:p w14:paraId="73E97157" w14:textId="77777777" w:rsidR="00754E5B" w:rsidRDefault="00754E5B">
            <w:pPr>
              <w:snapToGrid w:val="0"/>
              <w:spacing w:line="400" w:lineRule="exact"/>
              <w:jc w:val="center"/>
              <w:rPr>
                <w:rFonts w:ascii="宋体" w:hAnsi="宋体" w:hint="eastAsia"/>
                <w:kern w:val="0"/>
                <w:szCs w:val="21"/>
              </w:rPr>
            </w:pPr>
          </w:p>
          <w:p w14:paraId="5DAE1216" w14:textId="77777777" w:rsidR="00754E5B" w:rsidRDefault="00754E5B">
            <w:pPr>
              <w:snapToGrid w:val="0"/>
              <w:spacing w:line="400" w:lineRule="exact"/>
              <w:jc w:val="center"/>
              <w:rPr>
                <w:rFonts w:ascii="宋体" w:hAnsi="宋体" w:hint="eastAsia"/>
                <w:kern w:val="0"/>
                <w:szCs w:val="21"/>
              </w:rPr>
            </w:pPr>
          </w:p>
          <w:p w14:paraId="79F8BD04" w14:textId="77777777" w:rsidR="00754E5B" w:rsidRDefault="00DE3A71">
            <w:pPr>
              <w:snapToGrid w:val="0"/>
              <w:spacing w:line="400" w:lineRule="exact"/>
              <w:jc w:val="center"/>
              <w:rPr>
                <w:rFonts w:ascii="宋体" w:hAnsi="宋体" w:hint="eastAsia"/>
                <w:kern w:val="0"/>
                <w:szCs w:val="21"/>
              </w:rPr>
            </w:pPr>
            <w:r>
              <w:rPr>
                <w:rFonts w:ascii="宋体" w:hAnsi="宋体" w:hint="eastAsia"/>
                <w:kern w:val="0"/>
                <w:szCs w:val="21"/>
              </w:rPr>
              <w:t>1</w:t>
            </w:r>
            <w:r>
              <w:rPr>
                <w:rFonts w:ascii="宋体" w:hAnsi="宋体"/>
                <w:kern w:val="0"/>
                <w:szCs w:val="21"/>
              </w:rPr>
              <w:t>.4.1</w:t>
            </w:r>
          </w:p>
          <w:p w14:paraId="5678394A" w14:textId="77777777" w:rsidR="00754E5B" w:rsidRDefault="00754E5B">
            <w:pPr>
              <w:snapToGrid w:val="0"/>
              <w:spacing w:line="400" w:lineRule="exact"/>
              <w:jc w:val="center"/>
              <w:rPr>
                <w:rFonts w:ascii="宋体" w:hAnsi="宋体" w:hint="eastAsia"/>
                <w:kern w:val="0"/>
                <w:szCs w:val="21"/>
              </w:rPr>
            </w:pPr>
          </w:p>
          <w:p w14:paraId="5D3AA904" w14:textId="77777777" w:rsidR="00754E5B" w:rsidRDefault="00754E5B">
            <w:pPr>
              <w:snapToGrid w:val="0"/>
              <w:spacing w:line="400" w:lineRule="exact"/>
              <w:jc w:val="center"/>
              <w:rPr>
                <w:rFonts w:ascii="宋体" w:hAnsi="宋体" w:hint="eastAsia"/>
                <w:kern w:val="0"/>
                <w:szCs w:val="21"/>
              </w:rPr>
            </w:pPr>
          </w:p>
          <w:p w14:paraId="2E72F631" w14:textId="77777777" w:rsidR="00754E5B" w:rsidRDefault="00754E5B">
            <w:pPr>
              <w:snapToGrid w:val="0"/>
              <w:spacing w:line="400" w:lineRule="exact"/>
              <w:jc w:val="center"/>
              <w:rPr>
                <w:rFonts w:ascii="宋体" w:hAnsi="宋体" w:hint="eastAsia"/>
                <w:kern w:val="0"/>
                <w:szCs w:val="21"/>
              </w:rPr>
            </w:pPr>
          </w:p>
          <w:p w14:paraId="0B5B7352" w14:textId="77777777" w:rsidR="00754E5B" w:rsidRDefault="00754E5B">
            <w:pPr>
              <w:snapToGrid w:val="0"/>
              <w:spacing w:line="400" w:lineRule="exact"/>
              <w:jc w:val="center"/>
              <w:rPr>
                <w:rFonts w:ascii="宋体" w:hAnsi="宋体" w:hint="eastAsia"/>
                <w:kern w:val="0"/>
                <w:szCs w:val="21"/>
              </w:rPr>
            </w:pPr>
          </w:p>
          <w:p w14:paraId="4E63C922" w14:textId="77777777" w:rsidR="00754E5B" w:rsidRDefault="00754E5B">
            <w:pPr>
              <w:snapToGrid w:val="0"/>
              <w:spacing w:line="400" w:lineRule="exact"/>
              <w:jc w:val="center"/>
              <w:rPr>
                <w:rFonts w:ascii="宋体" w:hAnsi="宋体" w:hint="eastAsia"/>
                <w:kern w:val="0"/>
                <w:szCs w:val="21"/>
              </w:rPr>
            </w:pPr>
          </w:p>
          <w:p w14:paraId="65280DF8" w14:textId="77777777" w:rsidR="00754E5B" w:rsidRDefault="00754E5B">
            <w:pPr>
              <w:snapToGrid w:val="0"/>
              <w:spacing w:line="400" w:lineRule="exact"/>
              <w:jc w:val="center"/>
              <w:rPr>
                <w:rFonts w:ascii="宋体" w:hAnsi="宋体" w:hint="eastAsia"/>
                <w:kern w:val="0"/>
                <w:szCs w:val="21"/>
              </w:rPr>
            </w:pPr>
          </w:p>
          <w:p w14:paraId="4CACBD28" w14:textId="77777777" w:rsidR="00754E5B" w:rsidRDefault="00754E5B">
            <w:pPr>
              <w:snapToGrid w:val="0"/>
              <w:spacing w:line="400" w:lineRule="exact"/>
              <w:jc w:val="center"/>
              <w:rPr>
                <w:rFonts w:ascii="宋体" w:hAnsi="宋体" w:hint="eastAsia"/>
                <w:kern w:val="0"/>
                <w:szCs w:val="21"/>
              </w:rPr>
            </w:pPr>
          </w:p>
          <w:p w14:paraId="19E18E1C" w14:textId="77777777" w:rsidR="00754E5B" w:rsidRDefault="00754E5B">
            <w:pPr>
              <w:snapToGrid w:val="0"/>
              <w:spacing w:line="400" w:lineRule="exact"/>
              <w:jc w:val="center"/>
              <w:rPr>
                <w:rFonts w:ascii="宋体" w:hAnsi="宋体" w:hint="eastAsia"/>
                <w:kern w:val="0"/>
                <w:szCs w:val="21"/>
              </w:rPr>
            </w:pPr>
          </w:p>
          <w:p w14:paraId="7D159532" w14:textId="77777777" w:rsidR="00754E5B" w:rsidRDefault="00754E5B">
            <w:pPr>
              <w:snapToGrid w:val="0"/>
              <w:spacing w:line="400" w:lineRule="exact"/>
              <w:jc w:val="center"/>
              <w:rPr>
                <w:rFonts w:ascii="宋体" w:hAnsi="宋体" w:hint="eastAsia"/>
                <w:kern w:val="0"/>
                <w:szCs w:val="21"/>
              </w:rPr>
            </w:pPr>
          </w:p>
          <w:p w14:paraId="400994E0" w14:textId="77777777" w:rsidR="00754E5B" w:rsidRDefault="00754E5B">
            <w:pPr>
              <w:snapToGrid w:val="0"/>
              <w:spacing w:line="400" w:lineRule="exact"/>
              <w:jc w:val="center"/>
              <w:rPr>
                <w:rFonts w:ascii="宋体" w:hAnsi="宋体" w:hint="eastAsia"/>
                <w:kern w:val="0"/>
                <w:szCs w:val="21"/>
              </w:rPr>
            </w:pPr>
          </w:p>
          <w:p w14:paraId="4AA13D00" w14:textId="77777777" w:rsidR="00754E5B" w:rsidRDefault="00754E5B">
            <w:pPr>
              <w:snapToGrid w:val="0"/>
              <w:spacing w:line="400" w:lineRule="exact"/>
              <w:jc w:val="center"/>
              <w:rPr>
                <w:rFonts w:ascii="宋体" w:hAnsi="宋体" w:hint="eastAsia"/>
                <w:kern w:val="0"/>
                <w:szCs w:val="21"/>
              </w:rPr>
            </w:pPr>
          </w:p>
          <w:p w14:paraId="26AE0ADC" w14:textId="77777777" w:rsidR="00754E5B" w:rsidRDefault="00754E5B">
            <w:pPr>
              <w:snapToGrid w:val="0"/>
              <w:spacing w:line="400" w:lineRule="exact"/>
              <w:jc w:val="center"/>
              <w:rPr>
                <w:rFonts w:ascii="宋体" w:hAnsi="宋体" w:hint="eastAsia"/>
                <w:kern w:val="0"/>
                <w:szCs w:val="21"/>
              </w:rPr>
            </w:pPr>
          </w:p>
          <w:p w14:paraId="7DE355F0" w14:textId="77777777" w:rsidR="00754E5B" w:rsidRDefault="00754E5B">
            <w:pPr>
              <w:snapToGrid w:val="0"/>
              <w:spacing w:line="400" w:lineRule="exact"/>
              <w:jc w:val="center"/>
              <w:rPr>
                <w:rFonts w:ascii="宋体" w:hAnsi="宋体" w:hint="eastAsia"/>
                <w:kern w:val="0"/>
                <w:szCs w:val="21"/>
              </w:rPr>
            </w:pPr>
          </w:p>
          <w:p w14:paraId="1564C4FC" w14:textId="77777777" w:rsidR="00754E5B" w:rsidRDefault="00754E5B">
            <w:pPr>
              <w:snapToGrid w:val="0"/>
              <w:spacing w:line="400" w:lineRule="exact"/>
              <w:jc w:val="center"/>
              <w:rPr>
                <w:rFonts w:ascii="宋体" w:hAnsi="宋体" w:hint="eastAsia"/>
                <w:kern w:val="0"/>
                <w:szCs w:val="21"/>
              </w:rPr>
            </w:pPr>
          </w:p>
          <w:p w14:paraId="55E5C77F" w14:textId="77777777" w:rsidR="00754E5B" w:rsidRDefault="00754E5B">
            <w:pPr>
              <w:snapToGrid w:val="0"/>
              <w:spacing w:line="400" w:lineRule="exact"/>
              <w:jc w:val="center"/>
              <w:rPr>
                <w:rFonts w:ascii="宋体" w:hAnsi="宋体" w:hint="eastAsia"/>
                <w:kern w:val="0"/>
                <w:szCs w:val="21"/>
              </w:rPr>
            </w:pPr>
          </w:p>
          <w:p w14:paraId="6B2325B5" w14:textId="77777777" w:rsidR="00754E5B" w:rsidRDefault="00754E5B">
            <w:pPr>
              <w:snapToGrid w:val="0"/>
              <w:spacing w:line="400" w:lineRule="exact"/>
              <w:jc w:val="center"/>
              <w:rPr>
                <w:rFonts w:ascii="宋体" w:hAnsi="宋体" w:hint="eastAsia"/>
                <w:kern w:val="0"/>
                <w:szCs w:val="21"/>
              </w:rPr>
            </w:pPr>
          </w:p>
          <w:p w14:paraId="3E6A710A" w14:textId="77777777" w:rsidR="00754E5B" w:rsidRDefault="00754E5B">
            <w:pPr>
              <w:snapToGrid w:val="0"/>
              <w:spacing w:line="400" w:lineRule="exact"/>
              <w:jc w:val="center"/>
              <w:rPr>
                <w:rFonts w:ascii="宋体" w:hAnsi="宋体" w:hint="eastAsia"/>
                <w:kern w:val="0"/>
                <w:szCs w:val="21"/>
              </w:rPr>
            </w:pPr>
          </w:p>
          <w:p w14:paraId="147F4FD9" w14:textId="77777777" w:rsidR="00754E5B" w:rsidRDefault="00754E5B">
            <w:pPr>
              <w:snapToGrid w:val="0"/>
              <w:spacing w:line="400" w:lineRule="exact"/>
              <w:jc w:val="center"/>
              <w:rPr>
                <w:rFonts w:ascii="宋体" w:hAnsi="宋体" w:hint="eastAsia"/>
                <w:kern w:val="0"/>
                <w:szCs w:val="21"/>
              </w:rPr>
            </w:pPr>
          </w:p>
          <w:p w14:paraId="7326E8AF" w14:textId="77777777" w:rsidR="00754E5B" w:rsidRDefault="00754E5B">
            <w:pPr>
              <w:snapToGrid w:val="0"/>
              <w:spacing w:line="400" w:lineRule="exact"/>
              <w:jc w:val="center"/>
              <w:rPr>
                <w:rFonts w:ascii="宋体" w:hAnsi="宋体" w:hint="eastAsia"/>
                <w:kern w:val="0"/>
                <w:szCs w:val="21"/>
              </w:rPr>
            </w:pPr>
          </w:p>
          <w:p w14:paraId="36B96BE6" w14:textId="77777777" w:rsidR="00754E5B" w:rsidRDefault="00754E5B">
            <w:pPr>
              <w:snapToGrid w:val="0"/>
              <w:spacing w:line="400" w:lineRule="exact"/>
              <w:jc w:val="center"/>
              <w:rPr>
                <w:rFonts w:ascii="宋体" w:hAnsi="宋体" w:hint="eastAsia"/>
                <w:kern w:val="0"/>
                <w:szCs w:val="21"/>
              </w:rPr>
            </w:pPr>
          </w:p>
          <w:p w14:paraId="026D26CF" w14:textId="77777777" w:rsidR="00754E5B" w:rsidRDefault="00754E5B">
            <w:pPr>
              <w:snapToGrid w:val="0"/>
              <w:spacing w:line="400" w:lineRule="exact"/>
              <w:jc w:val="center"/>
              <w:rPr>
                <w:rFonts w:ascii="宋体" w:hAnsi="宋体" w:hint="eastAsia"/>
                <w:kern w:val="0"/>
                <w:szCs w:val="21"/>
              </w:rPr>
            </w:pPr>
          </w:p>
          <w:p w14:paraId="307674EB" w14:textId="77777777" w:rsidR="00754E5B" w:rsidRDefault="00754E5B">
            <w:pPr>
              <w:snapToGrid w:val="0"/>
              <w:spacing w:line="400" w:lineRule="exact"/>
              <w:jc w:val="center"/>
              <w:rPr>
                <w:rFonts w:ascii="宋体" w:hAnsi="宋体" w:hint="eastAsia"/>
                <w:kern w:val="0"/>
                <w:szCs w:val="21"/>
              </w:rPr>
            </w:pPr>
          </w:p>
          <w:p w14:paraId="4B702B2C" w14:textId="77777777" w:rsidR="00754E5B" w:rsidRDefault="00754E5B">
            <w:pPr>
              <w:snapToGrid w:val="0"/>
              <w:spacing w:line="400" w:lineRule="exact"/>
              <w:jc w:val="center"/>
              <w:rPr>
                <w:rFonts w:ascii="宋体" w:hAnsi="宋体" w:hint="eastAsia"/>
                <w:kern w:val="0"/>
                <w:szCs w:val="21"/>
              </w:rPr>
            </w:pPr>
          </w:p>
          <w:p w14:paraId="293512A0" w14:textId="77777777" w:rsidR="00754E5B" w:rsidRDefault="00754E5B">
            <w:pPr>
              <w:snapToGrid w:val="0"/>
              <w:spacing w:line="400" w:lineRule="exact"/>
              <w:jc w:val="center"/>
              <w:rPr>
                <w:rFonts w:ascii="宋体" w:hAnsi="宋体" w:hint="eastAsia"/>
                <w:kern w:val="0"/>
                <w:szCs w:val="21"/>
              </w:rPr>
            </w:pPr>
          </w:p>
          <w:p w14:paraId="74183D38" w14:textId="77777777" w:rsidR="00754E5B" w:rsidRDefault="00754E5B">
            <w:pPr>
              <w:snapToGrid w:val="0"/>
              <w:spacing w:line="400" w:lineRule="exact"/>
              <w:jc w:val="center"/>
              <w:rPr>
                <w:rFonts w:ascii="宋体" w:hAnsi="宋体" w:hint="eastAsia"/>
                <w:kern w:val="0"/>
                <w:szCs w:val="21"/>
              </w:rPr>
            </w:pPr>
          </w:p>
          <w:p w14:paraId="60F176EB" w14:textId="77777777" w:rsidR="00754E5B" w:rsidRDefault="00DE3A71">
            <w:pPr>
              <w:snapToGrid w:val="0"/>
              <w:spacing w:line="400" w:lineRule="exact"/>
              <w:jc w:val="center"/>
              <w:rPr>
                <w:rFonts w:ascii="宋体" w:hAnsi="宋体" w:hint="eastAsia"/>
                <w:kern w:val="0"/>
                <w:szCs w:val="21"/>
              </w:rPr>
            </w:pPr>
            <w:r>
              <w:rPr>
                <w:rFonts w:ascii="宋体" w:hAnsi="宋体" w:hint="eastAsia"/>
                <w:kern w:val="0"/>
                <w:szCs w:val="21"/>
              </w:rPr>
              <w:t>1</w:t>
            </w:r>
            <w:r>
              <w:rPr>
                <w:rFonts w:ascii="宋体" w:hAnsi="宋体"/>
                <w:kern w:val="0"/>
                <w:szCs w:val="21"/>
              </w:rPr>
              <w:t>.4.1</w:t>
            </w:r>
          </w:p>
          <w:p w14:paraId="2A6BECAA" w14:textId="77777777" w:rsidR="00754E5B" w:rsidRDefault="00754E5B">
            <w:pPr>
              <w:snapToGrid w:val="0"/>
              <w:spacing w:line="400" w:lineRule="exact"/>
              <w:jc w:val="center"/>
              <w:rPr>
                <w:rFonts w:ascii="宋体" w:hAnsi="宋体" w:hint="eastAsia"/>
                <w:kern w:val="0"/>
                <w:szCs w:val="21"/>
              </w:rPr>
            </w:pPr>
          </w:p>
          <w:p w14:paraId="096300B1" w14:textId="77777777" w:rsidR="00754E5B" w:rsidRDefault="00754E5B">
            <w:pPr>
              <w:snapToGrid w:val="0"/>
              <w:spacing w:line="400" w:lineRule="exact"/>
              <w:jc w:val="center"/>
              <w:rPr>
                <w:rFonts w:ascii="宋体" w:hAnsi="宋体" w:hint="eastAsia"/>
                <w:kern w:val="0"/>
                <w:szCs w:val="21"/>
              </w:rPr>
            </w:pPr>
          </w:p>
        </w:tc>
        <w:tc>
          <w:tcPr>
            <w:tcW w:w="1754" w:type="dxa"/>
            <w:vAlign w:val="center"/>
          </w:tcPr>
          <w:p w14:paraId="361E2BFE" w14:textId="77777777" w:rsidR="00754E5B" w:rsidRDefault="00754E5B">
            <w:pPr>
              <w:snapToGrid w:val="0"/>
              <w:spacing w:line="400" w:lineRule="exact"/>
              <w:jc w:val="center"/>
              <w:rPr>
                <w:rFonts w:ascii="宋体" w:hAnsi="宋体" w:hint="eastAsia"/>
                <w:kern w:val="0"/>
                <w:szCs w:val="21"/>
              </w:rPr>
            </w:pPr>
          </w:p>
          <w:p w14:paraId="3E8A70C3" w14:textId="77777777" w:rsidR="00754E5B" w:rsidRDefault="00754E5B">
            <w:pPr>
              <w:snapToGrid w:val="0"/>
              <w:spacing w:line="400" w:lineRule="exact"/>
              <w:jc w:val="center"/>
              <w:rPr>
                <w:rFonts w:ascii="宋体" w:hAnsi="宋体" w:hint="eastAsia"/>
                <w:kern w:val="0"/>
                <w:szCs w:val="21"/>
              </w:rPr>
            </w:pPr>
          </w:p>
          <w:p w14:paraId="6014B93C" w14:textId="77777777" w:rsidR="00754E5B" w:rsidRDefault="00754E5B">
            <w:pPr>
              <w:snapToGrid w:val="0"/>
              <w:spacing w:line="400" w:lineRule="exact"/>
              <w:jc w:val="center"/>
              <w:rPr>
                <w:rFonts w:ascii="宋体" w:hAnsi="宋体" w:hint="eastAsia"/>
                <w:kern w:val="0"/>
                <w:szCs w:val="21"/>
              </w:rPr>
            </w:pPr>
          </w:p>
          <w:p w14:paraId="16132F2E" w14:textId="77777777" w:rsidR="00754E5B" w:rsidRDefault="00754E5B">
            <w:pPr>
              <w:snapToGrid w:val="0"/>
              <w:spacing w:line="400" w:lineRule="exact"/>
              <w:jc w:val="center"/>
              <w:rPr>
                <w:rFonts w:ascii="宋体" w:hAnsi="宋体" w:hint="eastAsia"/>
                <w:kern w:val="0"/>
                <w:szCs w:val="21"/>
              </w:rPr>
            </w:pPr>
          </w:p>
          <w:p w14:paraId="7905BF44" w14:textId="77777777" w:rsidR="00754E5B" w:rsidRDefault="00754E5B">
            <w:pPr>
              <w:snapToGrid w:val="0"/>
              <w:spacing w:line="400" w:lineRule="exact"/>
              <w:jc w:val="center"/>
              <w:rPr>
                <w:rFonts w:ascii="宋体" w:hAnsi="宋体" w:hint="eastAsia"/>
                <w:kern w:val="0"/>
                <w:szCs w:val="21"/>
              </w:rPr>
            </w:pPr>
          </w:p>
          <w:p w14:paraId="6C877F73" w14:textId="77777777" w:rsidR="00754E5B" w:rsidRDefault="00754E5B">
            <w:pPr>
              <w:snapToGrid w:val="0"/>
              <w:spacing w:line="400" w:lineRule="exact"/>
              <w:jc w:val="center"/>
              <w:rPr>
                <w:rFonts w:ascii="宋体" w:hAnsi="宋体" w:hint="eastAsia"/>
                <w:kern w:val="0"/>
                <w:szCs w:val="21"/>
              </w:rPr>
            </w:pPr>
          </w:p>
          <w:p w14:paraId="25314069" w14:textId="77777777" w:rsidR="00754E5B" w:rsidRDefault="00754E5B">
            <w:pPr>
              <w:snapToGrid w:val="0"/>
              <w:spacing w:line="400" w:lineRule="exact"/>
              <w:jc w:val="center"/>
              <w:rPr>
                <w:rFonts w:ascii="宋体" w:hAnsi="宋体" w:hint="eastAsia"/>
                <w:kern w:val="0"/>
                <w:szCs w:val="21"/>
              </w:rPr>
            </w:pPr>
          </w:p>
          <w:p w14:paraId="6D80C9B1" w14:textId="77777777" w:rsidR="00754E5B" w:rsidRDefault="00754E5B">
            <w:pPr>
              <w:snapToGrid w:val="0"/>
              <w:spacing w:line="400" w:lineRule="exact"/>
              <w:jc w:val="center"/>
              <w:rPr>
                <w:rFonts w:ascii="宋体" w:hAnsi="宋体" w:hint="eastAsia"/>
                <w:kern w:val="0"/>
                <w:szCs w:val="21"/>
              </w:rPr>
            </w:pPr>
          </w:p>
          <w:p w14:paraId="00C68B6F" w14:textId="77777777" w:rsidR="00754E5B" w:rsidRDefault="00754E5B">
            <w:pPr>
              <w:snapToGrid w:val="0"/>
              <w:spacing w:line="400" w:lineRule="exact"/>
              <w:jc w:val="center"/>
              <w:rPr>
                <w:rFonts w:ascii="宋体" w:hAnsi="宋体" w:hint="eastAsia"/>
                <w:kern w:val="0"/>
                <w:szCs w:val="21"/>
              </w:rPr>
            </w:pPr>
          </w:p>
          <w:p w14:paraId="5BDFC5D0" w14:textId="77777777" w:rsidR="00754E5B" w:rsidRDefault="00754E5B">
            <w:pPr>
              <w:snapToGrid w:val="0"/>
              <w:spacing w:line="400" w:lineRule="exact"/>
              <w:jc w:val="center"/>
              <w:rPr>
                <w:rFonts w:ascii="宋体" w:hAnsi="宋体" w:hint="eastAsia"/>
                <w:kern w:val="0"/>
                <w:szCs w:val="21"/>
              </w:rPr>
            </w:pPr>
          </w:p>
          <w:p w14:paraId="32B4A803" w14:textId="77777777" w:rsidR="00754E5B" w:rsidRDefault="00754E5B">
            <w:pPr>
              <w:snapToGrid w:val="0"/>
              <w:spacing w:line="400" w:lineRule="exact"/>
              <w:jc w:val="center"/>
              <w:rPr>
                <w:rFonts w:ascii="宋体" w:hAnsi="宋体" w:hint="eastAsia"/>
                <w:kern w:val="0"/>
                <w:szCs w:val="21"/>
              </w:rPr>
            </w:pPr>
          </w:p>
          <w:p w14:paraId="579E4C29" w14:textId="77777777" w:rsidR="00754E5B" w:rsidRDefault="00754E5B">
            <w:pPr>
              <w:snapToGrid w:val="0"/>
              <w:spacing w:line="400" w:lineRule="exact"/>
              <w:jc w:val="center"/>
              <w:rPr>
                <w:rFonts w:ascii="宋体" w:hAnsi="宋体" w:hint="eastAsia"/>
                <w:kern w:val="0"/>
                <w:szCs w:val="21"/>
              </w:rPr>
            </w:pPr>
          </w:p>
          <w:p w14:paraId="6EDCAF43" w14:textId="77777777" w:rsidR="00754E5B" w:rsidRDefault="00754E5B">
            <w:pPr>
              <w:snapToGrid w:val="0"/>
              <w:spacing w:line="400" w:lineRule="exact"/>
              <w:jc w:val="center"/>
              <w:rPr>
                <w:rFonts w:ascii="宋体" w:hAnsi="宋体" w:hint="eastAsia"/>
                <w:kern w:val="0"/>
                <w:szCs w:val="21"/>
              </w:rPr>
            </w:pPr>
          </w:p>
          <w:p w14:paraId="233C8C89" w14:textId="77777777" w:rsidR="00754E5B" w:rsidRDefault="00754E5B">
            <w:pPr>
              <w:snapToGrid w:val="0"/>
              <w:spacing w:line="400" w:lineRule="exact"/>
              <w:jc w:val="center"/>
              <w:rPr>
                <w:rFonts w:ascii="宋体" w:hAnsi="宋体" w:hint="eastAsia"/>
                <w:kern w:val="0"/>
                <w:szCs w:val="21"/>
              </w:rPr>
            </w:pPr>
          </w:p>
          <w:p w14:paraId="64E82C86" w14:textId="77777777" w:rsidR="00754E5B" w:rsidRDefault="00754E5B">
            <w:pPr>
              <w:snapToGrid w:val="0"/>
              <w:spacing w:line="400" w:lineRule="exact"/>
              <w:jc w:val="center"/>
              <w:rPr>
                <w:rFonts w:ascii="宋体" w:hAnsi="宋体" w:hint="eastAsia"/>
                <w:kern w:val="0"/>
                <w:szCs w:val="21"/>
              </w:rPr>
            </w:pPr>
          </w:p>
          <w:p w14:paraId="3A00F8D5" w14:textId="77777777" w:rsidR="00754E5B" w:rsidRDefault="00754E5B">
            <w:pPr>
              <w:snapToGrid w:val="0"/>
              <w:spacing w:line="400" w:lineRule="exact"/>
              <w:jc w:val="center"/>
              <w:rPr>
                <w:rFonts w:ascii="宋体" w:hAnsi="宋体" w:hint="eastAsia"/>
                <w:kern w:val="0"/>
                <w:szCs w:val="21"/>
              </w:rPr>
            </w:pPr>
          </w:p>
          <w:p w14:paraId="5256C949" w14:textId="77777777" w:rsidR="00754E5B" w:rsidRDefault="00754E5B">
            <w:pPr>
              <w:snapToGrid w:val="0"/>
              <w:spacing w:line="400" w:lineRule="exact"/>
              <w:jc w:val="center"/>
              <w:rPr>
                <w:rFonts w:ascii="宋体" w:hAnsi="宋体" w:hint="eastAsia"/>
                <w:kern w:val="0"/>
                <w:szCs w:val="21"/>
              </w:rPr>
            </w:pPr>
          </w:p>
          <w:p w14:paraId="6674E16A" w14:textId="77777777" w:rsidR="00754E5B" w:rsidRDefault="00754E5B">
            <w:pPr>
              <w:snapToGrid w:val="0"/>
              <w:spacing w:line="400" w:lineRule="exact"/>
              <w:jc w:val="center"/>
              <w:rPr>
                <w:rFonts w:ascii="宋体" w:hAnsi="宋体" w:hint="eastAsia"/>
                <w:kern w:val="0"/>
                <w:szCs w:val="21"/>
              </w:rPr>
            </w:pPr>
          </w:p>
          <w:p w14:paraId="2CF88EED" w14:textId="77777777" w:rsidR="00754E5B" w:rsidRDefault="00754E5B">
            <w:pPr>
              <w:snapToGrid w:val="0"/>
              <w:spacing w:line="400" w:lineRule="exact"/>
              <w:jc w:val="center"/>
              <w:rPr>
                <w:rFonts w:ascii="宋体" w:hAnsi="宋体" w:hint="eastAsia"/>
                <w:kern w:val="0"/>
                <w:szCs w:val="21"/>
              </w:rPr>
            </w:pPr>
          </w:p>
          <w:p w14:paraId="568FF7C2" w14:textId="77777777" w:rsidR="00754E5B" w:rsidRDefault="00DE3A71">
            <w:pPr>
              <w:snapToGrid w:val="0"/>
              <w:spacing w:line="400" w:lineRule="exact"/>
              <w:jc w:val="center"/>
              <w:rPr>
                <w:rFonts w:ascii="宋体" w:hAnsi="宋体" w:hint="eastAsia"/>
                <w:kern w:val="0"/>
                <w:szCs w:val="21"/>
              </w:rPr>
            </w:pPr>
            <w:r>
              <w:rPr>
                <w:rFonts w:ascii="宋体" w:hAnsi="宋体"/>
                <w:kern w:val="0"/>
                <w:szCs w:val="21"/>
              </w:rPr>
              <w:t>投标人资质条件、能力和信誉</w:t>
            </w:r>
          </w:p>
          <w:p w14:paraId="6C20A943" w14:textId="77777777" w:rsidR="00754E5B" w:rsidRDefault="00754E5B">
            <w:pPr>
              <w:snapToGrid w:val="0"/>
              <w:spacing w:line="400" w:lineRule="exact"/>
              <w:jc w:val="center"/>
              <w:rPr>
                <w:rFonts w:ascii="宋体" w:hAnsi="宋体" w:hint="eastAsia"/>
                <w:kern w:val="0"/>
                <w:szCs w:val="21"/>
              </w:rPr>
            </w:pPr>
          </w:p>
          <w:p w14:paraId="3C0A5CBC" w14:textId="77777777" w:rsidR="00754E5B" w:rsidRDefault="00754E5B">
            <w:pPr>
              <w:snapToGrid w:val="0"/>
              <w:spacing w:line="400" w:lineRule="exact"/>
              <w:jc w:val="center"/>
              <w:rPr>
                <w:rFonts w:ascii="宋体" w:hAnsi="宋体" w:hint="eastAsia"/>
                <w:kern w:val="0"/>
                <w:szCs w:val="21"/>
              </w:rPr>
            </w:pPr>
          </w:p>
          <w:p w14:paraId="749479A0" w14:textId="77777777" w:rsidR="00754E5B" w:rsidRDefault="00754E5B">
            <w:pPr>
              <w:snapToGrid w:val="0"/>
              <w:spacing w:line="400" w:lineRule="exact"/>
              <w:jc w:val="center"/>
              <w:rPr>
                <w:rFonts w:ascii="宋体" w:hAnsi="宋体" w:hint="eastAsia"/>
                <w:kern w:val="0"/>
                <w:szCs w:val="21"/>
              </w:rPr>
            </w:pPr>
          </w:p>
          <w:p w14:paraId="7F0AED73" w14:textId="77777777" w:rsidR="00754E5B" w:rsidRDefault="00754E5B">
            <w:pPr>
              <w:snapToGrid w:val="0"/>
              <w:spacing w:line="400" w:lineRule="exact"/>
              <w:jc w:val="center"/>
              <w:rPr>
                <w:rFonts w:ascii="宋体" w:hAnsi="宋体" w:hint="eastAsia"/>
                <w:kern w:val="0"/>
                <w:szCs w:val="21"/>
              </w:rPr>
            </w:pPr>
          </w:p>
          <w:p w14:paraId="61445E92" w14:textId="77777777" w:rsidR="00754E5B" w:rsidRDefault="00754E5B">
            <w:pPr>
              <w:snapToGrid w:val="0"/>
              <w:spacing w:line="400" w:lineRule="exact"/>
              <w:jc w:val="center"/>
              <w:rPr>
                <w:rFonts w:ascii="宋体" w:hAnsi="宋体" w:hint="eastAsia"/>
                <w:kern w:val="0"/>
                <w:szCs w:val="21"/>
              </w:rPr>
            </w:pPr>
          </w:p>
          <w:p w14:paraId="16ECE261" w14:textId="77777777" w:rsidR="00754E5B" w:rsidRDefault="00754E5B">
            <w:pPr>
              <w:snapToGrid w:val="0"/>
              <w:spacing w:line="400" w:lineRule="exact"/>
              <w:jc w:val="center"/>
              <w:rPr>
                <w:rFonts w:ascii="宋体" w:hAnsi="宋体" w:hint="eastAsia"/>
                <w:kern w:val="0"/>
                <w:szCs w:val="21"/>
              </w:rPr>
            </w:pPr>
          </w:p>
          <w:p w14:paraId="18B566D4" w14:textId="77777777" w:rsidR="00754E5B" w:rsidRDefault="00754E5B">
            <w:pPr>
              <w:snapToGrid w:val="0"/>
              <w:spacing w:line="400" w:lineRule="exact"/>
              <w:jc w:val="center"/>
              <w:rPr>
                <w:rFonts w:ascii="宋体" w:hAnsi="宋体" w:hint="eastAsia"/>
                <w:kern w:val="0"/>
                <w:szCs w:val="21"/>
              </w:rPr>
            </w:pPr>
          </w:p>
          <w:p w14:paraId="0236805A" w14:textId="77777777" w:rsidR="00754E5B" w:rsidRDefault="00754E5B">
            <w:pPr>
              <w:snapToGrid w:val="0"/>
              <w:spacing w:line="400" w:lineRule="exact"/>
              <w:jc w:val="center"/>
              <w:rPr>
                <w:rFonts w:ascii="宋体" w:hAnsi="宋体" w:hint="eastAsia"/>
                <w:kern w:val="0"/>
                <w:szCs w:val="21"/>
              </w:rPr>
            </w:pPr>
          </w:p>
          <w:p w14:paraId="7FE6AC0C" w14:textId="77777777" w:rsidR="00754E5B" w:rsidRDefault="00754E5B">
            <w:pPr>
              <w:snapToGrid w:val="0"/>
              <w:spacing w:line="400" w:lineRule="exact"/>
              <w:jc w:val="center"/>
              <w:rPr>
                <w:rFonts w:ascii="宋体" w:hAnsi="宋体" w:hint="eastAsia"/>
                <w:kern w:val="0"/>
                <w:szCs w:val="21"/>
              </w:rPr>
            </w:pPr>
          </w:p>
          <w:p w14:paraId="4F6340C5" w14:textId="77777777" w:rsidR="00754E5B" w:rsidRDefault="00754E5B">
            <w:pPr>
              <w:snapToGrid w:val="0"/>
              <w:spacing w:line="400" w:lineRule="exact"/>
              <w:jc w:val="center"/>
              <w:rPr>
                <w:rFonts w:ascii="宋体" w:hAnsi="宋体" w:hint="eastAsia"/>
                <w:kern w:val="0"/>
                <w:szCs w:val="21"/>
              </w:rPr>
            </w:pPr>
          </w:p>
          <w:p w14:paraId="2DB8B270" w14:textId="77777777" w:rsidR="00754E5B" w:rsidRDefault="00754E5B">
            <w:pPr>
              <w:snapToGrid w:val="0"/>
              <w:spacing w:line="400" w:lineRule="exact"/>
              <w:jc w:val="center"/>
              <w:rPr>
                <w:rFonts w:ascii="宋体" w:hAnsi="宋体" w:hint="eastAsia"/>
                <w:kern w:val="0"/>
                <w:szCs w:val="21"/>
              </w:rPr>
            </w:pPr>
          </w:p>
          <w:p w14:paraId="21A2499B" w14:textId="77777777" w:rsidR="00754E5B" w:rsidRDefault="00754E5B">
            <w:pPr>
              <w:snapToGrid w:val="0"/>
              <w:spacing w:line="400" w:lineRule="exact"/>
              <w:jc w:val="center"/>
              <w:rPr>
                <w:rFonts w:ascii="宋体" w:hAnsi="宋体" w:hint="eastAsia"/>
                <w:kern w:val="0"/>
                <w:szCs w:val="21"/>
              </w:rPr>
            </w:pPr>
          </w:p>
          <w:p w14:paraId="69EE8DC2" w14:textId="77777777" w:rsidR="00754E5B" w:rsidRDefault="00754E5B">
            <w:pPr>
              <w:snapToGrid w:val="0"/>
              <w:spacing w:line="400" w:lineRule="exact"/>
              <w:jc w:val="center"/>
              <w:rPr>
                <w:rFonts w:ascii="宋体" w:hAnsi="宋体" w:hint="eastAsia"/>
                <w:kern w:val="0"/>
                <w:szCs w:val="21"/>
              </w:rPr>
            </w:pPr>
          </w:p>
          <w:p w14:paraId="7FC12C21" w14:textId="77777777" w:rsidR="00754E5B" w:rsidRDefault="00754E5B">
            <w:pPr>
              <w:snapToGrid w:val="0"/>
              <w:spacing w:line="400" w:lineRule="exact"/>
              <w:jc w:val="center"/>
              <w:rPr>
                <w:rFonts w:ascii="宋体" w:hAnsi="宋体" w:hint="eastAsia"/>
                <w:kern w:val="0"/>
                <w:szCs w:val="21"/>
              </w:rPr>
            </w:pPr>
          </w:p>
          <w:p w14:paraId="30C6FA55" w14:textId="77777777" w:rsidR="00754E5B" w:rsidRDefault="00754E5B">
            <w:pPr>
              <w:snapToGrid w:val="0"/>
              <w:spacing w:line="400" w:lineRule="exact"/>
              <w:jc w:val="center"/>
              <w:rPr>
                <w:rFonts w:ascii="宋体" w:hAnsi="宋体" w:hint="eastAsia"/>
                <w:kern w:val="0"/>
                <w:szCs w:val="21"/>
              </w:rPr>
            </w:pPr>
          </w:p>
          <w:p w14:paraId="5C7E4A98" w14:textId="77777777" w:rsidR="00754E5B" w:rsidRDefault="00754E5B">
            <w:pPr>
              <w:snapToGrid w:val="0"/>
              <w:spacing w:line="400" w:lineRule="exact"/>
              <w:jc w:val="center"/>
              <w:rPr>
                <w:rFonts w:ascii="宋体" w:hAnsi="宋体" w:hint="eastAsia"/>
                <w:kern w:val="0"/>
                <w:szCs w:val="21"/>
              </w:rPr>
            </w:pPr>
          </w:p>
          <w:p w14:paraId="7400A080" w14:textId="77777777" w:rsidR="00754E5B" w:rsidRDefault="00754E5B">
            <w:pPr>
              <w:snapToGrid w:val="0"/>
              <w:spacing w:line="400" w:lineRule="exact"/>
              <w:jc w:val="center"/>
              <w:rPr>
                <w:rFonts w:ascii="宋体" w:hAnsi="宋体" w:hint="eastAsia"/>
                <w:kern w:val="0"/>
                <w:szCs w:val="21"/>
              </w:rPr>
            </w:pPr>
          </w:p>
          <w:p w14:paraId="571A554B" w14:textId="77777777" w:rsidR="00754E5B" w:rsidRDefault="00754E5B">
            <w:pPr>
              <w:snapToGrid w:val="0"/>
              <w:spacing w:line="400" w:lineRule="exact"/>
              <w:jc w:val="center"/>
              <w:rPr>
                <w:rFonts w:ascii="宋体" w:hAnsi="宋体" w:hint="eastAsia"/>
                <w:kern w:val="0"/>
                <w:szCs w:val="21"/>
              </w:rPr>
            </w:pPr>
          </w:p>
          <w:p w14:paraId="284715C2" w14:textId="77777777" w:rsidR="00754E5B" w:rsidRDefault="00754E5B">
            <w:pPr>
              <w:snapToGrid w:val="0"/>
              <w:spacing w:line="400" w:lineRule="exact"/>
              <w:jc w:val="center"/>
              <w:rPr>
                <w:rFonts w:ascii="宋体" w:hAnsi="宋体" w:hint="eastAsia"/>
                <w:kern w:val="0"/>
                <w:szCs w:val="21"/>
              </w:rPr>
            </w:pPr>
          </w:p>
          <w:p w14:paraId="4A1A8273" w14:textId="77777777" w:rsidR="00754E5B" w:rsidRDefault="00754E5B">
            <w:pPr>
              <w:snapToGrid w:val="0"/>
              <w:spacing w:line="400" w:lineRule="exact"/>
              <w:jc w:val="center"/>
              <w:rPr>
                <w:rFonts w:ascii="宋体" w:hAnsi="宋体" w:hint="eastAsia"/>
                <w:kern w:val="0"/>
                <w:szCs w:val="21"/>
              </w:rPr>
            </w:pPr>
          </w:p>
          <w:p w14:paraId="760B60D9" w14:textId="77777777" w:rsidR="00754E5B" w:rsidRDefault="00754E5B">
            <w:pPr>
              <w:snapToGrid w:val="0"/>
              <w:spacing w:line="400" w:lineRule="exact"/>
              <w:jc w:val="center"/>
              <w:rPr>
                <w:rFonts w:ascii="宋体" w:hAnsi="宋体" w:hint="eastAsia"/>
                <w:kern w:val="0"/>
                <w:szCs w:val="21"/>
              </w:rPr>
            </w:pPr>
          </w:p>
          <w:p w14:paraId="2D8F5454" w14:textId="77777777" w:rsidR="00754E5B" w:rsidRDefault="00754E5B">
            <w:pPr>
              <w:snapToGrid w:val="0"/>
              <w:spacing w:line="400" w:lineRule="exact"/>
              <w:jc w:val="center"/>
              <w:rPr>
                <w:rFonts w:ascii="宋体" w:hAnsi="宋体" w:hint="eastAsia"/>
                <w:kern w:val="0"/>
                <w:szCs w:val="21"/>
              </w:rPr>
            </w:pPr>
          </w:p>
          <w:p w14:paraId="6EA2D8C7" w14:textId="77777777" w:rsidR="00754E5B" w:rsidRDefault="00754E5B">
            <w:pPr>
              <w:snapToGrid w:val="0"/>
              <w:spacing w:line="400" w:lineRule="exact"/>
              <w:jc w:val="center"/>
              <w:rPr>
                <w:rFonts w:ascii="宋体" w:hAnsi="宋体" w:hint="eastAsia"/>
                <w:kern w:val="0"/>
                <w:szCs w:val="21"/>
              </w:rPr>
            </w:pPr>
          </w:p>
          <w:p w14:paraId="78634852" w14:textId="77777777" w:rsidR="00754E5B" w:rsidRDefault="00754E5B">
            <w:pPr>
              <w:snapToGrid w:val="0"/>
              <w:spacing w:line="400" w:lineRule="exact"/>
              <w:jc w:val="center"/>
              <w:rPr>
                <w:rFonts w:ascii="宋体" w:hAnsi="宋体" w:hint="eastAsia"/>
                <w:kern w:val="0"/>
                <w:szCs w:val="21"/>
              </w:rPr>
            </w:pPr>
          </w:p>
          <w:p w14:paraId="13DA5FB6" w14:textId="77777777" w:rsidR="00754E5B" w:rsidRDefault="00754E5B">
            <w:pPr>
              <w:snapToGrid w:val="0"/>
              <w:spacing w:line="400" w:lineRule="exact"/>
              <w:jc w:val="center"/>
              <w:rPr>
                <w:rFonts w:ascii="宋体" w:hAnsi="宋体" w:hint="eastAsia"/>
                <w:kern w:val="0"/>
                <w:szCs w:val="21"/>
              </w:rPr>
            </w:pPr>
          </w:p>
          <w:p w14:paraId="3B968E94" w14:textId="77777777" w:rsidR="00754E5B" w:rsidRDefault="00754E5B">
            <w:pPr>
              <w:snapToGrid w:val="0"/>
              <w:spacing w:line="400" w:lineRule="exact"/>
              <w:jc w:val="center"/>
              <w:rPr>
                <w:rFonts w:ascii="宋体" w:hAnsi="宋体" w:hint="eastAsia"/>
                <w:kern w:val="0"/>
                <w:szCs w:val="21"/>
              </w:rPr>
            </w:pPr>
          </w:p>
          <w:p w14:paraId="19E885DB" w14:textId="77777777" w:rsidR="00754E5B" w:rsidRDefault="00754E5B">
            <w:pPr>
              <w:snapToGrid w:val="0"/>
              <w:spacing w:line="400" w:lineRule="exact"/>
              <w:jc w:val="center"/>
              <w:rPr>
                <w:rFonts w:ascii="宋体" w:hAnsi="宋体" w:hint="eastAsia"/>
                <w:kern w:val="0"/>
                <w:szCs w:val="21"/>
              </w:rPr>
            </w:pPr>
          </w:p>
          <w:p w14:paraId="0863DDFB" w14:textId="77777777" w:rsidR="00754E5B" w:rsidRDefault="00754E5B">
            <w:pPr>
              <w:snapToGrid w:val="0"/>
              <w:spacing w:line="400" w:lineRule="exact"/>
              <w:jc w:val="center"/>
              <w:rPr>
                <w:rFonts w:ascii="宋体" w:hAnsi="宋体" w:hint="eastAsia"/>
                <w:kern w:val="0"/>
                <w:szCs w:val="21"/>
              </w:rPr>
            </w:pPr>
          </w:p>
          <w:p w14:paraId="7A479B3B" w14:textId="77777777" w:rsidR="00754E5B" w:rsidRDefault="00754E5B">
            <w:pPr>
              <w:snapToGrid w:val="0"/>
              <w:spacing w:line="400" w:lineRule="exact"/>
              <w:jc w:val="center"/>
              <w:rPr>
                <w:rFonts w:ascii="宋体" w:hAnsi="宋体" w:hint="eastAsia"/>
                <w:kern w:val="0"/>
                <w:szCs w:val="21"/>
              </w:rPr>
            </w:pPr>
          </w:p>
          <w:p w14:paraId="281B175A" w14:textId="77777777" w:rsidR="00754E5B" w:rsidRDefault="00754E5B">
            <w:pPr>
              <w:snapToGrid w:val="0"/>
              <w:spacing w:line="400" w:lineRule="exact"/>
              <w:jc w:val="center"/>
              <w:rPr>
                <w:rFonts w:ascii="宋体" w:hAnsi="宋体" w:hint="eastAsia"/>
                <w:kern w:val="0"/>
                <w:szCs w:val="21"/>
              </w:rPr>
            </w:pPr>
          </w:p>
          <w:p w14:paraId="325BA758" w14:textId="77777777" w:rsidR="00754E5B" w:rsidRDefault="00754E5B">
            <w:pPr>
              <w:snapToGrid w:val="0"/>
              <w:spacing w:line="400" w:lineRule="exact"/>
              <w:jc w:val="center"/>
              <w:rPr>
                <w:rFonts w:ascii="宋体" w:hAnsi="宋体" w:hint="eastAsia"/>
                <w:kern w:val="0"/>
                <w:szCs w:val="21"/>
              </w:rPr>
            </w:pPr>
          </w:p>
          <w:p w14:paraId="012FB809" w14:textId="77777777" w:rsidR="00754E5B" w:rsidRDefault="00754E5B">
            <w:pPr>
              <w:snapToGrid w:val="0"/>
              <w:spacing w:line="400" w:lineRule="exact"/>
              <w:jc w:val="center"/>
              <w:rPr>
                <w:rFonts w:ascii="宋体" w:hAnsi="宋体" w:hint="eastAsia"/>
                <w:kern w:val="0"/>
                <w:szCs w:val="21"/>
              </w:rPr>
            </w:pPr>
          </w:p>
          <w:p w14:paraId="1EB3D550" w14:textId="77777777" w:rsidR="00754E5B" w:rsidRDefault="00754E5B">
            <w:pPr>
              <w:snapToGrid w:val="0"/>
              <w:spacing w:line="400" w:lineRule="exact"/>
              <w:jc w:val="center"/>
              <w:rPr>
                <w:rFonts w:ascii="宋体" w:hAnsi="宋体" w:hint="eastAsia"/>
                <w:kern w:val="0"/>
                <w:szCs w:val="21"/>
              </w:rPr>
            </w:pPr>
          </w:p>
          <w:p w14:paraId="740B1FB3" w14:textId="77777777" w:rsidR="00754E5B" w:rsidRDefault="00DE3A71">
            <w:pPr>
              <w:snapToGrid w:val="0"/>
              <w:spacing w:line="400" w:lineRule="exact"/>
              <w:jc w:val="center"/>
              <w:rPr>
                <w:rFonts w:ascii="宋体" w:hAnsi="宋体" w:hint="eastAsia"/>
                <w:kern w:val="0"/>
                <w:szCs w:val="21"/>
              </w:rPr>
            </w:pPr>
            <w:r>
              <w:rPr>
                <w:rFonts w:ascii="宋体" w:hAnsi="宋体"/>
                <w:kern w:val="0"/>
                <w:szCs w:val="21"/>
              </w:rPr>
              <w:t>投标人资质条件、能力和信誉</w:t>
            </w:r>
          </w:p>
          <w:p w14:paraId="69CBFFDD" w14:textId="77777777" w:rsidR="00754E5B" w:rsidRDefault="00754E5B">
            <w:pPr>
              <w:snapToGrid w:val="0"/>
              <w:spacing w:line="400" w:lineRule="exact"/>
              <w:jc w:val="center"/>
              <w:rPr>
                <w:rFonts w:ascii="宋体" w:hAnsi="宋体" w:hint="eastAsia"/>
                <w:kern w:val="0"/>
                <w:szCs w:val="21"/>
              </w:rPr>
            </w:pPr>
          </w:p>
          <w:p w14:paraId="52239DD2" w14:textId="77777777" w:rsidR="00754E5B" w:rsidRDefault="00754E5B">
            <w:pPr>
              <w:snapToGrid w:val="0"/>
              <w:spacing w:line="400" w:lineRule="exact"/>
              <w:jc w:val="center"/>
              <w:rPr>
                <w:rFonts w:ascii="宋体" w:hAnsi="宋体" w:hint="eastAsia"/>
                <w:kern w:val="0"/>
                <w:szCs w:val="21"/>
              </w:rPr>
            </w:pPr>
          </w:p>
          <w:p w14:paraId="3B6A67A4" w14:textId="77777777" w:rsidR="00754E5B" w:rsidRDefault="00754E5B">
            <w:pPr>
              <w:snapToGrid w:val="0"/>
              <w:spacing w:line="400" w:lineRule="exact"/>
              <w:jc w:val="center"/>
              <w:rPr>
                <w:rFonts w:ascii="宋体" w:hAnsi="宋体" w:hint="eastAsia"/>
                <w:kern w:val="0"/>
                <w:szCs w:val="21"/>
              </w:rPr>
            </w:pPr>
          </w:p>
          <w:p w14:paraId="7C16DD0F" w14:textId="77777777" w:rsidR="00754E5B" w:rsidRDefault="00754E5B">
            <w:pPr>
              <w:snapToGrid w:val="0"/>
              <w:spacing w:line="400" w:lineRule="exact"/>
              <w:jc w:val="center"/>
              <w:rPr>
                <w:rFonts w:ascii="宋体" w:hAnsi="宋体" w:hint="eastAsia"/>
                <w:kern w:val="0"/>
                <w:szCs w:val="21"/>
              </w:rPr>
            </w:pPr>
          </w:p>
          <w:p w14:paraId="142B8A87" w14:textId="77777777" w:rsidR="00754E5B" w:rsidRDefault="00754E5B">
            <w:pPr>
              <w:snapToGrid w:val="0"/>
              <w:spacing w:line="400" w:lineRule="exact"/>
              <w:jc w:val="center"/>
              <w:rPr>
                <w:rFonts w:ascii="宋体" w:hAnsi="宋体" w:hint="eastAsia"/>
                <w:kern w:val="0"/>
                <w:szCs w:val="21"/>
              </w:rPr>
            </w:pPr>
          </w:p>
          <w:p w14:paraId="656E1D1B" w14:textId="77777777" w:rsidR="00754E5B" w:rsidRDefault="00754E5B">
            <w:pPr>
              <w:snapToGrid w:val="0"/>
              <w:spacing w:line="400" w:lineRule="exact"/>
              <w:jc w:val="center"/>
              <w:rPr>
                <w:rFonts w:ascii="宋体" w:hAnsi="宋体" w:hint="eastAsia"/>
                <w:kern w:val="0"/>
                <w:szCs w:val="21"/>
              </w:rPr>
            </w:pPr>
          </w:p>
          <w:p w14:paraId="4C5F7A43" w14:textId="77777777" w:rsidR="00754E5B" w:rsidRDefault="00754E5B">
            <w:pPr>
              <w:snapToGrid w:val="0"/>
              <w:spacing w:line="400" w:lineRule="exact"/>
              <w:jc w:val="center"/>
              <w:rPr>
                <w:rFonts w:ascii="宋体" w:hAnsi="宋体" w:hint="eastAsia"/>
                <w:kern w:val="0"/>
                <w:szCs w:val="21"/>
              </w:rPr>
            </w:pPr>
          </w:p>
          <w:p w14:paraId="05E233EF" w14:textId="77777777" w:rsidR="00754E5B" w:rsidRDefault="00754E5B">
            <w:pPr>
              <w:snapToGrid w:val="0"/>
              <w:spacing w:line="400" w:lineRule="exact"/>
              <w:jc w:val="center"/>
              <w:rPr>
                <w:rFonts w:ascii="宋体" w:hAnsi="宋体" w:hint="eastAsia"/>
                <w:kern w:val="0"/>
                <w:szCs w:val="21"/>
              </w:rPr>
            </w:pPr>
          </w:p>
          <w:p w14:paraId="51EF1843" w14:textId="77777777" w:rsidR="00754E5B" w:rsidRDefault="00754E5B">
            <w:pPr>
              <w:snapToGrid w:val="0"/>
              <w:spacing w:line="400" w:lineRule="exact"/>
              <w:jc w:val="center"/>
              <w:rPr>
                <w:rFonts w:ascii="宋体" w:hAnsi="宋体" w:hint="eastAsia"/>
                <w:kern w:val="0"/>
                <w:szCs w:val="21"/>
              </w:rPr>
            </w:pPr>
          </w:p>
          <w:p w14:paraId="5C82A445" w14:textId="77777777" w:rsidR="00754E5B" w:rsidRDefault="00754E5B">
            <w:pPr>
              <w:snapToGrid w:val="0"/>
              <w:spacing w:line="400" w:lineRule="exact"/>
              <w:jc w:val="center"/>
              <w:rPr>
                <w:rFonts w:ascii="宋体" w:hAnsi="宋体" w:hint="eastAsia"/>
                <w:kern w:val="0"/>
                <w:szCs w:val="21"/>
              </w:rPr>
            </w:pPr>
          </w:p>
          <w:p w14:paraId="1AE4D46B" w14:textId="77777777" w:rsidR="00754E5B" w:rsidRDefault="00754E5B">
            <w:pPr>
              <w:snapToGrid w:val="0"/>
              <w:spacing w:line="400" w:lineRule="exact"/>
              <w:jc w:val="center"/>
              <w:rPr>
                <w:rFonts w:ascii="宋体" w:hAnsi="宋体" w:hint="eastAsia"/>
                <w:kern w:val="0"/>
                <w:szCs w:val="21"/>
              </w:rPr>
            </w:pPr>
          </w:p>
          <w:p w14:paraId="57B5CF2E" w14:textId="77777777" w:rsidR="00754E5B" w:rsidRDefault="00754E5B">
            <w:pPr>
              <w:snapToGrid w:val="0"/>
              <w:spacing w:line="400" w:lineRule="exact"/>
              <w:jc w:val="center"/>
              <w:rPr>
                <w:rFonts w:ascii="宋体" w:hAnsi="宋体" w:hint="eastAsia"/>
                <w:kern w:val="0"/>
                <w:szCs w:val="21"/>
              </w:rPr>
            </w:pPr>
          </w:p>
          <w:p w14:paraId="74DA0E65" w14:textId="77777777" w:rsidR="00754E5B" w:rsidRDefault="00754E5B">
            <w:pPr>
              <w:snapToGrid w:val="0"/>
              <w:spacing w:line="400" w:lineRule="exact"/>
              <w:jc w:val="center"/>
              <w:rPr>
                <w:rFonts w:ascii="宋体" w:hAnsi="宋体" w:hint="eastAsia"/>
                <w:kern w:val="0"/>
                <w:szCs w:val="21"/>
              </w:rPr>
            </w:pPr>
          </w:p>
          <w:p w14:paraId="6C672E1A" w14:textId="77777777" w:rsidR="00754E5B" w:rsidRDefault="00754E5B">
            <w:pPr>
              <w:snapToGrid w:val="0"/>
              <w:spacing w:line="400" w:lineRule="exact"/>
              <w:jc w:val="center"/>
              <w:rPr>
                <w:rFonts w:ascii="宋体" w:hAnsi="宋体" w:hint="eastAsia"/>
                <w:kern w:val="0"/>
                <w:szCs w:val="21"/>
              </w:rPr>
            </w:pPr>
          </w:p>
          <w:p w14:paraId="4D608D90" w14:textId="77777777" w:rsidR="00754E5B" w:rsidRDefault="00754E5B">
            <w:pPr>
              <w:snapToGrid w:val="0"/>
              <w:spacing w:line="400" w:lineRule="exact"/>
              <w:jc w:val="center"/>
              <w:rPr>
                <w:rFonts w:ascii="宋体" w:hAnsi="宋体" w:hint="eastAsia"/>
                <w:kern w:val="0"/>
                <w:szCs w:val="21"/>
              </w:rPr>
            </w:pPr>
          </w:p>
          <w:p w14:paraId="0C23995E" w14:textId="77777777" w:rsidR="00754E5B" w:rsidRDefault="00754E5B">
            <w:pPr>
              <w:snapToGrid w:val="0"/>
              <w:spacing w:line="400" w:lineRule="exact"/>
              <w:jc w:val="center"/>
              <w:rPr>
                <w:rFonts w:ascii="宋体" w:hAnsi="宋体" w:hint="eastAsia"/>
                <w:kern w:val="0"/>
                <w:szCs w:val="21"/>
              </w:rPr>
            </w:pPr>
          </w:p>
          <w:p w14:paraId="4CBF6CA3" w14:textId="77777777" w:rsidR="00754E5B" w:rsidRDefault="00754E5B">
            <w:pPr>
              <w:snapToGrid w:val="0"/>
              <w:spacing w:line="400" w:lineRule="exact"/>
              <w:jc w:val="center"/>
              <w:rPr>
                <w:rFonts w:ascii="宋体" w:hAnsi="宋体" w:hint="eastAsia"/>
                <w:kern w:val="0"/>
                <w:szCs w:val="21"/>
              </w:rPr>
            </w:pPr>
          </w:p>
          <w:p w14:paraId="66B7799C" w14:textId="77777777" w:rsidR="00754E5B" w:rsidRDefault="00754E5B">
            <w:pPr>
              <w:snapToGrid w:val="0"/>
              <w:spacing w:line="400" w:lineRule="exact"/>
              <w:jc w:val="center"/>
              <w:rPr>
                <w:rFonts w:ascii="宋体" w:hAnsi="宋体" w:hint="eastAsia"/>
                <w:kern w:val="0"/>
                <w:szCs w:val="21"/>
              </w:rPr>
            </w:pPr>
          </w:p>
          <w:p w14:paraId="27C1520E" w14:textId="77777777" w:rsidR="00754E5B" w:rsidRDefault="00754E5B">
            <w:pPr>
              <w:snapToGrid w:val="0"/>
              <w:spacing w:line="400" w:lineRule="exact"/>
              <w:jc w:val="center"/>
              <w:rPr>
                <w:rFonts w:ascii="宋体" w:hAnsi="宋体" w:hint="eastAsia"/>
                <w:kern w:val="0"/>
                <w:szCs w:val="21"/>
              </w:rPr>
            </w:pPr>
          </w:p>
          <w:p w14:paraId="3E75AAA5" w14:textId="77777777" w:rsidR="00754E5B" w:rsidRDefault="00754E5B">
            <w:pPr>
              <w:snapToGrid w:val="0"/>
              <w:spacing w:line="400" w:lineRule="exact"/>
              <w:jc w:val="center"/>
              <w:rPr>
                <w:rFonts w:ascii="宋体" w:hAnsi="宋体" w:hint="eastAsia"/>
                <w:kern w:val="0"/>
                <w:szCs w:val="21"/>
              </w:rPr>
            </w:pPr>
          </w:p>
          <w:p w14:paraId="43204153" w14:textId="77777777" w:rsidR="00754E5B" w:rsidRDefault="00754E5B">
            <w:pPr>
              <w:snapToGrid w:val="0"/>
              <w:spacing w:line="400" w:lineRule="exact"/>
              <w:jc w:val="center"/>
              <w:rPr>
                <w:rFonts w:ascii="宋体" w:hAnsi="宋体" w:hint="eastAsia"/>
                <w:kern w:val="0"/>
                <w:szCs w:val="21"/>
              </w:rPr>
            </w:pPr>
          </w:p>
          <w:p w14:paraId="4776EEA2" w14:textId="77777777" w:rsidR="00754E5B" w:rsidRDefault="00754E5B">
            <w:pPr>
              <w:snapToGrid w:val="0"/>
              <w:spacing w:line="400" w:lineRule="exact"/>
              <w:jc w:val="center"/>
              <w:rPr>
                <w:rFonts w:ascii="宋体" w:hAnsi="宋体" w:hint="eastAsia"/>
                <w:kern w:val="0"/>
                <w:szCs w:val="21"/>
              </w:rPr>
            </w:pPr>
          </w:p>
          <w:p w14:paraId="38ADA2C1" w14:textId="77777777" w:rsidR="00754E5B" w:rsidRDefault="00754E5B">
            <w:pPr>
              <w:snapToGrid w:val="0"/>
              <w:spacing w:line="400" w:lineRule="exact"/>
              <w:jc w:val="center"/>
              <w:rPr>
                <w:rFonts w:ascii="宋体" w:hAnsi="宋体" w:hint="eastAsia"/>
                <w:kern w:val="0"/>
                <w:szCs w:val="21"/>
              </w:rPr>
            </w:pPr>
          </w:p>
          <w:p w14:paraId="7849A126" w14:textId="77777777" w:rsidR="00754E5B" w:rsidRDefault="00754E5B">
            <w:pPr>
              <w:snapToGrid w:val="0"/>
              <w:spacing w:line="400" w:lineRule="exact"/>
              <w:jc w:val="center"/>
              <w:rPr>
                <w:rFonts w:ascii="宋体" w:hAnsi="宋体" w:hint="eastAsia"/>
                <w:kern w:val="0"/>
                <w:szCs w:val="21"/>
              </w:rPr>
            </w:pPr>
          </w:p>
          <w:p w14:paraId="3BB8233E" w14:textId="77777777" w:rsidR="00754E5B" w:rsidRDefault="00754E5B">
            <w:pPr>
              <w:snapToGrid w:val="0"/>
              <w:spacing w:line="400" w:lineRule="exact"/>
              <w:jc w:val="center"/>
              <w:rPr>
                <w:rFonts w:ascii="宋体" w:hAnsi="宋体" w:hint="eastAsia"/>
                <w:kern w:val="0"/>
                <w:szCs w:val="21"/>
              </w:rPr>
            </w:pPr>
          </w:p>
          <w:p w14:paraId="222CE5DB" w14:textId="77777777" w:rsidR="00754E5B" w:rsidRDefault="00754E5B">
            <w:pPr>
              <w:snapToGrid w:val="0"/>
              <w:spacing w:line="400" w:lineRule="exact"/>
              <w:jc w:val="center"/>
              <w:rPr>
                <w:rFonts w:ascii="宋体" w:hAnsi="宋体" w:hint="eastAsia"/>
                <w:kern w:val="0"/>
                <w:szCs w:val="21"/>
              </w:rPr>
            </w:pPr>
          </w:p>
          <w:p w14:paraId="2F7ABE5A" w14:textId="77777777" w:rsidR="00754E5B" w:rsidRDefault="00754E5B">
            <w:pPr>
              <w:snapToGrid w:val="0"/>
              <w:spacing w:line="400" w:lineRule="exact"/>
              <w:jc w:val="center"/>
              <w:rPr>
                <w:rFonts w:ascii="宋体" w:hAnsi="宋体" w:hint="eastAsia"/>
                <w:kern w:val="0"/>
                <w:szCs w:val="21"/>
              </w:rPr>
            </w:pPr>
          </w:p>
          <w:p w14:paraId="12E55A97" w14:textId="77777777" w:rsidR="00754E5B" w:rsidRDefault="00754E5B">
            <w:pPr>
              <w:snapToGrid w:val="0"/>
              <w:spacing w:line="400" w:lineRule="exact"/>
              <w:jc w:val="center"/>
              <w:rPr>
                <w:rFonts w:ascii="宋体" w:hAnsi="宋体" w:hint="eastAsia"/>
                <w:kern w:val="0"/>
                <w:szCs w:val="21"/>
              </w:rPr>
            </w:pPr>
          </w:p>
          <w:p w14:paraId="03D108CF" w14:textId="77777777" w:rsidR="00754E5B" w:rsidRDefault="00754E5B">
            <w:pPr>
              <w:snapToGrid w:val="0"/>
              <w:spacing w:line="400" w:lineRule="exact"/>
              <w:jc w:val="center"/>
              <w:rPr>
                <w:rFonts w:ascii="宋体" w:hAnsi="宋体" w:hint="eastAsia"/>
                <w:kern w:val="0"/>
                <w:szCs w:val="21"/>
              </w:rPr>
            </w:pPr>
          </w:p>
          <w:p w14:paraId="054B9849" w14:textId="77777777" w:rsidR="00754E5B" w:rsidRDefault="00754E5B">
            <w:pPr>
              <w:snapToGrid w:val="0"/>
              <w:spacing w:line="400" w:lineRule="exact"/>
              <w:jc w:val="center"/>
              <w:rPr>
                <w:rFonts w:ascii="宋体" w:hAnsi="宋体" w:hint="eastAsia"/>
                <w:kern w:val="0"/>
                <w:szCs w:val="21"/>
              </w:rPr>
            </w:pPr>
          </w:p>
          <w:p w14:paraId="401DED01" w14:textId="77777777" w:rsidR="00754E5B" w:rsidRDefault="00754E5B">
            <w:pPr>
              <w:snapToGrid w:val="0"/>
              <w:spacing w:line="400" w:lineRule="exact"/>
              <w:jc w:val="center"/>
              <w:rPr>
                <w:rFonts w:ascii="宋体" w:hAnsi="宋体" w:hint="eastAsia"/>
                <w:kern w:val="0"/>
                <w:szCs w:val="21"/>
              </w:rPr>
            </w:pPr>
          </w:p>
          <w:p w14:paraId="571A19F3" w14:textId="77777777" w:rsidR="00754E5B" w:rsidRDefault="00754E5B">
            <w:pPr>
              <w:snapToGrid w:val="0"/>
              <w:spacing w:line="400" w:lineRule="exact"/>
              <w:jc w:val="center"/>
              <w:rPr>
                <w:rFonts w:ascii="宋体" w:hAnsi="宋体" w:hint="eastAsia"/>
                <w:kern w:val="0"/>
                <w:szCs w:val="21"/>
              </w:rPr>
            </w:pPr>
          </w:p>
          <w:p w14:paraId="1F627046" w14:textId="77777777" w:rsidR="00754E5B" w:rsidRDefault="00DE3A71">
            <w:pPr>
              <w:snapToGrid w:val="0"/>
              <w:spacing w:line="400" w:lineRule="exact"/>
              <w:jc w:val="center"/>
              <w:rPr>
                <w:rFonts w:ascii="宋体" w:hAnsi="宋体" w:hint="eastAsia"/>
                <w:kern w:val="0"/>
                <w:szCs w:val="21"/>
              </w:rPr>
            </w:pPr>
            <w:r>
              <w:rPr>
                <w:rFonts w:ascii="宋体" w:hAnsi="宋体"/>
                <w:kern w:val="0"/>
                <w:szCs w:val="21"/>
              </w:rPr>
              <w:t>投标人资质条件、能力和信誉</w:t>
            </w:r>
          </w:p>
          <w:p w14:paraId="1E79DD9C" w14:textId="77777777" w:rsidR="00754E5B" w:rsidRDefault="00754E5B">
            <w:pPr>
              <w:snapToGrid w:val="0"/>
              <w:spacing w:line="400" w:lineRule="exact"/>
              <w:jc w:val="center"/>
              <w:rPr>
                <w:rFonts w:ascii="宋体" w:hAnsi="宋体" w:hint="eastAsia"/>
                <w:kern w:val="0"/>
                <w:szCs w:val="21"/>
              </w:rPr>
            </w:pPr>
          </w:p>
          <w:p w14:paraId="44377BA5" w14:textId="77777777" w:rsidR="00754E5B" w:rsidRDefault="00754E5B">
            <w:pPr>
              <w:snapToGrid w:val="0"/>
              <w:spacing w:line="400" w:lineRule="exact"/>
              <w:jc w:val="center"/>
              <w:rPr>
                <w:rFonts w:ascii="宋体" w:hAnsi="宋体" w:hint="eastAsia"/>
                <w:kern w:val="0"/>
                <w:szCs w:val="21"/>
              </w:rPr>
            </w:pPr>
          </w:p>
          <w:p w14:paraId="1F8F37D8" w14:textId="77777777" w:rsidR="00754E5B" w:rsidRDefault="00754E5B">
            <w:pPr>
              <w:snapToGrid w:val="0"/>
              <w:spacing w:line="400" w:lineRule="exact"/>
              <w:jc w:val="center"/>
              <w:rPr>
                <w:rFonts w:ascii="宋体" w:hAnsi="宋体" w:hint="eastAsia"/>
                <w:kern w:val="0"/>
                <w:szCs w:val="21"/>
              </w:rPr>
            </w:pPr>
          </w:p>
          <w:p w14:paraId="545E1735" w14:textId="77777777" w:rsidR="00754E5B" w:rsidRDefault="00754E5B">
            <w:pPr>
              <w:snapToGrid w:val="0"/>
              <w:spacing w:line="400" w:lineRule="exact"/>
              <w:jc w:val="center"/>
              <w:rPr>
                <w:rFonts w:ascii="宋体" w:hAnsi="宋体" w:hint="eastAsia"/>
                <w:kern w:val="0"/>
                <w:szCs w:val="21"/>
              </w:rPr>
            </w:pPr>
          </w:p>
          <w:p w14:paraId="38AD3FDE" w14:textId="77777777" w:rsidR="00754E5B" w:rsidRDefault="00754E5B">
            <w:pPr>
              <w:snapToGrid w:val="0"/>
              <w:spacing w:line="400" w:lineRule="exact"/>
              <w:jc w:val="center"/>
              <w:rPr>
                <w:rFonts w:ascii="宋体" w:hAnsi="宋体" w:hint="eastAsia"/>
                <w:kern w:val="0"/>
                <w:szCs w:val="21"/>
              </w:rPr>
            </w:pPr>
          </w:p>
          <w:p w14:paraId="69780BE6" w14:textId="77777777" w:rsidR="00754E5B" w:rsidRDefault="00754E5B">
            <w:pPr>
              <w:snapToGrid w:val="0"/>
              <w:spacing w:line="400" w:lineRule="exact"/>
              <w:jc w:val="center"/>
              <w:rPr>
                <w:rFonts w:ascii="宋体" w:hAnsi="宋体" w:hint="eastAsia"/>
                <w:kern w:val="0"/>
                <w:szCs w:val="21"/>
              </w:rPr>
            </w:pPr>
          </w:p>
          <w:p w14:paraId="3D6D781B" w14:textId="77777777" w:rsidR="00754E5B" w:rsidRDefault="00754E5B">
            <w:pPr>
              <w:snapToGrid w:val="0"/>
              <w:spacing w:line="400" w:lineRule="exact"/>
              <w:jc w:val="center"/>
              <w:rPr>
                <w:rFonts w:ascii="宋体" w:hAnsi="宋体" w:hint="eastAsia"/>
                <w:kern w:val="0"/>
                <w:szCs w:val="21"/>
              </w:rPr>
            </w:pPr>
          </w:p>
          <w:p w14:paraId="2BA57FD2" w14:textId="77777777" w:rsidR="00754E5B" w:rsidRDefault="00754E5B">
            <w:pPr>
              <w:snapToGrid w:val="0"/>
              <w:spacing w:line="400" w:lineRule="exact"/>
              <w:jc w:val="center"/>
              <w:rPr>
                <w:rFonts w:ascii="宋体" w:hAnsi="宋体" w:hint="eastAsia"/>
                <w:kern w:val="0"/>
                <w:szCs w:val="21"/>
              </w:rPr>
            </w:pPr>
          </w:p>
          <w:p w14:paraId="0725773B" w14:textId="77777777" w:rsidR="00754E5B" w:rsidRDefault="00754E5B">
            <w:pPr>
              <w:snapToGrid w:val="0"/>
              <w:spacing w:line="400" w:lineRule="exact"/>
              <w:jc w:val="center"/>
              <w:rPr>
                <w:rFonts w:ascii="宋体" w:hAnsi="宋体" w:hint="eastAsia"/>
                <w:kern w:val="0"/>
                <w:szCs w:val="21"/>
              </w:rPr>
            </w:pPr>
          </w:p>
          <w:p w14:paraId="435BC10A" w14:textId="77777777" w:rsidR="00754E5B" w:rsidRDefault="00754E5B">
            <w:pPr>
              <w:snapToGrid w:val="0"/>
              <w:spacing w:line="400" w:lineRule="exact"/>
              <w:jc w:val="center"/>
              <w:rPr>
                <w:rFonts w:ascii="宋体" w:hAnsi="宋体" w:hint="eastAsia"/>
                <w:kern w:val="0"/>
                <w:szCs w:val="21"/>
              </w:rPr>
            </w:pPr>
          </w:p>
          <w:p w14:paraId="320975B9" w14:textId="77777777" w:rsidR="00754E5B" w:rsidRDefault="00754E5B">
            <w:pPr>
              <w:snapToGrid w:val="0"/>
              <w:spacing w:line="400" w:lineRule="exact"/>
              <w:jc w:val="center"/>
              <w:rPr>
                <w:rFonts w:ascii="宋体" w:hAnsi="宋体" w:hint="eastAsia"/>
                <w:kern w:val="0"/>
                <w:szCs w:val="21"/>
              </w:rPr>
            </w:pPr>
          </w:p>
          <w:p w14:paraId="2FF612EC" w14:textId="77777777" w:rsidR="00754E5B" w:rsidRDefault="00754E5B">
            <w:pPr>
              <w:snapToGrid w:val="0"/>
              <w:spacing w:line="400" w:lineRule="exact"/>
              <w:jc w:val="center"/>
              <w:rPr>
                <w:rFonts w:ascii="宋体" w:hAnsi="宋体" w:hint="eastAsia"/>
                <w:kern w:val="0"/>
                <w:szCs w:val="21"/>
              </w:rPr>
            </w:pPr>
          </w:p>
          <w:p w14:paraId="0E40C3F9" w14:textId="77777777" w:rsidR="00754E5B" w:rsidRDefault="00754E5B">
            <w:pPr>
              <w:snapToGrid w:val="0"/>
              <w:spacing w:line="400" w:lineRule="exact"/>
              <w:jc w:val="center"/>
              <w:rPr>
                <w:rFonts w:ascii="宋体" w:hAnsi="宋体" w:hint="eastAsia"/>
                <w:kern w:val="0"/>
                <w:szCs w:val="21"/>
              </w:rPr>
            </w:pPr>
          </w:p>
          <w:p w14:paraId="65AAF1EF" w14:textId="77777777" w:rsidR="00754E5B" w:rsidRDefault="00754E5B">
            <w:pPr>
              <w:snapToGrid w:val="0"/>
              <w:spacing w:line="400" w:lineRule="exact"/>
              <w:jc w:val="center"/>
              <w:rPr>
                <w:rFonts w:ascii="宋体" w:hAnsi="宋体" w:hint="eastAsia"/>
                <w:kern w:val="0"/>
                <w:szCs w:val="21"/>
              </w:rPr>
            </w:pPr>
          </w:p>
          <w:p w14:paraId="6A104CCA" w14:textId="77777777" w:rsidR="00754E5B" w:rsidRDefault="00754E5B">
            <w:pPr>
              <w:snapToGrid w:val="0"/>
              <w:spacing w:line="400" w:lineRule="exact"/>
              <w:jc w:val="center"/>
              <w:rPr>
                <w:rFonts w:ascii="宋体" w:hAnsi="宋体" w:hint="eastAsia"/>
                <w:kern w:val="0"/>
                <w:szCs w:val="21"/>
              </w:rPr>
            </w:pPr>
          </w:p>
          <w:p w14:paraId="0E5EE1F7" w14:textId="77777777" w:rsidR="00754E5B" w:rsidRDefault="00754E5B">
            <w:pPr>
              <w:snapToGrid w:val="0"/>
              <w:spacing w:line="400" w:lineRule="exact"/>
              <w:jc w:val="center"/>
              <w:rPr>
                <w:rFonts w:ascii="宋体" w:hAnsi="宋体" w:hint="eastAsia"/>
                <w:kern w:val="0"/>
                <w:szCs w:val="21"/>
              </w:rPr>
            </w:pPr>
          </w:p>
          <w:p w14:paraId="690F6884" w14:textId="77777777" w:rsidR="00754E5B" w:rsidRDefault="00754E5B">
            <w:pPr>
              <w:snapToGrid w:val="0"/>
              <w:spacing w:line="400" w:lineRule="exact"/>
              <w:jc w:val="center"/>
              <w:rPr>
                <w:rFonts w:ascii="宋体" w:hAnsi="宋体" w:hint="eastAsia"/>
                <w:kern w:val="0"/>
                <w:szCs w:val="21"/>
              </w:rPr>
            </w:pPr>
          </w:p>
          <w:p w14:paraId="0F297B1B" w14:textId="77777777" w:rsidR="00754E5B" w:rsidRDefault="00754E5B">
            <w:pPr>
              <w:snapToGrid w:val="0"/>
              <w:spacing w:line="400" w:lineRule="exact"/>
              <w:jc w:val="center"/>
              <w:rPr>
                <w:rFonts w:ascii="宋体" w:hAnsi="宋体" w:hint="eastAsia"/>
                <w:kern w:val="0"/>
                <w:szCs w:val="21"/>
              </w:rPr>
            </w:pPr>
          </w:p>
          <w:p w14:paraId="4564648B" w14:textId="77777777" w:rsidR="00754E5B" w:rsidRDefault="00754E5B">
            <w:pPr>
              <w:snapToGrid w:val="0"/>
              <w:spacing w:line="400" w:lineRule="exact"/>
              <w:jc w:val="center"/>
              <w:rPr>
                <w:rFonts w:ascii="宋体" w:hAnsi="宋体" w:hint="eastAsia"/>
                <w:kern w:val="0"/>
                <w:szCs w:val="21"/>
              </w:rPr>
            </w:pPr>
          </w:p>
          <w:p w14:paraId="37720901" w14:textId="77777777" w:rsidR="00754E5B" w:rsidRDefault="00754E5B">
            <w:pPr>
              <w:snapToGrid w:val="0"/>
              <w:spacing w:line="400" w:lineRule="exact"/>
              <w:jc w:val="center"/>
              <w:rPr>
                <w:rFonts w:ascii="宋体" w:hAnsi="宋体" w:hint="eastAsia"/>
                <w:kern w:val="0"/>
                <w:szCs w:val="21"/>
              </w:rPr>
            </w:pPr>
          </w:p>
          <w:p w14:paraId="2CD04368" w14:textId="77777777" w:rsidR="00754E5B" w:rsidRDefault="00754E5B">
            <w:pPr>
              <w:snapToGrid w:val="0"/>
              <w:spacing w:line="400" w:lineRule="exact"/>
              <w:jc w:val="center"/>
              <w:rPr>
                <w:rFonts w:ascii="宋体" w:hAnsi="宋体" w:hint="eastAsia"/>
                <w:kern w:val="0"/>
                <w:szCs w:val="21"/>
              </w:rPr>
            </w:pPr>
          </w:p>
          <w:p w14:paraId="4CB6B0AA" w14:textId="77777777" w:rsidR="00754E5B" w:rsidRDefault="00754E5B">
            <w:pPr>
              <w:snapToGrid w:val="0"/>
              <w:spacing w:line="400" w:lineRule="exact"/>
              <w:jc w:val="center"/>
              <w:rPr>
                <w:rFonts w:ascii="宋体" w:hAnsi="宋体" w:hint="eastAsia"/>
                <w:kern w:val="0"/>
                <w:szCs w:val="21"/>
              </w:rPr>
            </w:pPr>
          </w:p>
          <w:p w14:paraId="17A45954" w14:textId="77777777" w:rsidR="00754E5B" w:rsidRDefault="00754E5B">
            <w:pPr>
              <w:snapToGrid w:val="0"/>
              <w:spacing w:line="400" w:lineRule="exact"/>
              <w:jc w:val="center"/>
              <w:rPr>
                <w:rFonts w:ascii="宋体" w:hAnsi="宋体" w:hint="eastAsia"/>
                <w:kern w:val="0"/>
                <w:szCs w:val="21"/>
              </w:rPr>
            </w:pPr>
          </w:p>
          <w:p w14:paraId="1703B0C1" w14:textId="77777777" w:rsidR="00754E5B" w:rsidRDefault="00754E5B">
            <w:pPr>
              <w:snapToGrid w:val="0"/>
              <w:spacing w:line="400" w:lineRule="exact"/>
              <w:jc w:val="center"/>
              <w:rPr>
                <w:rFonts w:ascii="宋体" w:hAnsi="宋体" w:hint="eastAsia"/>
                <w:kern w:val="0"/>
                <w:szCs w:val="21"/>
              </w:rPr>
            </w:pPr>
          </w:p>
          <w:p w14:paraId="03A0894D" w14:textId="77777777" w:rsidR="00754E5B" w:rsidRDefault="00754E5B">
            <w:pPr>
              <w:snapToGrid w:val="0"/>
              <w:spacing w:line="400" w:lineRule="exact"/>
              <w:jc w:val="center"/>
              <w:rPr>
                <w:rFonts w:ascii="宋体" w:hAnsi="宋体" w:hint="eastAsia"/>
                <w:kern w:val="0"/>
                <w:szCs w:val="21"/>
              </w:rPr>
            </w:pPr>
          </w:p>
          <w:p w14:paraId="40BFF064" w14:textId="77777777" w:rsidR="00754E5B" w:rsidRDefault="00754E5B">
            <w:pPr>
              <w:snapToGrid w:val="0"/>
              <w:spacing w:line="400" w:lineRule="exact"/>
              <w:jc w:val="center"/>
              <w:rPr>
                <w:rFonts w:ascii="宋体" w:hAnsi="宋体" w:hint="eastAsia"/>
                <w:kern w:val="0"/>
                <w:szCs w:val="21"/>
              </w:rPr>
            </w:pPr>
          </w:p>
          <w:p w14:paraId="1E76069E" w14:textId="77777777" w:rsidR="00754E5B" w:rsidRDefault="00754E5B">
            <w:pPr>
              <w:snapToGrid w:val="0"/>
              <w:spacing w:line="400" w:lineRule="exact"/>
              <w:jc w:val="center"/>
              <w:rPr>
                <w:rFonts w:ascii="宋体" w:hAnsi="宋体" w:hint="eastAsia"/>
                <w:kern w:val="0"/>
                <w:szCs w:val="21"/>
              </w:rPr>
            </w:pPr>
          </w:p>
          <w:p w14:paraId="30E8B085" w14:textId="77777777" w:rsidR="00754E5B" w:rsidRDefault="00754E5B">
            <w:pPr>
              <w:snapToGrid w:val="0"/>
              <w:spacing w:line="400" w:lineRule="exact"/>
              <w:jc w:val="center"/>
              <w:rPr>
                <w:rFonts w:ascii="宋体" w:hAnsi="宋体" w:hint="eastAsia"/>
                <w:kern w:val="0"/>
                <w:szCs w:val="21"/>
              </w:rPr>
            </w:pPr>
          </w:p>
          <w:p w14:paraId="69C89EFA" w14:textId="77777777" w:rsidR="00754E5B" w:rsidRDefault="00754E5B">
            <w:pPr>
              <w:snapToGrid w:val="0"/>
              <w:spacing w:line="400" w:lineRule="exact"/>
              <w:jc w:val="center"/>
              <w:rPr>
                <w:rFonts w:ascii="宋体" w:hAnsi="宋体" w:hint="eastAsia"/>
                <w:kern w:val="0"/>
                <w:szCs w:val="21"/>
              </w:rPr>
            </w:pPr>
          </w:p>
          <w:p w14:paraId="5087D3A8" w14:textId="77777777" w:rsidR="00754E5B" w:rsidRDefault="00754E5B">
            <w:pPr>
              <w:snapToGrid w:val="0"/>
              <w:spacing w:line="400" w:lineRule="exact"/>
              <w:jc w:val="center"/>
              <w:rPr>
                <w:rFonts w:ascii="宋体" w:hAnsi="宋体" w:hint="eastAsia"/>
                <w:kern w:val="0"/>
                <w:szCs w:val="21"/>
              </w:rPr>
            </w:pPr>
          </w:p>
          <w:p w14:paraId="05CFB105" w14:textId="77777777" w:rsidR="00754E5B" w:rsidRDefault="00754E5B">
            <w:pPr>
              <w:snapToGrid w:val="0"/>
              <w:spacing w:line="400" w:lineRule="exact"/>
              <w:jc w:val="center"/>
              <w:rPr>
                <w:rFonts w:ascii="宋体" w:hAnsi="宋体" w:hint="eastAsia"/>
                <w:kern w:val="0"/>
                <w:szCs w:val="21"/>
              </w:rPr>
            </w:pPr>
          </w:p>
          <w:p w14:paraId="0BC6D041" w14:textId="77777777" w:rsidR="00754E5B" w:rsidRDefault="00754E5B">
            <w:pPr>
              <w:snapToGrid w:val="0"/>
              <w:spacing w:line="400" w:lineRule="exact"/>
              <w:jc w:val="center"/>
              <w:rPr>
                <w:rFonts w:ascii="宋体" w:hAnsi="宋体" w:hint="eastAsia"/>
                <w:kern w:val="0"/>
                <w:szCs w:val="21"/>
              </w:rPr>
            </w:pPr>
          </w:p>
          <w:p w14:paraId="6530135F" w14:textId="77777777" w:rsidR="00754E5B" w:rsidRDefault="00DE3A71">
            <w:pPr>
              <w:snapToGrid w:val="0"/>
              <w:spacing w:line="400" w:lineRule="exact"/>
              <w:jc w:val="center"/>
              <w:rPr>
                <w:rFonts w:ascii="宋体" w:hAnsi="宋体" w:hint="eastAsia"/>
                <w:kern w:val="0"/>
                <w:szCs w:val="21"/>
              </w:rPr>
            </w:pPr>
            <w:r>
              <w:rPr>
                <w:rFonts w:ascii="宋体" w:hAnsi="宋体"/>
                <w:kern w:val="0"/>
                <w:szCs w:val="21"/>
              </w:rPr>
              <w:t>投标人资质条件、能力和信誉</w:t>
            </w:r>
          </w:p>
          <w:p w14:paraId="0064017A" w14:textId="77777777" w:rsidR="00754E5B" w:rsidRDefault="00754E5B">
            <w:pPr>
              <w:snapToGrid w:val="0"/>
              <w:spacing w:line="400" w:lineRule="exact"/>
              <w:jc w:val="center"/>
              <w:rPr>
                <w:rFonts w:ascii="宋体" w:hAnsi="宋体" w:hint="eastAsia"/>
                <w:kern w:val="0"/>
                <w:szCs w:val="21"/>
              </w:rPr>
            </w:pPr>
          </w:p>
          <w:p w14:paraId="17995042" w14:textId="77777777" w:rsidR="00754E5B" w:rsidRDefault="00754E5B">
            <w:pPr>
              <w:snapToGrid w:val="0"/>
              <w:spacing w:line="400" w:lineRule="exact"/>
              <w:jc w:val="center"/>
              <w:rPr>
                <w:rFonts w:ascii="宋体" w:hAnsi="宋体" w:hint="eastAsia"/>
                <w:kern w:val="0"/>
                <w:szCs w:val="21"/>
              </w:rPr>
            </w:pPr>
          </w:p>
          <w:p w14:paraId="6FA8AA86" w14:textId="77777777" w:rsidR="00754E5B" w:rsidRDefault="00754E5B">
            <w:pPr>
              <w:snapToGrid w:val="0"/>
              <w:spacing w:line="400" w:lineRule="exact"/>
              <w:jc w:val="center"/>
              <w:rPr>
                <w:rFonts w:ascii="宋体" w:hAnsi="宋体" w:hint="eastAsia"/>
                <w:kern w:val="0"/>
                <w:szCs w:val="21"/>
              </w:rPr>
            </w:pPr>
          </w:p>
          <w:p w14:paraId="34A2C7E1" w14:textId="77777777" w:rsidR="00754E5B" w:rsidRDefault="00754E5B">
            <w:pPr>
              <w:snapToGrid w:val="0"/>
              <w:spacing w:line="400" w:lineRule="exact"/>
              <w:jc w:val="center"/>
              <w:rPr>
                <w:rFonts w:ascii="宋体" w:hAnsi="宋体" w:hint="eastAsia"/>
                <w:kern w:val="0"/>
                <w:szCs w:val="21"/>
              </w:rPr>
            </w:pPr>
          </w:p>
          <w:p w14:paraId="63DACFB0" w14:textId="77777777" w:rsidR="00754E5B" w:rsidRDefault="00754E5B">
            <w:pPr>
              <w:snapToGrid w:val="0"/>
              <w:spacing w:line="400" w:lineRule="exact"/>
              <w:jc w:val="center"/>
              <w:rPr>
                <w:rFonts w:ascii="宋体" w:hAnsi="宋体" w:hint="eastAsia"/>
                <w:kern w:val="0"/>
                <w:szCs w:val="21"/>
              </w:rPr>
            </w:pPr>
          </w:p>
          <w:p w14:paraId="5C5E81AE" w14:textId="77777777" w:rsidR="00754E5B" w:rsidRDefault="00754E5B">
            <w:pPr>
              <w:snapToGrid w:val="0"/>
              <w:spacing w:line="400" w:lineRule="exact"/>
              <w:jc w:val="center"/>
              <w:rPr>
                <w:rFonts w:ascii="宋体" w:hAnsi="宋体" w:hint="eastAsia"/>
                <w:kern w:val="0"/>
                <w:szCs w:val="21"/>
              </w:rPr>
            </w:pPr>
          </w:p>
          <w:p w14:paraId="30A1DBE2" w14:textId="77777777" w:rsidR="00754E5B" w:rsidRDefault="00754E5B">
            <w:pPr>
              <w:snapToGrid w:val="0"/>
              <w:spacing w:line="400" w:lineRule="exact"/>
              <w:jc w:val="center"/>
              <w:rPr>
                <w:rFonts w:ascii="宋体" w:hAnsi="宋体" w:hint="eastAsia"/>
                <w:kern w:val="0"/>
                <w:szCs w:val="21"/>
              </w:rPr>
            </w:pPr>
          </w:p>
          <w:p w14:paraId="4C7D479D" w14:textId="77777777" w:rsidR="00754E5B" w:rsidRDefault="00754E5B">
            <w:pPr>
              <w:snapToGrid w:val="0"/>
              <w:spacing w:line="400" w:lineRule="exact"/>
              <w:jc w:val="center"/>
              <w:rPr>
                <w:rFonts w:ascii="宋体" w:hAnsi="宋体" w:hint="eastAsia"/>
                <w:kern w:val="0"/>
                <w:szCs w:val="21"/>
              </w:rPr>
            </w:pPr>
          </w:p>
          <w:p w14:paraId="7D313C0E" w14:textId="77777777" w:rsidR="00754E5B" w:rsidRDefault="00754E5B">
            <w:pPr>
              <w:snapToGrid w:val="0"/>
              <w:spacing w:line="400" w:lineRule="exact"/>
              <w:jc w:val="center"/>
              <w:rPr>
                <w:rFonts w:ascii="宋体" w:hAnsi="宋体" w:hint="eastAsia"/>
                <w:kern w:val="0"/>
                <w:szCs w:val="21"/>
              </w:rPr>
            </w:pPr>
          </w:p>
          <w:p w14:paraId="64D9E61C" w14:textId="77777777" w:rsidR="00754E5B" w:rsidRDefault="00754E5B">
            <w:pPr>
              <w:snapToGrid w:val="0"/>
              <w:spacing w:line="400" w:lineRule="exact"/>
              <w:jc w:val="center"/>
              <w:rPr>
                <w:rFonts w:ascii="宋体" w:hAnsi="宋体" w:hint="eastAsia"/>
                <w:kern w:val="0"/>
                <w:szCs w:val="21"/>
              </w:rPr>
            </w:pPr>
          </w:p>
          <w:p w14:paraId="165DB849" w14:textId="77777777" w:rsidR="00754E5B" w:rsidRDefault="00754E5B">
            <w:pPr>
              <w:snapToGrid w:val="0"/>
              <w:spacing w:line="400" w:lineRule="exact"/>
              <w:jc w:val="center"/>
              <w:rPr>
                <w:rFonts w:ascii="宋体" w:hAnsi="宋体" w:hint="eastAsia"/>
                <w:kern w:val="0"/>
                <w:szCs w:val="21"/>
              </w:rPr>
            </w:pPr>
          </w:p>
          <w:p w14:paraId="24738284" w14:textId="77777777" w:rsidR="00754E5B" w:rsidRDefault="00754E5B">
            <w:pPr>
              <w:snapToGrid w:val="0"/>
              <w:spacing w:line="400" w:lineRule="exact"/>
              <w:jc w:val="center"/>
              <w:rPr>
                <w:rFonts w:ascii="宋体" w:hAnsi="宋体" w:hint="eastAsia"/>
                <w:kern w:val="0"/>
                <w:szCs w:val="21"/>
              </w:rPr>
            </w:pPr>
          </w:p>
          <w:p w14:paraId="7E62CC0E" w14:textId="77777777" w:rsidR="00754E5B" w:rsidRDefault="00754E5B">
            <w:pPr>
              <w:snapToGrid w:val="0"/>
              <w:spacing w:line="400" w:lineRule="exact"/>
              <w:jc w:val="center"/>
              <w:rPr>
                <w:rFonts w:ascii="宋体" w:hAnsi="宋体" w:hint="eastAsia"/>
                <w:kern w:val="0"/>
                <w:szCs w:val="21"/>
              </w:rPr>
            </w:pPr>
          </w:p>
          <w:p w14:paraId="2F3B2794" w14:textId="77777777" w:rsidR="00754E5B" w:rsidRDefault="00754E5B">
            <w:pPr>
              <w:snapToGrid w:val="0"/>
              <w:spacing w:line="400" w:lineRule="exact"/>
              <w:jc w:val="center"/>
              <w:rPr>
                <w:rFonts w:ascii="宋体" w:hAnsi="宋体" w:hint="eastAsia"/>
                <w:kern w:val="0"/>
                <w:szCs w:val="21"/>
              </w:rPr>
            </w:pPr>
          </w:p>
          <w:p w14:paraId="0B6A213A" w14:textId="77777777" w:rsidR="00754E5B" w:rsidRDefault="00754E5B">
            <w:pPr>
              <w:snapToGrid w:val="0"/>
              <w:spacing w:line="400" w:lineRule="exact"/>
              <w:jc w:val="center"/>
              <w:rPr>
                <w:rFonts w:ascii="宋体" w:hAnsi="宋体" w:hint="eastAsia"/>
                <w:kern w:val="0"/>
                <w:szCs w:val="21"/>
              </w:rPr>
            </w:pPr>
          </w:p>
          <w:p w14:paraId="018953FD" w14:textId="77777777" w:rsidR="00754E5B" w:rsidRDefault="00754E5B">
            <w:pPr>
              <w:snapToGrid w:val="0"/>
              <w:spacing w:line="400" w:lineRule="exact"/>
              <w:jc w:val="center"/>
              <w:rPr>
                <w:rFonts w:ascii="宋体" w:hAnsi="宋体" w:hint="eastAsia"/>
                <w:kern w:val="0"/>
                <w:szCs w:val="21"/>
              </w:rPr>
            </w:pPr>
          </w:p>
          <w:p w14:paraId="0C67C0F1" w14:textId="77777777" w:rsidR="00754E5B" w:rsidRDefault="00754E5B">
            <w:pPr>
              <w:snapToGrid w:val="0"/>
              <w:spacing w:line="400" w:lineRule="exact"/>
              <w:jc w:val="center"/>
              <w:rPr>
                <w:rFonts w:ascii="宋体" w:hAnsi="宋体" w:hint="eastAsia"/>
                <w:kern w:val="0"/>
                <w:szCs w:val="21"/>
              </w:rPr>
            </w:pPr>
          </w:p>
          <w:p w14:paraId="0361A197" w14:textId="77777777" w:rsidR="00754E5B" w:rsidRDefault="00754E5B">
            <w:pPr>
              <w:snapToGrid w:val="0"/>
              <w:spacing w:line="400" w:lineRule="exact"/>
              <w:jc w:val="center"/>
              <w:rPr>
                <w:rFonts w:ascii="宋体" w:hAnsi="宋体" w:hint="eastAsia"/>
                <w:kern w:val="0"/>
                <w:szCs w:val="21"/>
              </w:rPr>
            </w:pPr>
          </w:p>
          <w:p w14:paraId="5380DA22" w14:textId="77777777" w:rsidR="00754E5B" w:rsidRDefault="00754E5B">
            <w:pPr>
              <w:snapToGrid w:val="0"/>
              <w:spacing w:line="400" w:lineRule="exact"/>
              <w:jc w:val="center"/>
              <w:rPr>
                <w:rFonts w:ascii="宋体" w:hAnsi="宋体" w:hint="eastAsia"/>
                <w:kern w:val="0"/>
                <w:szCs w:val="21"/>
              </w:rPr>
            </w:pPr>
          </w:p>
          <w:p w14:paraId="113D3C5C" w14:textId="77777777" w:rsidR="00754E5B" w:rsidRDefault="00754E5B">
            <w:pPr>
              <w:snapToGrid w:val="0"/>
              <w:spacing w:line="400" w:lineRule="exact"/>
              <w:jc w:val="center"/>
              <w:rPr>
                <w:rFonts w:ascii="宋体" w:hAnsi="宋体" w:hint="eastAsia"/>
                <w:kern w:val="0"/>
                <w:szCs w:val="21"/>
              </w:rPr>
            </w:pPr>
          </w:p>
          <w:p w14:paraId="754143BA" w14:textId="77777777" w:rsidR="00754E5B" w:rsidRDefault="00754E5B">
            <w:pPr>
              <w:snapToGrid w:val="0"/>
              <w:spacing w:line="400" w:lineRule="exact"/>
              <w:jc w:val="center"/>
              <w:rPr>
                <w:rFonts w:ascii="宋体" w:hAnsi="宋体" w:hint="eastAsia"/>
                <w:kern w:val="0"/>
                <w:szCs w:val="21"/>
              </w:rPr>
            </w:pPr>
          </w:p>
          <w:p w14:paraId="63D01A26" w14:textId="77777777" w:rsidR="00754E5B" w:rsidRDefault="00754E5B">
            <w:pPr>
              <w:snapToGrid w:val="0"/>
              <w:spacing w:line="400" w:lineRule="exact"/>
              <w:jc w:val="center"/>
              <w:rPr>
                <w:rFonts w:ascii="宋体" w:hAnsi="宋体" w:hint="eastAsia"/>
                <w:kern w:val="0"/>
                <w:szCs w:val="21"/>
              </w:rPr>
            </w:pPr>
          </w:p>
          <w:p w14:paraId="41880D14" w14:textId="77777777" w:rsidR="00754E5B" w:rsidRDefault="00754E5B">
            <w:pPr>
              <w:snapToGrid w:val="0"/>
              <w:spacing w:line="400" w:lineRule="exact"/>
              <w:jc w:val="center"/>
              <w:rPr>
                <w:rFonts w:ascii="宋体" w:hAnsi="宋体" w:hint="eastAsia"/>
                <w:kern w:val="0"/>
                <w:szCs w:val="21"/>
              </w:rPr>
            </w:pPr>
          </w:p>
          <w:p w14:paraId="1B6A99FA" w14:textId="77777777" w:rsidR="00754E5B" w:rsidRDefault="00754E5B">
            <w:pPr>
              <w:snapToGrid w:val="0"/>
              <w:spacing w:line="400" w:lineRule="exact"/>
              <w:jc w:val="center"/>
              <w:rPr>
                <w:rFonts w:ascii="宋体" w:hAnsi="宋体" w:hint="eastAsia"/>
                <w:kern w:val="0"/>
                <w:szCs w:val="21"/>
              </w:rPr>
            </w:pPr>
          </w:p>
          <w:p w14:paraId="63A1B9E6" w14:textId="77777777" w:rsidR="00754E5B" w:rsidRDefault="00754E5B">
            <w:pPr>
              <w:snapToGrid w:val="0"/>
              <w:spacing w:line="400" w:lineRule="exact"/>
              <w:jc w:val="center"/>
              <w:rPr>
                <w:rFonts w:ascii="宋体" w:hAnsi="宋体" w:hint="eastAsia"/>
                <w:kern w:val="0"/>
                <w:szCs w:val="21"/>
              </w:rPr>
            </w:pPr>
          </w:p>
          <w:p w14:paraId="4E65A198" w14:textId="77777777" w:rsidR="00754E5B" w:rsidRDefault="00754E5B">
            <w:pPr>
              <w:snapToGrid w:val="0"/>
              <w:spacing w:line="400" w:lineRule="exact"/>
              <w:jc w:val="center"/>
              <w:rPr>
                <w:rFonts w:ascii="宋体" w:hAnsi="宋体" w:hint="eastAsia"/>
                <w:kern w:val="0"/>
                <w:szCs w:val="21"/>
              </w:rPr>
            </w:pPr>
          </w:p>
          <w:p w14:paraId="2BF5136B" w14:textId="77777777" w:rsidR="00754E5B" w:rsidRDefault="00754E5B">
            <w:pPr>
              <w:snapToGrid w:val="0"/>
              <w:spacing w:line="400" w:lineRule="exact"/>
              <w:jc w:val="center"/>
              <w:rPr>
                <w:rFonts w:ascii="宋体" w:hAnsi="宋体" w:hint="eastAsia"/>
                <w:kern w:val="0"/>
                <w:szCs w:val="21"/>
              </w:rPr>
            </w:pPr>
          </w:p>
          <w:p w14:paraId="73F6C97C" w14:textId="77777777" w:rsidR="00754E5B" w:rsidRDefault="00754E5B">
            <w:pPr>
              <w:snapToGrid w:val="0"/>
              <w:spacing w:line="400" w:lineRule="exact"/>
              <w:jc w:val="center"/>
              <w:rPr>
                <w:rFonts w:ascii="宋体" w:hAnsi="宋体" w:hint="eastAsia"/>
                <w:kern w:val="0"/>
                <w:szCs w:val="21"/>
              </w:rPr>
            </w:pPr>
          </w:p>
          <w:p w14:paraId="5D9C7D2D" w14:textId="77777777" w:rsidR="00754E5B" w:rsidRDefault="00754E5B">
            <w:pPr>
              <w:snapToGrid w:val="0"/>
              <w:spacing w:line="400" w:lineRule="exact"/>
              <w:jc w:val="center"/>
              <w:rPr>
                <w:rFonts w:ascii="宋体" w:hAnsi="宋体" w:hint="eastAsia"/>
                <w:kern w:val="0"/>
                <w:szCs w:val="21"/>
              </w:rPr>
            </w:pPr>
          </w:p>
          <w:p w14:paraId="577B0D2D" w14:textId="77777777" w:rsidR="00754E5B" w:rsidRDefault="00754E5B">
            <w:pPr>
              <w:snapToGrid w:val="0"/>
              <w:spacing w:line="400" w:lineRule="exact"/>
              <w:jc w:val="center"/>
              <w:rPr>
                <w:rFonts w:ascii="宋体" w:hAnsi="宋体" w:hint="eastAsia"/>
                <w:kern w:val="0"/>
                <w:szCs w:val="21"/>
              </w:rPr>
            </w:pPr>
          </w:p>
          <w:p w14:paraId="26B54B6B" w14:textId="77777777" w:rsidR="00754E5B" w:rsidRDefault="00754E5B">
            <w:pPr>
              <w:snapToGrid w:val="0"/>
              <w:spacing w:line="400" w:lineRule="exact"/>
              <w:jc w:val="center"/>
              <w:rPr>
                <w:rFonts w:ascii="宋体" w:hAnsi="宋体" w:hint="eastAsia"/>
                <w:kern w:val="0"/>
                <w:szCs w:val="21"/>
              </w:rPr>
            </w:pPr>
          </w:p>
          <w:p w14:paraId="141B1A12" w14:textId="77777777" w:rsidR="00754E5B" w:rsidRDefault="00754E5B">
            <w:pPr>
              <w:snapToGrid w:val="0"/>
              <w:spacing w:line="400" w:lineRule="exact"/>
              <w:jc w:val="center"/>
              <w:rPr>
                <w:rFonts w:ascii="宋体" w:hAnsi="宋体" w:hint="eastAsia"/>
                <w:kern w:val="0"/>
                <w:szCs w:val="21"/>
              </w:rPr>
            </w:pPr>
          </w:p>
          <w:p w14:paraId="6EC3E1FA" w14:textId="77777777" w:rsidR="00754E5B" w:rsidRDefault="00754E5B">
            <w:pPr>
              <w:snapToGrid w:val="0"/>
              <w:spacing w:line="400" w:lineRule="exact"/>
              <w:jc w:val="center"/>
              <w:rPr>
                <w:rFonts w:ascii="宋体" w:hAnsi="宋体" w:hint="eastAsia"/>
                <w:kern w:val="0"/>
                <w:szCs w:val="21"/>
              </w:rPr>
            </w:pPr>
          </w:p>
          <w:p w14:paraId="6BC131EC" w14:textId="77777777" w:rsidR="00754E5B" w:rsidRDefault="00DE3A71">
            <w:pPr>
              <w:snapToGrid w:val="0"/>
              <w:spacing w:line="400" w:lineRule="exact"/>
              <w:jc w:val="center"/>
              <w:rPr>
                <w:rFonts w:ascii="宋体" w:hAnsi="宋体" w:hint="eastAsia"/>
                <w:kern w:val="0"/>
                <w:szCs w:val="21"/>
              </w:rPr>
            </w:pPr>
            <w:r>
              <w:rPr>
                <w:rFonts w:ascii="宋体" w:hAnsi="宋体"/>
                <w:kern w:val="0"/>
                <w:szCs w:val="21"/>
              </w:rPr>
              <w:t>投标人资质条件、能力和信誉</w:t>
            </w:r>
          </w:p>
          <w:p w14:paraId="6DA51F8C" w14:textId="77777777" w:rsidR="00754E5B" w:rsidRDefault="00754E5B">
            <w:pPr>
              <w:snapToGrid w:val="0"/>
              <w:spacing w:line="400" w:lineRule="exact"/>
              <w:jc w:val="center"/>
              <w:rPr>
                <w:rFonts w:ascii="宋体" w:hAnsi="宋体" w:hint="eastAsia"/>
                <w:kern w:val="0"/>
                <w:szCs w:val="21"/>
              </w:rPr>
            </w:pPr>
          </w:p>
          <w:p w14:paraId="72B81E97" w14:textId="77777777" w:rsidR="00754E5B" w:rsidRDefault="00754E5B">
            <w:pPr>
              <w:snapToGrid w:val="0"/>
              <w:spacing w:line="400" w:lineRule="exact"/>
              <w:jc w:val="center"/>
              <w:rPr>
                <w:rFonts w:ascii="宋体" w:hAnsi="宋体" w:hint="eastAsia"/>
                <w:kern w:val="0"/>
                <w:szCs w:val="21"/>
              </w:rPr>
            </w:pPr>
          </w:p>
          <w:p w14:paraId="1C7A73E1" w14:textId="77777777" w:rsidR="00754E5B" w:rsidRDefault="00754E5B">
            <w:pPr>
              <w:snapToGrid w:val="0"/>
              <w:spacing w:line="400" w:lineRule="exact"/>
              <w:jc w:val="center"/>
              <w:rPr>
                <w:rFonts w:ascii="宋体" w:hAnsi="宋体" w:hint="eastAsia"/>
                <w:kern w:val="0"/>
                <w:szCs w:val="21"/>
              </w:rPr>
            </w:pPr>
          </w:p>
          <w:p w14:paraId="20BC3D4E" w14:textId="77777777" w:rsidR="00754E5B" w:rsidRDefault="00754E5B">
            <w:pPr>
              <w:snapToGrid w:val="0"/>
              <w:spacing w:line="400" w:lineRule="exact"/>
              <w:jc w:val="center"/>
              <w:rPr>
                <w:rFonts w:ascii="宋体" w:hAnsi="宋体" w:hint="eastAsia"/>
                <w:kern w:val="0"/>
                <w:szCs w:val="21"/>
              </w:rPr>
            </w:pPr>
          </w:p>
          <w:p w14:paraId="7088A682" w14:textId="77777777" w:rsidR="00754E5B" w:rsidRDefault="00754E5B">
            <w:pPr>
              <w:snapToGrid w:val="0"/>
              <w:spacing w:line="400" w:lineRule="exact"/>
              <w:jc w:val="center"/>
              <w:rPr>
                <w:rFonts w:ascii="宋体" w:hAnsi="宋体" w:hint="eastAsia"/>
                <w:kern w:val="0"/>
                <w:szCs w:val="21"/>
              </w:rPr>
            </w:pPr>
          </w:p>
          <w:p w14:paraId="4568CCE0" w14:textId="77777777" w:rsidR="00754E5B" w:rsidRDefault="00754E5B">
            <w:pPr>
              <w:snapToGrid w:val="0"/>
              <w:spacing w:line="400" w:lineRule="exact"/>
              <w:jc w:val="center"/>
              <w:rPr>
                <w:rFonts w:ascii="宋体" w:hAnsi="宋体" w:hint="eastAsia"/>
                <w:kern w:val="0"/>
                <w:szCs w:val="21"/>
              </w:rPr>
            </w:pPr>
          </w:p>
          <w:p w14:paraId="60888CC2" w14:textId="77777777" w:rsidR="00754E5B" w:rsidRDefault="00754E5B">
            <w:pPr>
              <w:snapToGrid w:val="0"/>
              <w:spacing w:line="400" w:lineRule="exact"/>
              <w:jc w:val="center"/>
              <w:rPr>
                <w:rFonts w:ascii="宋体" w:hAnsi="宋体" w:hint="eastAsia"/>
                <w:kern w:val="0"/>
                <w:szCs w:val="21"/>
              </w:rPr>
            </w:pPr>
          </w:p>
          <w:p w14:paraId="718CD114" w14:textId="77777777" w:rsidR="00754E5B" w:rsidRDefault="00754E5B">
            <w:pPr>
              <w:snapToGrid w:val="0"/>
              <w:spacing w:line="400" w:lineRule="exact"/>
              <w:jc w:val="center"/>
              <w:rPr>
                <w:rFonts w:ascii="宋体" w:hAnsi="宋体" w:hint="eastAsia"/>
                <w:kern w:val="0"/>
                <w:szCs w:val="21"/>
              </w:rPr>
            </w:pPr>
          </w:p>
          <w:p w14:paraId="423DEDF7" w14:textId="77777777" w:rsidR="00754E5B" w:rsidRDefault="00754E5B">
            <w:pPr>
              <w:snapToGrid w:val="0"/>
              <w:spacing w:line="400" w:lineRule="exact"/>
              <w:jc w:val="center"/>
              <w:rPr>
                <w:rFonts w:ascii="宋体" w:hAnsi="宋体" w:hint="eastAsia"/>
                <w:kern w:val="0"/>
                <w:szCs w:val="21"/>
              </w:rPr>
            </w:pPr>
          </w:p>
          <w:p w14:paraId="5CDF06C1" w14:textId="77777777" w:rsidR="00754E5B" w:rsidRDefault="00754E5B">
            <w:pPr>
              <w:snapToGrid w:val="0"/>
              <w:spacing w:line="400" w:lineRule="exact"/>
              <w:jc w:val="center"/>
              <w:rPr>
                <w:rFonts w:ascii="宋体" w:hAnsi="宋体" w:hint="eastAsia"/>
                <w:kern w:val="0"/>
                <w:szCs w:val="21"/>
              </w:rPr>
            </w:pPr>
          </w:p>
          <w:p w14:paraId="7312F4C6" w14:textId="77777777" w:rsidR="00754E5B" w:rsidRDefault="00754E5B">
            <w:pPr>
              <w:snapToGrid w:val="0"/>
              <w:spacing w:line="400" w:lineRule="exact"/>
              <w:jc w:val="center"/>
              <w:rPr>
                <w:rFonts w:ascii="宋体" w:hAnsi="宋体" w:hint="eastAsia"/>
                <w:kern w:val="0"/>
                <w:szCs w:val="21"/>
              </w:rPr>
            </w:pPr>
          </w:p>
          <w:p w14:paraId="394547E4" w14:textId="77777777" w:rsidR="00754E5B" w:rsidRDefault="00754E5B">
            <w:pPr>
              <w:snapToGrid w:val="0"/>
              <w:spacing w:line="400" w:lineRule="exact"/>
              <w:jc w:val="center"/>
              <w:rPr>
                <w:rFonts w:ascii="宋体" w:hAnsi="宋体" w:hint="eastAsia"/>
                <w:kern w:val="0"/>
                <w:szCs w:val="21"/>
              </w:rPr>
            </w:pPr>
          </w:p>
          <w:p w14:paraId="31E3C853" w14:textId="77777777" w:rsidR="00754E5B" w:rsidRDefault="00754E5B">
            <w:pPr>
              <w:snapToGrid w:val="0"/>
              <w:spacing w:line="400" w:lineRule="exact"/>
              <w:jc w:val="center"/>
              <w:rPr>
                <w:rFonts w:ascii="宋体" w:hAnsi="宋体" w:hint="eastAsia"/>
                <w:kern w:val="0"/>
                <w:szCs w:val="21"/>
              </w:rPr>
            </w:pPr>
          </w:p>
          <w:p w14:paraId="0A88F178" w14:textId="77777777" w:rsidR="00754E5B" w:rsidRDefault="00754E5B">
            <w:pPr>
              <w:snapToGrid w:val="0"/>
              <w:spacing w:line="400" w:lineRule="exact"/>
              <w:jc w:val="center"/>
              <w:rPr>
                <w:rFonts w:ascii="宋体" w:hAnsi="宋体" w:hint="eastAsia"/>
                <w:kern w:val="0"/>
                <w:szCs w:val="21"/>
              </w:rPr>
            </w:pPr>
          </w:p>
          <w:p w14:paraId="42A44FDA" w14:textId="77777777" w:rsidR="00754E5B" w:rsidRDefault="00754E5B">
            <w:pPr>
              <w:snapToGrid w:val="0"/>
              <w:spacing w:line="400" w:lineRule="exact"/>
              <w:jc w:val="center"/>
              <w:rPr>
                <w:rFonts w:ascii="宋体" w:hAnsi="宋体" w:hint="eastAsia"/>
                <w:kern w:val="0"/>
                <w:szCs w:val="21"/>
              </w:rPr>
            </w:pPr>
          </w:p>
          <w:p w14:paraId="34982E12" w14:textId="77777777" w:rsidR="00754E5B" w:rsidRDefault="00754E5B">
            <w:pPr>
              <w:snapToGrid w:val="0"/>
              <w:spacing w:line="400" w:lineRule="exact"/>
              <w:jc w:val="center"/>
              <w:rPr>
                <w:rFonts w:ascii="宋体" w:hAnsi="宋体" w:hint="eastAsia"/>
                <w:kern w:val="0"/>
                <w:szCs w:val="21"/>
              </w:rPr>
            </w:pPr>
          </w:p>
          <w:p w14:paraId="4D2C3424" w14:textId="77777777" w:rsidR="00754E5B" w:rsidRDefault="00754E5B">
            <w:pPr>
              <w:snapToGrid w:val="0"/>
              <w:spacing w:line="400" w:lineRule="exact"/>
              <w:jc w:val="center"/>
              <w:rPr>
                <w:rFonts w:ascii="宋体" w:hAnsi="宋体" w:hint="eastAsia"/>
                <w:kern w:val="0"/>
                <w:szCs w:val="21"/>
              </w:rPr>
            </w:pPr>
          </w:p>
          <w:p w14:paraId="33D92D7C" w14:textId="77777777" w:rsidR="00754E5B" w:rsidRDefault="00754E5B">
            <w:pPr>
              <w:snapToGrid w:val="0"/>
              <w:spacing w:line="400" w:lineRule="exact"/>
              <w:jc w:val="center"/>
              <w:rPr>
                <w:rFonts w:ascii="宋体" w:hAnsi="宋体" w:hint="eastAsia"/>
                <w:kern w:val="0"/>
                <w:szCs w:val="21"/>
              </w:rPr>
            </w:pPr>
          </w:p>
          <w:p w14:paraId="2DB2B0CF" w14:textId="77777777" w:rsidR="00754E5B" w:rsidRDefault="00754E5B">
            <w:pPr>
              <w:snapToGrid w:val="0"/>
              <w:spacing w:line="400" w:lineRule="exact"/>
              <w:jc w:val="center"/>
              <w:rPr>
                <w:rFonts w:ascii="宋体" w:hAnsi="宋体" w:hint="eastAsia"/>
                <w:kern w:val="0"/>
                <w:szCs w:val="21"/>
              </w:rPr>
            </w:pPr>
          </w:p>
          <w:p w14:paraId="3B35C8F8" w14:textId="77777777" w:rsidR="00754E5B" w:rsidRDefault="00754E5B">
            <w:pPr>
              <w:snapToGrid w:val="0"/>
              <w:spacing w:line="400" w:lineRule="exact"/>
              <w:jc w:val="center"/>
              <w:rPr>
                <w:rFonts w:ascii="宋体" w:hAnsi="宋体" w:hint="eastAsia"/>
                <w:kern w:val="0"/>
                <w:szCs w:val="21"/>
              </w:rPr>
            </w:pPr>
          </w:p>
          <w:p w14:paraId="196BAEC8" w14:textId="77777777" w:rsidR="00754E5B" w:rsidRDefault="00754E5B">
            <w:pPr>
              <w:snapToGrid w:val="0"/>
              <w:spacing w:line="400" w:lineRule="exact"/>
              <w:jc w:val="center"/>
              <w:rPr>
                <w:rFonts w:ascii="宋体" w:hAnsi="宋体" w:hint="eastAsia"/>
                <w:kern w:val="0"/>
                <w:szCs w:val="21"/>
              </w:rPr>
            </w:pPr>
          </w:p>
          <w:p w14:paraId="531CFC95" w14:textId="77777777" w:rsidR="00754E5B" w:rsidRDefault="00754E5B">
            <w:pPr>
              <w:snapToGrid w:val="0"/>
              <w:spacing w:line="400" w:lineRule="exact"/>
              <w:jc w:val="center"/>
              <w:rPr>
                <w:rFonts w:ascii="宋体" w:hAnsi="宋体" w:hint="eastAsia"/>
                <w:kern w:val="0"/>
                <w:szCs w:val="21"/>
              </w:rPr>
            </w:pPr>
          </w:p>
          <w:p w14:paraId="1A12B660" w14:textId="77777777" w:rsidR="00754E5B" w:rsidRDefault="00754E5B">
            <w:pPr>
              <w:snapToGrid w:val="0"/>
              <w:spacing w:line="400" w:lineRule="exact"/>
              <w:jc w:val="center"/>
              <w:rPr>
                <w:rFonts w:ascii="宋体" w:hAnsi="宋体" w:hint="eastAsia"/>
                <w:kern w:val="0"/>
                <w:szCs w:val="21"/>
              </w:rPr>
            </w:pPr>
          </w:p>
          <w:p w14:paraId="5AEB36F9" w14:textId="77777777" w:rsidR="00754E5B" w:rsidRDefault="00754E5B">
            <w:pPr>
              <w:snapToGrid w:val="0"/>
              <w:spacing w:line="400" w:lineRule="exact"/>
              <w:jc w:val="center"/>
              <w:rPr>
                <w:rFonts w:ascii="宋体" w:hAnsi="宋体" w:hint="eastAsia"/>
                <w:kern w:val="0"/>
                <w:szCs w:val="21"/>
              </w:rPr>
            </w:pPr>
          </w:p>
          <w:p w14:paraId="0CA8CDD8" w14:textId="77777777" w:rsidR="00754E5B" w:rsidRDefault="00754E5B">
            <w:pPr>
              <w:snapToGrid w:val="0"/>
              <w:spacing w:line="400" w:lineRule="exact"/>
              <w:jc w:val="center"/>
              <w:rPr>
                <w:rFonts w:ascii="宋体" w:hAnsi="宋体" w:hint="eastAsia"/>
                <w:kern w:val="0"/>
                <w:szCs w:val="21"/>
              </w:rPr>
            </w:pPr>
          </w:p>
          <w:p w14:paraId="42ED93B6" w14:textId="77777777" w:rsidR="00754E5B" w:rsidRDefault="00DE3A71">
            <w:pPr>
              <w:snapToGrid w:val="0"/>
              <w:spacing w:line="400" w:lineRule="exact"/>
              <w:jc w:val="center"/>
              <w:rPr>
                <w:rFonts w:ascii="宋体" w:hAnsi="宋体" w:hint="eastAsia"/>
                <w:kern w:val="0"/>
                <w:szCs w:val="21"/>
              </w:rPr>
            </w:pPr>
            <w:r>
              <w:rPr>
                <w:rFonts w:ascii="宋体" w:hAnsi="宋体"/>
                <w:kern w:val="0"/>
                <w:szCs w:val="21"/>
              </w:rPr>
              <w:t>投标人资质条件、能力和信誉</w:t>
            </w:r>
          </w:p>
          <w:p w14:paraId="2F488875" w14:textId="77777777" w:rsidR="00754E5B" w:rsidRDefault="00754E5B">
            <w:pPr>
              <w:snapToGrid w:val="0"/>
              <w:spacing w:line="400" w:lineRule="exact"/>
              <w:jc w:val="center"/>
              <w:rPr>
                <w:rFonts w:ascii="宋体" w:hAnsi="宋体" w:hint="eastAsia"/>
                <w:kern w:val="0"/>
                <w:szCs w:val="21"/>
              </w:rPr>
            </w:pPr>
          </w:p>
        </w:tc>
        <w:tc>
          <w:tcPr>
            <w:tcW w:w="6490" w:type="dxa"/>
            <w:vAlign w:val="center"/>
          </w:tcPr>
          <w:p w14:paraId="0CA7B418" w14:textId="77777777" w:rsidR="00754E5B" w:rsidRDefault="00DE3A71">
            <w:pPr>
              <w:autoSpaceDE w:val="0"/>
              <w:autoSpaceDN w:val="0"/>
              <w:adjustRightInd w:val="0"/>
              <w:snapToGrid w:val="0"/>
              <w:spacing w:beforeLines="20" w:before="48" w:line="400" w:lineRule="exact"/>
              <w:ind w:firstLineChars="200" w:firstLine="420"/>
              <w:rPr>
                <w:rFonts w:ascii="宋体" w:hAnsi="宋体" w:hint="eastAsia"/>
                <w:i/>
                <w:szCs w:val="21"/>
              </w:rPr>
            </w:pPr>
            <w:r>
              <w:rPr>
                <w:rFonts w:ascii="宋体" w:hAnsi="宋体"/>
                <w:i/>
                <w:szCs w:val="21"/>
              </w:rPr>
              <w:lastRenderedPageBreak/>
              <w:t>[提示：适用于</w:t>
            </w:r>
            <w:r>
              <w:rPr>
                <w:rFonts w:ascii="宋体" w:hAnsi="宋体" w:hint="eastAsia"/>
                <w:i/>
                <w:szCs w:val="21"/>
              </w:rPr>
              <w:t>未进行资格预审</w:t>
            </w:r>
            <w:r>
              <w:rPr>
                <w:rFonts w:ascii="宋体" w:hAnsi="宋体"/>
                <w:i/>
                <w:szCs w:val="21"/>
              </w:rPr>
              <w:t>的项目，</w:t>
            </w:r>
            <w:r>
              <w:rPr>
                <w:rFonts w:ascii="宋体" w:hAnsi="宋体" w:hint="eastAsia"/>
                <w:i/>
                <w:szCs w:val="21"/>
              </w:rPr>
              <w:t>第1、4、5项必须具备；</w:t>
            </w:r>
            <w:r>
              <w:rPr>
                <w:rFonts w:ascii="宋体" w:hAnsi="宋体"/>
                <w:i/>
                <w:szCs w:val="21"/>
              </w:rPr>
              <w:t>第2、3项由招标人根据项目情况选设</w:t>
            </w:r>
            <w:r>
              <w:rPr>
                <w:rFonts w:ascii="宋体" w:hAnsi="宋体" w:hint="eastAsia"/>
                <w:i/>
                <w:szCs w:val="21"/>
              </w:rPr>
              <w:t>。</w:t>
            </w:r>
            <w:r>
              <w:rPr>
                <w:rFonts w:ascii="宋体" w:hAnsi="宋体"/>
                <w:i/>
                <w:szCs w:val="21"/>
              </w:rPr>
              <w:t>]</w:t>
            </w:r>
          </w:p>
          <w:p w14:paraId="18B4AA0E" w14:textId="77777777" w:rsidR="00754E5B" w:rsidRDefault="00DE3A71">
            <w:pPr>
              <w:autoSpaceDE w:val="0"/>
              <w:autoSpaceDN w:val="0"/>
              <w:adjustRightInd w:val="0"/>
              <w:snapToGrid w:val="0"/>
              <w:spacing w:beforeLines="20" w:before="48" w:line="400" w:lineRule="exact"/>
              <w:ind w:firstLineChars="200" w:firstLine="420"/>
              <w:rPr>
                <w:rFonts w:ascii="宋体" w:hAnsi="宋体" w:hint="eastAsia"/>
                <w:snapToGrid w:val="0"/>
                <w:kern w:val="0"/>
                <w:szCs w:val="21"/>
              </w:rPr>
            </w:pPr>
            <w:bookmarkStart w:id="146" w:name="OLE_LINK1"/>
            <w:r>
              <w:rPr>
                <w:rFonts w:ascii="宋体" w:hAnsi="宋体"/>
                <w:szCs w:val="21"/>
              </w:rPr>
              <w:t>本</w:t>
            </w:r>
            <w:r>
              <w:rPr>
                <w:rFonts w:ascii="宋体" w:hAnsi="宋体" w:hint="eastAsia"/>
                <w:szCs w:val="21"/>
              </w:rPr>
              <w:t>次货物采购</w:t>
            </w:r>
            <w:r>
              <w:rPr>
                <w:rFonts w:ascii="宋体" w:hAnsi="宋体"/>
                <w:szCs w:val="21"/>
              </w:rPr>
              <w:t>招标实行资格后审，</w:t>
            </w:r>
            <w:r>
              <w:rPr>
                <w:rFonts w:ascii="宋体" w:hAnsi="宋体" w:hint="eastAsia"/>
                <w:szCs w:val="21"/>
              </w:rPr>
              <w:t>允许</w:t>
            </w:r>
            <w:r>
              <w:rPr>
                <w:rFonts w:ascii="宋体" w:hAnsi="宋体"/>
                <w:snapToGrid w:val="0"/>
                <w:kern w:val="0"/>
                <w:szCs w:val="21"/>
              </w:rPr>
              <w:t>投标人</w:t>
            </w:r>
            <w:r>
              <w:rPr>
                <w:rFonts w:ascii="宋体" w:hAnsi="宋体" w:hint="eastAsia"/>
                <w:snapToGrid w:val="0"/>
                <w:kern w:val="0"/>
                <w:szCs w:val="21"/>
              </w:rPr>
              <w:t>以投标货物的下列身份参加投标：</w:t>
            </w:r>
            <w:r>
              <w:rPr>
                <w:rFonts w:ascii="宋体" w:hAnsi="宋体"/>
                <w:i/>
                <w:szCs w:val="21"/>
              </w:rPr>
              <w:t>[提示：</w:t>
            </w:r>
            <w:r>
              <w:rPr>
                <w:rFonts w:ascii="宋体" w:hAnsi="宋体" w:hint="eastAsia"/>
                <w:i/>
                <w:szCs w:val="21"/>
              </w:rPr>
              <w:t>招标人应根据项目具体情况选择投标人的身</w:t>
            </w:r>
            <w:r>
              <w:rPr>
                <w:rFonts w:ascii="宋体" w:hAnsi="宋体" w:hint="eastAsia"/>
                <w:i/>
                <w:szCs w:val="21"/>
              </w:rPr>
              <w:lastRenderedPageBreak/>
              <w:t>份，并按身份对应选择投标人应具备的资格条件，务必做到公平、公正，不排斥潜在投标人。</w:t>
            </w:r>
            <w:r>
              <w:rPr>
                <w:rFonts w:ascii="宋体" w:hAnsi="宋体"/>
                <w:i/>
                <w:szCs w:val="21"/>
              </w:rPr>
              <w:t>]</w:t>
            </w:r>
          </w:p>
          <w:p w14:paraId="65EC8A70" w14:textId="77777777" w:rsidR="00754E5B" w:rsidRDefault="00DE3A71">
            <w:pPr>
              <w:tabs>
                <w:tab w:val="left" w:pos="3840"/>
                <w:tab w:val="left" w:pos="5300"/>
              </w:tabs>
              <w:autoSpaceDE w:val="0"/>
              <w:autoSpaceDN w:val="0"/>
              <w:adjustRightInd w:val="0"/>
              <w:snapToGrid w:val="0"/>
              <w:spacing w:line="460" w:lineRule="exact"/>
              <w:ind w:firstLineChars="200" w:firstLine="420"/>
              <w:jc w:val="left"/>
              <w:rPr>
                <w:rFonts w:ascii="宋体" w:hAnsi="宋体" w:hint="eastAsia"/>
                <w:snapToGrid w:val="0"/>
                <w:kern w:val="0"/>
                <w:szCs w:val="21"/>
              </w:rPr>
            </w:pPr>
            <w:r>
              <w:rPr>
                <w:rFonts w:ascii="宋体" w:hAnsi="宋体" w:hint="eastAsia"/>
                <w:snapToGrid w:val="0"/>
                <w:kern w:val="0"/>
                <w:szCs w:val="21"/>
              </w:rPr>
              <w:t>□制造商</w:t>
            </w:r>
          </w:p>
          <w:p w14:paraId="3E87E319" w14:textId="77777777" w:rsidR="00754E5B" w:rsidRDefault="00DE3A71">
            <w:pPr>
              <w:tabs>
                <w:tab w:val="left" w:pos="3840"/>
                <w:tab w:val="left" w:pos="5300"/>
              </w:tabs>
              <w:autoSpaceDE w:val="0"/>
              <w:autoSpaceDN w:val="0"/>
              <w:adjustRightInd w:val="0"/>
              <w:snapToGrid w:val="0"/>
              <w:spacing w:line="460" w:lineRule="exact"/>
              <w:ind w:firstLineChars="200" w:firstLine="420"/>
              <w:jc w:val="left"/>
              <w:rPr>
                <w:rFonts w:ascii="宋体" w:hAnsi="宋体" w:cs="Arial" w:hint="eastAsia"/>
                <w:szCs w:val="21"/>
                <w:shd w:val="clear" w:color="auto" w:fill="FFFFFF"/>
              </w:rPr>
            </w:pPr>
            <w:r>
              <w:rPr>
                <w:rFonts w:ascii="宋体" w:hAnsi="宋体" w:hint="eastAsia"/>
                <w:snapToGrid w:val="0"/>
                <w:kern w:val="0"/>
                <w:szCs w:val="21"/>
              </w:rPr>
              <w:t>□</w:t>
            </w:r>
            <w:r>
              <w:rPr>
                <w:rFonts w:ascii="宋体" w:hAnsi="宋体" w:cs="Arial" w:hint="eastAsia"/>
                <w:szCs w:val="21"/>
                <w:shd w:val="clear" w:color="auto" w:fill="FFFFFF"/>
              </w:rPr>
              <w:t>代理商（包括经销商、制造商下属销售子公司）</w:t>
            </w:r>
          </w:p>
          <w:bookmarkEnd w:id="146"/>
          <w:p w14:paraId="7E200BF2" w14:textId="77777777" w:rsidR="00754E5B" w:rsidRDefault="00DE3A71">
            <w:pPr>
              <w:autoSpaceDE w:val="0"/>
              <w:autoSpaceDN w:val="0"/>
              <w:adjustRightInd w:val="0"/>
              <w:snapToGrid w:val="0"/>
              <w:spacing w:line="400" w:lineRule="exact"/>
              <w:ind w:firstLineChars="200" w:firstLine="420"/>
              <w:rPr>
                <w:rFonts w:ascii="宋体" w:hAnsi="宋体" w:hint="eastAsia"/>
                <w:b/>
                <w:szCs w:val="21"/>
              </w:rPr>
            </w:pPr>
            <w:r>
              <w:rPr>
                <w:rFonts w:ascii="宋体" w:hAnsi="宋体" w:hint="eastAsia"/>
                <w:i/>
                <w:szCs w:val="21"/>
              </w:rPr>
              <w:t>[</w:t>
            </w:r>
            <w:r>
              <w:rPr>
                <w:rFonts w:ascii="宋体" w:hAnsi="宋体"/>
                <w:i/>
                <w:szCs w:val="21"/>
              </w:rPr>
              <w:t>提示</w:t>
            </w:r>
            <w:r>
              <w:rPr>
                <w:rFonts w:ascii="宋体" w:hAnsi="宋体" w:hint="eastAsia"/>
                <w:i/>
                <w:szCs w:val="21"/>
              </w:rPr>
              <w:t>：采购货物有行政许可类资质要求的应按相关规定进行资质设置。其中特种设备的资质设置应按照《市场监管总局关于特种设备行政许可有关事项的公告》（2019第3号）、《市场监管总局关于发布〈特种设备生产和充装单位许可规则〉的公告》（2019年第22号）、《市场监管总局办公厅关于特种设备行政许可有关事项的实施意见》（</w:t>
            </w:r>
            <w:proofErr w:type="gramStart"/>
            <w:r>
              <w:rPr>
                <w:rFonts w:ascii="宋体" w:hAnsi="宋体" w:hint="eastAsia"/>
                <w:i/>
                <w:szCs w:val="21"/>
              </w:rPr>
              <w:t>市监特设</w:t>
            </w:r>
            <w:proofErr w:type="gramEnd"/>
            <w:r>
              <w:rPr>
                <w:rFonts w:ascii="宋体" w:hAnsi="宋体" w:hint="eastAsia"/>
                <w:i/>
                <w:szCs w:val="21"/>
              </w:rPr>
              <w:t>〔2019〕32号）及其修订、配套、补充文件的现行规定执行。根据《国务院关于调整工业产品生产许可证管理目录加强事中事后监管的决定》（国发[2019]19号）及其修订、补充文件的规定，实施工业产品生产许可证管理的货物，应设置工业产品生产许可证要求。]</w:t>
            </w:r>
          </w:p>
          <w:p w14:paraId="2E774943" w14:textId="77777777" w:rsidR="00754E5B" w:rsidRDefault="00DE3A71">
            <w:pPr>
              <w:autoSpaceDE w:val="0"/>
              <w:autoSpaceDN w:val="0"/>
              <w:adjustRightInd w:val="0"/>
              <w:snapToGrid w:val="0"/>
              <w:spacing w:line="400" w:lineRule="exact"/>
              <w:ind w:firstLineChars="200" w:firstLine="422"/>
              <w:rPr>
                <w:rFonts w:ascii="宋体" w:hAnsi="宋体" w:hint="eastAsia"/>
                <w:b/>
                <w:szCs w:val="21"/>
              </w:rPr>
            </w:pPr>
            <w:r>
              <w:rPr>
                <w:rFonts w:ascii="宋体" w:hAnsi="宋体"/>
                <w:b/>
                <w:szCs w:val="21"/>
              </w:rPr>
              <w:t>1.营业执照</w:t>
            </w:r>
            <w:r>
              <w:rPr>
                <w:rFonts w:ascii="宋体" w:hAnsi="宋体" w:hint="eastAsia"/>
                <w:b/>
                <w:szCs w:val="21"/>
              </w:rPr>
              <w:t>和</w:t>
            </w:r>
            <w:r>
              <w:rPr>
                <w:rFonts w:ascii="宋体" w:hAnsi="宋体"/>
                <w:b/>
                <w:szCs w:val="21"/>
              </w:rPr>
              <w:t>资质</w:t>
            </w:r>
            <w:r>
              <w:rPr>
                <w:rFonts w:ascii="宋体" w:hAnsi="宋体" w:hint="eastAsia"/>
                <w:b/>
                <w:szCs w:val="21"/>
              </w:rPr>
              <w:t>要求（如有）</w:t>
            </w:r>
          </w:p>
          <w:p w14:paraId="31425D0B" w14:textId="77777777" w:rsidR="00754E5B" w:rsidRDefault="00DE3A71">
            <w:pPr>
              <w:autoSpaceDE w:val="0"/>
              <w:autoSpaceDN w:val="0"/>
              <w:adjustRightInd w:val="0"/>
              <w:snapToGrid w:val="0"/>
              <w:spacing w:line="400" w:lineRule="exact"/>
              <w:ind w:firstLineChars="200" w:firstLine="422"/>
              <w:rPr>
                <w:rFonts w:ascii="宋体" w:hAnsi="宋体" w:hint="eastAsia"/>
                <w:b/>
                <w:bCs/>
                <w:iCs/>
                <w:szCs w:val="21"/>
              </w:rPr>
            </w:pPr>
            <w:r>
              <w:rPr>
                <w:rFonts w:ascii="宋体" w:hAnsi="宋体" w:hint="eastAsia"/>
                <w:b/>
                <w:bCs/>
                <w:snapToGrid w:val="0"/>
                <w:kern w:val="0"/>
                <w:szCs w:val="21"/>
              </w:rPr>
              <w:t xml:space="preserve">□1.1 </w:t>
            </w:r>
            <w:r>
              <w:rPr>
                <w:rFonts w:ascii="宋体" w:hAnsi="宋体" w:hint="eastAsia"/>
                <w:b/>
                <w:bCs/>
                <w:iCs/>
                <w:szCs w:val="21"/>
              </w:rPr>
              <w:t>投标人为制造商应符合以下要求：</w:t>
            </w:r>
          </w:p>
          <w:p w14:paraId="59F83055" w14:textId="77777777" w:rsidR="00754E5B" w:rsidRDefault="00DE3A71">
            <w:pPr>
              <w:autoSpaceDE w:val="0"/>
              <w:autoSpaceDN w:val="0"/>
              <w:adjustRightInd w:val="0"/>
              <w:snapToGrid w:val="0"/>
              <w:spacing w:line="400" w:lineRule="exact"/>
              <w:ind w:firstLineChars="200" w:firstLine="420"/>
              <w:rPr>
                <w:rFonts w:ascii="宋体" w:hAnsi="宋体" w:hint="eastAsia"/>
                <w:snapToGrid w:val="0"/>
                <w:kern w:val="0"/>
                <w:szCs w:val="21"/>
              </w:rPr>
            </w:pPr>
            <w:r>
              <w:rPr>
                <w:rFonts w:ascii="宋体" w:hAnsi="宋体"/>
                <w:szCs w:val="21"/>
              </w:rPr>
              <w:t>（</w:t>
            </w:r>
            <w:r>
              <w:rPr>
                <w:rFonts w:ascii="宋体" w:hAnsi="宋体" w:hint="eastAsia"/>
                <w:szCs w:val="21"/>
              </w:rPr>
              <w:t>1</w:t>
            </w:r>
            <w:r>
              <w:rPr>
                <w:rFonts w:ascii="宋体" w:hAnsi="宋体"/>
                <w:szCs w:val="21"/>
              </w:rPr>
              <w:t>）具备有效的营业执照</w:t>
            </w:r>
            <w:r>
              <w:rPr>
                <w:rFonts w:ascii="宋体" w:hAnsi="宋体" w:hint="eastAsia"/>
                <w:szCs w:val="21"/>
              </w:rPr>
              <w:t>；</w:t>
            </w:r>
          </w:p>
          <w:p w14:paraId="216315B5" w14:textId="77777777" w:rsidR="00754E5B" w:rsidRDefault="00DE3A71">
            <w:pPr>
              <w:autoSpaceDE w:val="0"/>
              <w:autoSpaceDN w:val="0"/>
              <w:adjustRightInd w:val="0"/>
              <w:snapToGrid w:val="0"/>
              <w:spacing w:line="400" w:lineRule="exact"/>
              <w:ind w:firstLineChars="200" w:firstLine="420"/>
            </w:pPr>
            <w:r>
              <w:rPr>
                <w:rFonts w:ascii="宋体" w:hAnsi="宋体" w:hint="eastAsia"/>
                <w:snapToGrid w:val="0"/>
                <w:kern w:val="0"/>
                <w:szCs w:val="21"/>
              </w:rPr>
              <w:t>□</w:t>
            </w:r>
            <w:r>
              <w:rPr>
                <w:rFonts w:ascii="宋体" w:hAnsi="宋体"/>
                <w:szCs w:val="21"/>
              </w:rPr>
              <w:t>（</w:t>
            </w:r>
            <w:r>
              <w:rPr>
                <w:rFonts w:ascii="宋体" w:hAnsi="宋体" w:hint="eastAsia"/>
                <w:szCs w:val="21"/>
              </w:rPr>
              <w:t>2</w:t>
            </w:r>
            <w:r>
              <w:rPr>
                <w:rFonts w:ascii="宋体" w:hAnsi="宋体"/>
                <w:szCs w:val="21"/>
              </w:rPr>
              <w:t>）具备</w:t>
            </w:r>
            <w:r>
              <w:rPr>
                <w:rFonts w:ascii="宋体" w:hAnsi="宋体" w:hint="eastAsia"/>
                <w:szCs w:val="21"/>
              </w:rPr>
              <w:t>有效的</w:t>
            </w:r>
            <w:r>
              <w:rPr>
                <w:rFonts w:hint="eastAsia"/>
                <w:u w:val="single"/>
              </w:rPr>
              <w:t xml:space="preserve"> </w:t>
            </w:r>
            <w:r>
              <w:rPr>
                <w:u w:val="single"/>
              </w:rPr>
              <w:t xml:space="preserve">          </w:t>
            </w:r>
            <w:r>
              <w:rPr>
                <w:rFonts w:hint="eastAsia"/>
                <w:u w:val="single"/>
              </w:rPr>
              <w:t>资质</w:t>
            </w:r>
            <w:r>
              <w:rPr>
                <w:rFonts w:hint="eastAsia"/>
              </w:rPr>
              <w:t>；</w:t>
            </w:r>
          </w:p>
          <w:p w14:paraId="714478A6" w14:textId="77777777" w:rsidR="00754E5B" w:rsidRDefault="00DE3A71">
            <w:pPr>
              <w:autoSpaceDE w:val="0"/>
              <w:autoSpaceDN w:val="0"/>
              <w:adjustRightInd w:val="0"/>
              <w:snapToGrid w:val="0"/>
              <w:spacing w:line="400" w:lineRule="exact"/>
              <w:ind w:firstLineChars="200" w:firstLine="420"/>
              <w:rPr>
                <w:rFonts w:ascii="宋体" w:hAnsi="宋体" w:hint="eastAsia"/>
              </w:rPr>
            </w:pPr>
            <w:r>
              <w:rPr>
                <w:rFonts w:ascii="宋体" w:hAnsi="宋体" w:hint="eastAsia"/>
                <w:snapToGrid w:val="0"/>
                <w:kern w:val="0"/>
                <w:szCs w:val="21"/>
              </w:rPr>
              <w:t>□</w:t>
            </w:r>
            <w:r>
              <w:rPr>
                <w:rFonts w:ascii="宋体" w:hAnsi="宋体"/>
                <w:szCs w:val="21"/>
              </w:rPr>
              <w:t>（</w:t>
            </w:r>
            <w:r>
              <w:rPr>
                <w:rFonts w:ascii="宋体" w:hAnsi="宋体" w:hint="eastAsia"/>
                <w:szCs w:val="21"/>
              </w:rPr>
              <w:t>3</w:t>
            </w:r>
            <w:r>
              <w:rPr>
                <w:rFonts w:ascii="宋体" w:hAnsi="宋体"/>
                <w:szCs w:val="21"/>
              </w:rPr>
              <w:t>）具备</w:t>
            </w:r>
            <w:r>
              <w:rPr>
                <w:rFonts w:ascii="宋体" w:hAnsi="宋体" w:hint="eastAsia"/>
                <w:szCs w:val="21"/>
              </w:rPr>
              <w:t>有效的</w:t>
            </w:r>
            <w:r>
              <w:rPr>
                <w:rFonts w:ascii="宋体" w:hAnsi="宋体" w:hint="eastAsia"/>
                <w:snapToGrid w:val="0"/>
                <w:kern w:val="0"/>
                <w:szCs w:val="21"/>
              </w:rPr>
              <w:t>产品性能检测合格报告或产品质量检测报告。</w:t>
            </w:r>
          </w:p>
          <w:p w14:paraId="6AD56579" w14:textId="77777777" w:rsidR="00754E5B" w:rsidRDefault="00DE3A71">
            <w:pPr>
              <w:autoSpaceDE w:val="0"/>
              <w:autoSpaceDN w:val="0"/>
              <w:adjustRightInd w:val="0"/>
              <w:snapToGrid w:val="0"/>
              <w:spacing w:line="400" w:lineRule="exact"/>
              <w:ind w:firstLineChars="200" w:firstLine="420"/>
              <w:rPr>
                <w:rFonts w:ascii="宋体" w:hAnsi="宋体" w:hint="eastAsia"/>
                <w:snapToGrid w:val="0"/>
                <w:kern w:val="0"/>
                <w:szCs w:val="21"/>
              </w:rPr>
            </w:pPr>
            <w:r>
              <w:rPr>
                <w:rFonts w:ascii="宋体" w:hAnsi="宋体" w:hint="eastAsia"/>
                <w:szCs w:val="21"/>
              </w:rPr>
              <w:t>投标人</w:t>
            </w:r>
            <w:r>
              <w:rPr>
                <w:rFonts w:ascii="宋体" w:hAnsi="宋体"/>
                <w:szCs w:val="21"/>
              </w:rPr>
              <w:t>须</w:t>
            </w:r>
            <w:r>
              <w:rPr>
                <w:rFonts w:ascii="宋体" w:hAnsi="宋体" w:hint="eastAsia"/>
                <w:szCs w:val="21"/>
              </w:rPr>
              <w:t>在投标文件资格审查部分</w:t>
            </w:r>
            <w:r>
              <w:rPr>
                <w:rFonts w:ascii="宋体" w:hAnsi="宋体"/>
                <w:szCs w:val="21"/>
              </w:rPr>
              <w:t>提供有效的营业执照</w:t>
            </w:r>
            <w:r>
              <w:rPr>
                <w:rFonts w:ascii="宋体" w:hAnsi="宋体" w:hint="eastAsia"/>
                <w:szCs w:val="21"/>
              </w:rPr>
              <w:t>、资质证书（如有）、</w:t>
            </w:r>
            <w:r>
              <w:rPr>
                <w:rFonts w:ascii="宋体" w:hAnsi="宋体" w:hint="eastAsia"/>
                <w:snapToGrid w:val="0"/>
                <w:kern w:val="0"/>
                <w:szCs w:val="21"/>
              </w:rPr>
              <w:t>产品性能检测合格报告或产品质量检测报告（如有）</w:t>
            </w:r>
            <w:r>
              <w:rPr>
                <w:rFonts w:ascii="宋体" w:hAnsi="宋体" w:hint="eastAsia"/>
                <w:szCs w:val="21"/>
              </w:rPr>
              <w:t>以及制造商资格声明</w:t>
            </w:r>
            <w:r>
              <w:rPr>
                <w:rFonts w:ascii="宋体" w:hAnsi="宋体"/>
                <w:szCs w:val="21"/>
              </w:rPr>
              <w:t>。</w:t>
            </w:r>
            <w:r>
              <w:rPr>
                <w:rFonts w:hint="eastAsia"/>
              </w:rPr>
              <w:t>注：不得将营业执照记载的经营范围作为评审因素。</w:t>
            </w:r>
          </w:p>
          <w:p w14:paraId="17A2C5D3" w14:textId="77777777" w:rsidR="00754E5B" w:rsidRDefault="00DE3A71">
            <w:pPr>
              <w:autoSpaceDE w:val="0"/>
              <w:autoSpaceDN w:val="0"/>
              <w:adjustRightInd w:val="0"/>
              <w:snapToGrid w:val="0"/>
              <w:spacing w:line="400" w:lineRule="exact"/>
              <w:ind w:firstLineChars="200" w:firstLine="420"/>
              <w:rPr>
                <w:rFonts w:ascii="宋体" w:hAnsi="宋体" w:hint="eastAsia"/>
                <w:snapToGrid w:val="0"/>
                <w:kern w:val="0"/>
                <w:szCs w:val="21"/>
              </w:rPr>
            </w:pPr>
            <w:r>
              <w:rPr>
                <w:rFonts w:ascii="宋体" w:hAnsi="宋体" w:hint="eastAsia"/>
              </w:rPr>
              <w:t>□联合体投标的，联合体各方均需提供营业执照、制造商资格声明，按联合体协议约定的分工分别提供相应的资质证书（如有）、</w:t>
            </w:r>
            <w:r>
              <w:rPr>
                <w:rFonts w:ascii="宋体" w:hAnsi="宋体" w:hint="eastAsia"/>
                <w:snapToGrid w:val="0"/>
                <w:kern w:val="0"/>
                <w:szCs w:val="21"/>
              </w:rPr>
              <w:t>产品性能检测合格报告或产品质量检测报告</w:t>
            </w:r>
            <w:r>
              <w:rPr>
                <w:rFonts w:ascii="宋体" w:hAnsi="宋体" w:hint="eastAsia"/>
              </w:rPr>
              <w:t>（如有）。</w:t>
            </w:r>
          </w:p>
          <w:p w14:paraId="5A8BF4A9" w14:textId="77777777" w:rsidR="00754E5B" w:rsidRDefault="00DE3A71">
            <w:pPr>
              <w:autoSpaceDE w:val="0"/>
              <w:autoSpaceDN w:val="0"/>
              <w:adjustRightInd w:val="0"/>
              <w:snapToGrid w:val="0"/>
              <w:spacing w:line="400" w:lineRule="exact"/>
              <w:ind w:firstLineChars="200" w:firstLine="422"/>
              <w:rPr>
                <w:b/>
                <w:bCs/>
              </w:rPr>
            </w:pPr>
            <w:r>
              <w:rPr>
                <w:rFonts w:ascii="宋体" w:hAnsi="宋体" w:hint="eastAsia"/>
                <w:b/>
                <w:bCs/>
                <w:snapToGrid w:val="0"/>
                <w:kern w:val="0"/>
                <w:szCs w:val="21"/>
              </w:rPr>
              <w:t xml:space="preserve">□1.2 </w:t>
            </w:r>
            <w:r>
              <w:rPr>
                <w:rFonts w:ascii="宋体" w:hAnsi="宋体" w:hint="eastAsia"/>
                <w:b/>
                <w:bCs/>
                <w:iCs/>
                <w:szCs w:val="21"/>
              </w:rPr>
              <w:t>投标人为代理商应符合以下要求：</w:t>
            </w:r>
          </w:p>
          <w:p w14:paraId="4635DC66" w14:textId="77777777" w:rsidR="00754E5B" w:rsidRDefault="00DE3A71">
            <w:pPr>
              <w:autoSpaceDE w:val="0"/>
              <w:autoSpaceDN w:val="0"/>
              <w:adjustRightInd w:val="0"/>
              <w:snapToGrid w:val="0"/>
              <w:spacing w:line="400" w:lineRule="exact"/>
              <w:ind w:firstLineChars="200" w:firstLine="420"/>
            </w:pPr>
            <w:r>
              <w:rPr>
                <w:rFonts w:ascii="宋体" w:hAnsi="宋体"/>
                <w:szCs w:val="21"/>
              </w:rPr>
              <w:t>（</w:t>
            </w:r>
            <w:r>
              <w:rPr>
                <w:rFonts w:ascii="宋体" w:hAnsi="宋体" w:hint="eastAsia"/>
                <w:szCs w:val="21"/>
              </w:rPr>
              <w:t>1</w:t>
            </w:r>
            <w:r>
              <w:rPr>
                <w:rFonts w:ascii="宋体" w:hAnsi="宋体"/>
                <w:szCs w:val="21"/>
              </w:rPr>
              <w:t>）具备有效的营业执照</w:t>
            </w:r>
            <w:r>
              <w:rPr>
                <w:rFonts w:ascii="宋体" w:hAnsi="宋体" w:hint="eastAsia"/>
                <w:szCs w:val="21"/>
              </w:rPr>
              <w:t>；</w:t>
            </w:r>
          </w:p>
          <w:p w14:paraId="1B550934" w14:textId="77777777" w:rsidR="00754E5B" w:rsidRDefault="00DE3A71">
            <w:pPr>
              <w:autoSpaceDE w:val="0"/>
              <w:autoSpaceDN w:val="0"/>
              <w:adjustRightInd w:val="0"/>
              <w:snapToGrid w:val="0"/>
              <w:spacing w:line="400" w:lineRule="exact"/>
              <w:ind w:firstLineChars="200" w:firstLine="420"/>
              <w:rPr>
                <w:rFonts w:ascii="宋体" w:hAnsi="宋体" w:hint="eastAsia"/>
                <w:snapToGrid w:val="0"/>
                <w:kern w:val="0"/>
                <w:szCs w:val="21"/>
              </w:rPr>
            </w:pPr>
            <w:r>
              <w:rPr>
                <w:rFonts w:ascii="宋体" w:hAnsi="宋体" w:hint="eastAsia"/>
                <w:snapToGrid w:val="0"/>
                <w:kern w:val="0"/>
                <w:szCs w:val="21"/>
              </w:rPr>
              <w:t>□</w:t>
            </w:r>
            <w:r>
              <w:rPr>
                <w:rFonts w:ascii="宋体" w:hAnsi="宋体"/>
                <w:szCs w:val="21"/>
              </w:rPr>
              <w:t>（</w:t>
            </w:r>
            <w:r>
              <w:rPr>
                <w:rFonts w:ascii="宋体" w:hAnsi="宋体" w:hint="eastAsia"/>
                <w:szCs w:val="21"/>
              </w:rPr>
              <w:t>2</w:t>
            </w:r>
            <w:r>
              <w:rPr>
                <w:rFonts w:ascii="宋体" w:hAnsi="宋体"/>
                <w:szCs w:val="21"/>
              </w:rPr>
              <w:t>）具备</w:t>
            </w:r>
            <w:r>
              <w:rPr>
                <w:rFonts w:ascii="宋体" w:hAnsi="宋体" w:hint="eastAsia"/>
                <w:szCs w:val="21"/>
              </w:rPr>
              <w:t>有效的</w:t>
            </w:r>
            <w:r>
              <w:rPr>
                <w:rFonts w:hint="eastAsia"/>
                <w:u w:val="single"/>
              </w:rPr>
              <w:t xml:space="preserve"> </w:t>
            </w:r>
            <w:r>
              <w:rPr>
                <w:u w:val="single"/>
              </w:rPr>
              <w:t xml:space="preserve">          </w:t>
            </w:r>
            <w:r>
              <w:rPr>
                <w:rFonts w:hint="eastAsia"/>
                <w:u w:val="single"/>
              </w:rPr>
              <w:t>资质</w:t>
            </w:r>
            <w:r>
              <w:rPr>
                <w:rFonts w:hint="eastAsia"/>
              </w:rPr>
              <w:t>；</w:t>
            </w:r>
          </w:p>
          <w:p w14:paraId="284EC2B2" w14:textId="77777777" w:rsidR="00754E5B" w:rsidRDefault="00DE3A71">
            <w:pPr>
              <w:autoSpaceDE w:val="0"/>
              <w:autoSpaceDN w:val="0"/>
              <w:adjustRightInd w:val="0"/>
              <w:snapToGrid w:val="0"/>
              <w:spacing w:line="400" w:lineRule="exact"/>
              <w:ind w:firstLineChars="200" w:firstLine="420"/>
              <w:rPr>
                <w:rFonts w:ascii="宋体" w:hAnsi="宋体" w:hint="eastAsia"/>
                <w:snapToGrid w:val="0"/>
                <w:kern w:val="0"/>
                <w:szCs w:val="21"/>
              </w:rPr>
            </w:pPr>
            <w:r>
              <w:rPr>
                <w:rFonts w:ascii="宋体" w:hAnsi="宋体" w:hint="eastAsia"/>
                <w:snapToGrid w:val="0"/>
                <w:kern w:val="0"/>
                <w:szCs w:val="21"/>
              </w:rPr>
              <w:t>（3）具有投标货物制造商授权书。</w:t>
            </w:r>
          </w:p>
          <w:p w14:paraId="708FDFFB" w14:textId="77777777" w:rsidR="00754E5B" w:rsidRDefault="00DE3A71">
            <w:pPr>
              <w:autoSpaceDE w:val="0"/>
              <w:autoSpaceDN w:val="0"/>
              <w:adjustRightInd w:val="0"/>
              <w:snapToGrid w:val="0"/>
              <w:spacing w:line="400" w:lineRule="exact"/>
              <w:ind w:firstLineChars="200" w:firstLine="420"/>
              <w:rPr>
                <w:rFonts w:ascii="宋体" w:hAnsi="宋体" w:hint="eastAsia"/>
                <w:snapToGrid w:val="0"/>
                <w:kern w:val="0"/>
                <w:szCs w:val="21"/>
              </w:rPr>
            </w:pPr>
            <w:r>
              <w:rPr>
                <w:rFonts w:ascii="宋体" w:hAnsi="宋体" w:hint="eastAsia"/>
                <w:snapToGrid w:val="0"/>
                <w:kern w:val="0"/>
                <w:szCs w:val="21"/>
              </w:rPr>
              <w:t>注：本招标项目同一标段中，一个制造商对同一品牌同一型号的货物，仅能委托一个代理商参加投标，</w:t>
            </w:r>
            <w:proofErr w:type="gramStart"/>
            <w:r>
              <w:rPr>
                <w:rFonts w:ascii="宋体" w:hAnsi="宋体" w:hint="eastAsia"/>
                <w:snapToGrid w:val="0"/>
                <w:kern w:val="0"/>
                <w:szCs w:val="21"/>
              </w:rPr>
              <w:t>否则各</w:t>
            </w:r>
            <w:proofErr w:type="gramEnd"/>
            <w:r>
              <w:rPr>
                <w:rFonts w:ascii="宋体" w:hAnsi="宋体" w:hint="eastAsia"/>
                <w:snapToGrid w:val="0"/>
                <w:kern w:val="0"/>
                <w:szCs w:val="21"/>
              </w:rPr>
              <w:t>相关投标均无效；同一品牌同一型号货物的制造商和代理商不得在本招标项目同一标段中</w:t>
            </w:r>
            <w:r>
              <w:rPr>
                <w:rFonts w:ascii="宋体" w:hAnsi="宋体"/>
                <w:snapToGrid w:val="0"/>
                <w:kern w:val="0"/>
                <w:szCs w:val="21"/>
              </w:rPr>
              <w:t>投标</w:t>
            </w:r>
            <w:r>
              <w:rPr>
                <w:rFonts w:ascii="宋体" w:hAnsi="宋体" w:hint="eastAsia"/>
                <w:snapToGrid w:val="0"/>
                <w:kern w:val="0"/>
                <w:szCs w:val="21"/>
              </w:rPr>
              <w:t>，</w:t>
            </w:r>
            <w:proofErr w:type="gramStart"/>
            <w:r>
              <w:rPr>
                <w:rFonts w:ascii="宋体" w:hAnsi="宋体" w:hint="eastAsia"/>
                <w:snapToGrid w:val="0"/>
                <w:kern w:val="0"/>
                <w:szCs w:val="21"/>
              </w:rPr>
              <w:t>否则各</w:t>
            </w:r>
            <w:proofErr w:type="gramEnd"/>
            <w:r>
              <w:rPr>
                <w:rFonts w:ascii="宋体" w:hAnsi="宋体" w:hint="eastAsia"/>
                <w:snapToGrid w:val="0"/>
                <w:kern w:val="0"/>
                <w:szCs w:val="21"/>
              </w:rPr>
              <w:t>相关投标均无效。</w:t>
            </w:r>
          </w:p>
          <w:p w14:paraId="5A909EA9" w14:textId="77777777" w:rsidR="00754E5B" w:rsidRDefault="00DE3A71">
            <w:pPr>
              <w:autoSpaceDE w:val="0"/>
              <w:autoSpaceDN w:val="0"/>
              <w:adjustRightInd w:val="0"/>
              <w:snapToGrid w:val="0"/>
              <w:spacing w:line="400" w:lineRule="exact"/>
              <w:ind w:firstLineChars="200" w:firstLine="420"/>
              <w:rPr>
                <w:rFonts w:ascii="宋体" w:hAnsi="宋体" w:hint="eastAsia"/>
                <w:snapToGrid w:val="0"/>
                <w:kern w:val="0"/>
                <w:szCs w:val="21"/>
              </w:rPr>
            </w:pPr>
            <w:r>
              <w:rPr>
                <w:rFonts w:ascii="宋体" w:hAnsi="宋体" w:hint="eastAsia"/>
                <w:snapToGrid w:val="0"/>
                <w:kern w:val="0"/>
                <w:szCs w:val="21"/>
              </w:rPr>
              <w:lastRenderedPageBreak/>
              <w:t>（4）投标货物制造商应符合上述1.1款的规定。</w:t>
            </w:r>
          </w:p>
          <w:p w14:paraId="7923AA9C" w14:textId="77777777" w:rsidR="00754E5B" w:rsidRDefault="00DE3A71">
            <w:pPr>
              <w:autoSpaceDE w:val="0"/>
              <w:autoSpaceDN w:val="0"/>
              <w:adjustRightInd w:val="0"/>
              <w:snapToGrid w:val="0"/>
              <w:spacing w:line="400" w:lineRule="exact"/>
              <w:ind w:firstLineChars="200" w:firstLine="420"/>
              <w:rPr>
                <w:rFonts w:ascii="宋体" w:hAnsi="宋体" w:hint="eastAsia"/>
                <w:snapToGrid w:val="0"/>
                <w:kern w:val="0"/>
                <w:szCs w:val="21"/>
              </w:rPr>
            </w:pPr>
            <w:r>
              <w:rPr>
                <w:rFonts w:ascii="宋体" w:hAnsi="宋体" w:hint="eastAsia"/>
                <w:szCs w:val="21"/>
              </w:rPr>
              <w:t>投标人</w:t>
            </w:r>
            <w:r>
              <w:rPr>
                <w:rFonts w:ascii="宋体" w:hAnsi="宋体"/>
                <w:szCs w:val="21"/>
              </w:rPr>
              <w:t>须</w:t>
            </w:r>
            <w:r>
              <w:rPr>
                <w:rFonts w:ascii="宋体" w:hAnsi="宋体" w:hint="eastAsia"/>
                <w:szCs w:val="21"/>
              </w:rPr>
              <w:t>在投标文件资格审查部分</w:t>
            </w:r>
            <w:r>
              <w:rPr>
                <w:rFonts w:ascii="宋体" w:hAnsi="宋体"/>
                <w:szCs w:val="21"/>
              </w:rPr>
              <w:t>提供有效的营业执照</w:t>
            </w:r>
            <w:r>
              <w:rPr>
                <w:rFonts w:ascii="宋体" w:hAnsi="宋体" w:hint="eastAsia"/>
                <w:szCs w:val="21"/>
              </w:rPr>
              <w:t>、资质证书（如有），并提供投标货物制造商的</w:t>
            </w:r>
            <w:r>
              <w:rPr>
                <w:rFonts w:ascii="宋体" w:hAnsi="宋体"/>
                <w:szCs w:val="21"/>
              </w:rPr>
              <w:t>有效的营业执照</w:t>
            </w:r>
            <w:r>
              <w:rPr>
                <w:rFonts w:ascii="宋体" w:hAnsi="宋体" w:hint="eastAsia"/>
                <w:szCs w:val="21"/>
              </w:rPr>
              <w:t>、资质证书（如有）、</w:t>
            </w:r>
            <w:r>
              <w:rPr>
                <w:rFonts w:ascii="宋体" w:hAnsi="宋体" w:hint="eastAsia"/>
                <w:snapToGrid w:val="0"/>
                <w:kern w:val="0"/>
                <w:szCs w:val="21"/>
              </w:rPr>
              <w:t>产品性能检测合格报告或产品质量检测报告（如有）</w:t>
            </w:r>
            <w:r>
              <w:rPr>
                <w:rFonts w:ascii="宋体" w:hAnsi="宋体" w:hint="eastAsia"/>
                <w:szCs w:val="21"/>
              </w:rPr>
              <w:t>，以及投标货物制造商向投标人出具的授权书</w:t>
            </w:r>
            <w:r>
              <w:rPr>
                <w:rFonts w:ascii="宋体" w:hAnsi="宋体"/>
                <w:szCs w:val="21"/>
              </w:rPr>
              <w:t>。</w:t>
            </w:r>
            <w:r>
              <w:rPr>
                <w:rFonts w:hint="eastAsia"/>
              </w:rPr>
              <w:t>注：不得将营业执照记载的经营范围作为评审因素。</w:t>
            </w:r>
          </w:p>
          <w:p w14:paraId="68550E1E" w14:textId="77777777" w:rsidR="00754E5B" w:rsidRDefault="00DE3A71">
            <w:pPr>
              <w:autoSpaceDE w:val="0"/>
              <w:autoSpaceDN w:val="0"/>
              <w:adjustRightInd w:val="0"/>
              <w:snapToGrid w:val="0"/>
              <w:spacing w:line="400" w:lineRule="exact"/>
              <w:ind w:firstLineChars="200" w:firstLine="420"/>
              <w:rPr>
                <w:rFonts w:ascii="宋体" w:hAnsi="宋体" w:hint="eastAsia"/>
                <w:snapToGrid w:val="0"/>
                <w:kern w:val="0"/>
                <w:szCs w:val="21"/>
              </w:rPr>
            </w:pPr>
            <w:r>
              <w:rPr>
                <w:rFonts w:ascii="宋体" w:hAnsi="宋体" w:hint="eastAsia"/>
              </w:rPr>
              <w:t>□联合体投标的，联合体各方均需提供营业执照，按联合体协议约定的分工分别提供相应的资质证书（如有）、制造商资料。</w:t>
            </w:r>
          </w:p>
          <w:p w14:paraId="220B8106" w14:textId="77777777" w:rsidR="00754E5B" w:rsidRDefault="00DE3A71">
            <w:pPr>
              <w:autoSpaceDE w:val="0"/>
              <w:autoSpaceDN w:val="0"/>
              <w:adjustRightInd w:val="0"/>
              <w:snapToGrid w:val="0"/>
              <w:spacing w:line="400" w:lineRule="exact"/>
              <w:ind w:firstLineChars="200" w:firstLine="422"/>
              <w:rPr>
                <w:rFonts w:ascii="宋体" w:hAnsi="宋体" w:hint="eastAsia"/>
                <w:b/>
                <w:szCs w:val="21"/>
              </w:rPr>
            </w:pPr>
            <w:r>
              <w:rPr>
                <w:rFonts w:ascii="宋体" w:hAnsi="宋体" w:hint="eastAsia"/>
                <w:b/>
                <w:szCs w:val="21"/>
              </w:rPr>
              <w:t>□</w:t>
            </w:r>
            <w:r>
              <w:rPr>
                <w:rFonts w:ascii="宋体" w:hAnsi="宋体"/>
                <w:b/>
                <w:szCs w:val="21"/>
              </w:rPr>
              <w:t>2.财务要求</w:t>
            </w:r>
          </w:p>
          <w:p w14:paraId="2E617AC7" w14:textId="77777777" w:rsidR="00754E5B" w:rsidRDefault="00DE3A71">
            <w:pPr>
              <w:autoSpaceDE w:val="0"/>
              <w:autoSpaceDN w:val="0"/>
              <w:adjustRightInd w:val="0"/>
              <w:snapToGrid w:val="0"/>
              <w:spacing w:line="400" w:lineRule="exact"/>
              <w:ind w:firstLineChars="200" w:firstLine="420"/>
              <w:rPr>
                <w:rFonts w:ascii="宋体" w:hAnsi="宋体" w:hint="eastAsia"/>
                <w:kern w:val="0"/>
                <w:szCs w:val="21"/>
              </w:rPr>
            </w:pPr>
            <w:r>
              <w:rPr>
                <w:rFonts w:ascii="宋体" w:hAnsi="宋体" w:hint="eastAsia"/>
                <w:kern w:val="0"/>
                <w:szCs w:val="21"/>
              </w:rPr>
              <w:t>□方式一</w:t>
            </w:r>
          </w:p>
          <w:p w14:paraId="6CAFF596" w14:textId="77777777" w:rsidR="00754E5B" w:rsidRDefault="00DE3A71">
            <w:pPr>
              <w:autoSpaceDE w:val="0"/>
              <w:autoSpaceDN w:val="0"/>
              <w:adjustRightInd w:val="0"/>
              <w:snapToGrid w:val="0"/>
              <w:spacing w:line="400" w:lineRule="exact"/>
              <w:ind w:firstLineChars="200" w:firstLine="420"/>
              <w:rPr>
                <w:rFonts w:ascii="宋体" w:hAnsi="宋体" w:hint="eastAsia"/>
                <w:kern w:val="0"/>
                <w:szCs w:val="21"/>
              </w:rPr>
            </w:pPr>
            <w:r>
              <w:rPr>
                <w:rFonts w:ascii="宋体" w:hAnsi="宋体" w:hint="eastAsia"/>
                <w:kern w:val="0"/>
                <w:szCs w:val="21"/>
                <w:u w:val="single"/>
              </w:rPr>
              <w:t xml:space="preserve">    </w:t>
            </w:r>
            <w:r>
              <w:rPr>
                <w:rFonts w:ascii="宋体" w:hAnsi="宋体" w:hint="eastAsia"/>
                <w:kern w:val="0"/>
                <w:szCs w:val="21"/>
              </w:rPr>
              <w:t>年、</w:t>
            </w:r>
            <w:r>
              <w:rPr>
                <w:rFonts w:ascii="宋体" w:hAnsi="宋体" w:hint="eastAsia"/>
                <w:kern w:val="0"/>
                <w:szCs w:val="21"/>
                <w:u w:val="single"/>
              </w:rPr>
              <w:t xml:space="preserve">    </w:t>
            </w:r>
            <w:r>
              <w:rPr>
                <w:rFonts w:ascii="宋体" w:hAnsi="宋体" w:hint="eastAsia"/>
                <w:kern w:val="0"/>
                <w:szCs w:val="21"/>
              </w:rPr>
              <w:t>年、</w:t>
            </w:r>
            <w:r>
              <w:rPr>
                <w:rFonts w:ascii="宋体" w:hAnsi="宋体" w:hint="eastAsia"/>
                <w:kern w:val="0"/>
                <w:szCs w:val="21"/>
                <w:u w:val="single"/>
              </w:rPr>
              <w:t xml:space="preserve">    </w:t>
            </w:r>
            <w:r>
              <w:rPr>
                <w:rFonts w:ascii="宋体" w:hAnsi="宋体" w:hint="eastAsia"/>
                <w:kern w:val="0"/>
                <w:szCs w:val="21"/>
              </w:rPr>
              <w:t>年的各年度财务状况不亏损。</w:t>
            </w:r>
          </w:p>
          <w:p w14:paraId="356D7EC4" w14:textId="77777777" w:rsidR="00754E5B" w:rsidRDefault="00DE3A71">
            <w:pPr>
              <w:autoSpaceDE w:val="0"/>
              <w:autoSpaceDN w:val="0"/>
              <w:adjustRightInd w:val="0"/>
              <w:snapToGrid w:val="0"/>
              <w:spacing w:line="400" w:lineRule="exact"/>
              <w:ind w:firstLineChars="200" w:firstLine="420"/>
              <w:rPr>
                <w:rFonts w:ascii="宋体" w:hAnsi="宋体" w:hint="eastAsia"/>
                <w:kern w:val="0"/>
                <w:szCs w:val="21"/>
              </w:rPr>
            </w:pPr>
            <w:r>
              <w:rPr>
                <w:rFonts w:ascii="宋体" w:hAnsi="宋体" w:hint="eastAsia"/>
                <w:kern w:val="0"/>
                <w:szCs w:val="21"/>
              </w:rPr>
              <w:t>□方式二</w:t>
            </w:r>
          </w:p>
          <w:p w14:paraId="44A50809" w14:textId="77777777" w:rsidR="00754E5B" w:rsidRDefault="00DE3A71">
            <w:pPr>
              <w:snapToGrid w:val="0"/>
              <w:spacing w:line="400" w:lineRule="exact"/>
              <w:ind w:firstLineChars="200" w:firstLine="420"/>
              <w:rPr>
                <w:rFonts w:ascii="宋体" w:hAnsi="宋体" w:hint="eastAsia"/>
                <w:kern w:val="0"/>
                <w:szCs w:val="21"/>
              </w:rPr>
            </w:pPr>
            <w:r>
              <w:rPr>
                <w:rFonts w:ascii="宋体" w:hAnsi="宋体" w:hint="eastAsia"/>
                <w:kern w:val="0"/>
                <w:szCs w:val="21"/>
                <w:u w:val="single"/>
              </w:rPr>
              <w:t xml:space="preserve">    </w:t>
            </w:r>
            <w:r>
              <w:rPr>
                <w:rFonts w:ascii="宋体" w:hAnsi="宋体" w:hint="eastAsia"/>
                <w:kern w:val="0"/>
                <w:szCs w:val="21"/>
              </w:rPr>
              <w:t>年、</w:t>
            </w:r>
            <w:r>
              <w:rPr>
                <w:rFonts w:ascii="宋体" w:hAnsi="宋体" w:hint="eastAsia"/>
                <w:kern w:val="0"/>
                <w:szCs w:val="21"/>
                <w:u w:val="single"/>
              </w:rPr>
              <w:t xml:space="preserve">    </w:t>
            </w:r>
            <w:r>
              <w:rPr>
                <w:rFonts w:ascii="宋体" w:hAnsi="宋体" w:hint="eastAsia"/>
                <w:kern w:val="0"/>
                <w:szCs w:val="21"/>
              </w:rPr>
              <w:t>年、</w:t>
            </w:r>
            <w:r>
              <w:rPr>
                <w:rFonts w:ascii="宋体" w:hAnsi="宋体" w:hint="eastAsia"/>
                <w:kern w:val="0"/>
                <w:szCs w:val="21"/>
                <w:u w:val="single"/>
              </w:rPr>
              <w:t xml:space="preserve">    </w:t>
            </w:r>
            <w:r>
              <w:rPr>
                <w:rFonts w:ascii="宋体" w:hAnsi="宋体" w:hint="eastAsia"/>
                <w:kern w:val="0"/>
                <w:szCs w:val="21"/>
              </w:rPr>
              <w:t>年的年度财务状况累计实现盈利。</w:t>
            </w:r>
          </w:p>
          <w:p w14:paraId="0A320B27" w14:textId="77777777" w:rsidR="00754E5B" w:rsidRDefault="00DE3A71">
            <w:pPr>
              <w:snapToGrid w:val="0"/>
              <w:spacing w:line="400" w:lineRule="exact"/>
              <w:ind w:firstLineChars="200" w:firstLine="420"/>
              <w:rPr>
                <w:rFonts w:ascii="宋体" w:hAnsi="宋体" w:hint="eastAsia"/>
                <w:kern w:val="0"/>
                <w:szCs w:val="21"/>
              </w:rPr>
            </w:pPr>
            <w:r>
              <w:rPr>
                <w:rFonts w:ascii="宋体" w:hAnsi="宋体" w:hint="eastAsia"/>
                <w:kern w:val="0"/>
                <w:szCs w:val="21"/>
              </w:rPr>
              <w:t>□方式三</w:t>
            </w:r>
          </w:p>
          <w:p w14:paraId="3CE28E64" w14:textId="77777777" w:rsidR="00754E5B" w:rsidRDefault="00DE3A71">
            <w:pPr>
              <w:autoSpaceDE w:val="0"/>
              <w:autoSpaceDN w:val="0"/>
              <w:adjustRightInd w:val="0"/>
              <w:snapToGrid w:val="0"/>
              <w:spacing w:line="400" w:lineRule="exact"/>
              <w:ind w:firstLineChars="200" w:firstLine="420"/>
              <w:rPr>
                <w:rFonts w:ascii="宋体" w:hAnsi="宋体" w:hint="eastAsia"/>
                <w:kern w:val="0"/>
                <w:szCs w:val="21"/>
              </w:rPr>
            </w:pPr>
            <w:r>
              <w:rPr>
                <w:rFonts w:ascii="宋体" w:hAnsi="宋体" w:hint="eastAsia"/>
                <w:kern w:val="0"/>
                <w:szCs w:val="21"/>
                <w:u w:val="single"/>
              </w:rPr>
              <w:t xml:space="preserve">    </w:t>
            </w:r>
            <w:r>
              <w:rPr>
                <w:rFonts w:ascii="宋体" w:hAnsi="宋体" w:hint="eastAsia"/>
                <w:kern w:val="0"/>
                <w:szCs w:val="21"/>
              </w:rPr>
              <w:t>年、</w:t>
            </w:r>
            <w:r>
              <w:rPr>
                <w:rFonts w:ascii="宋体" w:hAnsi="宋体" w:hint="eastAsia"/>
                <w:kern w:val="0"/>
                <w:szCs w:val="21"/>
                <w:u w:val="single"/>
              </w:rPr>
              <w:t xml:space="preserve">    </w:t>
            </w:r>
            <w:r>
              <w:rPr>
                <w:rFonts w:ascii="宋体" w:hAnsi="宋体" w:hint="eastAsia"/>
                <w:kern w:val="0"/>
                <w:szCs w:val="21"/>
              </w:rPr>
              <w:t>年、</w:t>
            </w:r>
            <w:r>
              <w:rPr>
                <w:rFonts w:ascii="宋体" w:hAnsi="宋体" w:hint="eastAsia"/>
                <w:kern w:val="0"/>
                <w:szCs w:val="21"/>
                <w:u w:val="single"/>
              </w:rPr>
              <w:t xml:space="preserve">    </w:t>
            </w:r>
            <w:r>
              <w:rPr>
                <w:rFonts w:ascii="宋体" w:hAnsi="宋体" w:hint="eastAsia"/>
                <w:kern w:val="0"/>
                <w:szCs w:val="21"/>
              </w:rPr>
              <w:t>年的年度财务状况未出现连续亏损。</w:t>
            </w:r>
          </w:p>
          <w:p w14:paraId="5A7D6725" w14:textId="77777777" w:rsidR="00754E5B" w:rsidRDefault="00DE3A71">
            <w:pPr>
              <w:snapToGrid w:val="0"/>
              <w:spacing w:line="400" w:lineRule="exact"/>
              <w:ind w:firstLineChars="200" w:firstLine="420"/>
              <w:rPr>
                <w:rFonts w:ascii="宋体" w:hAnsi="宋体" w:hint="eastAsia"/>
                <w:kern w:val="0"/>
                <w:szCs w:val="21"/>
              </w:rPr>
            </w:pPr>
            <w:r>
              <w:rPr>
                <w:rFonts w:ascii="宋体" w:hAnsi="宋体" w:hint="eastAsia"/>
                <w:i/>
                <w:kern w:val="0"/>
                <w:szCs w:val="21"/>
              </w:rPr>
              <w:t>[提示：对于可以现货供应的标准设备（非定制设备），投标人的财务状况一般不宜作为审查投标人履约能力的因素。其他项目招标人可要求提供最近1至3年的年度财务要求。]</w:t>
            </w:r>
          </w:p>
          <w:p w14:paraId="17EAE7F6" w14:textId="77777777" w:rsidR="00754E5B" w:rsidRDefault="00DE3A71">
            <w:pPr>
              <w:snapToGrid w:val="0"/>
              <w:spacing w:line="400" w:lineRule="exact"/>
              <w:ind w:firstLineChars="200" w:firstLine="420"/>
              <w:rPr>
                <w:rFonts w:ascii="宋体" w:hAnsi="宋体" w:hint="eastAsia"/>
                <w:kern w:val="0"/>
                <w:szCs w:val="21"/>
              </w:rPr>
            </w:pPr>
            <w:r>
              <w:rPr>
                <w:rFonts w:ascii="宋体" w:hAnsi="宋体" w:hint="eastAsia"/>
                <w:kern w:val="0"/>
                <w:szCs w:val="21"/>
              </w:rPr>
              <w:t>投标人须在投标文件资格审查部分提供经会计师事务所或审计机构出具的合法有效的财务审计报告及财务报表，财务报表须至少包括现金流量表、资产负债表、利润表。</w:t>
            </w:r>
          </w:p>
          <w:p w14:paraId="29D182F6" w14:textId="77777777" w:rsidR="00754E5B" w:rsidRDefault="00DE3A71">
            <w:pPr>
              <w:autoSpaceDE w:val="0"/>
              <w:autoSpaceDN w:val="0"/>
              <w:adjustRightInd w:val="0"/>
              <w:snapToGrid w:val="0"/>
              <w:spacing w:line="400" w:lineRule="exact"/>
              <w:ind w:firstLineChars="200" w:firstLine="420"/>
              <w:rPr>
                <w:rFonts w:ascii="宋体" w:hAnsi="宋体" w:hint="eastAsia"/>
                <w:b/>
                <w:szCs w:val="21"/>
              </w:rPr>
            </w:pPr>
            <w:r>
              <w:rPr>
                <w:rFonts w:ascii="宋体" w:hAnsi="宋体" w:hint="eastAsia"/>
                <w:szCs w:val="21"/>
              </w:rPr>
              <w:t>□联合体投标的，联合体各方均需满足上述财务要求。</w:t>
            </w:r>
          </w:p>
          <w:p w14:paraId="6599F2DA" w14:textId="77777777" w:rsidR="00754E5B" w:rsidRDefault="00DE3A71">
            <w:pPr>
              <w:autoSpaceDE w:val="0"/>
              <w:autoSpaceDN w:val="0"/>
              <w:adjustRightInd w:val="0"/>
              <w:snapToGrid w:val="0"/>
              <w:spacing w:line="400" w:lineRule="exact"/>
              <w:ind w:firstLineChars="200" w:firstLine="422"/>
              <w:rPr>
                <w:rFonts w:ascii="宋体" w:hAnsi="宋体" w:hint="eastAsia"/>
                <w:b/>
                <w:szCs w:val="21"/>
              </w:rPr>
            </w:pPr>
            <w:r>
              <w:rPr>
                <w:rFonts w:ascii="宋体" w:hAnsi="宋体" w:hint="eastAsia"/>
                <w:b/>
                <w:szCs w:val="21"/>
              </w:rPr>
              <w:t>□</w:t>
            </w:r>
            <w:r>
              <w:rPr>
                <w:rFonts w:ascii="宋体" w:hAnsi="宋体"/>
                <w:b/>
                <w:szCs w:val="21"/>
              </w:rPr>
              <w:t>3.业绩要求</w:t>
            </w:r>
          </w:p>
          <w:p w14:paraId="5E068D14" w14:textId="77777777" w:rsidR="00754E5B" w:rsidRDefault="00DE3A71">
            <w:pPr>
              <w:adjustRightInd w:val="0"/>
              <w:snapToGrid w:val="0"/>
              <w:spacing w:line="400" w:lineRule="exact"/>
              <w:ind w:firstLineChars="200" w:firstLine="420"/>
              <w:rPr>
                <w:rFonts w:ascii="宋体" w:hAnsi="宋体" w:hint="eastAsia"/>
                <w:i/>
                <w:szCs w:val="21"/>
              </w:rPr>
            </w:pPr>
            <w:r>
              <w:rPr>
                <w:rFonts w:ascii="宋体" w:hAnsi="宋体" w:hint="eastAsia"/>
                <w:i/>
                <w:szCs w:val="21"/>
              </w:rPr>
              <w:t>[提示：1、招标人可根据项目需要设置投标人业绩要求或投标货物制造商业绩要求，或同时设置两项业绩要求。当同时设置两项业绩要求时，招标人应勾选备注第（5）项对投标人以不同身份提供业绩</w:t>
            </w:r>
            <w:proofErr w:type="gramStart"/>
            <w:r>
              <w:rPr>
                <w:rFonts w:ascii="宋体" w:hAnsi="宋体" w:hint="eastAsia"/>
                <w:i/>
                <w:szCs w:val="21"/>
              </w:rPr>
              <w:t>作出</w:t>
            </w:r>
            <w:proofErr w:type="gramEnd"/>
            <w:r>
              <w:rPr>
                <w:rFonts w:ascii="宋体" w:hAnsi="宋体" w:hint="eastAsia"/>
                <w:i/>
                <w:szCs w:val="21"/>
              </w:rPr>
              <w:t>约定；2、业绩要求中的“货物名称”根据项目实际情况可以设置为某一类货物的名称，也可以设置为某一具体货物的名称；3、采用合同金额为业绩要求的，其类似业绩合同金额的设定原则上不高于该招标项目货物采购估算金额或最高限价的四分之三；4、采用供货数量为业绩要求的，其类似业绩供货数量的设定原则上不高于该招标项目货物采购数量的四分之三；5、采用技术指标为业绩要求的，技术指标不得设置特定的专利技术，不得含有倾向或者排斥潜在投标人的内容。]</w:t>
            </w:r>
          </w:p>
          <w:p w14:paraId="3C5F2A15" w14:textId="77777777" w:rsidR="00754E5B" w:rsidRDefault="00DE3A71">
            <w:pPr>
              <w:autoSpaceDE w:val="0"/>
              <w:autoSpaceDN w:val="0"/>
              <w:adjustRightInd w:val="0"/>
              <w:snapToGrid w:val="0"/>
              <w:spacing w:line="400" w:lineRule="exact"/>
              <w:ind w:firstLineChars="200" w:firstLine="420"/>
              <w:rPr>
                <w:rFonts w:ascii="宋体" w:hAnsi="宋体" w:hint="eastAsia"/>
                <w:kern w:val="0"/>
                <w:szCs w:val="21"/>
              </w:rPr>
            </w:pPr>
            <w:r>
              <w:rPr>
                <w:rFonts w:ascii="宋体" w:hAnsi="宋体" w:hint="eastAsia"/>
                <w:szCs w:val="21"/>
              </w:rPr>
              <w:lastRenderedPageBreak/>
              <w:t>□</w:t>
            </w:r>
            <w:r>
              <w:rPr>
                <w:rFonts w:ascii="宋体" w:hAnsi="宋体" w:hint="eastAsia"/>
                <w:kern w:val="0"/>
                <w:szCs w:val="21"/>
              </w:rPr>
              <w:t>3.1</w:t>
            </w:r>
            <w:r>
              <w:rPr>
                <w:rFonts w:ascii="宋体" w:hAnsi="宋体"/>
                <w:kern w:val="0"/>
                <w:szCs w:val="21"/>
              </w:rPr>
              <w:t xml:space="preserve"> </w:t>
            </w:r>
            <w:r>
              <w:rPr>
                <w:rFonts w:ascii="宋体" w:hAnsi="宋体" w:hint="eastAsia"/>
                <w:kern w:val="0"/>
                <w:szCs w:val="21"/>
              </w:rPr>
              <w:t>投标人业绩：</w:t>
            </w:r>
          </w:p>
          <w:p w14:paraId="29DE3E19" w14:textId="77777777" w:rsidR="00754E5B" w:rsidRDefault="00DE3A71">
            <w:pPr>
              <w:autoSpaceDE w:val="0"/>
              <w:autoSpaceDN w:val="0"/>
              <w:adjustRightInd w:val="0"/>
              <w:snapToGrid w:val="0"/>
              <w:spacing w:line="400" w:lineRule="exact"/>
              <w:ind w:firstLineChars="200" w:firstLine="420"/>
              <w:rPr>
                <w:rFonts w:ascii="宋体" w:hAnsi="宋体" w:hint="eastAsia"/>
                <w:szCs w:val="21"/>
                <w:u w:val="single"/>
              </w:rPr>
            </w:pPr>
            <w:r>
              <w:rPr>
                <w:rFonts w:ascii="宋体" w:hAnsi="宋体" w:hint="eastAsia"/>
                <w:szCs w:val="21"/>
              </w:rPr>
              <w:t>投标人自</w:t>
            </w:r>
            <w:r>
              <w:rPr>
                <w:rFonts w:ascii="宋体" w:hAnsi="宋体" w:hint="eastAsia"/>
                <w:szCs w:val="21"/>
                <w:u w:val="single"/>
              </w:rPr>
              <w:t xml:space="preserve">    </w:t>
            </w:r>
            <w:r>
              <w:rPr>
                <w:rFonts w:ascii="宋体" w:hAnsi="宋体" w:hint="eastAsia"/>
                <w:szCs w:val="21"/>
              </w:rPr>
              <w:t>年1月1日起</w:t>
            </w:r>
            <w:r>
              <w:rPr>
                <w:rFonts w:ascii="宋体" w:hAnsi="宋体" w:hint="eastAsia"/>
                <w:i/>
                <w:iCs/>
                <w:szCs w:val="21"/>
              </w:rPr>
              <w:t>[提示：指投标截止日前3年、5年或者8年（不包含投标截止日当年），有8年以上要求的可自设]</w:t>
            </w:r>
            <w:r>
              <w:rPr>
                <w:rFonts w:ascii="宋体" w:hAnsi="宋体" w:hint="eastAsia"/>
                <w:szCs w:val="21"/>
              </w:rPr>
              <w:t>至投标截止日止（</w:t>
            </w:r>
            <w:r>
              <w:rPr>
                <w:rFonts w:ascii="宋体" w:hAnsi="宋体" w:hint="eastAsia"/>
                <w:szCs w:val="21"/>
                <w:u w:val="single"/>
              </w:rPr>
              <w:t>以合同签订时间为准</w:t>
            </w:r>
            <w:r>
              <w:rPr>
                <w:rFonts w:ascii="宋体" w:hAnsi="宋体" w:hint="eastAsia"/>
                <w:i/>
                <w:szCs w:val="21"/>
              </w:rPr>
              <w:t>[提示：可根据供货特点由招标人自行设定]</w:t>
            </w:r>
            <w:r>
              <w:rPr>
                <w:rFonts w:ascii="宋体" w:hAnsi="宋体" w:hint="eastAsia"/>
                <w:szCs w:val="21"/>
              </w:rPr>
              <w:t>）具有1个向使用单位供货的满足下列要求的</w:t>
            </w:r>
            <w:r>
              <w:rPr>
                <w:rFonts w:ascii="宋体" w:hAnsi="宋体" w:hint="eastAsia"/>
                <w:szCs w:val="21"/>
                <w:u w:val="single"/>
              </w:rPr>
              <w:t xml:space="preserve">   （货物名称）</w:t>
            </w:r>
            <w:r>
              <w:rPr>
                <w:rFonts w:ascii="宋体" w:hAnsi="宋体" w:hint="eastAsia"/>
                <w:szCs w:val="21"/>
              </w:rPr>
              <w:t>供货（</w:t>
            </w:r>
            <w:r>
              <w:rPr>
                <w:rFonts w:ascii="宋体" w:hAnsi="宋体" w:hint="eastAsia"/>
                <w:iCs/>
                <w:szCs w:val="21"/>
              </w:rPr>
              <w:t>□</w:t>
            </w:r>
            <w:r>
              <w:rPr>
                <w:rFonts w:ascii="宋体" w:hAnsi="宋体" w:hint="eastAsia"/>
                <w:szCs w:val="21"/>
              </w:rPr>
              <w:t>含安装）业绩。</w:t>
            </w:r>
            <w:r>
              <w:rPr>
                <w:rFonts w:ascii="宋体" w:hAnsi="宋体" w:hint="eastAsia"/>
                <w:iCs/>
                <w:szCs w:val="21"/>
              </w:rPr>
              <w:t>（若同时设置了以下两种及以上要求，则只须满足其中之一。）</w:t>
            </w:r>
          </w:p>
          <w:p w14:paraId="4E011016" w14:textId="77777777" w:rsidR="00754E5B" w:rsidRDefault="00DE3A71">
            <w:pPr>
              <w:autoSpaceDE w:val="0"/>
              <w:autoSpaceDN w:val="0"/>
              <w:adjustRightInd w:val="0"/>
              <w:snapToGrid w:val="0"/>
              <w:spacing w:line="400" w:lineRule="exact"/>
              <w:ind w:firstLineChars="200" w:firstLine="420"/>
              <w:rPr>
                <w:rFonts w:ascii="宋体" w:hAnsi="宋体" w:hint="eastAsia"/>
                <w:i/>
                <w:szCs w:val="21"/>
              </w:rPr>
            </w:pPr>
            <w:bookmarkStart w:id="147" w:name="_Hlk75180069"/>
            <w:r>
              <w:rPr>
                <w:rFonts w:ascii="宋体" w:hAnsi="宋体" w:hint="eastAsia"/>
                <w:szCs w:val="21"/>
              </w:rPr>
              <w:t>□</w:t>
            </w:r>
            <w:r>
              <w:rPr>
                <w:rFonts w:ascii="宋体" w:hAnsi="宋体" w:hint="eastAsia"/>
                <w:iCs/>
                <w:szCs w:val="21"/>
              </w:rPr>
              <w:t>（1）合同金额达到：</w:t>
            </w:r>
            <w:r>
              <w:rPr>
                <w:rFonts w:ascii="宋体" w:hAnsi="宋体" w:hint="eastAsia"/>
                <w:iCs/>
                <w:szCs w:val="21"/>
                <w:u w:val="single"/>
              </w:rPr>
              <w:t xml:space="preserve">        </w:t>
            </w:r>
            <w:r>
              <w:rPr>
                <w:rFonts w:ascii="宋体" w:hAnsi="宋体" w:hint="eastAsia"/>
                <w:iCs/>
                <w:szCs w:val="21"/>
              </w:rPr>
              <w:t>（注：提供</w:t>
            </w:r>
            <w:r>
              <w:rPr>
                <w:rFonts w:ascii="宋体" w:hAnsi="宋体" w:hint="eastAsia"/>
                <w:szCs w:val="21"/>
              </w:rPr>
              <w:t>的业绩包含本次投标货物类别和其他货物类别</w:t>
            </w:r>
            <w:r>
              <w:rPr>
                <w:rFonts w:ascii="宋体" w:hAnsi="宋体" w:hint="eastAsia"/>
                <w:iCs/>
                <w:szCs w:val="21"/>
              </w:rPr>
              <w:t>的，业绩中的本次投标货物类别部分的合同金额须达到该金额要求）</w:t>
            </w:r>
          </w:p>
          <w:p w14:paraId="19D2EF04" w14:textId="77777777" w:rsidR="00754E5B" w:rsidRDefault="00DE3A71">
            <w:pPr>
              <w:autoSpaceDE w:val="0"/>
              <w:autoSpaceDN w:val="0"/>
              <w:adjustRightInd w:val="0"/>
              <w:snapToGrid w:val="0"/>
              <w:spacing w:line="400" w:lineRule="exact"/>
              <w:ind w:firstLineChars="200" w:firstLine="420"/>
              <w:rPr>
                <w:rFonts w:ascii="宋体" w:hAnsi="宋体" w:hint="eastAsia"/>
                <w:iCs/>
                <w:szCs w:val="21"/>
              </w:rPr>
            </w:pPr>
            <w:r>
              <w:rPr>
                <w:rFonts w:ascii="宋体" w:hAnsi="宋体" w:hint="eastAsia"/>
                <w:szCs w:val="21"/>
              </w:rPr>
              <w:t>□</w:t>
            </w:r>
            <w:r>
              <w:rPr>
                <w:rFonts w:ascii="宋体" w:hAnsi="宋体" w:hint="eastAsia"/>
                <w:iCs/>
                <w:szCs w:val="21"/>
              </w:rPr>
              <w:t>（2）供货数量达到：</w:t>
            </w:r>
            <w:r>
              <w:rPr>
                <w:rFonts w:ascii="宋体" w:hAnsi="宋体" w:hint="eastAsia"/>
                <w:iCs/>
                <w:szCs w:val="21"/>
                <w:u w:val="single"/>
              </w:rPr>
              <w:t xml:space="preserve">        </w:t>
            </w:r>
            <w:r>
              <w:rPr>
                <w:rFonts w:ascii="宋体" w:hAnsi="宋体" w:hint="eastAsia"/>
                <w:iCs/>
                <w:szCs w:val="21"/>
              </w:rPr>
              <w:t>（注：提供</w:t>
            </w:r>
            <w:r>
              <w:rPr>
                <w:rFonts w:ascii="宋体" w:hAnsi="宋体" w:hint="eastAsia"/>
                <w:szCs w:val="21"/>
              </w:rPr>
              <w:t>的业绩包含本次投标货物类别和其他货物类别</w:t>
            </w:r>
            <w:r>
              <w:rPr>
                <w:rFonts w:ascii="宋体" w:hAnsi="宋体" w:hint="eastAsia"/>
                <w:iCs/>
                <w:szCs w:val="21"/>
              </w:rPr>
              <w:t>的，业绩中的本次投标货物类别部分的供货数量须达到该数量要求）</w:t>
            </w:r>
          </w:p>
          <w:p w14:paraId="4C2829D2" w14:textId="77777777" w:rsidR="00754E5B" w:rsidRDefault="00DE3A71">
            <w:pPr>
              <w:autoSpaceDE w:val="0"/>
              <w:autoSpaceDN w:val="0"/>
              <w:adjustRightInd w:val="0"/>
              <w:snapToGrid w:val="0"/>
              <w:spacing w:line="400" w:lineRule="exact"/>
              <w:ind w:firstLineChars="200" w:firstLine="420"/>
              <w:rPr>
                <w:rFonts w:ascii="宋体" w:hAnsi="宋体" w:hint="eastAsia"/>
                <w:szCs w:val="21"/>
              </w:rPr>
            </w:pPr>
            <w:r>
              <w:rPr>
                <w:rFonts w:ascii="宋体" w:hAnsi="宋体" w:hint="eastAsia"/>
                <w:szCs w:val="21"/>
              </w:rPr>
              <w:t>□</w:t>
            </w:r>
            <w:r>
              <w:rPr>
                <w:rFonts w:ascii="宋体" w:hAnsi="宋体" w:hint="eastAsia"/>
                <w:iCs/>
                <w:szCs w:val="21"/>
              </w:rPr>
              <w:t>（3）技术指标满足：</w:t>
            </w:r>
            <w:r>
              <w:rPr>
                <w:rFonts w:ascii="宋体" w:hAnsi="宋体" w:hint="eastAsia"/>
                <w:iCs/>
                <w:szCs w:val="21"/>
                <w:u w:val="single"/>
              </w:rPr>
              <w:t xml:space="preserve">        </w:t>
            </w:r>
            <w:bookmarkEnd w:id="147"/>
          </w:p>
          <w:p w14:paraId="3BD92E10" w14:textId="77777777" w:rsidR="00754E5B" w:rsidRDefault="00DE3A71" w:rsidP="00412736">
            <w:pPr>
              <w:autoSpaceDE w:val="0"/>
              <w:autoSpaceDN w:val="0"/>
              <w:adjustRightInd w:val="0"/>
              <w:snapToGrid w:val="0"/>
              <w:spacing w:line="400" w:lineRule="exact"/>
              <w:ind w:firstLineChars="198" w:firstLine="416"/>
              <w:rPr>
                <w:rFonts w:ascii="宋体" w:hAnsi="宋体" w:hint="eastAsia"/>
                <w:szCs w:val="21"/>
              </w:rPr>
            </w:pPr>
            <w:r>
              <w:rPr>
                <w:rFonts w:ascii="宋体" w:hAnsi="宋体" w:hint="eastAsia"/>
                <w:szCs w:val="21"/>
              </w:rPr>
              <w:t>□3.2投标货物制造商业绩：</w:t>
            </w:r>
          </w:p>
          <w:p w14:paraId="15C8EE50" w14:textId="77777777" w:rsidR="00754E5B" w:rsidRDefault="00DE3A71">
            <w:pPr>
              <w:autoSpaceDE w:val="0"/>
              <w:autoSpaceDN w:val="0"/>
              <w:adjustRightInd w:val="0"/>
              <w:snapToGrid w:val="0"/>
              <w:spacing w:line="400" w:lineRule="exact"/>
              <w:ind w:firstLineChars="200" w:firstLine="420"/>
              <w:rPr>
                <w:rFonts w:ascii="宋体" w:hAnsi="宋体" w:hint="eastAsia"/>
                <w:szCs w:val="21"/>
                <w:u w:val="single"/>
              </w:rPr>
            </w:pPr>
            <w:r>
              <w:rPr>
                <w:rFonts w:ascii="宋体" w:hAnsi="宋体" w:hint="eastAsia"/>
                <w:szCs w:val="21"/>
              </w:rPr>
              <w:t>投标货物制造商自</w:t>
            </w:r>
            <w:r>
              <w:rPr>
                <w:rFonts w:ascii="宋体" w:hAnsi="宋体" w:hint="eastAsia"/>
                <w:szCs w:val="21"/>
                <w:u w:val="single"/>
              </w:rPr>
              <w:t xml:space="preserve">    </w:t>
            </w:r>
            <w:r>
              <w:rPr>
                <w:rFonts w:ascii="宋体" w:hAnsi="宋体" w:hint="eastAsia"/>
                <w:szCs w:val="21"/>
              </w:rPr>
              <w:t>年1月1日起</w:t>
            </w:r>
            <w:r>
              <w:rPr>
                <w:rFonts w:ascii="宋体" w:hAnsi="宋体" w:hint="eastAsia"/>
                <w:i/>
                <w:iCs/>
                <w:szCs w:val="21"/>
              </w:rPr>
              <w:t>[提示：指投标截止日前3年、5年或者8年（不包含投标截止日当年），有8年以上要求的可自设]</w:t>
            </w:r>
            <w:r>
              <w:rPr>
                <w:rFonts w:ascii="宋体" w:hAnsi="宋体" w:hint="eastAsia"/>
                <w:szCs w:val="21"/>
              </w:rPr>
              <w:t>至投标截止日止（</w:t>
            </w:r>
            <w:r>
              <w:rPr>
                <w:rFonts w:ascii="宋体" w:hAnsi="宋体" w:hint="eastAsia"/>
                <w:szCs w:val="21"/>
                <w:u w:val="single"/>
              </w:rPr>
              <w:t>以合同签订时间为准</w:t>
            </w:r>
            <w:r>
              <w:rPr>
                <w:rFonts w:ascii="宋体" w:hAnsi="宋体" w:hint="eastAsia"/>
                <w:i/>
                <w:szCs w:val="21"/>
              </w:rPr>
              <w:t>[提示：可根据供货特点由招标人自行设定]</w:t>
            </w:r>
            <w:r>
              <w:rPr>
                <w:rFonts w:ascii="宋体" w:hAnsi="宋体" w:hint="eastAsia"/>
                <w:szCs w:val="21"/>
              </w:rPr>
              <w:t>）具有1个向使用单位供货的满足下列要求的</w:t>
            </w:r>
            <w:r>
              <w:rPr>
                <w:rFonts w:ascii="宋体" w:hAnsi="宋体" w:hint="eastAsia"/>
                <w:szCs w:val="21"/>
                <w:u w:val="single"/>
              </w:rPr>
              <w:t xml:space="preserve">   （货物名称）</w:t>
            </w:r>
            <w:r>
              <w:rPr>
                <w:rFonts w:ascii="宋体" w:hAnsi="宋体" w:hint="eastAsia"/>
                <w:szCs w:val="21"/>
              </w:rPr>
              <w:t>供货（</w:t>
            </w:r>
            <w:r>
              <w:rPr>
                <w:rFonts w:ascii="宋体" w:hAnsi="宋体" w:hint="eastAsia"/>
                <w:iCs/>
                <w:szCs w:val="21"/>
              </w:rPr>
              <w:t>□</w:t>
            </w:r>
            <w:r>
              <w:rPr>
                <w:rFonts w:ascii="宋体" w:hAnsi="宋体" w:hint="eastAsia"/>
                <w:szCs w:val="21"/>
              </w:rPr>
              <w:t>含安装）业绩。</w:t>
            </w:r>
            <w:r>
              <w:rPr>
                <w:rFonts w:ascii="宋体" w:hAnsi="宋体" w:hint="eastAsia"/>
                <w:iCs/>
                <w:szCs w:val="21"/>
              </w:rPr>
              <w:t>（若同时设置了以下两种及以上要求，则只须满足其中之一。）</w:t>
            </w:r>
          </w:p>
          <w:p w14:paraId="586B2603" w14:textId="77777777" w:rsidR="00754E5B" w:rsidRDefault="00DE3A71">
            <w:pPr>
              <w:autoSpaceDE w:val="0"/>
              <w:autoSpaceDN w:val="0"/>
              <w:adjustRightInd w:val="0"/>
              <w:snapToGrid w:val="0"/>
              <w:spacing w:line="400" w:lineRule="exact"/>
              <w:ind w:firstLineChars="200" w:firstLine="420"/>
              <w:rPr>
                <w:rFonts w:ascii="宋体" w:hAnsi="宋体" w:hint="eastAsia"/>
                <w:i/>
                <w:szCs w:val="21"/>
              </w:rPr>
            </w:pPr>
            <w:r>
              <w:rPr>
                <w:rFonts w:ascii="宋体" w:hAnsi="宋体" w:hint="eastAsia"/>
                <w:szCs w:val="21"/>
              </w:rPr>
              <w:t>□</w:t>
            </w:r>
            <w:r>
              <w:rPr>
                <w:rFonts w:ascii="宋体" w:hAnsi="宋体" w:hint="eastAsia"/>
                <w:iCs/>
                <w:szCs w:val="21"/>
              </w:rPr>
              <w:t>（1）合同金额达到：</w:t>
            </w:r>
            <w:r>
              <w:rPr>
                <w:rFonts w:ascii="宋体" w:hAnsi="宋体" w:hint="eastAsia"/>
                <w:iCs/>
                <w:szCs w:val="21"/>
                <w:u w:val="single"/>
              </w:rPr>
              <w:t xml:space="preserve">        </w:t>
            </w:r>
            <w:r>
              <w:rPr>
                <w:rFonts w:ascii="宋体" w:hAnsi="宋体" w:hint="eastAsia"/>
                <w:iCs/>
                <w:szCs w:val="21"/>
              </w:rPr>
              <w:t>（注：提供</w:t>
            </w:r>
            <w:r>
              <w:rPr>
                <w:rFonts w:ascii="宋体" w:hAnsi="宋体" w:hint="eastAsia"/>
                <w:szCs w:val="21"/>
              </w:rPr>
              <w:t>的业绩包含本次投标货物类别和其他货物类别</w:t>
            </w:r>
            <w:r>
              <w:rPr>
                <w:rFonts w:ascii="宋体" w:hAnsi="宋体" w:hint="eastAsia"/>
                <w:iCs/>
                <w:szCs w:val="21"/>
              </w:rPr>
              <w:t>的，业绩中的本次投标货物类别部分的合同金额须达到该金额要求）</w:t>
            </w:r>
          </w:p>
          <w:p w14:paraId="219E2EB6" w14:textId="77777777" w:rsidR="00754E5B" w:rsidRDefault="00DE3A71">
            <w:pPr>
              <w:autoSpaceDE w:val="0"/>
              <w:autoSpaceDN w:val="0"/>
              <w:adjustRightInd w:val="0"/>
              <w:snapToGrid w:val="0"/>
              <w:spacing w:line="400" w:lineRule="exact"/>
              <w:ind w:firstLineChars="200" w:firstLine="420"/>
              <w:rPr>
                <w:rFonts w:ascii="宋体" w:hAnsi="宋体" w:hint="eastAsia"/>
                <w:iCs/>
                <w:szCs w:val="21"/>
              </w:rPr>
            </w:pPr>
            <w:r>
              <w:rPr>
                <w:rFonts w:ascii="宋体" w:hAnsi="宋体" w:hint="eastAsia"/>
                <w:szCs w:val="21"/>
              </w:rPr>
              <w:t>□</w:t>
            </w:r>
            <w:r>
              <w:rPr>
                <w:rFonts w:ascii="宋体" w:hAnsi="宋体" w:hint="eastAsia"/>
                <w:iCs/>
                <w:szCs w:val="21"/>
              </w:rPr>
              <w:t>（2）供货数量达到：</w:t>
            </w:r>
            <w:r>
              <w:rPr>
                <w:rFonts w:ascii="宋体" w:hAnsi="宋体" w:hint="eastAsia"/>
                <w:iCs/>
                <w:szCs w:val="21"/>
                <w:u w:val="single"/>
              </w:rPr>
              <w:t xml:space="preserve">        </w:t>
            </w:r>
            <w:r>
              <w:rPr>
                <w:rFonts w:ascii="宋体" w:hAnsi="宋体" w:hint="eastAsia"/>
                <w:iCs/>
                <w:szCs w:val="21"/>
              </w:rPr>
              <w:t>（注：提供</w:t>
            </w:r>
            <w:r>
              <w:rPr>
                <w:rFonts w:ascii="宋体" w:hAnsi="宋体" w:hint="eastAsia"/>
                <w:szCs w:val="21"/>
              </w:rPr>
              <w:t>的业绩包含本次投标货物类别和其他货物类别</w:t>
            </w:r>
            <w:r>
              <w:rPr>
                <w:rFonts w:ascii="宋体" w:hAnsi="宋体" w:hint="eastAsia"/>
                <w:iCs/>
                <w:szCs w:val="21"/>
              </w:rPr>
              <w:t>的，业绩中的本次投标货物类别部分的供货数量须达到该数量要求）</w:t>
            </w:r>
          </w:p>
          <w:p w14:paraId="4C72CBFE" w14:textId="77777777" w:rsidR="00754E5B" w:rsidRDefault="00DE3A71">
            <w:pPr>
              <w:autoSpaceDE w:val="0"/>
              <w:autoSpaceDN w:val="0"/>
              <w:adjustRightInd w:val="0"/>
              <w:snapToGrid w:val="0"/>
              <w:spacing w:line="400" w:lineRule="exact"/>
              <w:ind w:firstLineChars="200" w:firstLine="420"/>
              <w:rPr>
                <w:rFonts w:ascii="宋体" w:hAnsi="宋体" w:hint="eastAsia"/>
                <w:szCs w:val="21"/>
              </w:rPr>
            </w:pPr>
            <w:r>
              <w:rPr>
                <w:rFonts w:ascii="宋体" w:hAnsi="宋体" w:hint="eastAsia"/>
                <w:szCs w:val="21"/>
              </w:rPr>
              <w:t>□</w:t>
            </w:r>
            <w:r>
              <w:rPr>
                <w:rFonts w:ascii="宋体" w:hAnsi="宋体" w:hint="eastAsia"/>
                <w:iCs/>
                <w:szCs w:val="21"/>
              </w:rPr>
              <w:t>（3）技术指标满足：</w:t>
            </w:r>
            <w:r>
              <w:rPr>
                <w:rFonts w:ascii="宋体" w:hAnsi="宋体" w:hint="eastAsia"/>
                <w:iCs/>
                <w:szCs w:val="21"/>
                <w:u w:val="single"/>
              </w:rPr>
              <w:t xml:space="preserve">        </w:t>
            </w:r>
          </w:p>
          <w:p w14:paraId="6B089AE0" w14:textId="77777777" w:rsidR="00754E5B" w:rsidRDefault="00DE3A71" w:rsidP="00412736">
            <w:pPr>
              <w:autoSpaceDE w:val="0"/>
              <w:autoSpaceDN w:val="0"/>
              <w:adjustRightInd w:val="0"/>
              <w:snapToGrid w:val="0"/>
              <w:spacing w:line="400" w:lineRule="exact"/>
              <w:ind w:firstLineChars="198" w:firstLine="416"/>
              <w:rPr>
                <w:rFonts w:ascii="宋体" w:hAnsi="宋体" w:hint="eastAsia"/>
                <w:szCs w:val="21"/>
              </w:rPr>
            </w:pPr>
            <w:r>
              <w:rPr>
                <w:rFonts w:ascii="宋体" w:hAnsi="宋体" w:hint="eastAsia"/>
                <w:szCs w:val="21"/>
              </w:rPr>
              <w:t>3.3</w:t>
            </w:r>
            <w:r>
              <w:rPr>
                <w:rFonts w:ascii="宋体" w:hAnsi="宋体"/>
                <w:szCs w:val="21"/>
              </w:rPr>
              <w:t xml:space="preserve"> </w:t>
            </w:r>
            <w:r>
              <w:rPr>
                <w:rFonts w:ascii="宋体" w:hAnsi="宋体" w:hint="eastAsia"/>
                <w:szCs w:val="21"/>
              </w:rPr>
              <w:t>业绩证明材料要求：</w:t>
            </w:r>
          </w:p>
          <w:p w14:paraId="442A67C7" w14:textId="77777777" w:rsidR="00754E5B" w:rsidRDefault="00DE3A71" w:rsidP="00412736">
            <w:pPr>
              <w:autoSpaceDE w:val="0"/>
              <w:autoSpaceDN w:val="0"/>
              <w:adjustRightInd w:val="0"/>
              <w:snapToGrid w:val="0"/>
              <w:spacing w:line="400" w:lineRule="exact"/>
              <w:ind w:firstLineChars="198" w:firstLine="416"/>
              <w:rPr>
                <w:rFonts w:ascii="宋体" w:hAnsi="宋体" w:hint="eastAsia"/>
                <w:szCs w:val="21"/>
              </w:rPr>
            </w:pPr>
            <w:r>
              <w:rPr>
                <w:rFonts w:ascii="宋体" w:hAnsi="宋体" w:hint="eastAsia"/>
                <w:szCs w:val="21"/>
              </w:rPr>
              <w:t>投标人须在投标文件资格审查部分提供</w:t>
            </w:r>
            <w:proofErr w:type="gramStart"/>
            <w:r>
              <w:rPr>
                <w:rFonts w:ascii="宋体" w:hAnsi="宋体" w:hint="eastAsia"/>
                <w:szCs w:val="21"/>
              </w:rPr>
              <w:t>该业绩</w:t>
            </w:r>
            <w:proofErr w:type="gramEnd"/>
            <w:r>
              <w:rPr>
                <w:rFonts w:ascii="宋体" w:hAnsi="宋体" w:hint="eastAsia"/>
                <w:szCs w:val="21"/>
              </w:rPr>
              <w:t>的合同文件和完成供货证明</w:t>
            </w:r>
            <w:r>
              <w:rPr>
                <w:rFonts w:ascii="宋体" w:hAnsi="宋体" w:cs="宋体" w:hint="eastAsia"/>
                <w:kern w:val="0"/>
                <w:sz w:val="22"/>
                <w:szCs w:val="21"/>
              </w:rPr>
              <w:t>（合同文件提供</w:t>
            </w:r>
            <w:proofErr w:type="gramStart"/>
            <w:r>
              <w:rPr>
                <w:rFonts w:ascii="宋体" w:hAnsi="宋体" w:cs="宋体" w:hint="eastAsia"/>
                <w:bCs/>
                <w:kern w:val="0"/>
                <w:sz w:val="22"/>
              </w:rPr>
              <w:t>关键页即可</w:t>
            </w:r>
            <w:proofErr w:type="gramEnd"/>
            <w:r>
              <w:rPr>
                <w:rFonts w:ascii="宋体" w:hAnsi="宋体" w:cs="宋体" w:hint="eastAsia"/>
                <w:bCs/>
                <w:kern w:val="0"/>
                <w:sz w:val="22"/>
              </w:rPr>
              <w:t>，包括但不限于首页、尾页、签章页、主要商务条款页，关键</w:t>
            </w:r>
            <w:proofErr w:type="gramStart"/>
            <w:r>
              <w:rPr>
                <w:rFonts w:ascii="宋体" w:hAnsi="宋体" w:cs="宋体" w:hint="eastAsia"/>
                <w:bCs/>
                <w:kern w:val="0"/>
                <w:sz w:val="22"/>
              </w:rPr>
              <w:t>页需能</w:t>
            </w:r>
            <w:proofErr w:type="gramEnd"/>
            <w:r>
              <w:rPr>
                <w:rFonts w:ascii="宋体" w:hAnsi="宋体" w:cs="宋体" w:hint="eastAsia"/>
                <w:bCs/>
                <w:kern w:val="0"/>
                <w:sz w:val="22"/>
              </w:rPr>
              <w:t>充分体现以上业绩要求各项要素；完成供货证明为以下材料之一：</w:t>
            </w:r>
            <w:r>
              <w:rPr>
                <w:rFonts w:ascii="宋体" w:hAnsi="宋体" w:cs="宋体" w:hint="eastAsia"/>
                <w:kern w:val="0"/>
                <w:sz w:val="22"/>
                <w:szCs w:val="21"/>
                <w:u w:val="single"/>
              </w:rPr>
              <w:t>使用单位验收报告、使用单位入库单、使用单位验收单、供货发票……</w:t>
            </w:r>
            <w:r>
              <w:rPr>
                <w:rFonts w:ascii="宋体" w:hAnsi="宋体" w:cs="宋体" w:hint="eastAsia"/>
                <w:kern w:val="0"/>
                <w:sz w:val="22"/>
                <w:szCs w:val="21"/>
              </w:rPr>
              <w:t>。</w:t>
            </w:r>
            <w:r>
              <w:rPr>
                <w:rFonts w:ascii="宋体" w:hAnsi="宋体" w:hint="eastAsia"/>
                <w:i/>
                <w:szCs w:val="21"/>
              </w:rPr>
              <w:t>[提示：完成供货证</w:t>
            </w:r>
            <w:r>
              <w:rPr>
                <w:rFonts w:ascii="宋体" w:hAnsi="宋体" w:hint="eastAsia"/>
                <w:i/>
                <w:szCs w:val="21"/>
              </w:rPr>
              <w:lastRenderedPageBreak/>
              <w:t>明由招标人根据采购货物具体情况设置]</w:t>
            </w:r>
            <w:r>
              <w:rPr>
                <w:rFonts w:ascii="宋体" w:hAnsi="宋体" w:cs="宋体" w:hint="eastAsia"/>
                <w:kern w:val="0"/>
                <w:sz w:val="22"/>
                <w:szCs w:val="21"/>
              </w:rPr>
              <w:t>）</w:t>
            </w:r>
            <w:r>
              <w:rPr>
                <w:rFonts w:ascii="宋体" w:hAnsi="宋体" w:hint="eastAsia"/>
                <w:szCs w:val="21"/>
              </w:rPr>
              <w:t>。若提供的上述业绩证明材料无法体现技术指标要求（如有）的，还须提供</w:t>
            </w:r>
            <w:proofErr w:type="gramStart"/>
            <w:r>
              <w:rPr>
                <w:rFonts w:ascii="宋体" w:hAnsi="宋体" w:hint="eastAsia"/>
                <w:szCs w:val="21"/>
              </w:rPr>
              <w:t>该业绩</w:t>
            </w:r>
            <w:proofErr w:type="gramEnd"/>
            <w:r>
              <w:rPr>
                <w:rFonts w:ascii="宋体" w:hAnsi="宋体" w:hint="eastAsia"/>
                <w:szCs w:val="21"/>
              </w:rPr>
              <w:t>的使用单位证明。</w:t>
            </w:r>
          </w:p>
          <w:p w14:paraId="29DC266B" w14:textId="77777777" w:rsidR="00754E5B" w:rsidRDefault="00DE3A71" w:rsidP="00412736">
            <w:pPr>
              <w:autoSpaceDE w:val="0"/>
              <w:autoSpaceDN w:val="0"/>
              <w:adjustRightInd w:val="0"/>
              <w:snapToGrid w:val="0"/>
              <w:spacing w:line="400" w:lineRule="exact"/>
              <w:ind w:firstLineChars="198" w:firstLine="416"/>
              <w:rPr>
                <w:rFonts w:ascii="宋体" w:hAnsi="宋体" w:hint="eastAsia"/>
                <w:szCs w:val="21"/>
              </w:rPr>
            </w:pPr>
            <w:r>
              <w:rPr>
                <w:rFonts w:ascii="宋体" w:hAnsi="宋体" w:hint="eastAsia"/>
                <w:szCs w:val="21"/>
              </w:rPr>
              <w:t>注：</w:t>
            </w:r>
          </w:p>
          <w:p w14:paraId="7DBAAAA3" w14:textId="77777777" w:rsidR="00754E5B" w:rsidRDefault="00DE3A71" w:rsidP="00412736">
            <w:pPr>
              <w:autoSpaceDE w:val="0"/>
              <w:autoSpaceDN w:val="0"/>
              <w:adjustRightInd w:val="0"/>
              <w:snapToGrid w:val="0"/>
              <w:spacing w:line="400" w:lineRule="exact"/>
              <w:ind w:firstLineChars="198" w:firstLine="416"/>
              <w:rPr>
                <w:rFonts w:ascii="宋体" w:hAnsi="宋体" w:hint="eastAsia"/>
                <w:szCs w:val="21"/>
              </w:rPr>
            </w:pPr>
            <w:r>
              <w:rPr>
                <w:rFonts w:ascii="宋体" w:hAnsi="宋体" w:hint="eastAsia"/>
                <w:szCs w:val="21"/>
              </w:rPr>
              <w:t>（1）使用单位包括使用该货物的施工单位或者业主单位。</w:t>
            </w:r>
          </w:p>
          <w:p w14:paraId="7D313243" w14:textId="77777777" w:rsidR="00754E5B" w:rsidRDefault="00DE3A71" w:rsidP="00412736">
            <w:pPr>
              <w:autoSpaceDE w:val="0"/>
              <w:autoSpaceDN w:val="0"/>
              <w:adjustRightInd w:val="0"/>
              <w:snapToGrid w:val="0"/>
              <w:spacing w:line="400" w:lineRule="exact"/>
              <w:ind w:firstLineChars="198" w:firstLine="416"/>
              <w:rPr>
                <w:rFonts w:ascii="宋体" w:hAnsi="宋体" w:hint="eastAsia"/>
                <w:szCs w:val="21"/>
              </w:rPr>
            </w:pPr>
            <w:r>
              <w:rPr>
                <w:rFonts w:ascii="宋体" w:hAnsi="宋体" w:hint="eastAsia"/>
                <w:szCs w:val="21"/>
              </w:rPr>
              <w:t>（2）投标人提供的上述业绩中的货物品牌应与本次投标货物品牌一致。</w:t>
            </w:r>
          </w:p>
          <w:p w14:paraId="636228B4" w14:textId="77777777" w:rsidR="00754E5B" w:rsidRDefault="00DE3A71" w:rsidP="00412736">
            <w:pPr>
              <w:autoSpaceDE w:val="0"/>
              <w:autoSpaceDN w:val="0"/>
              <w:adjustRightInd w:val="0"/>
              <w:snapToGrid w:val="0"/>
              <w:spacing w:line="400" w:lineRule="exact"/>
              <w:ind w:firstLineChars="198" w:firstLine="416"/>
              <w:rPr>
                <w:rFonts w:ascii="宋体" w:hAnsi="宋体" w:hint="eastAsia"/>
                <w:szCs w:val="21"/>
              </w:rPr>
            </w:pPr>
            <w:r>
              <w:rPr>
                <w:rFonts w:ascii="宋体" w:hAnsi="宋体" w:hint="eastAsia"/>
                <w:szCs w:val="21"/>
              </w:rPr>
              <w:t>（3）</w:t>
            </w:r>
            <w:r>
              <w:rPr>
                <w:rFonts w:hint="eastAsia"/>
              </w:rPr>
              <w:t>投标人提供的上述业绩为联合体业绩的，其在</w:t>
            </w:r>
            <w:proofErr w:type="gramStart"/>
            <w:r>
              <w:rPr>
                <w:rFonts w:hint="eastAsia"/>
              </w:rPr>
              <w:t>该业绩</w:t>
            </w:r>
            <w:proofErr w:type="gramEnd"/>
            <w:r>
              <w:rPr>
                <w:rFonts w:hint="eastAsia"/>
              </w:rPr>
              <w:t>中的工作分工应与本项目承担的工作一致。</w:t>
            </w:r>
          </w:p>
          <w:p w14:paraId="47C05EAD" w14:textId="77777777" w:rsidR="00754E5B" w:rsidRDefault="00DE3A71" w:rsidP="00412736">
            <w:pPr>
              <w:autoSpaceDE w:val="0"/>
              <w:autoSpaceDN w:val="0"/>
              <w:adjustRightInd w:val="0"/>
              <w:snapToGrid w:val="0"/>
              <w:spacing w:line="400" w:lineRule="exact"/>
              <w:ind w:firstLineChars="198" w:firstLine="416"/>
              <w:rPr>
                <w:rFonts w:ascii="宋体" w:hAnsi="宋体" w:hint="eastAsia"/>
                <w:szCs w:val="21"/>
              </w:rPr>
            </w:pPr>
            <w:r>
              <w:rPr>
                <w:rFonts w:ascii="宋体" w:hAnsi="宋体" w:hint="eastAsia"/>
                <w:szCs w:val="21"/>
              </w:rPr>
              <w:t>□（4）联合体投标的，按联合体协议约定的分工分别提供相应的业绩。</w:t>
            </w:r>
          </w:p>
          <w:p w14:paraId="39FCF228" w14:textId="77777777" w:rsidR="00754E5B" w:rsidRDefault="00DE3A71" w:rsidP="00412736">
            <w:pPr>
              <w:autoSpaceDE w:val="0"/>
              <w:autoSpaceDN w:val="0"/>
              <w:adjustRightInd w:val="0"/>
              <w:snapToGrid w:val="0"/>
              <w:spacing w:line="400" w:lineRule="exact"/>
              <w:ind w:firstLineChars="198" w:firstLine="416"/>
              <w:rPr>
                <w:rFonts w:ascii="宋体" w:hAnsi="宋体" w:hint="eastAsia"/>
                <w:szCs w:val="21"/>
              </w:rPr>
            </w:pPr>
            <w:r>
              <w:rPr>
                <w:rFonts w:ascii="宋体" w:hAnsi="宋体" w:hint="eastAsia"/>
                <w:szCs w:val="21"/>
              </w:rPr>
              <w:t>□（5）同时设置了3.1投标人业绩和3.2投标货物制造商业绩时：</w:t>
            </w:r>
          </w:p>
          <w:p w14:paraId="37E2C42B" w14:textId="77777777" w:rsidR="00754E5B" w:rsidRDefault="00DE3A71" w:rsidP="00412736">
            <w:pPr>
              <w:autoSpaceDE w:val="0"/>
              <w:autoSpaceDN w:val="0"/>
              <w:adjustRightInd w:val="0"/>
              <w:snapToGrid w:val="0"/>
              <w:spacing w:line="400" w:lineRule="exact"/>
              <w:ind w:firstLineChars="198" w:firstLine="416"/>
              <w:rPr>
                <w:rFonts w:ascii="宋体" w:hAnsi="宋体" w:hint="eastAsia"/>
                <w:szCs w:val="21"/>
              </w:rPr>
            </w:pPr>
            <w:r>
              <w:rPr>
                <w:rFonts w:ascii="宋体" w:hAnsi="宋体" w:hint="eastAsia"/>
                <w:szCs w:val="21"/>
              </w:rPr>
              <w:t>投标人以制造商身份投标的，提供3.1投标人业绩；</w:t>
            </w:r>
          </w:p>
          <w:p w14:paraId="118C8515" w14:textId="77777777" w:rsidR="00754E5B" w:rsidRDefault="00DE3A71" w:rsidP="00412736">
            <w:pPr>
              <w:autoSpaceDE w:val="0"/>
              <w:autoSpaceDN w:val="0"/>
              <w:adjustRightInd w:val="0"/>
              <w:snapToGrid w:val="0"/>
              <w:spacing w:line="400" w:lineRule="exact"/>
              <w:ind w:firstLineChars="198" w:firstLine="416"/>
              <w:rPr>
                <w:rFonts w:ascii="宋体" w:hAnsi="宋体" w:hint="eastAsia"/>
                <w:kern w:val="0"/>
                <w:szCs w:val="21"/>
              </w:rPr>
            </w:pPr>
            <w:r>
              <w:rPr>
                <w:rFonts w:ascii="宋体" w:hAnsi="宋体" w:hint="eastAsia"/>
                <w:szCs w:val="21"/>
              </w:rPr>
              <w:t>投标人以代理商身份投标的，□</w:t>
            </w:r>
            <w:r>
              <w:rPr>
                <w:rFonts w:ascii="宋体" w:hAnsi="宋体" w:hint="eastAsia"/>
                <w:kern w:val="0"/>
                <w:szCs w:val="21"/>
              </w:rPr>
              <w:t>同时提供3.1投标人业绩和3.2</w:t>
            </w:r>
            <w:r>
              <w:rPr>
                <w:rFonts w:ascii="宋体" w:hAnsi="宋体" w:hint="eastAsia"/>
                <w:szCs w:val="21"/>
              </w:rPr>
              <w:t>投标货物制造商业绩 □</w:t>
            </w:r>
            <w:r>
              <w:rPr>
                <w:rFonts w:ascii="宋体" w:hAnsi="宋体" w:hint="eastAsia"/>
                <w:kern w:val="0"/>
                <w:szCs w:val="21"/>
              </w:rPr>
              <w:t>提供3.1投标人业绩和3.2投标货物制造商业绩其中之一；</w:t>
            </w:r>
          </w:p>
          <w:p w14:paraId="56DA39D7" w14:textId="77777777" w:rsidR="00754E5B" w:rsidRDefault="00DE3A71" w:rsidP="00412736">
            <w:pPr>
              <w:autoSpaceDE w:val="0"/>
              <w:autoSpaceDN w:val="0"/>
              <w:adjustRightInd w:val="0"/>
              <w:snapToGrid w:val="0"/>
              <w:spacing w:line="400" w:lineRule="exact"/>
              <w:ind w:firstLineChars="198" w:firstLine="416"/>
              <w:rPr>
                <w:rFonts w:ascii="宋体" w:hAnsi="宋体" w:hint="eastAsia"/>
                <w:szCs w:val="21"/>
                <w:u w:val="single"/>
              </w:rPr>
            </w:pPr>
            <w:r>
              <w:rPr>
                <w:rFonts w:ascii="宋体" w:hAnsi="宋体" w:hint="eastAsia"/>
                <w:i/>
                <w:szCs w:val="21"/>
              </w:rPr>
              <w:t>[提示：代理商提供业绩要求由招标人根据项目具体情况设置。]</w:t>
            </w:r>
          </w:p>
          <w:p w14:paraId="0CE9C453" w14:textId="77777777" w:rsidR="00754E5B" w:rsidRDefault="00DE3A71" w:rsidP="00412736">
            <w:pPr>
              <w:autoSpaceDE w:val="0"/>
              <w:autoSpaceDN w:val="0"/>
              <w:adjustRightInd w:val="0"/>
              <w:snapToGrid w:val="0"/>
              <w:spacing w:line="400" w:lineRule="exact"/>
              <w:ind w:firstLineChars="198" w:firstLine="416"/>
              <w:rPr>
                <w:rFonts w:ascii="宋体" w:hAnsi="宋体" w:hint="eastAsia"/>
                <w:szCs w:val="21"/>
              </w:rPr>
            </w:pPr>
            <w:r>
              <w:rPr>
                <w:rFonts w:ascii="宋体" w:hAnsi="宋体" w:hint="eastAsia"/>
                <w:szCs w:val="21"/>
              </w:rPr>
              <w:t>不满足上述业绩要求的业绩视为无效。</w:t>
            </w:r>
          </w:p>
          <w:p w14:paraId="7F1D681C" w14:textId="77777777" w:rsidR="00754E5B" w:rsidRDefault="00DE3A71">
            <w:pPr>
              <w:adjustRightInd w:val="0"/>
              <w:snapToGrid w:val="0"/>
              <w:spacing w:line="400" w:lineRule="exact"/>
              <w:ind w:firstLineChars="200" w:firstLine="422"/>
              <w:rPr>
                <w:rFonts w:ascii="宋体" w:hAnsi="宋体" w:hint="eastAsia"/>
                <w:b/>
                <w:szCs w:val="21"/>
              </w:rPr>
            </w:pPr>
            <w:r>
              <w:rPr>
                <w:rFonts w:ascii="宋体" w:hAnsi="宋体"/>
                <w:b/>
                <w:szCs w:val="21"/>
              </w:rPr>
              <w:t>4.</w:t>
            </w:r>
            <w:r>
              <w:rPr>
                <w:rFonts w:ascii="宋体" w:hAnsi="宋体" w:hint="eastAsia"/>
                <w:b/>
                <w:szCs w:val="21"/>
              </w:rPr>
              <w:t>信誉要求</w:t>
            </w:r>
          </w:p>
          <w:p w14:paraId="262FF0B6" w14:textId="77777777" w:rsidR="00754E5B" w:rsidRDefault="00DE3A71">
            <w:pPr>
              <w:snapToGrid w:val="0"/>
              <w:spacing w:line="400" w:lineRule="exact"/>
              <w:ind w:firstLineChars="200" w:firstLine="420"/>
              <w:rPr>
                <w:rFonts w:ascii="宋体" w:hAnsi="宋体" w:hint="eastAsia"/>
                <w:szCs w:val="21"/>
              </w:rPr>
            </w:pPr>
            <w:r>
              <w:rPr>
                <w:rFonts w:ascii="宋体" w:hAnsi="宋体" w:hint="eastAsia"/>
                <w:szCs w:val="21"/>
              </w:rPr>
              <w:t>投标人不得存在下列情形之一：</w:t>
            </w:r>
          </w:p>
          <w:p w14:paraId="18323762" w14:textId="77777777" w:rsidR="00754E5B" w:rsidRDefault="00DE3A71">
            <w:pPr>
              <w:snapToGrid w:val="0"/>
              <w:spacing w:line="400" w:lineRule="exact"/>
              <w:ind w:firstLineChars="200" w:firstLine="420"/>
              <w:jc w:val="left"/>
              <w:rPr>
                <w:rFonts w:ascii="宋体" w:hAnsi="宋体" w:hint="eastAsia"/>
                <w:szCs w:val="21"/>
              </w:rPr>
            </w:pPr>
            <w:r>
              <w:rPr>
                <w:rFonts w:ascii="宋体" w:hAnsi="宋体" w:hint="eastAsia"/>
                <w:szCs w:val="21"/>
              </w:rPr>
              <w:t>（1）被人民法院列入失信被执行人名单且在被执行期内；</w:t>
            </w:r>
          </w:p>
          <w:p w14:paraId="59836618" w14:textId="77777777" w:rsidR="00754E5B" w:rsidRDefault="00DE3A71">
            <w:pPr>
              <w:snapToGrid w:val="0"/>
              <w:spacing w:line="400" w:lineRule="exact"/>
              <w:ind w:firstLineChars="200" w:firstLine="420"/>
              <w:rPr>
                <w:rFonts w:ascii="宋体" w:hAnsi="宋体" w:hint="eastAsia"/>
                <w:szCs w:val="21"/>
              </w:rPr>
            </w:pPr>
            <w:r>
              <w:rPr>
                <w:rFonts w:ascii="宋体" w:hAnsi="宋体" w:hint="eastAsia"/>
                <w:szCs w:val="21"/>
              </w:rPr>
              <w:t>（2）被列入《重庆市工程建设领域招标投标信用管理暂行办法》规定的重点关注名单且记分达到12分且在记分有效期内；</w:t>
            </w:r>
          </w:p>
          <w:p w14:paraId="20F0891A" w14:textId="77777777" w:rsidR="00754E5B" w:rsidRDefault="00DE3A71">
            <w:pPr>
              <w:snapToGrid w:val="0"/>
              <w:spacing w:line="400" w:lineRule="exact"/>
              <w:ind w:firstLineChars="200" w:firstLine="420"/>
              <w:rPr>
                <w:rFonts w:ascii="宋体" w:hAnsi="宋体" w:hint="eastAsia"/>
                <w:szCs w:val="21"/>
              </w:rPr>
            </w:pPr>
            <w:r>
              <w:rPr>
                <w:rFonts w:ascii="宋体" w:hAnsi="宋体" w:hint="eastAsia"/>
                <w:szCs w:val="21"/>
              </w:rPr>
              <w:t>（3）被列入《重庆市工程建设领域招标投标信用管理暂行办法》规定的重庆市工程建设领域招标投标失信惩戒对象名单（以下称黑名单）且在记分有效期内；</w:t>
            </w:r>
          </w:p>
          <w:p w14:paraId="46C870E1" w14:textId="77777777" w:rsidR="00754E5B" w:rsidRDefault="00DE3A71">
            <w:pPr>
              <w:snapToGrid w:val="0"/>
              <w:spacing w:line="400" w:lineRule="exact"/>
              <w:ind w:firstLineChars="200" w:firstLine="420"/>
              <w:rPr>
                <w:rFonts w:ascii="宋体" w:hAnsi="宋体" w:hint="eastAsia"/>
                <w:szCs w:val="21"/>
              </w:rPr>
            </w:pPr>
            <w:r>
              <w:rPr>
                <w:rFonts w:ascii="宋体" w:hAnsi="宋体" w:hint="eastAsia"/>
                <w:szCs w:val="21"/>
              </w:rPr>
              <w:t>（4）被国家、重庆市（含市或任意区县）有关行政部门处以暂停投标资格行政处罚或暂停在渝承揽新业务，且在暂停期限内。</w:t>
            </w:r>
          </w:p>
          <w:p w14:paraId="129F37B1" w14:textId="77777777" w:rsidR="00754E5B" w:rsidRDefault="00DE3A71">
            <w:pPr>
              <w:snapToGrid w:val="0"/>
              <w:spacing w:line="400" w:lineRule="exact"/>
              <w:ind w:firstLineChars="200" w:firstLine="420"/>
              <w:rPr>
                <w:rFonts w:ascii="宋体" w:hAnsi="宋体" w:hint="eastAsia"/>
                <w:szCs w:val="21"/>
              </w:rPr>
            </w:pPr>
            <w:r>
              <w:rPr>
                <w:rFonts w:hint="eastAsia"/>
              </w:rPr>
              <w:t>投标人须在投标文件资格审查部分提供承诺（格式见第六章投标文件格式）。</w:t>
            </w:r>
          </w:p>
          <w:p w14:paraId="01282D83" w14:textId="77777777" w:rsidR="00754E5B" w:rsidRDefault="00DE3A71">
            <w:pPr>
              <w:snapToGrid w:val="0"/>
              <w:spacing w:line="400" w:lineRule="exact"/>
              <w:ind w:firstLineChars="200" w:firstLine="420"/>
            </w:pPr>
            <w:r>
              <w:rPr>
                <w:rFonts w:hint="eastAsia"/>
              </w:rPr>
              <w:t>□联合体投标的，联合体各成员均不得存在以上情形之一，由联合体牵头人代表联合体各成员进行承诺。</w:t>
            </w:r>
          </w:p>
          <w:p w14:paraId="7D66B482" w14:textId="77777777" w:rsidR="00754E5B" w:rsidRDefault="00DE3A71">
            <w:pPr>
              <w:snapToGrid w:val="0"/>
              <w:spacing w:line="400" w:lineRule="exact"/>
              <w:ind w:firstLineChars="200" w:firstLine="420"/>
            </w:pPr>
            <w:r>
              <w:rPr>
                <w:rFonts w:hint="eastAsia"/>
              </w:rPr>
              <w:t>上述第（</w:t>
            </w:r>
            <w:r>
              <w:rPr>
                <w:rFonts w:hint="eastAsia"/>
              </w:rPr>
              <w:t>2</w:t>
            </w:r>
            <w:r>
              <w:rPr>
                <w:rFonts w:hint="eastAsia"/>
              </w:rPr>
              <w:t>）、（</w:t>
            </w:r>
            <w:r>
              <w:rPr>
                <w:rFonts w:hint="eastAsia"/>
              </w:rPr>
              <w:t>3</w:t>
            </w:r>
            <w:r>
              <w:rPr>
                <w:rFonts w:hint="eastAsia"/>
              </w:rPr>
              <w:t>）款信用状况在开标环节进行查询，查询结果交由评标委员会评审，若投标人针对上述第（</w:t>
            </w:r>
            <w:r>
              <w:rPr>
                <w:rFonts w:hint="eastAsia"/>
              </w:rPr>
              <w:t>2</w:t>
            </w:r>
            <w:r>
              <w:rPr>
                <w:rFonts w:hint="eastAsia"/>
              </w:rPr>
              <w:t>）、（</w:t>
            </w:r>
            <w:r>
              <w:rPr>
                <w:rFonts w:hint="eastAsia"/>
              </w:rPr>
              <w:t>3</w:t>
            </w:r>
            <w:r>
              <w:rPr>
                <w:rFonts w:hint="eastAsia"/>
              </w:rPr>
              <w:t>）款的承诺内</w:t>
            </w:r>
            <w:r>
              <w:rPr>
                <w:rFonts w:hint="eastAsia"/>
              </w:rPr>
              <w:lastRenderedPageBreak/>
              <w:t>容与查询结果不符，由评标委员会作否决投标处理。</w:t>
            </w:r>
          </w:p>
          <w:p w14:paraId="6827C8BA" w14:textId="77777777" w:rsidR="00754E5B" w:rsidRDefault="00DE3A71">
            <w:pPr>
              <w:snapToGrid w:val="0"/>
              <w:spacing w:line="400" w:lineRule="exact"/>
              <w:ind w:firstLineChars="200" w:firstLine="420"/>
            </w:pPr>
            <w:r>
              <w:rPr>
                <w:rFonts w:hint="eastAsia"/>
              </w:rPr>
              <w:t>注：投标人是否因有不良行为记分、进入重点关注名单或黑名单而被限制投标的，以开标环节信用状况查询结果为准。联合体投标的，任</w:t>
            </w:r>
            <w:proofErr w:type="gramStart"/>
            <w:r>
              <w:rPr>
                <w:rFonts w:hint="eastAsia"/>
              </w:rPr>
              <w:t>一</w:t>
            </w:r>
            <w:proofErr w:type="gramEnd"/>
            <w:r>
              <w:rPr>
                <w:rFonts w:hint="eastAsia"/>
              </w:rPr>
              <w:t>成员单位出现被限制投标的情形，该联合体将被否决投标。</w:t>
            </w:r>
          </w:p>
          <w:p w14:paraId="594C635B" w14:textId="77777777" w:rsidR="00754E5B" w:rsidRDefault="00DE3A71">
            <w:pPr>
              <w:autoSpaceDE w:val="0"/>
              <w:autoSpaceDN w:val="0"/>
              <w:adjustRightInd w:val="0"/>
              <w:snapToGrid w:val="0"/>
              <w:spacing w:line="400" w:lineRule="exact"/>
              <w:ind w:firstLineChars="200" w:firstLine="422"/>
            </w:pPr>
            <w:r>
              <w:rPr>
                <w:rFonts w:ascii="宋体" w:hAnsi="宋体"/>
                <w:b/>
                <w:szCs w:val="21"/>
              </w:rPr>
              <w:t>5.其他要求</w:t>
            </w:r>
          </w:p>
          <w:p w14:paraId="628C8774" w14:textId="77777777" w:rsidR="00754E5B" w:rsidRDefault="00DE3A71">
            <w:pPr>
              <w:autoSpaceDE w:val="0"/>
              <w:autoSpaceDN w:val="0"/>
              <w:adjustRightInd w:val="0"/>
              <w:snapToGrid w:val="0"/>
              <w:spacing w:line="400" w:lineRule="exact"/>
              <w:ind w:firstLineChars="200" w:firstLine="420"/>
              <w:rPr>
                <w:rFonts w:ascii="宋体" w:hAnsi="宋体" w:cs="宋体" w:hint="eastAsia"/>
                <w:bCs/>
                <w:szCs w:val="21"/>
              </w:rPr>
            </w:pPr>
            <w:r>
              <w:rPr>
                <w:rFonts w:ascii="宋体" w:hAnsi="宋体" w:cs="宋体" w:hint="eastAsia"/>
                <w:bCs/>
                <w:szCs w:val="21"/>
              </w:rPr>
              <w:t>□（1）人员要求</w:t>
            </w:r>
          </w:p>
          <w:p w14:paraId="44354E79" w14:textId="77777777" w:rsidR="00754E5B" w:rsidRDefault="00DE3A71">
            <w:pPr>
              <w:autoSpaceDE w:val="0"/>
              <w:autoSpaceDN w:val="0"/>
              <w:adjustRightInd w:val="0"/>
              <w:spacing w:line="400" w:lineRule="exact"/>
              <w:ind w:firstLineChars="200" w:firstLine="420"/>
              <w:rPr>
                <w:rFonts w:ascii="宋体" w:hAnsi="宋体" w:hint="eastAsia"/>
                <w:szCs w:val="21"/>
              </w:rPr>
            </w:pPr>
            <w:r>
              <w:rPr>
                <w:rFonts w:ascii="宋体" w:hAnsi="宋体" w:hint="eastAsia"/>
                <w:szCs w:val="21"/>
              </w:rPr>
              <w:t>投标人自行承诺中标后按照招标人要求配置相关技术人员，并在签订合同时提供技术人员相关资格证书（如有）、</w:t>
            </w:r>
            <w:r>
              <w:rPr>
                <w:rFonts w:hint="eastAsia"/>
              </w:rPr>
              <w:t>投标人或投标人委托的第三方人力外包服务公司为其缴纳的养老保险证明材料</w:t>
            </w:r>
            <w:r>
              <w:rPr>
                <w:rFonts w:ascii="宋体" w:hAnsi="宋体" w:hint="eastAsia"/>
                <w:szCs w:val="21"/>
              </w:rPr>
              <w:t>。</w:t>
            </w:r>
          </w:p>
          <w:p w14:paraId="4C104FEC" w14:textId="77777777" w:rsidR="00754E5B" w:rsidRDefault="00DE3A71">
            <w:pPr>
              <w:autoSpaceDE w:val="0"/>
              <w:autoSpaceDN w:val="0"/>
              <w:adjustRightInd w:val="0"/>
              <w:snapToGrid w:val="0"/>
              <w:spacing w:line="400" w:lineRule="exact"/>
              <w:ind w:firstLineChars="200" w:firstLine="420"/>
              <w:rPr>
                <w:rFonts w:ascii="宋体" w:hAnsi="宋体" w:cs="宋体" w:hint="eastAsia"/>
                <w:bCs/>
                <w:szCs w:val="21"/>
              </w:rPr>
            </w:pPr>
            <w:r>
              <w:rPr>
                <w:rFonts w:ascii="宋体" w:hAnsi="宋体" w:hint="eastAsia"/>
                <w:szCs w:val="21"/>
              </w:rPr>
              <w:t>投标人须在投标文件资格审查部分提供承诺（格式见第六章投标文件格式）。</w:t>
            </w:r>
          </w:p>
          <w:p w14:paraId="28D6F404" w14:textId="77777777" w:rsidR="00754E5B" w:rsidRDefault="00DE3A71" w:rsidP="00412736">
            <w:pPr>
              <w:autoSpaceDE w:val="0"/>
              <w:autoSpaceDN w:val="0"/>
              <w:adjustRightInd w:val="0"/>
              <w:snapToGrid w:val="0"/>
              <w:spacing w:line="400" w:lineRule="exact"/>
              <w:ind w:firstLineChars="198" w:firstLine="416"/>
              <w:rPr>
                <w:rFonts w:ascii="宋体" w:hAnsi="宋体" w:cs="宋体" w:hint="eastAsia"/>
                <w:bCs/>
                <w:szCs w:val="21"/>
                <w:u w:val="single"/>
              </w:rPr>
            </w:pPr>
            <w:r>
              <w:rPr>
                <w:rFonts w:ascii="宋体" w:hAnsi="宋体" w:cs="宋体" w:hint="eastAsia"/>
                <w:bCs/>
                <w:szCs w:val="21"/>
              </w:rPr>
              <w:t>□（2）其他：</w:t>
            </w:r>
            <w:r>
              <w:rPr>
                <w:rFonts w:ascii="宋体" w:hAnsi="宋体" w:cs="宋体" w:hint="eastAsia"/>
                <w:bCs/>
                <w:szCs w:val="21"/>
                <w:u w:val="single"/>
              </w:rPr>
              <w:t xml:space="preserve">             </w:t>
            </w:r>
          </w:p>
          <w:p w14:paraId="595C0AC7" w14:textId="77777777" w:rsidR="00754E5B" w:rsidRDefault="00DE3A71" w:rsidP="00412736">
            <w:pPr>
              <w:autoSpaceDE w:val="0"/>
              <w:autoSpaceDN w:val="0"/>
              <w:adjustRightInd w:val="0"/>
              <w:snapToGrid w:val="0"/>
              <w:spacing w:line="400" w:lineRule="exact"/>
              <w:ind w:firstLineChars="198" w:firstLine="416"/>
              <w:rPr>
                <w:rFonts w:ascii="宋体" w:hAnsi="宋体" w:cs="宋体" w:hint="eastAsia"/>
                <w:bCs/>
                <w:szCs w:val="21"/>
              </w:rPr>
            </w:pPr>
            <w:r>
              <w:rPr>
                <w:rFonts w:ascii="宋体" w:hAnsi="宋体" w:hint="eastAsia"/>
                <w:i/>
                <w:szCs w:val="21"/>
              </w:rPr>
              <w:t>[提示：招标人可根据项目实际情况增加与招标项目相适应的具体要求，但该要求不得违背法律、法规，不得含有倾向或者排斥潜在投标人的内容。]</w:t>
            </w:r>
          </w:p>
          <w:p w14:paraId="3B165F84" w14:textId="77777777" w:rsidR="00754E5B" w:rsidRDefault="00DE3A71">
            <w:pPr>
              <w:autoSpaceDE w:val="0"/>
              <w:autoSpaceDN w:val="0"/>
              <w:adjustRightInd w:val="0"/>
              <w:snapToGrid w:val="0"/>
              <w:spacing w:line="400" w:lineRule="exact"/>
              <w:ind w:firstLineChars="200" w:firstLine="420"/>
              <w:rPr>
                <w:rFonts w:ascii="宋体" w:hAnsi="宋体" w:hint="eastAsia"/>
                <w:kern w:val="0"/>
                <w:szCs w:val="21"/>
              </w:rPr>
            </w:pPr>
            <w:r>
              <w:rPr>
                <w:rFonts w:ascii="宋体" w:hAnsi="宋体" w:cs="宋体" w:hint="eastAsia"/>
                <w:bCs/>
                <w:szCs w:val="21"/>
              </w:rPr>
              <w:t>（</w:t>
            </w:r>
            <w:r>
              <w:rPr>
                <w:rFonts w:ascii="宋体" w:hAnsi="宋体" w:cs="宋体"/>
                <w:bCs/>
                <w:szCs w:val="21"/>
              </w:rPr>
              <w:t>3</w:t>
            </w:r>
            <w:r>
              <w:rPr>
                <w:rFonts w:ascii="宋体" w:hAnsi="宋体" w:cs="宋体" w:hint="eastAsia"/>
                <w:bCs/>
                <w:szCs w:val="21"/>
              </w:rPr>
              <w:t>）</w:t>
            </w:r>
            <w:r>
              <w:rPr>
                <w:rFonts w:ascii="宋体" w:hAnsi="宋体"/>
                <w:kern w:val="0"/>
                <w:szCs w:val="21"/>
              </w:rPr>
              <w:t>委托代理人</w:t>
            </w:r>
          </w:p>
          <w:p w14:paraId="645B2205" w14:textId="77777777" w:rsidR="00754E5B" w:rsidRDefault="00DE3A71">
            <w:pPr>
              <w:autoSpaceDE w:val="0"/>
              <w:autoSpaceDN w:val="0"/>
              <w:adjustRightInd w:val="0"/>
              <w:snapToGrid w:val="0"/>
              <w:spacing w:line="400" w:lineRule="exact"/>
              <w:ind w:firstLineChars="200" w:firstLine="420"/>
              <w:rPr>
                <w:rFonts w:ascii="宋体" w:hAnsi="宋体" w:hint="eastAsia"/>
                <w:iCs/>
                <w:kern w:val="0"/>
                <w:szCs w:val="21"/>
              </w:rPr>
            </w:pPr>
            <w:r>
              <w:rPr>
                <w:rFonts w:ascii="宋体" w:hAnsi="宋体" w:hint="eastAsia"/>
                <w:iCs/>
                <w:kern w:val="0"/>
                <w:szCs w:val="21"/>
              </w:rPr>
              <w:t>根据授权委托书的授权范围，委托代理人可以以投标人的名义签署、澄清、说明、补正、递交、撤回、修改本项目投标文件、签订合同和处理有关事宜，其法律后果由投标人承担。</w:t>
            </w:r>
          </w:p>
          <w:p w14:paraId="1734F635" w14:textId="77777777" w:rsidR="00754E5B" w:rsidRDefault="00DE3A71">
            <w:pPr>
              <w:autoSpaceDE w:val="0"/>
              <w:autoSpaceDN w:val="0"/>
              <w:adjustRightInd w:val="0"/>
              <w:snapToGrid w:val="0"/>
              <w:spacing w:line="400" w:lineRule="exact"/>
              <w:ind w:firstLineChars="200" w:firstLine="420"/>
              <w:rPr>
                <w:rFonts w:ascii="宋体" w:hAnsi="宋体" w:hint="eastAsia"/>
                <w:kern w:val="0"/>
                <w:szCs w:val="21"/>
              </w:rPr>
            </w:pPr>
            <w:r>
              <w:rPr>
                <w:rFonts w:ascii="宋体" w:hAnsi="宋体" w:hint="eastAsia"/>
                <w:kern w:val="0"/>
                <w:szCs w:val="21"/>
              </w:rPr>
              <w:t>投标人</w:t>
            </w:r>
            <w:r>
              <w:rPr>
                <w:rFonts w:ascii="宋体" w:hAnsi="宋体"/>
                <w:kern w:val="0"/>
                <w:szCs w:val="21"/>
              </w:rPr>
              <w:t>须</w:t>
            </w:r>
            <w:r>
              <w:rPr>
                <w:rFonts w:ascii="宋体" w:hAnsi="宋体" w:hint="eastAsia"/>
                <w:kern w:val="0"/>
                <w:szCs w:val="21"/>
              </w:rPr>
              <w:t>在投标文件资格审查部分</w:t>
            </w:r>
            <w:r>
              <w:rPr>
                <w:rFonts w:ascii="宋体" w:hAnsi="宋体"/>
                <w:kern w:val="0"/>
                <w:szCs w:val="21"/>
              </w:rPr>
              <w:t>提供</w:t>
            </w:r>
            <w:r>
              <w:rPr>
                <w:rFonts w:ascii="宋体" w:hAnsi="宋体" w:hint="eastAsia"/>
                <w:kern w:val="0"/>
                <w:szCs w:val="21"/>
              </w:rPr>
              <w:t>该委托代理人的授权委托书、投标人为其缴纳的养老保险证明材料。</w:t>
            </w:r>
          </w:p>
          <w:p w14:paraId="65D6014E" w14:textId="77777777" w:rsidR="00754E5B" w:rsidRDefault="00DE3A71" w:rsidP="00412736">
            <w:pPr>
              <w:autoSpaceDE w:val="0"/>
              <w:autoSpaceDN w:val="0"/>
              <w:adjustRightInd w:val="0"/>
              <w:snapToGrid w:val="0"/>
              <w:spacing w:line="400" w:lineRule="exact"/>
              <w:ind w:firstLineChars="198" w:firstLine="416"/>
              <w:rPr>
                <w:rFonts w:ascii="宋体" w:hAnsi="宋体" w:cs="宋体" w:hint="eastAsia"/>
                <w:bCs/>
                <w:szCs w:val="21"/>
              </w:rPr>
            </w:pPr>
            <w:r>
              <w:rPr>
                <w:rFonts w:ascii="宋体" w:hAnsi="宋体" w:cs="宋体" w:hint="eastAsia"/>
                <w:bCs/>
                <w:szCs w:val="21"/>
              </w:rPr>
              <w:t>□联合体投标的，</w:t>
            </w:r>
            <w:r>
              <w:rPr>
                <w:rFonts w:ascii="宋体" w:hAnsi="宋体" w:hint="eastAsia"/>
                <w:kern w:val="0"/>
                <w:szCs w:val="21"/>
              </w:rPr>
              <w:t>由联合体牵头人委派委托代理人，并在联合体协议中明确。</w:t>
            </w:r>
          </w:p>
          <w:p w14:paraId="5DFCF410" w14:textId="77777777" w:rsidR="00754E5B" w:rsidRDefault="00DE3A71" w:rsidP="00412736">
            <w:pPr>
              <w:autoSpaceDE w:val="0"/>
              <w:autoSpaceDN w:val="0"/>
              <w:adjustRightInd w:val="0"/>
              <w:snapToGrid w:val="0"/>
              <w:spacing w:line="400" w:lineRule="exact"/>
              <w:ind w:firstLineChars="198" w:firstLine="416"/>
              <w:rPr>
                <w:rFonts w:ascii="宋体" w:hAnsi="宋体" w:cs="宋体" w:hint="eastAsia"/>
                <w:bCs/>
                <w:szCs w:val="21"/>
              </w:rPr>
            </w:pPr>
            <w:r>
              <w:rPr>
                <w:rFonts w:ascii="宋体" w:hAnsi="宋体" w:cs="宋体" w:hint="eastAsia"/>
                <w:bCs/>
                <w:szCs w:val="21"/>
              </w:rPr>
              <w:t>（4）投标文件中的所有内容真实有效，不存在弄虚作假情形。</w:t>
            </w:r>
          </w:p>
          <w:p w14:paraId="4C2BE4C6" w14:textId="77777777" w:rsidR="00754E5B" w:rsidRDefault="00DE3A71" w:rsidP="00412736">
            <w:pPr>
              <w:autoSpaceDE w:val="0"/>
              <w:autoSpaceDN w:val="0"/>
              <w:adjustRightInd w:val="0"/>
              <w:snapToGrid w:val="0"/>
              <w:spacing w:line="400" w:lineRule="exact"/>
              <w:ind w:firstLineChars="198" w:firstLine="416"/>
              <w:rPr>
                <w:rFonts w:ascii="宋体" w:hAnsi="宋体" w:cs="宋体" w:hint="eastAsia"/>
                <w:bCs/>
                <w:szCs w:val="21"/>
              </w:rPr>
            </w:pPr>
            <w:r>
              <w:rPr>
                <w:rFonts w:ascii="宋体" w:hAnsi="宋体" w:cs="宋体" w:hint="eastAsia"/>
                <w:bCs/>
                <w:szCs w:val="21"/>
              </w:rPr>
              <w:t>投标人须在投标文件资格审查部分提供承诺（格式见第六章投标文件格式）。</w:t>
            </w:r>
          </w:p>
          <w:p w14:paraId="4AF46D66" w14:textId="77777777" w:rsidR="00754E5B" w:rsidRDefault="00DE3A71" w:rsidP="00412736">
            <w:pPr>
              <w:autoSpaceDE w:val="0"/>
              <w:autoSpaceDN w:val="0"/>
              <w:adjustRightInd w:val="0"/>
              <w:snapToGrid w:val="0"/>
              <w:spacing w:line="400" w:lineRule="exact"/>
              <w:ind w:firstLineChars="198" w:firstLine="416"/>
              <w:rPr>
                <w:rFonts w:ascii="宋体" w:hAnsi="宋体" w:cs="宋体" w:hint="eastAsia"/>
                <w:bCs/>
                <w:szCs w:val="21"/>
              </w:rPr>
            </w:pPr>
            <w:r>
              <w:rPr>
                <w:rFonts w:ascii="宋体" w:hAnsi="宋体" w:cs="宋体" w:hint="eastAsia"/>
                <w:bCs/>
                <w:szCs w:val="21"/>
              </w:rPr>
              <w:t>□联合体投标的，由联合体牵头人代表联合体各成员进行承诺。</w:t>
            </w:r>
          </w:p>
          <w:p w14:paraId="1E15CA5B" w14:textId="77777777" w:rsidR="00754E5B" w:rsidRDefault="00DE3A71">
            <w:pPr>
              <w:autoSpaceDE w:val="0"/>
              <w:autoSpaceDN w:val="0"/>
              <w:adjustRightInd w:val="0"/>
              <w:snapToGrid w:val="0"/>
              <w:spacing w:line="400" w:lineRule="exact"/>
              <w:ind w:firstLineChars="198" w:firstLine="417"/>
              <w:rPr>
                <w:rFonts w:ascii="宋体" w:hAnsi="宋体" w:cs="宋体" w:hint="eastAsia"/>
                <w:b/>
                <w:szCs w:val="21"/>
              </w:rPr>
            </w:pPr>
            <w:r>
              <w:rPr>
                <w:rFonts w:ascii="宋体" w:hAnsi="宋体" w:cs="宋体" w:hint="eastAsia"/>
                <w:b/>
                <w:szCs w:val="21"/>
              </w:rPr>
              <w:t>特别说明：</w:t>
            </w:r>
          </w:p>
          <w:p w14:paraId="4500D8E7" w14:textId="77777777" w:rsidR="00754E5B" w:rsidRDefault="00DE3A71" w:rsidP="00412736">
            <w:pPr>
              <w:autoSpaceDE w:val="0"/>
              <w:autoSpaceDN w:val="0"/>
              <w:adjustRightInd w:val="0"/>
              <w:snapToGrid w:val="0"/>
              <w:spacing w:line="400" w:lineRule="exact"/>
              <w:ind w:firstLineChars="198" w:firstLine="416"/>
              <w:rPr>
                <w:rFonts w:ascii="宋体" w:hAnsi="宋体" w:cs="宋体" w:hint="eastAsia"/>
                <w:kern w:val="0"/>
                <w:szCs w:val="21"/>
              </w:rPr>
            </w:pPr>
            <w:r>
              <w:rPr>
                <w:rFonts w:ascii="宋体" w:hAnsi="宋体" w:cs="宋体" w:hint="eastAsia"/>
                <w:szCs w:val="21"/>
              </w:rPr>
              <w:t>（</w:t>
            </w:r>
            <w:r>
              <w:rPr>
                <w:rFonts w:ascii="宋体" w:hAnsi="宋体" w:cs="宋体"/>
                <w:szCs w:val="21"/>
              </w:rPr>
              <w:t>1）上述</w:t>
            </w:r>
            <w:r>
              <w:rPr>
                <w:rFonts w:ascii="宋体" w:hAnsi="宋体" w:cs="宋体" w:hint="eastAsia"/>
                <w:szCs w:val="21"/>
              </w:rPr>
              <w:t>要求须提交的相关证明材料均为扫描件（原件或复印件的扫描件均可），</w:t>
            </w:r>
            <w:proofErr w:type="gramStart"/>
            <w:r>
              <w:rPr>
                <w:rFonts w:ascii="宋体" w:hAnsi="宋体" w:cs="宋体" w:hint="eastAsia"/>
                <w:szCs w:val="21"/>
              </w:rPr>
              <w:t>扫描件须清晰</w:t>
            </w:r>
            <w:proofErr w:type="gramEnd"/>
            <w:r>
              <w:rPr>
                <w:rFonts w:ascii="宋体" w:hAnsi="宋体" w:cs="宋体" w:hint="eastAsia"/>
                <w:szCs w:val="21"/>
              </w:rPr>
              <w:t>可辨，</w:t>
            </w:r>
            <w:r>
              <w:rPr>
                <w:rFonts w:ascii="宋体" w:hAnsi="宋体" w:cs="宋体" w:hint="eastAsia"/>
                <w:kern w:val="0"/>
                <w:szCs w:val="21"/>
              </w:rPr>
              <w:t>有一条不满足，则投标文件由评标委员会</w:t>
            </w:r>
            <w:r>
              <w:rPr>
                <w:rFonts w:ascii="宋体" w:hAnsi="宋体" w:cs="宋体" w:hint="eastAsia"/>
                <w:szCs w:val="21"/>
              </w:rPr>
              <w:t>作否决投标处理</w:t>
            </w:r>
            <w:r>
              <w:rPr>
                <w:rFonts w:ascii="宋体" w:hAnsi="宋体" w:cs="宋体" w:hint="eastAsia"/>
                <w:kern w:val="0"/>
                <w:szCs w:val="21"/>
              </w:rPr>
              <w:t>。</w:t>
            </w:r>
          </w:p>
          <w:p w14:paraId="4C8DF992" w14:textId="77777777" w:rsidR="00754E5B" w:rsidRDefault="00DE3A71" w:rsidP="00412736">
            <w:pPr>
              <w:autoSpaceDE w:val="0"/>
              <w:autoSpaceDN w:val="0"/>
              <w:adjustRightInd w:val="0"/>
              <w:snapToGrid w:val="0"/>
              <w:spacing w:line="400" w:lineRule="exact"/>
              <w:ind w:firstLineChars="198" w:firstLine="416"/>
              <w:rPr>
                <w:rFonts w:ascii="宋体" w:hAnsi="宋体" w:cs="宋体" w:hint="eastAsia"/>
                <w:szCs w:val="21"/>
              </w:rPr>
            </w:pPr>
            <w:r>
              <w:rPr>
                <w:rFonts w:ascii="宋体" w:hAnsi="宋体" w:cs="宋体" w:hint="eastAsia"/>
                <w:szCs w:val="21"/>
              </w:rPr>
              <w:t>（2A）</w:t>
            </w:r>
            <w:r>
              <w:rPr>
                <w:rFonts w:ascii="宋体" w:hAnsi="宋体" w:cs="宋体" w:hint="eastAsia"/>
                <w:szCs w:val="21"/>
                <w:u w:val="single"/>
              </w:rPr>
              <w:t>招标人在合同签订前均有权对投标人提供的资料进行核实，若发现弄虚作假，按相关规定取消其中标资格，并按相关法律法规报招标投标监督部门，其投标保证金以现金形式交纳的不予退还，</w:t>
            </w:r>
            <w:r>
              <w:rPr>
                <w:rFonts w:ascii="宋体" w:hAnsi="宋体" w:cs="宋体" w:hint="eastAsia"/>
                <w:szCs w:val="21"/>
                <w:u w:val="single"/>
              </w:rPr>
              <w:lastRenderedPageBreak/>
              <w:t>以保函形式交纳的由保函开立人支付保函担保的与投标保证金等额的款项，投标人承担因此造成的相关责任并赔偿相应损失。</w:t>
            </w:r>
          </w:p>
          <w:p w14:paraId="7DAC4634" w14:textId="77777777" w:rsidR="00754E5B" w:rsidRDefault="00DE3A71" w:rsidP="00412736">
            <w:pPr>
              <w:autoSpaceDE w:val="0"/>
              <w:autoSpaceDN w:val="0"/>
              <w:adjustRightInd w:val="0"/>
              <w:snapToGrid w:val="0"/>
              <w:spacing w:line="400" w:lineRule="exact"/>
              <w:ind w:firstLineChars="198" w:firstLine="416"/>
              <w:rPr>
                <w:rFonts w:ascii="宋体" w:hAnsi="宋体" w:cs="宋体" w:hint="eastAsia"/>
                <w:i/>
                <w:kern w:val="0"/>
                <w:szCs w:val="21"/>
              </w:rPr>
            </w:pPr>
            <w:r>
              <w:rPr>
                <w:rFonts w:ascii="宋体" w:hAnsi="宋体" w:cs="宋体" w:hint="eastAsia"/>
                <w:i/>
                <w:kern w:val="0"/>
                <w:szCs w:val="21"/>
              </w:rPr>
              <w:t>[提示：适用于未进行资格预审的项目。]</w:t>
            </w:r>
          </w:p>
          <w:p w14:paraId="550E35DF" w14:textId="77777777" w:rsidR="00754E5B" w:rsidRDefault="00DE3A71" w:rsidP="00412736">
            <w:pPr>
              <w:autoSpaceDE w:val="0"/>
              <w:autoSpaceDN w:val="0"/>
              <w:adjustRightInd w:val="0"/>
              <w:snapToGrid w:val="0"/>
              <w:spacing w:line="400" w:lineRule="exact"/>
              <w:ind w:firstLineChars="198" w:firstLine="416"/>
              <w:rPr>
                <w:rFonts w:ascii="宋体" w:hAnsi="宋体" w:cs="宋体" w:hint="eastAsia"/>
                <w:kern w:val="0"/>
                <w:szCs w:val="21"/>
              </w:rPr>
            </w:pPr>
            <w:r>
              <w:rPr>
                <w:rFonts w:ascii="宋体" w:hAnsi="宋体" w:cs="宋体" w:hint="eastAsia"/>
                <w:kern w:val="0"/>
                <w:szCs w:val="21"/>
              </w:rPr>
              <w:t>（2B）本项目已进行资格预审，投标人应是收到招标人发出投标邀请书的单位。投标人在编制投标文件时，如其涉及资格审查部分的有关情况发生变化，则应按本标段资格预审文件第三章“资格审查办法”详细评审标准，更新或补充其在申请资格预审时提供的资料。要求：</w:t>
            </w:r>
          </w:p>
          <w:p w14:paraId="1D3584F4" w14:textId="77777777" w:rsidR="00754E5B" w:rsidRDefault="00DE3A71" w:rsidP="00412736">
            <w:pPr>
              <w:autoSpaceDE w:val="0"/>
              <w:autoSpaceDN w:val="0"/>
              <w:adjustRightInd w:val="0"/>
              <w:snapToGrid w:val="0"/>
              <w:spacing w:line="400" w:lineRule="exact"/>
              <w:ind w:firstLineChars="198" w:firstLine="416"/>
              <w:rPr>
                <w:rFonts w:ascii="宋体" w:hAnsi="宋体" w:cs="宋体" w:hint="eastAsia"/>
                <w:kern w:val="0"/>
                <w:szCs w:val="21"/>
              </w:rPr>
            </w:pPr>
            <w:r>
              <w:rPr>
                <w:rFonts w:ascii="宋体" w:hAnsi="宋体" w:cs="宋体" w:hint="eastAsia"/>
                <w:kern w:val="0"/>
                <w:szCs w:val="21"/>
              </w:rPr>
              <w:t>①通过资格预审后，投标人发生合法重组等变更名称的，应提供相关部门的合法批件及企业法人营业执照和资质证书的副本变更记录。</w:t>
            </w:r>
          </w:p>
          <w:p w14:paraId="293A4F6C" w14:textId="77777777" w:rsidR="00754E5B" w:rsidRDefault="00DE3A71" w:rsidP="00412736">
            <w:pPr>
              <w:autoSpaceDE w:val="0"/>
              <w:autoSpaceDN w:val="0"/>
              <w:adjustRightInd w:val="0"/>
              <w:snapToGrid w:val="0"/>
              <w:spacing w:line="400" w:lineRule="exact"/>
              <w:ind w:firstLineChars="198" w:firstLine="416"/>
              <w:rPr>
                <w:rFonts w:ascii="宋体" w:hAnsi="宋体" w:cs="宋体" w:hint="eastAsia"/>
                <w:kern w:val="0"/>
                <w:szCs w:val="21"/>
              </w:rPr>
            </w:pPr>
            <w:r>
              <w:rPr>
                <w:rFonts w:ascii="宋体" w:hAnsi="宋体" w:cs="宋体" w:hint="eastAsia"/>
                <w:kern w:val="0"/>
                <w:szCs w:val="21"/>
              </w:rPr>
              <w:t>②投标人投标时的资格条件相比资格预审时应没有实质性下降，投标文件仍然满足资格预审中的强制性标准。</w:t>
            </w:r>
          </w:p>
          <w:p w14:paraId="3D05A05A" w14:textId="77777777" w:rsidR="00754E5B" w:rsidRDefault="00DE3A71" w:rsidP="00412736">
            <w:pPr>
              <w:autoSpaceDE w:val="0"/>
              <w:autoSpaceDN w:val="0"/>
              <w:adjustRightInd w:val="0"/>
              <w:snapToGrid w:val="0"/>
              <w:spacing w:line="400" w:lineRule="exact"/>
              <w:ind w:firstLineChars="198" w:firstLine="416"/>
              <w:rPr>
                <w:rFonts w:ascii="宋体" w:hAnsi="宋体" w:cs="宋体" w:hint="eastAsia"/>
                <w:i/>
                <w:kern w:val="0"/>
                <w:szCs w:val="21"/>
              </w:rPr>
            </w:pPr>
            <w:r>
              <w:rPr>
                <w:rFonts w:ascii="宋体" w:hAnsi="宋体" w:cs="宋体" w:hint="eastAsia"/>
                <w:i/>
                <w:kern w:val="0"/>
                <w:szCs w:val="21"/>
              </w:rPr>
              <w:t>[提示：适用于已进行资格预审的项目。]</w:t>
            </w:r>
          </w:p>
          <w:p w14:paraId="1BE5666D" w14:textId="77777777" w:rsidR="00754E5B" w:rsidRDefault="00DE3A71">
            <w:pPr>
              <w:spacing w:line="400" w:lineRule="exact"/>
              <w:ind w:firstLineChars="200" w:firstLine="420"/>
              <w:rPr>
                <w:rFonts w:ascii="宋体" w:hAnsi="宋体" w:hint="eastAsia"/>
                <w:bCs/>
                <w:kern w:val="0"/>
                <w:szCs w:val="21"/>
              </w:rPr>
            </w:pPr>
            <w:r>
              <w:rPr>
                <w:rFonts w:ascii="宋体" w:hAnsi="宋体" w:hint="eastAsia"/>
                <w:bCs/>
                <w:kern w:val="0"/>
                <w:szCs w:val="21"/>
              </w:rPr>
              <w:t>（3）</w:t>
            </w:r>
            <w:r>
              <w:rPr>
                <w:rFonts w:ascii="宋体" w:hAnsi="宋体"/>
                <w:bCs/>
                <w:kern w:val="0"/>
                <w:szCs w:val="21"/>
              </w:rPr>
              <w:t>本招标文件中所要求的人员</w:t>
            </w:r>
            <w:r>
              <w:rPr>
                <w:rFonts w:ascii="宋体" w:hAnsi="宋体" w:hint="eastAsia"/>
                <w:bCs/>
                <w:kern w:val="0"/>
                <w:szCs w:val="21"/>
              </w:rPr>
              <w:t>养老保险</w:t>
            </w:r>
            <w:r>
              <w:rPr>
                <w:rFonts w:ascii="宋体" w:hAnsi="宋体"/>
                <w:bCs/>
                <w:kern w:val="0"/>
                <w:szCs w:val="21"/>
              </w:rPr>
              <w:t>证明要求如下：</w:t>
            </w:r>
          </w:p>
          <w:p w14:paraId="4A97333F" w14:textId="77777777" w:rsidR="00754E5B" w:rsidRDefault="00DE3A71">
            <w:pPr>
              <w:spacing w:line="400" w:lineRule="exact"/>
              <w:ind w:firstLineChars="200" w:firstLine="420"/>
              <w:rPr>
                <w:rFonts w:ascii="宋体" w:hAnsi="宋体" w:hint="eastAsia"/>
                <w:bCs/>
                <w:kern w:val="0"/>
                <w:szCs w:val="21"/>
              </w:rPr>
            </w:pPr>
            <w:r>
              <w:rPr>
                <w:rFonts w:ascii="宋体" w:hAnsi="宋体"/>
                <w:bCs/>
                <w:kern w:val="0"/>
                <w:szCs w:val="21"/>
              </w:rPr>
              <w:t>①</w:t>
            </w:r>
            <w:r>
              <w:rPr>
                <w:rFonts w:ascii="宋体" w:hAnsi="宋体" w:hint="eastAsia"/>
                <w:bCs/>
                <w:kern w:val="0"/>
                <w:szCs w:val="21"/>
              </w:rPr>
              <w:t>企业</w:t>
            </w:r>
            <w:r>
              <w:rPr>
                <w:rFonts w:ascii="宋体" w:hAnsi="宋体"/>
                <w:bCs/>
                <w:kern w:val="0"/>
                <w:szCs w:val="21"/>
              </w:rPr>
              <w:t>提供</w:t>
            </w:r>
            <w:r>
              <w:rPr>
                <w:rFonts w:ascii="宋体" w:hAnsi="宋体" w:hint="eastAsia"/>
                <w:bCs/>
                <w:kern w:val="0"/>
                <w:szCs w:val="21"/>
              </w:rPr>
              <w:t>养老保险</w:t>
            </w:r>
            <w:r>
              <w:rPr>
                <w:rFonts w:ascii="宋体" w:hAnsi="宋体"/>
                <w:bCs/>
                <w:kern w:val="0"/>
                <w:szCs w:val="21"/>
              </w:rPr>
              <w:t>证明，事业单位提供</w:t>
            </w:r>
            <w:r>
              <w:rPr>
                <w:rFonts w:ascii="宋体" w:hAnsi="宋体" w:hint="eastAsia"/>
                <w:bCs/>
                <w:kern w:val="0"/>
                <w:szCs w:val="21"/>
              </w:rPr>
              <w:t>养老保险</w:t>
            </w:r>
            <w:r>
              <w:rPr>
                <w:rFonts w:ascii="宋体" w:hAnsi="宋体"/>
                <w:bCs/>
                <w:kern w:val="0"/>
                <w:szCs w:val="21"/>
              </w:rPr>
              <w:t>证明或行政主管部门在编证明。</w:t>
            </w:r>
          </w:p>
          <w:p w14:paraId="2595D4F3" w14:textId="77777777" w:rsidR="00754E5B" w:rsidRDefault="00DE3A71">
            <w:pPr>
              <w:spacing w:line="400" w:lineRule="exact"/>
              <w:ind w:firstLineChars="200" w:firstLine="420"/>
              <w:rPr>
                <w:rFonts w:ascii="宋体" w:hAnsi="宋体" w:hint="eastAsia"/>
                <w:bCs/>
                <w:szCs w:val="21"/>
              </w:rPr>
            </w:pPr>
            <w:r>
              <w:rPr>
                <w:rFonts w:ascii="宋体" w:hAnsi="宋体"/>
                <w:bCs/>
                <w:kern w:val="0"/>
                <w:szCs w:val="21"/>
              </w:rPr>
              <w:t>②</w:t>
            </w:r>
            <w:r>
              <w:rPr>
                <w:rFonts w:ascii="宋体" w:hAnsi="宋体" w:hint="eastAsia"/>
                <w:bCs/>
                <w:snapToGrid w:val="0"/>
                <w:kern w:val="0"/>
                <w:szCs w:val="21"/>
              </w:rPr>
              <w:t>委托代理人</w:t>
            </w:r>
            <w:r>
              <w:rPr>
                <w:rFonts w:ascii="宋体" w:hAnsi="宋体"/>
                <w:bCs/>
                <w:snapToGrid w:val="0"/>
                <w:kern w:val="0"/>
                <w:szCs w:val="21"/>
              </w:rPr>
              <w:t>的</w:t>
            </w:r>
            <w:r>
              <w:rPr>
                <w:rFonts w:ascii="宋体" w:hAnsi="宋体" w:hint="eastAsia"/>
                <w:bCs/>
                <w:snapToGrid w:val="0"/>
                <w:kern w:val="0"/>
                <w:szCs w:val="21"/>
              </w:rPr>
              <w:t>连续养老保险</w:t>
            </w:r>
            <w:r>
              <w:rPr>
                <w:rFonts w:ascii="宋体" w:hAnsi="宋体"/>
                <w:bCs/>
                <w:snapToGrid w:val="0"/>
                <w:kern w:val="0"/>
                <w:szCs w:val="21"/>
              </w:rPr>
              <w:t>证明期限</w:t>
            </w:r>
            <w:r>
              <w:rPr>
                <w:rFonts w:ascii="宋体" w:hAnsi="宋体" w:hint="eastAsia"/>
                <w:bCs/>
                <w:snapToGrid w:val="0"/>
                <w:kern w:val="0"/>
                <w:szCs w:val="21"/>
              </w:rPr>
              <w:t>须包含</w:t>
            </w:r>
            <w:r>
              <w:rPr>
                <w:rFonts w:ascii="宋体" w:hAnsi="宋体" w:hint="eastAsia"/>
                <w:bCs/>
                <w:snapToGrid w:val="0"/>
                <w:kern w:val="0"/>
                <w:szCs w:val="21"/>
                <w:u w:val="single"/>
              </w:rPr>
              <w:t xml:space="preserve">    </w:t>
            </w:r>
            <w:r>
              <w:rPr>
                <w:rFonts w:ascii="宋体" w:hAnsi="宋体"/>
                <w:bCs/>
                <w:snapToGrid w:val="0"/>
                <w:kern w:val="0"/>
                <w:szCs w:val="21"/>
              </w:rPr>
              <w:t>年</w:t>
            </w:r>
            <w:r>
              <w:rPr>
                <w:rFonts w:ascii="宋体" w:hAnsi="宋体" w:hint="eastAsia"/>
                <w:bCs/>
                <w:snapToGrid w:val="0"/>
                <w:kern w:val="0"/>
                <w:szCs w:val="21"/>
                <w:u w:val="single"/>
              </w:rPr>
              <w:t xml:space="preserve">  </w:t>
            </w:r>
            <w:r>
              <w:rPr>
                <w:rFonts w:ascii="宋体" w:hAnsi="宋体"/>
                <w:bCs/>
                <w:snapToGrid w:val="0"/>
                <w:kern w:val="0"/>
                <w:szCs w:val="21"/>
              </w:rPr>
              <w:t>月至</w:t>
            </w:r>
            <w:r>
              <w:rPr>
                <w:rFonts w:ascii="宋体" w:hAnsi="宋体" w:hint="eastAsia"/>
                <w:bCs/>
                <w:snapToGrid w:val="0"/>
                <w:kern w:val="0"/>
                <w:szCs w:val="21"/>
                <w:u w:val="single"/>
              </w:rPr>
              <w:t xml:space="preserve">    </w:t>
            </w:r>
            <w:r>
              <w:rPr>
                <w:rFonts w:ascii="宋体" w:hAnsi="宋体"/>
                <w:bCs/>
                <w:snapToGrid w:val="0"/>
                <w:kern w:val="0"/>
                <w:szCs w:val="21"/>
              </w:rPr>
              <w:t>年</w:t>
            </w:r>
            <w:r>
              <w:rPr>
                <w:rFonts w:ascii="宋体" w:hAnsi="宋体" w:hint="eastAsia"/>
                <w:bCs/>
                <w:snapToGrid w:val="0"/>
                <w:kern w:val="0"/>
                <w:szCs w:val="21"/>
                <w:u w:val="single"/>
              </w:rPr>
              <w:t xml:space="preserve">  </w:t>
            </w:r>
            <w:r>
              <w:rPr>
                <w:rFonts w:ascii="宋体" w:hAnsi="宋体"/>
                <w:bCs/>
                <w:snapToGrid w:val="0"/>
                <w:kern w:val="0"/>
                <w:szCs w:val="21"/>
              </w:rPr>
              <w:t>月</w:t>
            </w:r>
            <w:r>
              <w:rPr>
                <w:rFonts w:ascii="宋体" w:hAnsi="宋体" w:hint="eastAsia"/>
                <w:bCs/>
                <w:szCs w:val="21"/>
              </w:rPr>
              <w:t>。提供的养老保险</w:t>
            </w:r>
            <w:proofErr w:type="gramStart"/>
            <w:r>
              <w:rPr>
                <w:rFonts w:ascii="宋体" w:hAnsi="宋体" w:hint="eastAsia"/>
                <w:bCs/>
                <w:szCs w:val="21"/>
              </w:rPr>
              <w:t>参保证明须体现</w:t>
            </w:r>
            <w:proofErr w:type="gramEnd"/>
            <w:r>
              <w:rPr>
                <w:rFonts w:ascii="宋体" w:hAnsi="宋体" w:hint="eastAsia"/>
                <w:bCs/>
                <w:szCs w:val="21"/>
              </w:rPr>
              <w:t>上述人员的姓名、身份证号（或社保号）、单位名称、参保时间（或起始参保时间），并带有社保部门公章或社保部门的有效电子印章。</w:t>
            </w:r>
          </w:p>
          <w:p w14:paraId="001738AF" w14:textId="77777777" w:rsidR="00754E5B" w:rsidRDefault="00DE3A71">
            <w:pPr>
              <w:spacing w:line="400" w:lineRule="exact"/>
              <w:ind w:firstLineChars="200" w:firstLine="420"/>
              <w:rPr>
                <w:rFonts w:ascii="宋体" w:hAnsi="宋体" w:hint="eastAsia"/>
                <w:bCs/>
                <w:snapToGrid w:val="0"/>
                <w:kern w:val="0"/>
                <w:szCs w:val="21"/>
              </w:rPr>
            </w:pPr>
            <w:r>
              <w:rPr>
                <w:rFonts w:ascii="宋体" w:hAnsi="宋体" w:hint="eastAsia"/>
                <w:bCs/>
                <w:i/>
                <w:szCs w:val="21"/>
              </w:rPr>
              <w:t>[提示：所有人员提交的养老保险时间</w:t>
            </w:r>
            <w:proofErr w:type="gramStart"/>
            <w:r>
              <w:rPr>
                <w:rFonts w:ascii="宋体" w:hAnsi="宋体" w:hint="eastAsia"/>
                <w:bCs/>
                <w:i/>
                <w:szCs w:val="21"/>
              </w:rPr>
              <w:t>段必须</w:t>
            </w:r>
            <w:proofErr w:type="gramEnd"/>
            <w:r>
              <w:rPr>
                <w:rFonts w:ascii="宋体" w:hAnsi="宋体" w:hint="eastAsia"/>
                <w:bCs/>
                <w:i/>
                <w:szCs w:val="21"/>
              </w:rPr>
              <w:t>一致；从招标公告发布之日前一月起算，养老保险时间</w:t>
            </w:r>
            <w:proofErr w:type="gramStart"/>
            <w:r>
              <w:rPr>
                <w:rFonts w:ascii="宋体" w:hAnsi="宋体" w:hint="eastAsia"/>
                <w:bCs/>
                <w:i/>
                <w:szCs w:val="21"/>
              </w:rPr>
              <w:t>段建议</w:t>
            </w:r>
            <w:proofErr w:type="gramEnd"/>
            <w:r>
              <w:rPr>
                <w:rFonts w:ascii="宋体" w:hAnsi="宋体" w:hint="eastAsia"/>
                <w:bCs/>
                <w:i/>
                <w:szCs w:val="21"/>
              </w:rPr>
              <w:t xml:space="preserve">为6个月。] </w:t>
            </w:r>
          </w:p>
        </w:tc>
      </w:tr>
      <w:tr w:rsidR="00754E5B" w14:paraId="4B1751D7" w14:textId="77777777">
        <w:trPr>
          <w:jc w:val="center"/>
        </w:trPr>
        <w:tc>
          <w:tcPr>
            <w:tcW w:w="1225" w:type="dxa"/>
            <w:vAlign w:val="center"/>
          </w:tcPr>
          <w:p w14:paraId="40131CF4" w14:textId="77777777" w:rsidR="00754E5B" w:rsidRDefault="00DE3A71">
            <w:pPr>
              <w:snapToGrid w:val="0"/>
              <w:spacing w:line="400" w:lineRule="exact"/>
              <w:jc w:val="center"/>
              <w:rPr>
                <w:rFonts w:ascii="宋体" w:hAnsi="宋体" w:hint="eastAsia"/>
                <w:kern w:val="0"/>
                <w:szCs w:val="21"/>
              </w:rPr>
            </w:pPr>
            <w:r>
              <w:rPr>
                <w:rFonts w:ascii="宋体" w:hAnsi="宋体"/>
                <w:kern w:val="0"/>
                <w:szCs w:val="21"/>
              </w:rPr>
              <w:lastRenderedPageBreak/>
              <w:t>1.4.2</w:t>
            </w:r>
          </w:p>
        </w:tc>
        <w:tc>
          <w:tcPr>
            <w:tcW w:w="1754" w:type="dxa"/>
            <w:vAlign w:val="center"/>
          </w:tcPr>
          <w:p w14:paraId="384A9813" w14:textId="77777777" w:rsidR="00754E5B" w:rsidRDefault="00DE3A71">
            <w:pPr>
              <w:snapToGrid w:val="0"/>
              <w:spacing w:line="400" w:lineRule="exact"/>
              <w:jc w:val="center"/>
              <w:rPr>
                <w:rFonts w:ascii="宋体" w:hAnsi="宋体" w:hint="eastAsia"/>
                <w:kern w:val="0"/>
                <w:szCs w:val="21"/>
              </w:rPr>
            </w:pPr>
            <w:r>
              <w:rPr>
                <w:rFonts w:ascii="宋体" w:hAnsi="宋体"/>
                <w:kern w:val="0"/>
                <w:szCs w:val="21"/>
              </w:rPr>
              <w:t>是否接受联合体投标</w:t>
            </w:r>
          </w:p>
        </w:tc>
        <w:tc>
          <w:tcPr>
            <w:tcW w:w="6490" w:type="dxa"/>
            <w:vAlign w:val="center"/>
          </w:tcPr>
          <w:p w14:paraId="20B8D397" w14:textId="77777777" w:rsidR="00754E5B" w:rsidRDefault="00DE3A71">
            <w:pPr>
              <w:snapToGrid w:val="0"/>
              <w:spacing w:line="400" w:lineRule="exact"/>
              <w:ind w:firstLineChars="200" w:firstLine="420"/>
              <w:rPr>
                <w:rFonts w:ascii="宋体" w:hAnsi="宋体" w:hint="eastAsia"/>
                <w:kern w:val="0"/>
                <w:szCs w:val="21"/>
              </w:rPr>
            </w:pPr>
            <w:r>
              <w:rPr>
                <w:rFonts w:ascii="宋体" w:hAnsi="宋体" w:hint="eastAsia"/>
                <w:kern w:val="0"/>
                <w:szCs w:val="21"/>
              </w:rPr>
              <w:t>□</w:t>
            </w:r>
            <w:r>
              <w:rPr>
                <w:rFonts w:ascii="宋体" w:hAnsi="宋体"/>
                <w:kern w:val="0"/>
                <w:szCs w:val="21"/>
              </w:rPr>
              <w:t>不接受</w:t>
            </w:r>
          </w:p>
          <w:p w14:paraId="6D9A14A8" w14:textId="77777777" w:rsidR="00754E5B" w:rsidRDefault="00DE3A71">
            <w:pPr>
              <w:snapToGrid w:val="0"/>
              <w:spacing w:afterLines="5" w:after="12" w:line="400" w:lineRule="exact"/>
              <w:ind w:firstLineChars="200" w:firstLine="420"/>
              <w:rPr>
                <w:rFonts w:ascii="宋体" w:hAnsi="宋体" w:hint="eastAsia"/>
                <w:kern w:val="0"/>
                <w:szCs w:val="21"/>
              </w:rPr>
            </w:pPr>
            <w:r>
              <w:rPr>
                <w:rFonts w:ascii="宋体" w:hAnsi="宋体" w:hint="eastAsia"/>
                <w:kern w:val="0"/>
                <w:szCs w:val="21"/>
              </w:rPr>
              <w:t>□</w:t>
            </w:r>
            <w:r>
              <w:rPr>
                <w:rFonts w:ascii="宋体" w:hAnsi="宋体"/>
                <w:kern w:val="0"/>
                <w:szCs w:val="21"/>
              </w:rPr>
              <w:t>接受，应满足下列要求：</w:t>
            </w:r>
          </w:p>
        </w:tc>
      </w:tr>
      <w:tr w:rsidR="00754E5B" w14:paraId="69466512" w14:textId="77777777">
        <w:trPr>
          <w:jc w:val="center"/>
        </w:trPr>
        <w:tc>
          <w:tcPr>
            <w:tcW w:w="1225" w:type="dxa"/>
            <w:vAlign w:val="center"/>
          </w:tcPr>
          <w:p w14:paraId="58AB72A8" w14:textId="77777777" w:rsidR="00754E5B" w:rsidRDefault="00DE3A71">
            <w:pPr>
              <w:snapToGrid w:val="0"/>
              <w:spacing w:line="400" w:lineRule="exact"/>
              <w:jc w:val="center"/>
              <w:rPr>
                <w:rFonts w:ascii="宋体" w:hAnsi="宋体" w:hint="eastAsia"/>
                <w:kern w:val="0"/>
                <w:szCs w:val="21"/>
              </w:rPr>
            </w:pPr>
            <w:r>
              <w:rPr>
                <w:rFonts w:ascii="宋体" w:hAnsi="宋体"/>
                <w:kern w:val="0"/>
                <w:szCs w:val="21"/>
              </w:rPr>
              <w:t>1.4.3</w:t>
            </w:r>
          </w:p>
        </w:tc>
        <w:tc>
          <w:tcPr>
            <w:tcW w:w="1754" w:type="dxa"/>
            <w:vAlign w:val="center"/>
          </w:tcPr>
          <w:p w14:paraId="445A70CC" w14:textId="77777777" w:rsidR="00754E5B" w:rsidRDefault="00DE3A71">
            <w:pPr>
              <w:snapToGrid w:val="0"/>
              <w:spacing w:line="400" w:lineRule="exact"/>
              <w:jc w:val="center"/>
              <w:rPr>
                <w:rFonts w:ascii="宋体" w:hAnsi="宋体" w:hint="eastAsia"/>
                <w:kern w:val="0"/>
                <w:szCs w:val="21"/>
              </w:rPr>
            </w:pPr>
            <w:r>
              <w:rPr>
                <w:rFonts w:ascii="宋体" w:hAnsi="宋体"/>
                <w:kern w:val="0"/>
                <w:szCs w:val="21"/>
              </w:rPr>
              <w:t>投标人不得存在的其他情形</w:t>
            </w:r>
          </w:p>
        </w:tc>
        <w:tc>
          <w:tcPr>
            <w:tcW w:w="6490" w:type="dxa"/>
            <w:vAlign w:val="center"/>
          </w:tcPr>
          <w:p w14:paraId="5CA60CD0" w14:textId="77777777" w:rsidR="00754E5B" w:rsidRDefault="00754E5B">
            <w:pPr>
              <w:snapToGrid w:val="0"/>
              <w:spacing w:line="400" w:lineRule="exact"/>
              <w:ind w:firstLineChars="200" w:firstLine="420"/>
              <w:rPr>
                <w:rFonts w:ascii="宋体" w:hAnsi="宋体" w:hint="eastAsia"/>
                <w:kern w:val="0"/>
                <w:szCs w:val="21"/>
              </w:rPr>
            </w:pPr>
          </w:p>
        </w:tc>
      </w:tr>
      <w:tr w:rsidR="00754E5B" w14:paraId="605202DF" w14:textId="77777777">
        <w:trPr>
          <w:jc w:val="center"/>
        </w:trPr>
        <w:tc>
          <w:tcPr>
            <w:tcW w:w="1225" w:type="dxa"/>
            <w:vAlign w:val="center"/>
          </w:tcPr>
          <w:p w14:paraId="4CA057C1" w14:textId="77777777" w:rsidR="00754E5B" w:rsidRDefault="00DE3A71">
            <w:pPr>
              <w:snapToGrid w:val="0"/>
              <w:spacing w:line="400" w:lineRule="exact"/>
              <w:jc w:val="center"/>
              <w:rPr>
                <w:rFonts w:ascii="宋体" w:hAnsi="宋体" w:hint="eastAsia"/>
                <w:kern w:val="0"/>
                <w:szCs w:val="21"/>
              </w:rPr>
            </w:pPr>
            <w:r>
              <w:rPr>
                <w:rFonts w:ascii="宋体" w:hAnsi="宋体"/>
                <w:kern w:val="0"/>
                <w:szCs w:val="21"/>
              </w:rPr>
              <w:t>1.</w:t>
            </w:r>
            <w:r>
              <w:rPr>
                <w:rFonts w:ascii="宋体" w:hAnsi="宋体" w:hint="eastAsia"/>
                <w:kern w:val="0"/>
                <w:szCs w:val="21"/>
              </w:rPr>
              <w:t>9</w:t>
            </w:r>
            <w:r>
              <w:rPr>
                <w:rFonts w:ascii="宋体" w:hAnsi="宋体"/>
                <w:kern w:val="0"/>
                <w:szCs w:val="21"/>
              </w:rPr>
              <w:t>.1</w:t>
            </w:r>
          </w:p>
        </w:tc>
        <w:tc>
          <w:tcPr>
            <w:tcW w:w="1754" w:type="dxa"/>
            <w:vAlign w:val="center"/>
          </w:tcPr>
          <w:p w14:paraId="3E535663" w14:textId="77777777" w:rsidR="00754E5B" w:rsidRDefault="00DE3A71">
            <w:pPr>
              <w:snapToGrid w:val="0"/>
              <w:spacing w:line="400" w:lineRule="exact"/>
              <w:jc w:val="center"/>
              <w:rPr>
                <w:rFonts w:ascii="宋体" w:hAnsi="宋体" w:hint="eastAsia"/>
                <w:kern w:val="0"/>
                <w:szCs w:val="21"/>
              </w:rPr>
            </w:pPr>
            <w:r>
              <w:rPr>
                <w:rFonts w:ascii="宋体" w:hAnsi="宋体"/>
                <w:kern w:val="0"/>
                <w:szCs w:val="21"/>
              </w:rPr>
              <w:t>投标预备会</w:t>
            </w:r>
          </w:p>
        </w:tc>
        <w:tc>
          <w:tcPr>
            <w:tcW w:w="6490" w:type="dxa"/>
            <w:vAlign w:val="center"/>
          </w:tcPr>
          <w:p w14:paraId="1E25F48D" w14:textId="77777777" w:rsidR="00754E5B" w:rsidRDefault="00DE3A71">
            <w:pPr>
              <w:snapToGrid w:val="0"/>
              <w:spacing w:line="400" w:lineRule="exact"/>
              <w:ind w:firstLineChars="200" w:firstLine="420"/>
              <w:rPr>
                <w:rFonts w:ascii="宋体" w:hAnsi="宋体" w:hint="eastAsia"/>
                <w:kern w:val="0"/>
                <w:szCs w:val="21"/>
              </w:rPr>
            </w:pPr>
            <w:r>
              <w:rPr>
                <w:rFonts w:ascii="宋体" w:hAnsi="宋体" w:hint="eastAsia"/>
                <w:kern w:val="0"/>
                <w:szCs w:val="21"/>
              </w:rPr>
              <w:t>□</w:t>
            </w:r>
            <w:r>
              <w:rPr>
                <w:rFonts w:ascii="宋体" w:hAnsi="宋体"/>
                <w:kern w:val="0"/>
                <w:szCs w:val="21"/>
              </w:rPr>
              <w:t>不召开</w:t>
            </w:r>
          </w:p>
          <w:p w14:paraId="31237DDF" w14:textId="77777777" w:rsidR="00754E5B" w:rsidRDefault="00DE3A71">
            <w:pPr>
              <w:snapToGrid w:val="0"/>
              <w:spacing w:line="400" w:lineRule="exact"/>
              <w:ind w:firstLineChars="200" w:firstLine="420"/>
              <w:rPr>
                <w:rFonts w:ascii="宋体" w:hAnsi="宋体" w:hint="eastAsia"/>
                <w:kern w:val="0"/>
                <w:szCs w:val="21"/>
              </w:rPr>
            </w:pPr>
            <w:r>
              <w:rPr>
                <w:rFonts w:ascii="宋体" w:hAnsi="宋体" w:hint="eastAsia"/>
                <w:kern w:val="0"/>
                <w:szCs w:val="21"/>
              </w:rPr>
              <w:t>□</w:t>
            </w:r>
            <w:r>
              <w:rPr>
                <w:rFonts w:ascii="宋体" w:hAnsi="宋体"/>
                <w:kern w:val="0"/>
                <w:szCs w:val="21"/>
              </w:rPr>
              <w:t>召开，召开时间：</w:t>
            </w:r>
          </w:p>
          <w:p w14:paraId="39A093C7" w14:textId="77777777" w:rsidR="00754E5B" w:rsidRDefault="00DE3A71">
            <w:pPr>
              <w:snapToGrid w:val="0"/>
              <w:spacing w:afterLines="5" w:after="12" w:line="400" w:lineRule="exact"/>
              <w:ind w:firstLineChars="600" w:firstLine="1260"/>
              <w:rPr>
                <w:rFonts w:ascii="宋体" w:hAnsi="宋体" w:hint="eastAsia"/>
                <w:kern w:val="0"/>
                <w:szCs w:val="21"/>
              </w:rPr>
            </w:pPr>
            <w:r>
              <w:rPr>
                <w:rFonts w:ascii="宋体" w:hAnsi="宋体"/>
                <w:kern w:val="0"/>
                <w:szCs w:val="21"/>
              </w:rPr>
              <w:t>召开地点：</w:t>
            </w:r>
          </w:p>
        </w:tc>
      </w:tr>
      <w:tr w:rsidR="00754E5B" w14:paraId="5FE0B2C0" w14:textId="77777777">
        <w:trPr>
          <w:jc w:val="center"/>
        </w:trPr>
        <w:tc>
          <w:tcPr>
            <w:tcW w:w="1225" w:type="dxa"/>
            <w:vAlign w:val="center"/>
          </w:tcPr>
          <w:p w14:paraId="45450D16" w14:textId="77777777" w:rsidR="00754E5B" w:rsidRDefault="00DE3A71">
            <w:pPr>
              <w:snapToGrid w:val="0"/>
              <w:spacing w:line="400" w:lineRule="exact"/>
              <w:jc w:val="center"/>
              <w:rPr>
                <w:rFonts w:ascii="宋体" w:hAnsi="宋体" w:hint="eastAsia"/>
                <w:kern w:val="0"/>
                <w:szCs w:val="21"/>
              </w:rPr>
            </w:pPr>
            <w:r>
              <w:rPr>
                <w:rFonts w:ascii="宋体" w:hAnsi="宋体"/>
                <w:kern w:val="0"/>
                <w:szCs w:val="21"/>
              </w:rPr>
              <w:t>1.1</w:t>
            </w:r>
            <w:r>
              <w:rPr>
                <w:rFonts w:ascii="宋体" w:hAnsi="宋体" w:hint="eastAsia"/>
                <w:kern w:val="0"/>
                <w:szCs w:val="21"/>
              </w:rPr>
              <w:t>0</w:t>
            </w:r>
            <w:r>
              <w:rPr>
                <w:rFonts w:ascii="宋体" w:hAnsi="宋体"/>
                <w:kern w:val="0"/>
                <w:szCs w:val="21"/>
              </w:rPr>
              <w:t>.1</w:t>
            </w:r>
          </w:p>
        </w:tc>
        <w:tc>
          <w:tcPr>
            <w:tcW w:w="1754" w:type="dxa"/>
            <w:vAlign w:val="center"/>
          </w:tcPr>
          <w:p w14:paraId="0513EA4D" w14:textId="77777777" w:rsidR="00754E5B" w:rsidRDefault="00DE3A71">
            <w:pPr>
              <w:snapToGrid w:val="0"/>
              <w:spacing w:line="400" w:lineRule="exact"/>
              <w:jc w:val="center"/>
              <w:rPr>
                <w:rFonts w:ascii="宋体" w:hAnsi="宋体" w:hint="eastAsia"/>
                <w:kern w:val="0"/>
                <w:szCs w:val="21"/>
              </w:rPr>
            </w:pPr>
            <w:r>
              <w:rPr>
                <w:rFonts w:ascii="宋体" w:hAnsi="宋体"/>
                <w:kern w:val="0"/>
                <w:szCs w:val="21"/>
              </w:rPr>
              <w:t>分包</w:t>
            </w:r>
          </w:p>
        </w:tc>
        <w:tc>
          <w:tcPr>
            <w:tcW w:w="6490" w:type="dxa"/>
            <w:vAlign w:val="center"/>
          </w:tcPr>
          <w:p w14:paraId="68102F43" w14:textId="77777777" w:rsidR="00754E5B" w:rsidRDefault="00DE3A71">
            <w:pPr>
              <w:snapToGrid w:val="0"/>
              <w:spacing w:line="400" w:lineRule="exact"/>
              <w:ind w:firstLineChars="200" w:firstLine="420"/>
            </w:pPr>
            <w:r>
              <w:rPr>
                <w:rFonts w:hint="eastAsia"/>
              </w:rPr>
              <w:t>□</w:t>
            </w:r>
            <w:r>
              <w:t>不允许</w:t>
            </w:r>
          </w:p>
          <w:p w14:paraId="4FF20C62" w14:textId="77777777" w:rsidR="00754E5B" w:rsidRDefault="00DE3A71">
            <w:pPr>
              <w:snapToGrid w:val="0"/>
              <w:spacing w:line="400" w:lineRule="exact"/>
              <w:ind w:firstLineChars="200" w:firstLine="420"/>
            </w:pPr>
            <w:r>
              <w:rPr>
                <w:rFonts w:hint="eastAsia"/>
              </w:rPr>
              <w:t>□</w:t>
            </w:r>
            <w:r>
              <w:t>允许，分包内容要求：</w:t>
            </w:r>
          </w:p>
          <w:p w14:paraId="13D1ECC9" w14:textId="77777777" w:rsidR="00754E5B" w:rsidRDefault="00DE3A71">
            <w:pPr>
              <w:snapToGrid w:val="0"/>
              <w:spacing w:line="400" w:lineRule="exact"/>
              <w:ind w:firstLineChars="200" w:firstLine="420"/>
            </w:pPr>
            <w:r>
              <w:t>分包金额要求：</w:t>
            </w:r>
          </w:p>
          <w:p w14:paraId="7775A50C" w14:textId="77777777" w:rsidR="00754E5B" w:rsidRDefault="00DE3A71">
            <w:pPr>
              <w:snapToGrid w:val="0"/>
              <w:spacing w:line="400" w:lineRule="exact"/>
              <w:ind w:firstLineChars="200" w:firstLine="420"/>
            </w:pPr>
            <w:r>
              <w:t>对分包人的资质要求：</w:t>
            </w:r>
          </w:p>
          <w:p w14:paraId="7749A8E1" w14:textId="77777777" w:rsidR="00754E5B" w:rsidRDefault="00DE3A71">
            <w:pPr>
              <w:snapToGrid w:val="0"/>
              <w:spacing w:line="400" w:lineRule="exact"/>
              <w:ind w:firstLineChars="200" w:firstLine="420"/>
            </w:pPr>
            <w:r>
              <w:rPr>
                <w:rFonts w:hint="eastAsia"/>
              </w:rPr>
              <w:lastRenderedPageBreak/>
              <w:t>注：分包应按照相关法律法规及规范性文件执行，不得违法分包。</w:t>
            </w:r>
          </w:p>
        </w:tc>
      </w:tr>
      <w:tr w:rsidR="00754E5B" w14:paraId="14837AF5" w14:textId="77777777">
        <w:trPr>
          <w:jc w:val="center"/>
        </w:trPr>
        <w:tc>
          <w:tcPr>
            <w:tcW w:w="1225" w:type="dxa"/>
            <w:vAlign w:val="center"/>
          </w:tcPr>
          <w:p w14:paraId="4A36690F" w14:textId="77777777" w:rsidR="00754E5B" w:rsidRDefault="00DE3A71">
            <w:pPr>
              <w:snapToGrid w:val="0"/>
              <w:spacing w:line="400" w:lineRule="exact"/>
              <w:jc w:val="center"/>
              <w:rPr>
                <w:rFonts w:ascii="宋体" w:hAnsi="宋体" w:hint="eastAsia"/>
                <w:kern w:val="0"/>
                <w:szCs w:val="21"/>
              </w:rPr>
            </w:pPr>
            <w:r>
              <w:rPr>
                <w:rFonts w:ascii="宋体" w:hAnsi="宋体" w:hint="eastAsia"/>
                <w:kern w:val="0"/>
                <w:szCs w:val="21"/>
              </w:rPr>
              <w:lastRenderedPageBreak/>
              <w:t>1.11.1</w:t>
            </w:r>
          </w:p>
        </w:tc>
        <w:tc>
          <w:tcPr>
            <w:tcW w:w="1754" w:type="dxa"/>
            <w:vAlign w:val="center"/>
          </w:tcPr>
          <w:p w14:paraId="24694136" w14:textId="77777777" w:rsidR="00754E5B" w:rsidRDefault="00DE3A71">
            <w:pPr>
              <w:snapToGrid w:val="0"/>
              <w:spacing w:line="400" w:lineRule="exact"/>
              <w:jc w:val="center"/>
              <w:rPr>
                <w:rFonts w:ascii="宋体" w:hAnsi="宋体" w:hint="eastAsia"/>
                <w:kern w:val="0"/>
                <w:szCs w:val="21"/>
              </w:rPr>
            </w:pPr>
            <w:r>
              <w:t>实质性要求和条件</w:t>
            </w:r>
          </w:p>
        </w:tc>
        <w:tc>
          <w:tcPr>
            <w:tcW w:w="6490" w:type="dxa"/>
            <w:vAlign w:val="center"/>
          </w:tcPr>
          <w:p w14:paraId="74F78982" w14:textId="77777777" w:rsidR="00754E5B" w:rsidRDefault="00DE3A71">
            <w:pPr>
              <w:snapToGrid w:val="0"/>
              <w:spacing w:line="400" w:lineRule="exact"/>
              <w:ind w:firstLineChars="200" w:firstLine="420"/>
              <w:rPr>
                <w:i/>
                <w:iCs/>
              </w:rPr>
            </w:pPr>
            <w:r>
              <w:rPr>
                <w:rFonts w:ascii="宋体" w:hAnsi="宋体" w:hint="eastAsia"/>
                <w:kern w:val="0"/>
                <w:szCs w:val="21"/>
              </w:rPr>
              <w:t>详见第六章投标文件格式</w:t>
            </w:r>
            <w:r>
              <w:rPr>
                <w:rFonts w:ascii="仿宋_GB2312" w:hAnsi="宋体" w:cs="仿宋_GB2312" w:hint="eastAsia"/>
                <w:kern w:val="0"/>
                <w:szCs w:val="21"/>
                <w:shd w:val="clear" w:color="auto" w:fill="FFFFFF"/>
                <w:lang w:bidi="ar"/>
              </w:rPr>
              <w:t>《商务偏差表》和《技术偏差表》中</w:t>
            </w:r>
            <w:r>
              <w:rPr>
                <w:rFonts w:ascii="仿宋_GB2312" w:hAnsi="宋体" w:cs="仿宋_GB2312" w:hint="eastAsia"/>
                <w:kern w:val="0"/>
                <w:sz w:val="22"/>
                <w:szCs w:val="22"/>
                <w:shd w:val="clear" w:color="auto" w:fill="FFFFFF"/>
                <w:lang w:bidi="ar"/>
              </w:rPr>
              <w:t>标明“★”号的条款</w:t>
            </w:r>
            <w:r>
              <w:rPr>
                <w:rFonts w:ascii="仿宋_GB2312" w:hAnsi="宋体" w:cs="仿宋_GB2312" w:hint="eastAsia"/>
                <w:kern w:val="0"/>
                <w:szCs w:val="21"/>
                <w:shd w:val="clear" w:color="auto" w:fill="FFFFFF"/>
                <w:lang w:bidi="ar"/>
              </w:rPr>
              <w:t>。</w:t>
            </w:r>
          </w:p>
          <w:p w14:paraId="576338B6" w14:textId="77777777" w:rsidR="00754E5B" w:rsidRDefault="00DE3A71">
            <w:pPr>
              <w:snapToGrid w:val="0"/>
              <w:spacing w:line="400" w:lineRule="exact"/>
              <w:ind w:firstLineChars="200" w:firstLine="420"/>
            </w:pPr>
            <w:r>
              <w:rPr>
                <w:rFonts w:hint="eastAsia"/>
                <w:i/>
                <w:iCs/>
              </w:rPr>
              <w:t>[</w:t>
            </w:r>
            <w:r>
              <w:rPr>
                <w:rFonts w:hint="eastAsia"/>
                <w:i/>
                <w:iCs/>
              </w:rPr>
              <w:t>提示：</w:t>
            </w:r>
            <w:r>
              <w:rPr>
                <w:rFonts w:ascii="仿宋_GB2312" w:hAnsi="宋体" w:cs="仿宋_GB2312"/>
                <w:i/>
                <w:iCs/>
                <w:kern w:val="0"/>
                <w:sz w:val="22"/>
                <w:szCs w:val="22"/>
                <w:shd w:val="clear" w:color="auto" w:fill="FFFFFF"/>
                <w:lang w:bidi="ar"/>
              </w:rPr>
              <w:t>招标人应当</w:t>
            </w:r>
            <w:r>
              <w:rPr>
                <w:rFonts w:ascii="仿宋_GB2312" w:hAnsi="宋体" w:cs="仿宋_GB2312" w:hint="eastAsia"/>
                <w:i/>
                <w:iCs/>
                <w:kern w:val="0"/>
                <w:sz w:val="22"/>
                <w:szCs w:val="22"/>
                <w:shd w:val="clear" w:color="auto" w:fill="FFFFFF"/>
                <w:lang w:bidi="ar"/>
              </w:rPr>
              <w:t>将本项目实质性条款在第六章投标文件格式</w:t>
            </w:r>
            <w:r>
              <w:rPr>
                <w:rFonts w:ascii="仿宋_GB2312" w:hAnsi="宋体" w:cs="仿宋_GB2312" w:hint="eastAsia"/>
                <w:i/>
                <w:iCs/>
                <w:kern w:val="0"/>
                <w:szCs w:val="21"/>
                <w:shd w:val="clear" w:color="auto" w:fill="FFFFFF"/>
                <w:lang w:bidi="ar"/>
              </w:rPr>
              <w:t>《商务偏差表》和《技术偏差表》</w:t>
            </w:r>
            <w:r>
              <w:rPr>
                <w:rFonts w:ascii="仿宋_GB2312" w:hAnsi="宋体" w:cs="仿宋_GB2312"/>
                <w:i/>
                <w:iCs/>
                <w:kern w:val="0"/>
                <w:sz w:val="22"/>
                <w:szCs w:val="22"/>
                <w:shd w:val="clear" w:color="auto" w:fill="FFFFFF"/>
                <w:lang w:bidi="ar"/>
              </w:rPr>
              <w:t>中</w:t>
            </w:r>
            <w:r>
              <w:rPr>
                <w:rFonts w:ascii="仿宋_GB2312" w:hAnsi="宋体" w:cs="仿宋_GB2312" w:hint="eastAsia"/>
                <w:i/>
                <w:iCs/>
                <w:kern w:val="0"/>
                <w:sz w:val="22"/>
                <w:szCs w:val="22"/>
                <w:shd w:val="clear" w:color="auto" w:fill="FFFFFF"/>
                <w:lang w:bidi="ar"/>
              </w:rPr>
              <w:t>列出，并</w:t>
            </w:r>
            <w:r>
              <w:rPr>
                <w:rFonts w:ascii="仿宋_GB2312" w:hAnsi="宋体" w:cs="仿宋_GB2312"/>
                <w:i/>
                <w:iCs/>
                <w:kern w:val="0"/>
                <w:sz w:val="22"/>
                <w:szCs w:val="22"/>
                <w:shd w:val="clear" w:color="auto" w:fill="FFFFFF"/>
                <w:lang w:bidi="ar"/>
              </w:rPr>
              <w:t>用</w:t>
            </w:r>
            <w:r>
              <w:rPr>
                <w:rFonts w:ascii="仿宋_GB2312" w:hAnsi="宋体" w:cs="仿宋_GB2312" w:hint="eastAsia"/>
                <w:i/>
                <w:iCs/>
                <w:kern w:val="0"/>
                <w:sz w:val="22"/>
                <w:szCs w:val="22"/>
                <w:shd w:val="clear" w:color="auto" w:fill="FFFFFF"/>
                <w:lang w:bidi="ar"/>
              </w:rPr>
              <w:t>“★”号</w:t>
            </w:r>
            <w:r>
              <w:rPr>
                <w:rFonts w:ascii="仿宋_GB2312" w:hAnsi="宋体" w:cs="仿宋_GB2312"/>
                <w:i/>
                <w:iCs/>
                <w:kern w:val="0"/>
                <w:sz w:val="22"/>
                <w:szCs w:val="22"/>
                <w:shd w:val="clear" w:color="auto" w:fill="FFFFFF"/>
                <w:lang w:bidi="ar"/>
              </w:rPr>
              <w:t>标明，</w:t>
            </w:r>
            <w:r>
              <w:rPr>
                <w:rFonts w:ascii="仿宋_GB2312" w:hAnsi="宋体" w:cs="仿宋_GB2312" w:hint="eastAsia"/>
                <w:i/>
                <w:iCs/>
                <w:kern w:val="0"/>
                <w:sz w:val="22"/>
                <w:szCs w:val="22"/>
                <w:shd w:val="clear" w:color="auto" w:fill="FFFFFF"/>
                <w:lang w:bidi="ar"/>
              </w:rPr>
              <w:t>其中商务实质性条款原则上不超过</w:t>
            </w:r>
            <w:r>
              <w:rPr>
                <w:rFonts w:ascii="仿宋_GB2312" w:hAnsi="宋体" w:cs="仿宋_GB2312" w:hint="eastAsia"/>
                <w:i/>
                <w:iCs/>
                <w:kern w:val="0"/>
                <w:sz w:val="22"/>
                <w:szCs w:val="22"/>
                <w:shd w:val="clear" w:color="auto" w:fill="FFFFFF"/>
                <w:lang w:bidi="ar"/>
              </w:rPr>
              <w:t>5</w:t>
            </w:r>
            <w:r>
              <w:rPr>
                <w:rFonts w:ascii="仿宋_GB2312" w:hAnsi="宋体" w:cs="仿宋_GB2312" w:hint="eastAsia"/>
                <w:i/>
                <w:iCs/>
                <w:kern w:val="0"/>
                <w:sz w:val="22"/>
                <w:szCs w:val="22"/>
                <w:shd w:val="clear" w:color="auto" w:fill="FFFFFF"/>
                <w:lang w:bidi="ar"/>
              </w:rPr>
              <w:t>条，技术实质性条款原则上不超过第五章供货要求中所有技术要求的</w:t>
            </w:r>
            <w:r>
              <w:rPr>
                <w:rFonts w:ascii="仿宋_GB2312" w:hAnsi="宋体" w:cs="仿宋_GB2312" w:hint="eastAsia"/>
                <w:i/>
                <w:iCs/>
                <w:kern w:val="0"/>
                <w:sz w:val="22"/>
                <w:szCs w:val="22"/>
                <w:shd w:val="clear" w:color="auto" w:fill="FFFFFF"/>
                <w:lang w:bidi="ar"/>
              </w:rPr>
              <w:t>10%</w:t>
            </w:r>
            <w:r>
              <w:rPr>
                <w:rFonts w:ascii="仿宋_GB2312" w:hAnsi="宋体" w:cs="仿宋_GB2312" w:hint="eastAsia"/>
                <w:i/>
                <w:iCs/>
                <w:kern w:val="0"/>
                <w:sz w:val="22"/>
                <w:szCs w:val="22"/>
                <w:shd w:val="clear" w:color="auto" w:fill="FFFFFF"/>
                <w:lang w:bidi="ar"/>
              </w:rPr>
              <w:t>，且不超过</w:t>
            </w:r>
            <w:r>
              <w:rPr>
                <w:rFonts w:ascii="仿宋_GB2312" w:hAnsi="宋体" w:cs="仿宋_GB2312" w:hint="eastAsia"/>
                <w:i/>
                <w:iCs/>
                <w:kern w:val="0"/>
                <w:sz w:val="22"/>
                <w:szCs w:val="22"/>
                <w:shd w:val="clear" w:color="auto" w:fill="FFFFFF"/>
                <w:lang w:bidi="ar"/>
              </w:rPr>
              <w:t>10</w:t>
            </w:r>
            <w:r>
              <w:rPr>
                <w:rFonts w:ascii="仿宋_GB2312" w:hAnsi="宋体" w:cs="仿宋_GB2312" w:hint="eastAsia"/>
                <w:i/>
                <w:iCs/>
                <w:kern w:val="0"/>
                <w:sz w:val="22"/>
                <w:szCs w:val="22"/>
                <w:shd w:val="clear" w:color="auto" w:fill="FFFFFF"/>
                <w:lang w:bidi="ar"/>
              </w:rPr>
              <w:t>条。未列入</w:t>
            </w:r>
            <w:r>
              <w:rPr>
                <w:rFonts w:ascii="仿宋_GB2312" w:hAnsi="宋体" w:cs="仿宋_GB2312" w:hint="eastAsia"/>
                <w:i/>
                <w:iCs/>
                <w:kern w:val="0"/>
                <w:szCs w:val="21"/>
                <w:shd w:val="clear" w:color="auto" w:fill="FFFFFF"/>
                <w:lang w:bidi="ar"/>
              </w:rPr>
              <w:t>《商务偏差表》和《技术偏差表》，或者《商务偏差表》和《技术偏差表》中</w:t>
            </w:r>
            <w:r>
              <w:rPr>
                <w:rFonts w:ascii="仿宋_GB2312" w:hAnsi="宋体" w:cs="仿宋_GB2312" w:hint="eastAsia"/>
                <w:i/>
                <w:iCs/>
                <w:kern w:val="0"/>
                <w:sz w:val="22"/>
                <w:szCs w:val="22"/>
                <w:shd w:val="clear" w:color="auto" w:fill="FFFFFF"/>
                <w:lang w:bidi="ar"/>
              </w:rPr>
              <w:t>未标明“★”号的技术、商务条款</w:t>
            </w:r>
            <w:r>
              <w:rPr>
                <w:rFonts w:ascii="仿宋_GB2312" w:hAnsi="宋体" w:cs="仿宋_GB2312"/>
                <w:i/>
                <w:iCs/>
                <w:kern w:val="0"/>
                <w:sz w:val="22"/>
                <w:szCs w:val="22"/>
                <w:shd w:val="clear" w:color="auto" w:fill="FFFFFF"/>
                <w:lang w:bidi="ar"/>
              </w:rPr>
              <w:t>在评标时不得作为实质性</w:t>
            </w:r>
            <w:r>
              <w:rPr>
                <w:rFonts w:ascii="仿宋_GB2312" w:hAnsi="宋体" w:cs="仿宋_GB2312" w:hint="eastAsia"/>
                <w:i/>
                <w:iCs/>
                <w:kern w:val="0"/>
                <w:sz w:val="22"/>
                <w:szCs w:val="22"/>
                <w:shd w:val="clear" w:color="auto" w:fill="FFFFFF"/>
                <w:lang w:bidi="ar"/>
              </w:rPr>
              <w:t>条款</w:t>
            </w:r>
            <w:r>
              <w:rPr>
                <w:rFonts w:ascii="仿宋_GB2312" w:hAnsi="宋体" w:cs="仿宋_GB2312"/>
                <w:i/>
                <w:iCs/>
                <w:kern w:val="0"/>
                <w:sz w:val="22"/>
                <w:szCs w:val="22"/>
                <w:shd w:val="clear" w:color="auto" w:fill="FFFFFF"/>
                <w:lang w:bidi="ar"/>
              </w:rPr>
              <w:t>。</w:t>
            </w:r>
            <w:r>
              <w:rPr>
                <w:rFonts w:hint="eastAsia"/>
                <w:i/>
                <w:iCs/>
              </w:rPr>
              <w:t>]</w:t>
            </w:r>
          </w:p>
        </w:tc>
      </w:tr>
      <w:tr w:rsidR="00754E5B" w14:paraId="74AA6313" w14:textId="77777777">
        <w:trPr>
          <w:jc w:val="center"/>
        </w:trPr>
        <w:tc>
          <w:tcPr>
            <w:tcW w:w="1225" w:type="dxa"/>
            <w:vAlign w:val="center"/>
          </w:tcPr>
          <w:p w14:paraId="1310BE81" w14:textId="77777777" w:rsidR="00754E5B" w:rsidRDefault="00DE3A71">
            <w:pPr>
              <w:snapToGrid w:val="0"/>
              <w:spacing w:line="400" w:lineRule="exact"/>
              <w:jc w:val="center"/>
              <w:rPr>
                <w:rFonts w:ascii="宋体" w:hAnsi="宋体" w:hint="eastAsia"/>
                <w:kern w:val="0"/>
                <w:szCs w:val="21"/>
              </w:rPr>
            </w:pPr>
            <w:r>
              <w:rPr>
                <w:rFonts w:ascii="宋体" w:hAnsi="宋体" w:hint="eastAsia"/>
                <w:kern w:val="0"/>
                <w:szCs w:val="21"/>
              </w:rPr>
              <w:t>1.11.3</w:t>
            </w:r>
          </w:p>
        </w:tc>
        <w:tc>
          <w:tcPr>
            <w:tcW w:w="1754" w:type="dxa"/>
            <w:vAlign w:val="center"/>
          </w:tcPr>
          <w:p w14:paraId="046928DE" w14:textId="77777777" w:rsidR="00754E5B" w:rsidRDefault="00DE3A71">
            <w:pPr>
              <w:snapToGrid w:val="0"/>
              <w:spacing w:line="400" w:lineRule="exact"/>
              <w:jc w:val="center"/>
              <w:rPr>
                <w:rFonts w:ascii="宋体" w:hAnsi="宋体" w:hint="eastAsia"/>
                <w:kern w:val="0"/>
                <w:szCs w:val="21"/>
              </w:rPr>
            </w:pPr>
            <w:r>
              <w:t>其他可以被接受的技术支持资料</w:t>
            </w:r>
          </w:p>
        </w:tc>
        <w:tc>
          <w:tcPr>
            <w:tcW w:w="6490" w:type="dxa"/>
            <w:vAlign w:val="center"/>
          </w:tcPr>
          <w:p w14:paraId="5151837F" w14:textId="77777777" w:rsidR="00754E5B" w:rsidRDefault="00DE3A71">
            <w:pPr>
              <w:snapToGrid w:val="0"/>
              <w:spacing w:line="400" w:lineRule="exact"/>
              <w:ind w:firstLineChars="200" w:firstLine="420"/>
            </w:pPr>
            <w:r>
              <w:rPr>
                <w:rFonts w:hint="eastAsia"/>
              </w:rPr>
              <w:t>□无</w:t>
            </w:r>
          </w:p>
          <w:p w14:paraId="3F2E777A" w14:textId="77777777" w:rsidR="00754E5B" w:rsidRDefault="00DE3A71">
            <w:pPr>
              <w:snapToGrid w:val="0"/>
              <w:spacing w:line="400" w:lineRule="exact"/>
              <w:ind w:firstLineChars="200" w:firstLine="420"/>
            </w:pPr>
            <w:r>
              <w:rPr>
                <w:rFonts w:hint="eastAsia"/>
              </w:rPr>
              <w:t>□</w:t>
            </w:r>
            <w:r>
              <w:rPr>
                <w:rFonts w:ascii="宋体" w:hAnsi="宋体" w:hint="eastAsia"/>
                <w:kern w:val="0"/>
                <w:szCs w:val="21"/>
              </w:rPr>
              <w:t>有，具体要求如下：</w:t>
            </w:r>
            <w:r>
              <w:rPr>
                <w:rFonts w:ascii="宋体" w:hAnsi="宋体" w:hint="eastAsia"/>
                <w:kern w:val="0"/>
                <w:szCs w:val="21"/>
                <w:u w:val="single"/>
              </w:rPr>
              <w:t xml:space="preserve">                   </w:t>
            </w:r>
          </w:p>
        </w:tc>
      </w:tr>
      <w:tr w:rsidR="00754E5B" w14:paraId="107F74C5" w14:textId="77777777">
        <w:trPr>
          <w:jc w:val="center"/>
        </w:trPr>
        <w:tc>
          <w:tcPr>
            <w:tcW w:w="1225" w:type="dxa"/>
            <w:vAlign w:val="center"/>
          </w:tcPr>
          <w:p w14:paraId="47A7D559" w14:textId="77777777" w:rsidR="00754E5B" w:rsidRDefault="00DE3A71">
            <w:pPr>
              <w:snapToGrid w:val="0"/>
              <w:spacing w:line="400" w:lineRule="exact"/>
              <w:jc w:val="center"/>
              <w:rPr>
                <w:rFonts w:ascii="宋体" w:hAnsi="宋体" w:hint="eastAsia"/>
                <w:kern w:val="0"/>
                <w:szCs w:val="21"/>
              </w:rPr>
            </w:pPr>
            <w:r>
              <w:rPr>
                <w:rFonts w:ascii="宋体" w:hAnsi="宋体"/>
                <w:kern w:val="0"/>
                <w:szCs w:val="21"/>
              </w:rPr>
              <w:t>1.1</w:t>
            </w:r>
            <w:r>
              <w:rPr>
                <w:rFonts w:ascii="宋体" w:hAnsi="宋体" w:hint="eastAsia"/>
                <w:kern w:val="0"/>
                <w:szCs w:val="21"/>
              </w:rPr>
              <w:t>1</w:t>
            </w:r>
            <w:r>
              <w:rPr>
                <w:rFonts w:ascii="宋体" w:hAnsi="宋体"/>
                <w:kern w:val="0"/>
                <w:szCs w:val="21"/>
              </w:rPr>
              <w:t>.</w:t>
            </w:r>
            <w:r>
              <w:rPr>
                <w:rFonts w:ascii="宋体" w:hAnsi="宋体" w:hint="eastAsia"/>
                <w:kern w:val="0"/>
                <w:szCs w:val="21"/>
              </w:rPr>
              <w:t>4</w:t>
            </w:r>
          </w:p>
        </w:tc>
        <w:tc>
          <w:tcPr>
            <w:tcW w:w="1754" w:type="dxa"/>
            <w:vAlign w:val="center"/>
          </w:tcPr>
          <w:p w14:paraId="0CB0A482" w14:textId="77777777" w:rsidR="00754E5B" w:rsidRDefault="00DE3A71">
            <w:pPr>
              <w:snapToGrid w:val="0"/>
              <w:spacing w:line="400" w:lineRule="exact"/>
              <w:jc w:val="center"/>
              <w:rPr>
                <w:rFonts w:ascii="宋体" w:hAnsi="宋体" w:hint="eastAsia"/>
                <w:kern w:val="0"/>
                <w:szCs w:val="21"/>
              </w:rPr>
            </w:pPr>
            <w:r>
              <w:rPr>
                <w:rFonts w:ascii="宋体" w:hAnsi="宋体" w:hint="eastAsia"/>
                <w:kern w:val="0"/>
                <w:szCs w:val="21"/>
              </w:rPr>
              <w:t>偏差</w:t>
            </w:r>
          </w:p>
        </w:tc>
        <w:tc>
          <w:tcPr>
            <w:tcW w:w="6490" w:type="dxa"/>
            <w:vAlign w:val="center"/>
          </w:tcPr>
          <w:p w14:paraId="6FA3B54A" w14:textId="77777777" w:rsidR="00754E5B" w:rsidRDefault="00DE3A71">
            <w:pPr>
              <w:snapToGrid w:val="0"/>
              <w:spacing w:line="400" w:lineRule="exact"/>
              <w:ind w:firstLineChars="200" w:firstLine="420"/>
            </w:pPr>
            <w:r>
              <w:rPr>
                <w:rFonts w:hint="eastAsia"/>
              </w:rPr>
              <w:t>□不允许</w:t>
            </w:r>
          </w:p>
          <w:p w14:paraId="766EBC35" w14:textId="77777777" w:rsidR="00754E5B" w:rsidRDefault="00DE3A71">
            <w:pPr>
              <w:snapToGrid w:val="0"/>
              <w:spacing w:line="400" w:lineRule="exact"/>
              <w:ind w:firstLineChars="200" w:firstLine="420"/>
            </w:pPr>
            <w:r>
              <w:rPr>
                <w:rFonts w:hint="eastAsia"/>
              </w:rPr>
              <w:t>□允许，详见第六章投标文件格式《商务偏差表》和《技术偏差表》中未标明“★”号的条款。</w:t>
            </w:r>
            <w:r>
              <w:rPr>
                <w:rFonts w:hint="eastAsia"/>
                <w:u w:val="single"/>
              </w:rPr>
              <w:t>商务条款允许负偏差最高项数</w:t>
            </w:r>
            <w:r>
              <w:rPr>
                <w:rFonts w:hint="eastAsia"/>
                <w:u w:val="single"/>
              </w:rPr>
              <w:t xml:space="preserve">  </w:t>
            </w:r>
            <w:r>
              <w:rPr>
                <w:rFonts w:hint="eastAsia"/>
                <w:u w:val="single"/>
              </w:rPr>
              <w:t>项，技术条款允许负偏差最高项数</w:t>
            </w:r>
            <w:r>
              <w:rPr>
                <w:rFonts w:hint="eastAsia"/>
                <w:u w:val="single"/>
              </w:rPr>
              <w:t xml:space="preserve">  </w:t>
            </w:r>
            <w:r>
              <w:rPr>
                <w:rFonts w:hint="eastAsia"/>
                <w:u w:val="single"/>
              </w:rPr>
              <w:t>项。</w:t>
            </w:r>
            <w:r>
              <w:rPr>
                <w:rFonts w:hint="eastAsia"/>
                <w:i/>
                <w:iCs/>
              </w:rPr>
              <w:t>[</w:t>
            </w:r>
            <w:r>
              <w:rPr>
                <w:rFonts w:hint="eastAsia"/>
                <w:i/>
                <w:iCs/>
              </w:rPr>
              <w:t>提示：招标人应将本项目所有允许偏差的商务、技术条款在《商务偏差表》和《技术偏差表》中分别列出，并明确允许负偏差的最高项数，无最高项数要求的以“</w:t>
            </w:r>
            <w:r>
              <w:rPr>
                <w:rFonts w:hint="eastAsia"/>
                <w:i/>
                <w:iCs/>
              </w:rPr>
              <w:t>/</w:t>
            </w:r>
            <w:r>
              <w:rPr>
                <w:rFonts w:hint="eastAsia"/>
                <w:i/>
                <w:iCs/>
              </w:rPr>
              <w:t>”表示。</w:t>
            </w:r>
            <w:r>
              <w:rPr>
                <w:rFonts w:hint="eastAsia"/>
                <w:i/>
                <w:iCs/>
              </w:rPr>
              <w:t>]</w:t>
            </w:r>
          </w:p>
          <w:p w14:paraId="113745DA" w14:textId="77777777" w:rsidR="00754E5B" w:rsidRDefault="00DE3A71">
            <w:pPr>
              <w:snapToGrid w:val="0"/>
              <w:spacing w:line="400" w:lineRule="exact"/>
              <w:ind w:firstLineChars="200" w:firstLine="408"/>
            </w:pPr>
            <w:r>
              <w:rPr>
                <w:rFonts w:hint="eastAsia"/>
                <w:spacing w:val="-3"/>
              </w:rPr>
              <w:t>注：本条款</w:t>
            </w:r>
            <w:r>
              <w:rPr>
                <w:spacing w:val="-3"/>
              </w:rPr>
              <w:t>规定了</w:t>
            </w:r>
            <w:r>
              <w:rPr>
                <w:rFonts w:hint="eastAsia"/>
                <w:spacing w:val="-3"/>
              </w:rPr>
              <w:t>允许负偏差最高</w:t>
            </w:r>
            <w:r>
              <w:rPr>
                <w:spacing w:val="-3"/>
              </w:rPr>
              <w:t>项数的，</w:t>
            </w:r>
            <w:r>
              <w:rPr>
                <w:rFonts w:hint="eastAsia"/>
                <w:spacing w:val="-3"/>
              </w:rPr>
              <w:t>投标文件对允许偏差的商务或技术条款的负</w:t>
            </w:r>
            <w:r>
              <w:rPr>
                <w:spacing w:val="-3"/>
              </w:rPr>
              <w:t>偏差</w:t>
            </w:r>
            <w:r>
              <w:rPr>
                <w:rFonts w:hint="eastAsia"/>
                <w:spacing w:val="-3"/>
              </w:rPr>
              <w:t>项数不能超出允许负偏差最高项数。评标办法采用综合评估法的，超出负</w:t>
            </w:r>
            <w:r>
              <w:rPr>
                <w:spacing w:val="-3"/>
              </w:rPr>
              <w:t>偏差最高项数</w:t>
            </w:r>
            <w:r>
              <w:rPr>
                <w:rFonts w:hint="eastAsia"/>
                <w:spacing w:val="-3"/>
              </w:rPr>
              <w:t>的商务部分得</w:t>
            </w:r>
            <w:r>
              <w:rPr>
                <w:rFonts w:hint="eastAsia"/>
                <w:spacing w:val="-3"/>
              </w:rPr>
              <w:t>0</w:t>
            </w:r>
            <w:r>
              <w:rPr>
                <w:rFonts w:hint="eastAsia"/>
                <w:spacing w:val="-3"/>
              </w:rPr>
              <w:t>分；评标办法采用经评审的最低投标价法的，</w:t>
            </w:r>
            <w:r>
              <w:rPr>
                <w:spacing w:val="-3"/>
              </w:rPr>
              <w:t>超出</w:t>
            </w:r>
            <w:r>
              <w:rPr>
                <w:rFonts w:hint="eastAsia"/>
                <w:spacing w:val="-3"/>
              </w:rPr>
              <w:t>负</w:t>
            </w:r>
            <w:r>
              <w:rPr>
                <w:spacing w:val="-3"/>
              </w:rPr>
              <w:t>偏差最高项数的投标将被否决。</w:t>
            </w:r>
          </w:p>
        </w:tc>
      </w:tr>
      <w:tr w:rsidR="00754E5B" w14:paraId="0C85E337" w14:textId="77777777">
        <w:trPr>
          <w:jc w:val="center"/>
        </w:trPr>
        <w:tc>
          <w:tcPr>
            <w:tcW w:w="1225" w:type="dxa"/>
            <w:vAlign w:val="center"/>
          </w:tcPr>
          <w:p w14:paraId="04AF625E" w14:textId="77777777" w:rsidR="00754E5B" w:rsidRDefault="00DE3A71">
            <w:pPr>
              <w:snapToGrid w:val="0"/>
              <w:spacing w:line="400" w:lineRule="exact"/>
              <w:jc w:val="center"/>
              <w:rPr>
                <w:rFonts w:ascii="宋体" w:hAnsi="宋体" w:hint="eastAsia"/>
                <w:kern w:val="0"/>
                <w:szCs w:val="21"/>
              </w:rPr>
            </w:pPr>
            <w:r>
              <w:rPr>
                <w:rFonts w:ascii="宋体" w:hAnsi="宋体"/>
                <w:kern w:val="0"/>
                <w:szCs w:val="21"/>
              </w:rPr>
              <w:t>2.1</w:t>
            </w:r>
          </w:p>
        </w:tc>
        <w:tc>
          <w:tcPr>
            <w:tcW w:w="1754" w:type="dxa"/>
            <w:vAlign w:val="center"/>
          </w:tcPr>
          <w:p w14:paraId="575D577C" w14:textId="77777777" w:rsidR="00754E5B" w:rsidRDefault="00DE3A71">
            <w:pPr>
              <w:snapToGrid w:val="0"/>
              <w:spacing w:afterLines="5" w:after="12" w:line="400" w:lineRule="exact"/>
              <w:jc w:val="center"/>
              <w:rPr>
                <w:rFonts w:ascii="宋体" w:hAnsi="宋体" w:hint="eastAsia"/>
                <w:kern w:val="0"/>
                <w:szCs w:val="21"/>
              </w:rPr>
            </w:pPr>
            <w:r>
              <w:rPr>
                <w:rFonts w:ascii="宋体" w:hAnsi="宋体"/>
                <w:kern w:val="0"/>
                <w:szCs w:val="21"/>
              </w:rPr>
              <w:t>构成招标文件的其他</w:t>
            </w:r>
            <w:r>
              <w:rPr>
                <w:rFonts w:ascii="宋体" w:hAnsi="宋体" w:hint="eastAsia"/>
                <w:kern w:val="0"/>
                <w:szCs w:val="21"/>
              </w:rPr>
              <w:t>资</w:t>
            </w:r>
            <w:r>
              <w:rPr>
                <w:rFonts w:ascii="宋体" w:hAnsi="宋体"/>
                <w:kern w:val="0"/>
                <w:szCs w:val="21"/>
              </w:rPr>
              <w:t>料</w:t>
            </w:r>
          </w:p>
        </w:tc>
        <w:tc>
          <w:tcPr>
            <w:tcW w:w="6490" w:type="dxa"/>
            <w:vAlign w:val="center"/>
          </w:tcPr>
          <w:p w14:paraId="32F217C0" w14:textId="77777777" w:rsidR="00754E5B" w:rsidRDefault="00DE3A71">
            <w:pPr>
              <w:snapToGrid w:val="0"/>
              <w:spacing w:line="400" w:lineRule="exact"/>
              <w:ind w:firstLineChars="200" w:firstLine="420"/>
              <w:rPr>
                <w:rFonts w:ascii="宋体" w:hAnsi="宋体" w:hint="eastAsia"/>
                <w:szCs w:val="21"/>
              </w:rPr>
            </w:pPr>
            <w:r>
              <w:rPr>
                <w:rFonts w:ascii="宋体" w:hAnsi="宋体"/>
                <w:szCs w:val="21"/>
              </w:rPr>
              <w:t>招标人发出的</w:t>
            </w:r>
            <w:r>
              <w:rPr>
                <w:rFonts w:ascii="宋体" w:hAnsi="宋体" w:hint="eastAsia"/>
                <w:szCs w:val="21"/>
              </w:rPr>
              <w:t>澄清</w:t>
            </w:r>
            <w:r>
              <w:rPr>
                <w:rFonts w:ascii="宋体" w:hAnsi="宋体"/>
                <w:szCs w:val="21"/>
              </w:rPr>
              <w:t>及</w:t>
            </w:r>
            <w:r>
              <w:rPr>
                <w:rFonts w:ascii="宋体" w:hAnsi="宋体" w:hint="eastAsia"/>
                <w:szCs w:val="21"/>
              </w:rPr>
              <w:t>修改。</w:t>
            </w:r>
          </w:p>
        </w:tc>
      </w:tr>
      <w:tr w:rsidR="00754E5B" w14:paraId="73E229D8" w14:textId="77777777">
        <w:trPr>
          <w:jc w:val="center"/>
        </w:trPr>
        <w:tc>
          <w:tcPr>
            <w:tcW w:w="1225" w:type="dxa"/>
            <w:vAlign w:val="center"/>
          </w:tcPr>
          <w:p w14:paraId="076A6CE1" w14:textId="77777777" w:rsidR="00754E5B" w:rsidRDefault="00DE3A71">
            <w:pPr>
              <w:snapToGrid w:val="0"/>
              <w:spacing w:line="400" w:lineRule="exact"/>
              <w:jc w:val="center"/>
              <w:rPr>
                <w:rFonts w:ascii="宋体" w:hAnsi="宋体" w:hint="eastAsia"/>
                <w:kern w:val="0"/>
                <w:szCs w:val="21"/>
              </w:rPr>
            </w:pPr>
            <w:r>
              <w:rPr>
                <w:rFonts w:ascii="宋体" w:hAnsi="宋体" w:hint="eastAsia"/>
                <w:kern w:val="0"/>
                <w:szCs w:val="21"/>
              </w:rPr>
              <w:t>2</w:t>
            </w:r>
            <w:r>
              <w:rPr>
                <w:rFonts w:ascii="宋体" w:hAnsi="宋体"/>
                <w:kern w:val="0"/>
                <w:szCs w:val="21"/>
              </w:rPr>
              <w:t>.</w:t>
            </w:r>
            <w:r>
              <w:rPr>
                <w:rFonts w:ascii="宋体" w:hAnsi="宋体" w:hint="eastAsia"/>
                <w:kern w:val="0"/>
                <w:szCs w:val="21"/>
              </w:rPr>
              <w:t>2</w:t>
            </w:r>
            <w:r>
              <w:rPr>
                <w:rFonts w:ascii="宋体" w:hAnsi="宋体"/>
                <w:kern w:val="0"/>
                <w:szCs w:val="21"/>
              </w:rPr>
              <w:t>.</w:t>
            </w:r>
            <w:r>
              <w:rPr>
                <w:rFonts w:ascii="宋体" w:hAnsi="宋体" w:hint="eastAsia"/>
                <w:kern w:val="0"/>
                <w:szCs w:val="21"/>
              </w:rPr>
              <w:t>1</w:t>
            </w:r>
          </w:p>
        </w:tc>
        <w:tc>
          <w:tcPr>
            <w:tcW w:w="1754" w:type="dxa"/>
            <w:tcBorders>
              <w:bottom w:val="single" w:sz="4" w:space="0" w:color="auto"/>
            </w:tcBorders>
            <w:vAlign w:val="center"/>
          </w:tcPr>
          <w:p w14:paraId="18DFBA8C" w14:textId="77777777" w:rsidR="00754E5B" w:rsidRDefault="00DE3A71">
            <w:pPr>
              <w:snapToGrid w:val="0"/>
              <w:spacing w:line="400" w:lineRule="exact"/>
              <w:jc w:val="center"/>
              <w:rPr>
                <w:rFonts w:ascii="宋体" w:hAnsi="宋体" w:hint="eastAsia"/>
                <w:kern w:val="0"/>
                <w:szCs w:val="21"/>
              </w:rPr>
            </w:pPr>
            <w:r>
              <w:rPr>
                <w:rFonts w:ascii="宋体" w:hAnsi="宋体"/>
                <w:kern w:val="0"/>
                <w:szCs w:val="21"/>
              </w:rPr>
              <w:t>投标人要求澄清招标文件的</w:t>
            </w:r>
            <w:r>
              <w:rPr>
                <w:rFonts w:ascii="宋体" w:hAnsi="宋体" w:hint="eastAsia"/>
                <w:kern w:val="0"/>
                <w:szCs w:val="21"/>
              </w:rPr>
              <w:t>形式和</w:t>
            </w:r>
            <w:r>
              <w:rPr>
                <w:rFonts w:ascii="宋体" w:hAnsi="宋体"/>
                <w:kern w:val="0"/>
                <w:szCs w:val="21"/>
              </w:rPr>
              <w:t>截止时间</w:t>
            </w:r>
          </w:p>
        </w:tc>
        <w:tc>
          <w:tcPr>
            <w:tcW w:w="6490" w:type="dxa"/>
            <w:vAlign w:val="center"/>
          </w:tcPr>
          <w:p w14:paraId="5A045949" w14:textId="77777777" w:rsidR="00754E5B" w:rsidRDefault="00DE3A71">
            <w:pPr>
              <w:snapToGrid w:val="0"/>
              <w:spacing w:line="400" w:lineRule="exact"/>
              <w:ind w:firstLineChars="200" w:firstLine="420"/>
              <w:rPr>
                <w:rFonts w:ascii="宋体" w:hAnsi="宋体" w:hint="eastAsia"/>
                <w:kern w:val="0"/>
                <w:szCs w:val="21"/>
              </w:rPr>
            </w:pPr>
            <w:r>
              <w:rPr>
                <w:rFonts w:ascii="宋体" w:hAnsi="宋体"/>
                <w:kern w:val="0"/>
                <w:szCs w:val="21"/>
              </w:rPr>
              <w:t>投标人应仔细</w:t>
            </w:r>
            <w:r>
              <w:rPr>
                <w:rFonts w:ascii="宋体" w:hAnsi="宋体" w:hint="eastAsia"/>
                <w:kern w:val="0"/>
                <w:szCs w:val="21"/>
              </w:rPr>
              <w:t>阅读</w:t>
            </w:r>
            <w:r>
              <w:rPr>
                <w:rFonts w:ascii="宋体" w:hAnsi="宋体"/>
                <w:kern w:val="0"/>
                <w:szCs w:val="21"/>
              </w:rPr>
              <w:t>招标文件</w:t>
            </w:r>
            <w:r>
              <w:rPr>
                <w:rFonts w:ascii="宋体" w:hAnsi="宋体" w:hint="eastAsia"/>
                <w:kern w:val="0"/>
                <w:szCs w:val="21"/>
              </w:rPr>
              <w:t>及附件</w:t>
            </w:r>
            <w:r>
              <w:rPr>
                <w:rFonts w:ascii="宋体" w:hAnsi="宋体"/>
                <w:kern w:val="0"/>
                <w:szCs w:val="21"/>
              </w:rPr>
              <w:t>的所有内容，如有文字表述不清，图纸尺寸标注不明以及存在错、漏、缺、概念模糊和有可能出现歧义或理解上的偏差的内容等应</w:t>
            </w:r>
            <w:r>
              <w:rPr>
                <w:rFonts w:ascii="宋体" w:hAnsi="宋体" w:cs="宋体" w:hint="eastAsia"/>
                <w:kern w:val="0"/>
                <w:szCs w:val="21"/>
              </w:rPr>
              <w:t>在招标公告规定的时间</w:t>
            </w:r>
            <w:r>
              <w:rPr>
                <w:rFonts w:ascii="宋体" w:hAnsi="宋体"/>
                <w:kern w:val="0"/>
                <w:szCs w:val="21"/>
              </w:rPr>
              <w:t>前</w:t>
            </w:r>
            <w:r>
              <w:rPr>
                <w:rFonts w:ascii="宋体" w:hAnsi="宋体" w:hint="eastAsia"/>
                <w:kern w:val="0"/>
                <w:szCs w:val="21"/>
              </w:rPr>
              <w:t>在本项目招标公告网页下方“我要提问”栏</w:t>
            </w:r>
            <w:r>
              <w:rPr>
                <w:rFonts w:ascii="宋体" w:hAnsi="宋体"/>
                <w:kern w:val="0"/>
                <w:szCs w:val="21"/>
              </w:rPr>
              <w:t>提交。</w:t>
            </w:r>
          </w:p>
        </w:tc>
      </w:tr>
      <w:tr w:rsidR="00754E5B" w14:paraId="6C90883F" w14:textId="77777777">
        <w:trPr>
          <w:trHeight w:val="1175"/>
          <w:jc w:val="center"/>
        </w:trPr>
        <w:tc>
          <w:tcPr>
            <w:tcW w:w="1225" w:type="dxa"/>
            <w:vAlign w:val="center"/>
          </w:tcPr>
          <w:p w14:paraId="466C4BFD" w14:textId="77777777" w:rsidR="00754E5B" w:rsidRDefault="00DE3A71">
            <w:pPr>
              <w:snapToGrid w:val="0"/>
              <w:spacing w:line="400" w:lineRule="exact"/>
              <w:jc w:val="center"/>
              <w:rPr>
                <w:rFonts w:ascii="宋体" w:hAnsi="宋体" w:hint="eastAsia"/>
                <w:kern w:val="0"/>
                <w:szCs w:val="21"/>
              </w:rPr>
            </w:pPr>
            <w:r>
              <w:rPr>
                <w:rFonts w:ascii="宋体" w:hAnsi="宋体"/>
                <w:kern w:val="0"/>
                <w:szCs w:val="21"/>
              </w:rPr>
              <w:t>2.2.2</w:t>
            </w:r>
          </w:p>
        </w:tc>
        <w:tc>
          <w:tcPr>
            <w:tcW w:w="1754" w:type="dxa"/>
            <w:tcBorders>
              <w:top w:val="single" w:sz="4" w:space="0" w:color="auto"/>
            </w:tcBorders>
            <w:vAlign w:val="center"/>
          </w:tcPr>
          <w:p w14:paraId="43AC00F3" w14:textId="77777777" w:rsidR="00754E5B" w:rsidRDefault="00DE3A71">
            <w:pPr>
              <w:snapToGrid w:val="0"/>
              <w:spacing w:line="400" w:lineRule="exact"/>
              <w:jc w:val="center"/>
              <w:rPr>
                <w:rFonts w:ascii="宋体" w:hAnsi="宋体" w:hint="eastAsia"/>
                <w:kern w:val="0"/>
                <w:szCs w:val="21"/>
              </w:rPr>
            </w:pPr>
            <w:r>
              <w:rPr>
                <w:rFonts w:ascii="宋体" w:hAnsi="宋体"/>
                <w:kern w:val="0"/>
                <w:szCs w:val="21"/>
              </w:rPr>
              <w:t>招标文件澄清发出的</w:t>
            </w:r>
            <w:r>
              <w:rPr>
                <w:rFonts w:ascii="宋体" w:hAnsi="宋体" w:hint="eastAsia"/>
                <w:kern w:val="0"/>
                <w:szCs w:val="21"/>
              </w:rPr>
              <w:t>形式和</w:t>
            </w:r>
            <w:r>
              <w:rPr>
                <w:rFonts w:ascii="宋体" w:hAnsi="宋体"/>
                <w:kern w:val="0"/>
                <w:szCs w:val="21"/>
              </w:rPr>
              <w:t>时间</w:t>
            </w:r>
          </w:p>
        </w:tc>
        <w:tc>
          <w:tcPr>
            <w:tcW w:w="6490" w:type="dxa"/>
            <w:vAlign w:val="center"/>
          </w:tcPr>
          <w:p w14:paraId="38AD5487" w14:textId="77777777" w:rsidR="00754E5B" w:rsidRDefault="00DE3A71">
            <w:pPr>
              <w:snapToGrid w:val="0"/>
              <w:spacing w:line="400" w:lineRule="exact"/>
              <w:ind w:firstLineChars="200" w:firstLine="420"/>
              <w:rPr>
                <w:rFonts w:ascii="宋体" w:hAnsi="宋体" w:hint="eastAsia"/>
                <w:snapToGrid w:val="0"/>
                <w:kern w:val="0"/>
                <w:szCs w:val="21"/>
              </w:rPr>
            </w:pPr>
            <w:r>
              <w:rPr>
                <w:rFonts w:ascii="宋体" w:hAnsi="宋体" w:hint="eastAsia"/>
                <w:szCs w:val="21"/>
              </w:rPr>
              <w:t>招标人应在招标公告规定的时间前</w:t>
            </w:r>
            <w:r>
              <w:rPr>
                <w:rFonts w:ascii="宋体" w:hAnsi="宋体"/>
                <w:szCs w:val="21"/>
              </w:rPr>
              <w:t>，</w:t>
            </w:r>
            <w:r>
              <w:rPr>
                <w:rFonts w:ascii="宋体" w:hAnsi="宋体"/>
                <w:kern w:val="0"/>
                <w:szCs w:val="21"/>
              </w:rPr>
              <w:t>在</w:t>
            </w:r>
            <w:r>
              <w:rPr>
                <w:rFonts w:ascii="宋体" w:hAnsi="宋体" w:hint="eastAsia"/>
                <w:kern w:val="0"/>
                <w:szCs w:val="21"/>
                <w:u w:val="single"/>
              </w:rPr>
              <w:t>重庆市公共资源交易网</w:t>
            </w:r>
            <w:r>
              <w:rPr>
                <w:rFonts w:ascii="宋体" w:hAnsi="宋体"/>
                <w:kern w:val="0"/>
                <w:szCs w:val="21"/>
              </w:rPr>
              <w:t>发布</w:t>
            </w:r>
            <w:r>
              <w:rPr>
                <w:rFonts w:ascii="宋体" w:hAnsi="宋体" w:hint="eastAsia"/>
                <w:kern w:val="0"/>
                <w:szCs w:val="21"/>
              </w:rPr>
              <w:t>澄清</w:t>
            </w:r>
            <w:r>
              <w:rPr>
                <w:rFonts w:ascii="宋体" w:hAnsi="宋体"/>
                <w:kern w:val="0"/>
                <w:szCs w:val="21"/>
              </w:rPr>
              <w:t>。</w:t>
            </w:r>
          </w:p>
        </w:tc>
      </w:tr>
      <w:tr w:rsidR="00754E5B" w14:paraId="6DAC2928" w14:textId="77777777">
        <w:trPr>
          <w:jc w:val="center"/>
        </w:trPr>
        <w:tc>
          <w:tcPr>
            <w:tcW w:w="1225" w:type="dxa"/>
            <w:vAlign w:val="center"/>
          </w:tcPr>
          <w:p w14:paraId="7FC7C47B" w14:textId="77777777" w:rsidR="00754E5B" w:rsidRDefault="00DE3A71">
            <w:pPr>
              <w:snapToGrid w:val="0"/>
              <w:spacing w:line="400" w:lineRule="exact"/>
              <w:jc w:val="center"/>
              <w:rPr>
                <w:rFonts w:ascii="宋体" w:hAnsi="宋体" w:hint="eastAsia"/>
                <w:kern w:val="0"/>
                <w:szCs w:val="21"/>
              </w:rPr>
            </w:pPr>
            <w:r>
              <w:rPr>
                <w:rFonts w:ascii="宋体" w:hAnsi="宋体"/>
                <w:kern w:val="0"/>
                <w:szCs w:val="21"/>
              </w:rPr>
              <w:t>2.3.1</w:t>
            </w:r>
          </w:p>
        </w:tc>
        <w:tc>
          <w:tcPr>
            <w:tcW w:w="1754" w:type="dxa"/>
            <w:vAlign w:val="center"/>
          </w:tcPr>
          <w:p w14:paraId="2DC99C98" w14:textId="77777777" w:rsidR="00754E5B" w:rsidRDefault="00DE3A71">
            <w:pPr>
              <w:snapToGrid w:val="0"/>
              <w:spacing w:afterLines="5" w:after="12" w:line="400" w:lineRule="exact"/>
              <w:jc w:val="center"/>
              <w:rPr>
                <w:rFonts w:ascii="宋体" w:hAnsi="宋体" w:hint="eastAsia"/>
                <w:kern w:val="0"/>
                <w:szCs w:val="21"/>
              </w:rPr>
            </w:pPr>
            <w:r>
              <w:rPr>
                <w:rFonts w:ascii="宋体" w:hAnsi="宋体"/>
                <w:kern w:val="0"/>
                <w:szCs w:val="21"/>
              </w:rPr>
              <w:t>招标文件修改发出的形式</w:t>
            </w:r>
            <w:r>
              <w:rPr>
                <w:rFonts w:ascii="宋体" w:hAnsi="宋体" w:hint="eastAsia"/>
                <w:kern w:val="0"/>
                <w:szCs w:val="21"/>
              </w:rPr>
              <w:t>和</w:t>
            </w:r>
            <w:r>
              <w:rPr>
                <w:rFonts w:ascii="宋体" w:hAnsi="宋体"/>
                <w:kern w:val="0"/>
                <w:szCs w:val="21"/>
              </w:rPr>
              <w:t>时间</w:t>
            </w:r>
          </w:p>
        </w:tc>
        <w:tc>
          <w:tcPr>
            <w:tcW w:w="6490" w:type="dxa"/>
            <w:vAlign w:val="center"/>
          </w:tcPr>
          <w:p w14:paraId="2A893B14" w14:textId="77777777" w:rsidR="00754E5B" w:rsidRDefault="00DE3A71">
            <w:pPr>
              <w:snapToGrid w:val="0"/>
              <w:spacing w:line="400" w:lineRule="exact"/>
              <w:ind w:firstLineChars="200" w:firstLine="420"/>
              <w:rPr>
                <w:rFonts w:ascii="宋体" w:hAnsi="宋体" w:hint="eastAsia"/>
                <w:szCs w:val="21"/>
              </w:rPr>
            </w:pPr>
            <w:r>
              <w:rPr>
                <w:rFonts w:ascii="宋体" w:hAnsi="宋体" w:hint="eastAsia"/>
                <w:snapToGrid w:val="0"/>
                <w:kern w:val="0"/>
                <w:szCs w:val="21"/>
              </w:rPr>
              <w:t>招标人应在招标公告规定的时间前</w:t>
            </w:r>
            <w:r>
              <w:rPr>
                <w:rFonts w:ascii="宋体" w:hAnsi="宋体"/>
                <w:snapToGrid w:val="0"/>
                <w:kern w:val="0"/>
                <w:szCs w:val="21"/>
              </w:rPr>
              <w:t>，在</w:t>
            </w:r>
            <w:r>
              <w:rPr>
                <w:rFonts w:ascii="宋体" w:hAnsi="宋体" w:hint="eastAsia"/>
                <w:snapToGrid w:val="0"/>
                <w:kern w:val="0"/>
                <w:szCs w:val="21"/>
                <w:u w:val="single"/>
              </w:rPr>
              <w:t>重庆市公共资源交易网</w:t>
            </w:r>
            <w:r>
              <w:rPr>
                <w:rFonts w:ascii="宋体" w:hAnsi="宋体"/>
                <w:snapToGrid w:val="0"/>
                <w:kern w:val="0"/>
                <w:szCs w:val="21"/>
              </w:rPr>
              <w:t>发布</w:t>
            </w:r>
            <w:r>
              <w:rPr>
                <w:rFonts w:ascii="宋体" w:hAnsi="宋体" w:hint="eastAsia"/>
                <w:snapToGrid w:val="0"/>
                <w:kern w:val="0"/>
                <w:szCs w:val="21"/>
              </w:rPr>
              <w:t>修改</w:t>
            </w:r>
            <w:r>
              <w:rPr>
                <w:rFonts w:ascii="宋体" w:hAnsi="宋体"/>
                <w:snapToGrid w:val="0"/>
                <w:kern w:val="0"/>
                <w:szCs w:val="21"/>
              </w:rPr>
              <w:t>。</w:t>
            </w:r>
          </w:p>
        </w:tc>
      </w:tr>
      <w:tr w:rsidR="00754E5B" w14:paraId="50A90BBD" w14:textId="77777777">
        <w:trPr>
          <w:jc w:val="center"/>
        </w:trPr>
        <w:tc>
          <w:tcPr>
            <w:tcW w:w="1225" w:type="dxa"/>
            <w:vAlign w:val="center"/>
          </w:tcPr>
          <w:p w14:paraId="00B3DAE5" w14:textId="77777777" w:rsidR="00754E5B" w:rsidRDefault="00DE3A71">
            <w:pPr>
              <w:snapToGrid w:val="0"/>
              <w:spacing w:line="400" w:lineRule="exact"/>
              <w:jc w:val="center"/>
              <w:rPr>
                <w:rFonts w:ascii="宋体" w:hAnsi="宋体" w:hint="eastAsia"/>
                <w:kern w:val="0"/>
                <w:szCs w:val="21"/>
              </w:rPr>
            </w:pPr>
            <w:r>
              <w:rPr>
                <w:rFonts w:ascii="宋体" w:hAnsi="宋体"/>
                <w:kern w:val="0"/>
                <w:szCs w:val="21"/>
              </w:rPr>
              <w:lastRenderedPageBreak/>
              <w:t>2.4</w:t>
            </w:r>
          </w:p>
        </w:tc>
        <w:tc>
          <w:tcPr>
            <w:tcW w:w="1754" w:type="dxa"/>
            <w:vAlign w:val="center"/>
          </w:tcPr>
          <w:p w14:paraId="0EE1444F" w14:textId="77777777" w:rsidR="00754E5B" w:rsidRDefault="00DE3A71">
            <w:pPr>
              <w:snapToGrid w:val="0"/>
              <w:spacing w:line="400" w:lineRule="exact"/>
              <w:jc w:val="center"/>
              <w:rPr>
                <w:rFonts w:ascii="宋体" w:hAnsi="宋体" w:hint="eastAsia"/>
                <w:kern w:val="0"/>
                <w:szCs w:val="21"/>
              </w:rPr>
            </w:pPr>
            <w:r>
              <w:rPr>
                <w:rFonts w:ascii="宋体" w:hAnsi="宋体"/>
                <w:kern w:val="0"/>
                <w:szCs w:val="21"/>
              </w:rPr>
              <w:t>投标人对招标文件及澄清修改提出异议的</w:t>
            </w:r>
            <w:r>
              <w:rPr>
                <w:rFonts w:ascii="宋体" w:hAnsi="宋体" w:hint="eastAsia"/>
                <w:kern w:val="0"/>
                <w:szCs w:val="21"/>
              </w:rPr>
              <w:t>形式和时间</w:t>
            </w:r>
          </w:p>
        </w:tc>
        <w:tc>
          <w:tcPr>
            <w:tcW w:w="6490" w:type="dxa"/>
            <w:vAlign w:val="center"/>
          </w:tcPr>
          <w:p w14:paraId="73063841" w14:textId="77777777" w:rsidR="00754E5B" w:rsidRDefault="00DE3A71">
            <w:pPr>
              <w:snapToGrid w:val="0"/>
              <w:spacing w:line="400" w:lineRule="exact"/>
              <w:ind w:firstLineChars="200" w:firstLine="420"/>
              <w:rPr>
                <w:rFonts w:ascii="宋体" w:hAnsi="宋体" w:hint="eastAsia"/>
                <w:snapToGrid w:val="0"/>
                <w:kern w:val="0"/>
                <w:szCs w:val="21"/>
              </w:rPr>
            </w:pPr>
            <w:r>
              <w:rPr>
                <w:rFonts w:ascii="宋体" w:hAnsi="宋体"/>
                <w:snapToGrid w:val="0"/>
                <w:kern w:val="0"/>
                <w:szCs w:val="21"/>
              </w:rPr>
              <w:t>投标人对招标文件和</w:t>
            </w:r>
            <w:r>
              <w:rPr>
                <w:rFonts w:ascii="宋体" w:hAnsi="宋体" w:hint="eastAsia"/>
                <w:snapToGrid w:val="0"/>
                <w:kern w:val="0"/>
                <w:szCs w:val="21"/>
              </w:rPr>
              <w:t>澄清修改</w:t>
            </w:r>
            <w:r>
              <w:rPr>
                <w:rFonts w:ascii="宋体" w:hAnsi="宋体"/>
                <w:snapToGrid w:val="0"/>
                <w:kern w:val="0"/>
                <w:szCs w:val="21"/>
              </w:rPr>
              <w:t>有异议的，应当在投标截止时间10日前，</w:t>
            </w:r>
            <w:r>
              <w:rPr>
                <w:rFonts w:ascii="宋体" w:hAnsi="宋体" w:hint="eastAsia"/>
                <w:snapToGrid w:val="0"/>
                <w:kern w:val="0"/>
                <w:szCs w:val="21"/>
              </w:rPr>
              <w:t>通过重庆</w:t>
            </w:r>
            <w:proofErr w:type="gramStart"/>
            <w:r>
              <w:rPr>
                <w:rFonts w:ascii="宋体" w:hAnsi="宋体" w:hint="eastAsia"/>
                <w:snapToGrid w:val="0"/>
                <w:kern w:val="0"/>
                <w:szCs w:val="21"/>
              </w:rPr>
              <w:t>市电子招投标</w:t>
            </w:r>
            <w:proofErr w:type="gramEnd"/>
            <w:r>
              <w:rPr>
                <w:rFonts w:ascii="宋体" w:hAnsi="宋体" w:hint="eastAsia"/>
                <w:snapToGrid w:val="0"/>
                <w:kern w:val="0"/>
                <w:szCs w:val="21"/>
              </w:rPr>
              <w:t>系统提出，</w:t>
            </w:r>
            <w:r>
              <w:rPr>
                <w:rFonts w:ascii="宋体" w:hAnsi="宋体"/>
                <w:snapToGrid w:val="0"/>
                <w:kern w:val="0"/>
                <w:szCs w:val="21"/>
              </w:rPr>
              <w:t>招标人应当自收到异议之日起3日内做出答复</w:t>
            </w:r>
            <w:r>
              <w:rPr>
                <w:rFonts w:ascii="宋体" w:hAnsi="宋体" w:hint="eastAsia"/>
                <w:snapToGrid w:val="0"/>
                <w:kern w:val="0"/>
                <w:szCs w:val="21"/>
              </w:rPr>
              <w:t>。答复内容</w:t>
            </w:r>
            <w:r>
              <w:rPr>
                <w:rFonts w:ascii="宋体" w:hAnsi="宋体"/>
                <w:snapToGrid w:val="0"/>
                <w:kern w:val="0"/>
                <w:szCs w:val="21"/>
              </w:rPr>
              <w:t>可能影响投标文件编制的</w:t>
            </w:r>
            <w:r>
              <w:rPr>
                <w:rFonts w:ascii="宋体" w:hAnsi="宋体" w:hint="eastAsia"/>
                <w:snapToGrid w:val="0"/>
                <w:kern w:val="0"/>
                <w:szCs w:val="21"/>
              </w:rPr>
              <w:t>，</w:t>
            </w:r>
            <w:r>
              <w:rPr>
                <w:rFonts w:ascii="宋体" w:hAnsi="宋体"/>
                <w:snapToGrid w:val="0"/>
                <w:kern w:val="0"/>
                <w:szCs w:val="21"/>
              </w:rPr>
              <w:t>将以</w:t>
            </w:r>
            <w:r>
              <w:rPr>
                <w:rFonts w:ascii="宋体" w:hAnsi="宋体" w:hint="eastAsia"/>
                <w:snapToGrid w:val="0"/>
                <w:kern w:val="0"/>
                <w:szCs w:val="21"/>
              </w:rPr>
              <w:t>修改</w:t>
            </w:r>
            <w:r>
              <w:rPr>
                <w:rFonts w:ascii="宋体" w:hAnsi="宋体"/>
                <w:snapToGrid w:val="0"/>
                <w:kern w:val="0"/>
                <w:szCs w:val="21"/>
              </w:rPr>
              <w:t>的形式</w:t>
            </w:r>
            <w:r>
              <w:rPr>
                <w:rFonts w:ascii="宋体" w:hAnsi="宋体" w:hint="eastAsia"/>
                <w:snapToGrid w:val="0"/>
                <w:kern w:val="0"/>
                <w:szCs w:val="21"/>
              </w:rPr>
              <w:t>于</w:t>
            </w:r>
            <w:r>
              <w:rPr>
                <w:rFonts w:ascii="宋体" w:hAnsi="宋体"/>
                <w:snapToGrid w:val="0"/>
                <w:kern w:val="0"/>
                <w:szCs w:val="21"/>
              </w:rPr>
              <w:t>投标截止时间15日前在</w:t>
            </w:r>
            <w:r>
              <w:rPr>
                <w:rFonts w:ascii="宋体" w:hAnsi="宋体" w:hint="eastAsia"/>
                <w:snapToGrid w:val="0"/>
                <w:kern w:val="0"/>
                <w:szCs w:val="21"/>
                <w:u w:val="single"/>
              </w:rPr>
              <w:t>重庆市公共资源交易网</w:t>
            </w:r>
            <w:r>
              <w:rPr>
                <w:rFonts w:ascii="宋体" w:hAnsi="宋体" w:hint="eastAsia"/>
                <w:snapToGrid w:val="0"/>
                <w:kern w:val="0"/>
                <w:szCs w:val="21"/>
              </w:rPr>
              <w:t>澄清修改区</w:t>
            </w:r>
            <w:r>
              <w:rPr>
                <w:rFonts w:ascii="宋体" w:hAnsi="宋体"/>
                <w:snapToGrid w:val="0"/>
                <w:kern w:val="0"/>
                <w:szCs w:val="21"/>
              </w:rPr>
              <w:t>发布。发布时间至投标截止时间不足15日的，须相应延后投标截止时间。</w:t>
            </w:r>
          </w:p>
        </w:tc>
      </w:tr>
      <w:tr w:rsidR="00754E5B" w14:paraId="063794F7" w14:textId="77777777">
        <w:trPr>
          <w:jc w:val="center"/>
        </w:trPr>
        <w:tc>
          <w:tcPr>
            <w:tcW w:w="1225" w:type="dxa"/>
            <w:vAlign w:val="center"/>
          </w:tcPr>
          <w:p w14:paraId="0034261C" w14:textId="77777777" w:rsidR="00754E5B" w:rsidRDefault="00DE3A71">
            <w:pPr>
              <w:snapToGrid w:val="0"/>
              <w:spacing w:line="400" w:lineRule="exact"/>
              <w:jc w:val="center"/>
              <w:rPr>
                <w:rFonts w:ascii="宋体" w:hAnsi="宋体" w:hint="eastAsia"/>
                <w:kern w:val="0"/>
                <w:szCs w:val="21"/>
              </w:rPr>
            </w:pPr>
            <w:r>
              <w:rPr>
                <w:rFonts w:ascii="宋体" w:hAnsi="宋体"/>
                <w:kern w:val="0"/>
                <w:szCs w:val="21"/>
              </w:rPr>
              <w:t>3.1.1</w:t>
            </w:r>
          </w:p>
        </w:tc>
        <w:tc>
          <w:tcPr>
            <w:tcW w:w="1754" w:type="dxa"/>
            <w:vAlign w:val="center"/>
          </w:tcPr>
          <w:p w14:paraId="6BA6A87B" w14:textId="77777777" w:rsidR="00754E5B" w:rsidRDefault="00DE3A71">
            <w:pPr>
              <w:snapToGrid w:val="0"/>
              <w:spacing w:line="400" w:lineRule="exact"/>
              <w:jc w:val="center"/>
              <w:rPr>
                <w:rFonts w:ascii="宋体" w:hAnsi="宋体" w:hint="eastAsia"/>
                <w:kern w:val="0"/>
                <w:szCs w:val="21"/>
              </w:rPr>
            </w:pPr>
            <w:r>
              <w:rPr>
                <w:rFonts w:ascii="宋体" w:hAnsi="宋体"/>
                <w:kern w:val="0"/>
                <w:szCs w:val="21"/>
              </w:rPr>
              <w:t>构成投标文件的其他</w:t>
            </w:r>
            <w:r>
              <w:rPr>
                <w:rFonts w:ascii="宋体" w:hAnsi="宋体" w:hint="eastAsia"/>
                <w:kern w:val="0"/>
                <w:szCs w:val="21"/>
              </w:rPr>
              <w:t>资</w:t>
            </w:r>
            <w:r>
              <w:rPr>
                <w:rFonts w:ascii="宋体" w:hAnsi="宋体"/>
                <w:kern w:val="0"/>
                <w:szCs w:val="21"/>
              </w:rPr>
              <w:t>料</w:t>
            </w:r>
          </w:p>
        </w:tc>
        <w:tc>
          <w:tcPr>
            <w:tcW w:w="6490" w:type="dxa"/>
            <w:vAlign w:val="center"/>
          </w:tcPr>
          <w:p w14:paraId="739A6C3F" w14:textId="77777777" w:rsidR="00754E5B" w:rsidRDefault="00DE3A71">
            <w:pPr>
              <w:snapToGrid w:val="0"/>
              <w:spacing w:line="400" w:lineRule="exact"/>
              <w:ind w:firstLineChars="200" w:firstLine="420"/>
              <w:rPr>
                <w:rFonts w:ascii="宋体" w:hAnsi="宋体" w:hint="eastAsia"/>
                <w:szCs w:val="21"/>
              </w:rPr>
            </w:pPr>
            <w:r>
              <w:rPr>
                <w:rFonts w:ascii="宋体" w:hAnsi="宋体"/>
                <w:szCs w:val="21"/>
              </w:rPr>
              <w:t>投标人的书面澄清、说明和补正（但不得改变投标文件的实质性内容）</w:t>
            </w:r>
          </w:p>
        </w:tc>
      </w:tr>
      <w:tr w:rsidR="00754E5B" w14:paraId="74A6C6F1" w14:textId="77777777">
        <w:trPr>
          <w:jc w:val="center"/>
        </w:trPr>
        <w:tc>
          <w:tcPr>
            <w:tcW w:w="1225" w:type="dxa"/>
            <w:vAlign w:val="center"/>
          </w:tcPr>
          <w:p w14:paraId="1D5A86BF" w14:textId="77777777" w:rsidR="00754E5B" w:rsidRDefault="00DE3A71">
            <w:pPr>
              <w:snapToGrid w:val="0"/>
              <w:spacing w:line="400" w:lineRule="exact"/>
              <w:jc w:val="center"/>
              <w:rPr>
                <w:rFonts w:ascii="宋体" w:hAnsi="宋体" w:hint="eastAsia"/>
                <w:kern w:val="0"/>
                <w:szCs w:val="21"/>
              </w:rPr>
            </w:pPr>
            <w:r>
              <w:rPr>
                <w:rFonts w:ascii="宋体" w:hAnsi="宋体" w:hint="eastAsia"/>
                <w:kern w:val="0"/>
                <w:szCs w:val="21"/>
              </w:rPr>
              <w:t>3</w:t>
            </w:r>
            <w:r>
              <w:rPr>
                <w:rFonts w:ascii="宋体" w:hAnsi="宋体"/>
                <w:kern w:val="0"/>
                <w:szCs w:val="21"/>
              </w:rPr>
              <w:t>.2.1</w:t>
            </w:r>
          </w:p>
        </w:tc>
        <w:tc>
          <w:tcPr>
            <w:tcW w:w="1754" w:type="dxa"/>
            <w:vAlign w:val="center"/>
          </w:tcPr>
          <w:p w14:paraId="34F01E03" w14:textId="77777777" w:rsidR="00754E5B" w:rsidRDefault="00DE3A71">
            <w:pPr>
              <w:snapToGrid w:val="0"/>
              <w:spacing w:line="400" w:lineRule="exact"/>
              <w:jc w:val="center"/>
              <w:rPr>
                <w:rFonts w:ascii="宋体" w:hAnsi="宋体" w:hint="eastAsia"/>
                <w:kern w:val="0"/>
                <w:szCs w:val="21"/>
              </w:rPr>
            </w:pPr>
            <w:r>
              <w:rPr>
                <w:rFonts w:ascii="宋体" w:hAnsi="宋体"/>
                <w:kern w:val="0"/>
                <w:szCs w:val="21"/>
              </w:rPr>
              <w:t>增值税税金的计算方法</w:t>
            </w:r>
          </w:p>
        </w:tc>
        <w:tc>
          <w:tcPr>
            <w:tcW w:w="6490" w:type="dxa"/>
            <w:vAlign w:val="center"/>
          </w:tcPr>
          <w:p w14:paraId="7ABC1DA5" w14:textId="77777777" w:rsidR="00754E5B" w:rsidRDefault="00DE3A71">
            <w:pPr>
              <w:snapToGrid w:val="0"/>
              <w:spacing w:line="400" w:lineRule="exact"/>
              <w:ind w:firstLineChars="200" w:firstLine="420"/>
              <w:rPr>
                <w:rFonts w:ascii="宋体" w:hAnsi="宋体" w:hint="eastAsia"/>
                <w:szCs w:val="21"/>
              </w:rPr>
            </w:pPr>
            <w:r>
              <w:rPr>
                <w:rFonts w:ascii="宋体" w:hAnsi="宋体" w:hint="eastAsia"/>
                <w:szCs w:val="21"/>
              </w:rPr>
              <w:t>□一般计税法</w:t>
            </w:r>
          </w:p>
          <w:p w14:paraId="1DCA4ADD" w14:textId="77777777" w:rsidR="00754E5B" w:rsidRDefault="00DE3A71">
            <w:pPr>
              <w:snapToGrid w:val="0"/>
              <w:spacing w:line="400" w:lineRule="exact"/>
              <w:ind w:firstLineChars="200" w:firstLine="420"/>
              <w:rPr>
                <w:rFonts w:ascii="宋体" w:hAnsi="宋体" w:hint="eastAsia"/>
                <w:szCs w:val="21"/>
              </w:rPr>
            </w:pPr>
            <w:r>
              <w:rPr>
                <w:rFonts w:ascii="宋体" w:hAnsi="宋体" w:hint="eastAsia"/>
                <w:szCs w:val="21"/>
              </w:rPr>
              <w:t>□简易计税法</w:t>
            </w:r>
          </w:p>
        </w:tc>
      </w:tr>
      <w:tr w:rsidR="00754E5B" w14:paraId="64CF4C8F" w14:textId="77777777">
        <w:trPr>
          <w:jc w:val="center"/>
        </w:trPr>
        <w:tc>
          <w:tcPr>
            <w:tcW w:w="1225" w:type="dxa"/>
            <w:vAlign w:val="center"/>
          </w:tcPr>
          <w:p w14:paraId="3D2AF068" w14:textId="77777777" w:rsidR="00754E5B" w:rsidRDefault="00DE3A71">
            <w:pPr>
              <w:snapToGrid w:val="0"/>
              <w:spacing w:line="400" w:lineRule="exact"/>
              <w:jc w:val="center"/>
              <w:rPr>
                <w:rFonts w:ascii="宋体" w:hAnsi="宋体" w:hint="eastAsia"/>
                <w:kern w:val="0"/>
                <w:szCs w:val="21"/>
              </w:rPr>
            </w:pPr>
            <w:r>
              <w:rPr>
                <w:rFonts w:ascii="宋体" w:hAnsi="宋体" w:hint="eastAsia"/>
                <w:kern w:val="0"/>
                <w:szCs w:val="21"/>
              </w:rPr>
              <w:t>3</w:t>
            </w:r>
            <w:r>
              <w:rPr>
                <w:rFonts w:ascii="宋体" w:hAnsi="宋体"/>
                <w:kern w:val="0"/>
                <w:szCs w:val="21"/>
              </w:rPr>
              <w:t>.2.3</w:t>
            </w:r>
          </w:p>
        </w:tc>
        <w:tc>
          <w:tcPr>
            <w:tcW w:w="1754" w:type="dxa"/>
            <w:vAlign w:val="center"/>
          </w:tcPr>
          <w:p w14:paraId="33558C24" w14:textId="77777777" w:rsidR="00754E5B" w:rsidRDefault="00DE3A71">
            <w:pPr>
              <w:snapToGrid w:val="0"/>
              <w:spacing w:line="400" w:lineRule="exact"/>
              <w:jc w:val="center"/>
              <w:rPr>
                <w:rFonts w:ascii="宋体" w:hAnsi="宋体" w:hint="eastAsia"/>
                <w:kern w:val="0"/>
                <w:szCs w:val="21"/>
              </w:rPr>
            </w:pPr>
            <w:r>
              <w:rPr>
                <w:rFonts w:ascii="宋体" w:hAnsi="宋体" w:hint="eastAsia"/>
                <w:kern w:val="0"/>
                <w:szCs w:val="21"/>
              </w:rPr>
              <w:t>报价方式</w:t>
            </w:r>
          </w:p>
        </w:tc>
        <w:tc>
          <w:tcPr>
            <w:tcW w:w="6490" w:type="dxa"/>
            <w:vAlign w:val="center"/>
          </w:tcPr>
          <w:p w14:paraId="73EE0A0E" w14:textId="77777777" w:rsidR="00754E5B" w:rsidRDefault="00DE3A71">
            <w:pPr>
              <w:snapToGrid w:val="0"/>
              <w:spacing w:line="400" w:lineRule="exact"/>
              <w:ind w:firstLineChars="200" w:firstLine="420"/>
            </w:pPr>
            <w:r>
              <w:rPr>
                <w:rFonts w:hint="eastAsia"/>
              </w:rPr>
              <w:t>□方式</w:t>
            </w:r>
            <w:proofErr w:type="gramStart"/>
            <w:r>
              <w:rPr>
                <w:rFonts w:hint="eastAsia"/>
              </w:rPr>
              <w:t>一</w:t>
            </w:r>
            <w:proofErr w:type="gramEnd"/>
            <w:r>
              <w:rPr>
                <w:rFonts w:hint="eastAsia"/>
              </w:rPr>
              <w:t>：固定总价</w:t>
            </w:r>
          </w:p>
          <w:p w14:paraId="0E04B825" w14:textId="77777777" w:rsidR="00754E5B" w:rsidRDefault="00DE3A71">
            <w:pPr>
              <w:snapToGrid w:val="0"/>
              <w:spacing w:line="400" w:lineRule="exact"/>
              <w:ind w:firstLineChars="200" w:firstLine="420"/>
            </w:pPr>
            <w:r>
              <w:rPr>
                <w:rFonts w:hint="eastAsia"/>
              </w:rPr>
              <w:t>投标报价为固定总价，除合同约定扣除违约金外，合同价格不调整。□其中</w:t>
            </w:r>
            <w:r>
              <w:rPr>
                <w:rFonts w:hint="eastAsia"/>
                <w:u w:val="single"/>
              </w:rPr>
              <w:t>安装费用</w:t>
            </w:r>
            <w:r>
              <w:rPr>
                <w:rFonts w:hint="eastAsia"/>
              </w:rPr>
              <w:t>单列。</w:t>
            </w:r>
          </w:p>
          <w:p w14:paraId="66191D0F" w14:textId="77777777" w:rsidR="00754E5B" w:rsidRDefault="00DE3A71">
            <w:pPr>
              <w:snapToGrid w:val="0"/>
              <w:spacing w:line="400" w:lineRule="exact"/>
              <w:ind w:firstLineChars="200" w:firstLine="420"/>
            </w:pPr>
            <w:r>
              <w:rPr>
                <w:rFonts w:hint="eastAsia"/>
              </w:rPr>
              <w:t>固定总价报价以元为单位，保留两位小数，小数点后第三位四舍五入，小数点后不足两位的按实际位数保留。报价保留小数点位数的要求仅为方便评标使用，不作为否决投标条件。</w:t>
            </w:r>
          </w:p>
          <w:p w14:paraId="6C7CBC70" w14:textId="77777777" w:rsidR="00754E5B" w:rsidRDefault="00DE3A71">
            <w:pPr>
              <w:snapToGrid w:val="0"/>
              <w:spacing w:line="400" w:lineRule="exact"/>
              <w:ind w:firstLineChars="200" w:firstLine="420"/>
            </w:pPr>
            <w:r>
              <w:rPr>
                <w:rFonts w:hint="eastAsia"/>
              </w:rPr>
              <w:t>□方式二：固定单价</w:t>
            </w:r>
          </w:p>
          <w:p w14:paraId="0855F56C" w14:textId="77777777" w:rsidR="00754E5B" w:rsidRDefault="00DE3A71">
            <w:pPr>
              <w:snapToGrid w:val="0"/>
              <w:spacing w:line="400" w:lineRule="exact"/>
              <w:ind w:firstLineChars="200" w:firstLine="420"/>
              <w:rPr>
                <w:rFonts w:ascii="宋体" w:hAnsi="宋体" w:cs="宋体" w:hint="eastAsia"/>
              </w:rPr>
            </w:pPr>
            <w:r>
              <w:rPr>
                <w:rFonts w:ascii="宋体" w:hAnsi="宋体" w:cs="宋体" w:hint="eastAsia"/>
                <w:kern w:val="0"/>
              </w:rPr>
              <w:t>暂定供货量：</w:t>
            </w:r>
            <w:r>
              <w:rPr>
                <w:rFonts w:ascii="宋体" w:hAnsi="宋体" w:cs="宋体" w:hint="eastAsia"/>
                <w:szCs w:val="21"/>
              </w:rPr>
              <w:t>□供货数量：</w:t>
            </w:r>
            <w:r>
              <w:rPr>
                <w:rFonts w:ascii="宋体" w:hAnsi="宋体" w:cs="宋体" w:hint="eastAsia"/>
                <w:szCs w:val="21"/>
                <w:u w:val="single"/>
              </w:rPr>
              <w:t xml:space="preserve">    </w:t>
            </w:r>
            <w:r>
              <w:rPr>
                <w:rFonts w:ascii="宋体" w:hAnsi="宋体" w:cs="宋体" w:hint="eastAsia"/>
                <w:szCs w:val="21"/>
              </w:rPr>
              <w:t>；□各项供货数量详见第五章供货要求；</w:t>
            </w:r>
          </w:p>
          <w:p w14:paraId="64B4F6E4" w14:textId="77777777" w:rsidR="00754E5B" w:rsidRDefault="00DE3A71">
            <w:pPr>
              <w:snapToGrid w:val="0"/>
              <w:spacing w:line="400" w:lineRule="exact"/>
              <w:ind w:firstLineChars="200" w:firstLine="420"/>
            </w:pPr>
            <w:r>
              <w:rPr>
                <w:rFonts w:hint="eastAsia"/>
              </w:rPr>
              <w:t>暂定投标报价</w:t>
            </w:r>
            <w:r>
              <w:rPr>
                <w:rFonts w:hint="eastAsia"/>
              </w:rPr>
              <w:t>=</w:t>
            </w:r>
            <w:r>
              <w:rPr>
                <w:rFonts w:hint="eastAsia"/>
              </w:rPr>
              <w:t>∑各项暂定供货量×各项固定单价报价。</w:t>
            </w:r>
          </w:p>
          <w:p w14:paraId="0D706DAF" w14:textId="77777777" w:rsidR="00754E5B" w:rsidRDefault="00DE3A71">
            <w:pPr>
              <w:snapToGrid w:val="0"/>
              <w:spacing w:line="400" w:lineRule="exact"/>
              <w:ind w:firstLineChars="200" w:firstLine="420"/>
              <w:rPr>
                <w:i/>
                <w:iCs/>
              </w:rPr>
            </w:pPr>
            <w:r>
              <w:rPr>
                <w:rFonts w:hint="eastAsia"/>
                <w:i/>
                <w:iCs/>
              </w:rPr>
              <w:t>[</w:t>
            </w:r>
            <w:r>
              <w:rPr>
                <w:rFonts w:hint="eastAsia"/>
                <w:i/>
                <w:iCs/>
              </w:rPr>
              <w:t>提示：固定单价报价的单位由招标人根据项目具体情况进行设置。</w:t>
            </w:r>
            <w:r>
              <w:rPr>
                <w:rFonts w:hint="eastAsia"/>
                <w:i/>
                <w:iCs/>
              </w:rPr>
              <w:t>]</w:t>
            </w:r>
          </w:p>
          <w:p w14:paraId="2D2C98C9" w14:textId="77777777" w:rsidR="00754E5B" w:rsidRDefault="00DE3A71">
            <w:pPr>
              <w:snapToGrid w:val="0"/>
              <w:spacing w:line="400" w:lineRule="exact"/>
              <w:ind w:firstLineChars="200" w:firstLine="420"/>
            </w:pPr>
            <w:r>
              <w:rPr>
                <w:rFonts w:hint="eastAsia"/>
              </w:rPr>
              <w:t>固定单价报价的数值保留两位小数，小数点后第三位四舍五入，小数点后不足两位的按实际位数保留。报价保留小数点位数的要求仅为方便评标使用，不作为否决投标条件。</w:t>
            </w:r>
          </w:p>
          <w:p w14:paraId="22EE1211" w14:textId="77777777" w:rsidR="00754E5B" w:rsidRDefault="00DE3A71">
            <w:pPr>
              <w:snapToGrid w:val="0"/>
              <w:spacing w:line="400" w:lineRule="exact"/>
              <w:ind w:firstLineChars="200" w:firstLine="420"/>
            </w:pPr>
            <w:r>
              <w:rPr>
                <w:rFonts w:hint="eastAsia"/>
              </w:rPr>
              <w:t>□方式三：</w:t>
            </w:r>
            <w:r>
              <w:rPr>
                <w:rFonts w:hint="eastAsia"/>
              </w:rPr>
              <w:t xml:space="preserve"> </w:t>
            </w:r>
            <w:r>
              <w:t xml:space="preserve">      </w:t>
            </w:r>
          </w:p>
          <w:p w14:paraId="2237CEC0" w14:textId="77777777" w:rsidR="00754E5B" w:rsidRDefault="00DE3A71">
            <w:pPr>
              <w:snapToGrid w:val="0"/>
              <w:spacing w:line="400" w:lineRule="exact"/>
              <w:ind w:firstLineChars="200" w:firstLine="420"/>
            </w:pPr>
            <w:r>
              <w:rPr>
                <w:u w:val="single"/>
              </w:rPr>
              <w:t xml:space="preserve">                           </w:t>
            </w:r>
            <w:r>
              <w:rPr>
                <w:rFonts w:hint="eastAsia"/>
              </w:rPr>
              <w:t>。</w:t>
            </w:r>
          </w:p>
          <w:p w14:paraId="5203548B" w14:textId="77777777" w:rsidR="00754E5B" w:rsidRDefault="00DE3A71">
            <w:pPr>
              <w:snapToGrid w:val="0"/>
              <w:spacing w:line="400" w:lineRule="exact"/>
              <w:ind w:firstLineChars="200" w:firstLine="420"/>
            </w:pPr>
            <w:r>
              <w:rPr>
                <w:rFonts w:ascii="宋体" w:hAnsi="宋体" w:cs="宋体" w:hint="eastAsia"/>
                <w:i/>
                <w:szCs w:val="21"/>
              </w:rPr>
              <w:t>[提示：招标人在编制招标文件时，可根据实际情况在3.2</w:t>
            </w:r>
            <w:r>
              <w:rPr>
                <w:rFonts w:ascii="宋体" w:hAnsi="宋体" w:cs="宋体"/>
                <w:i/>
                <w:szCs w:val="21"/>
              </w:rPr>
              <w:t>.</w:t>
            </w:r>
            <w:r>
              <w:rPr>
                <w:rFonts w:ascii="宋体" w:hAnsi="宋体" w:cs="宋体" w:hint="eastAsia"/>
                <w:i/>
                <w:szCs w:val="21"/>
              </w:rPr>
              <w:t>3款中予以选填或修改。未勾选的内容应删除，填写或修改的内容不得违背法律、法规及规范性文件的规定。]</w:t>
            </w:r>
          </w:p>
        </w:tc>
      </w:tr>
      <w:tr w:rsidR="00754E5B" w14:paraId="475B8A1F" w14:textId="77777777">
        <w:trPr>
          <w:jc w:val="center"/>
        </w:trPr>
        <w:tc>
          <w:tcPr>
            <w:tcW w:w="1225" w:type="dxa"/>
            <w:vAlign w:val="center"/>
          </w:tcPr>
          <w:p w14:paraId="7FB8F1A5" w14:textId="77777777" w:rsidR="00754E5B" w:rsidRDefault="00DE3A71">
            <w:pPr>
              <w:snapToGrid w:val="0"/>
              <w:spacing w:line="400" w:lineRule="exact"/>
              <w:jc w:val="center"/>
              <w:rPr>
                <w:rFonts w:ascii="宋体" w:hAnsi="宋体" w:hint="eastAsia"/>
                <w:kern w:val="0"/>
                <w:szCs w:val="21"/>
              </w:rPr>
            </w:pPr>
            <w:r>
              <w:rPr>
                <w:rFonts w:ascii="宋体" w:hAnsi="宋体" w:hint="eastAsia"/>
                <w:kern w:val="0"/>
                <w:szCs w:val="21"/>
              </w:rPr>
              <w:t>3</w:t>
            </w:r>
            <w:r>
              <w:rPr>
                <w:rFonts w:ascii="宋体" w:hAnsi="宋体"/>
                <w:kern w:val="0"/>
                <w:szCs w:val="21"/>
              </w:rPr>
              <w:t>.2.4</w:t>
            </w:r>
          </w:p>
        </w:tc>
        <w:tc>
          <w:tcPr>
            <w:tcW w:w="1754" w:type="dxa"/>
            <w:vAlign w:val="center"/>
          </w:tcPr>
          <w:p w14:paraId="751B5620" w14:textId="77777777" w:rsidR="00754E5B" w:rsidRDefault="00DE3A71">
            <w:pPr>
              <w:snapToGrid w:val="0"/>
              <w:spacing w:line="400" w:lineRule="exact"/>
              <w:jc w:val="center"/>
              <w:rPr>
                <w:rFonts w:ascii="宋体" w:hAnsi="宋体" w:hint="eastAsia"/>
                <w:kern w:val="0"/>
                <w:szCs w:val="21"/>
              </w:rPr>
            </w:pPr>
            <w:r>
              <w:rPr>
                <w:rFonts w:ascii="宋体" w:hAnsi="宋体" w:hint="eastAsia"/>
                <w:kern w:val="0"/>
                <w:szCs w:val="21"/>
              </w:rPr>
              <w:t>最高投标限价</w:t>
            </w:r>
          </w:p>
        </w:tc>
        <w:tc>
          <w:tcPr>
            <w:tcW w:w="6490" w:type="dxa"/>
            <w:vAlign w:val="center"/>
          </w:tcPr>
          <w:p w14:paraId="34C40E53" w14:textId="77777777" w:rsidR="00754E5B" w:rsidRDefault="00DE3A71">
            <w:pPr>
              <w:snapToGrid w:val="0"/>
              <w:spacing w:line="400" w:lineRule="exact"/>
              <w:ind w:firstLineChars="200" w:firstLine="420"/>
              <w:rPr>
                <w:rFonts w:ascii="宋体" w:hAnsi="宋体" w:hint="eastAsia"/>
                <w:szCs w:val="21"/>
              </w:rPr>
            </w:pPr>
            <w:r>
              <w:rPr>
                <w:rFonts w:ascii="宋体" w:hAnsi="宋体"/>
                <w:szCs w:val="21"/>
              </w:rPr>
              <w:t>□无</w:t>
            </w:r>
            <w:r>
              <w:rPr>
                <w:rFonts w:hint="eastAsia"/>
                <w:i/>
              </w:rPr>
              <w:t>[</w:t>
            </w:r>
            <w:r>
              <w:rPr>
                <w:rFonts w:hint="eastAsia"/>
                <w:i/>
              </w:rPr>
              <w:t>提示：国有资金投资的建设工程招标，招标人必须编制最高限价。</w:t>
            </w:r>
            <w:r>
              <w:rPr>
                <w:rFonts w:hint="eastAsia"/>
                <w:i/>
              </w:rPr>
              <w:t>]</w:t>
            </w:r>
          </w:p>
          <w:p w14:paraId="60665400" w14:textId="77777777" w:rsidR="00754E5B" w:rsidRDefault="00DE3A71">
            <w:pPr>
              <w:snapToGrid w:val="0"/>
              <w:spacing w:line="400" w:lineRule="exact"/>
              <w:ind w:firstLineChars="200" w:firstLine="420"/>
              <w:rPr>
                <w:rFonts w:ascii="宋体" w:hAnsi="宋体" w:hint="eastAsia"/>
                <w:szCs w:val="21"/>
              </w:rPr>
            </w:pPr>
            <w:r>
              <w:rPr>
                <w:rFonts w:ascii="宋体" w:hAnsi="宋体"/>
                <w:szCs w:val="21"/>
              </w:rPr>
              <w:t>□有，</w:t>
            </w:r>
            <w:r>
              <w:rPr>
                <w:rFonts w:ascii="宋体" w:hAnsi="宋体" w:cs="宋体" w:hint="eastAsia"/>
                <w:szCs w:val="21"/>
              </w:rPr>
              <w:t>投标报价（</w:t>
            </w:r>
            <w:r>
              <w:rPr>
                <w:rFonts w:ascii="宋体" w:hAnsi="宋体"/>
                <w:szCs w:val="21"/>
              </w:rPr>
              <w:t>□</w:t>
            </w:r>
            <w:proofErr w:type="gramStart"/>
            <w:r>
              <w:rPr>
                <w:rFonts w:ascii="宋体" w:hAnsi="宋体" w:cs="宋体" w:hint="eastAsia"/>
                <w:szCs w:val="21"/>
              </w:rPr>
              <w:t>含各项</w:t>
            </w:r>
            <w:proofErr w:type="gramEnd"/>
            <w:r>
              <w:rPr>
                <w:rFonts w:ascii="宋体" w:hAnsi="宋体" w:cs="宋体" w:hint="eastAsia"/>
                <w:szCs w:val="21"/>
              </w:rPr>
              <w:t>固定单价报价）最高限价将于投标截止日15日前发布，投标人的投标报价不得超过其最高限价，否则由</w:t>
            </w:r>
            <w:r>
              <w:rPr>
                <w:rFonts w:ascii="宋体" w:hAnsi="宋体" w:cs="宋体" w:hint="eastAsia"/>
                <w:szCs w:val="21"/>
              </w:rPr>
              <w:lastRenderedPageBreak/>
              <w:t>评标委员会作</w:t>
            </w:r>
            <w:r>
              <w:rPr>
                <w:rFonts w:ascii="宋体" w:hAnsi="宋体" w:hint="eastAsia"/>
                <w:szCs w:val="21"/>
              </w:rPr>
              <w:t>否决投标处理。</w:t>
            </w:r>
            <w:r>
              <w:rPr>
                <w:rFonts w:hint="eastAsia"/>
                <w:i/>
              </w:rPr>
              <w:t>[</w:t>
            </w:r>
            <w:r>
              <w:rPr>
                <w:rFonts w:hint="eastAsia"/>
                <w:i/>
              </w:rPr>
              <w:t>提示：最高限价不随招标文件一起发布时选用。</w:t>
            </w:r>
            <w:r>
              <w:rPr>
                <w:rFonts w:hint="eastAsia"/>
                <w:i/>
              </w:rPr>
              <w:t>]</w:t>
            </w:r>
          </w:p>
          <w:p w14:paraId="50B179A3" w14:textId="77777777" w:rsidR="00754E5B" w:rsidRDefault="00DE3A71">
            <w:pPr>
              <w:snapToGrid w:val="0"/>
              <w:spacing w:line="400" w:lineRule="exact"/>
              <w:ind w:firstLineChars="200" w:firstLine="420"/>
              <w:rPr>
                <w:i/>
              </w:rPr>
            </w:pPr>
            <w:r>
              <w:rPr>
                <w:rFonts w:hint="eastAsia"/>
              </w:rPr>
              <w:t>□</w:t>
            </w:r>
            <w:r>
              <w:rPr>
                <w:rFonts w:ascii="宋体" w:hAnsi="宋体"/>
                <w:szCs w:val="21"/>
              </w:rPr>
              <w:t>有，</w:t>
            </w:r>
            <w:r>
              <w:rPr>
                <w:rFonts w:hint="eastAsia"/>
              </w:rPr>
              <w:t>投标总报价最高限价为</w:t>
            </w:r>
            <w:r>
              <w:rPr>
                <w:rFonts w:hint="eastAsia"/>
                <w:u w:val="single"/>
              </w:rPr>
              <w:t xml:space="preserve">       </w:t>
            </w:r>
            <w:r>
              <w:rPr>
                <w:rFonts w:hint="eastAsia"/>
              </w:rPr>
              <w:t>元（□其中</w:t>
            </w:r>
            <w:r>
              <w:rPr>
                <w:rFonts w:hint="eastAsia"/>
                <w:u w:val="single"/>
              </w:rPr>
              <w:t>安装费用</w:t>
            </w:r>
            <w:r>
              <w:rPr>
                <w:rFonts w:hint="eastAsia"/>
              </w:rPr>
              <w:t>最高限价为</w:t>
            </w:r>
            <w:r>
              <w:rPr>
                <w:rFonts w:hint="eastAsia"/>
                <w:u w:val="single"/>
              </w:rPr>
              <w:t xml:space="preserve">       </w:t>
            </w:r>
            <w:r>
              <w:rPr>
                <w:rFonts w:hint="eastAsia"/>
              </w:rPr>
              <w:t>元）。</w:t>
            </w:r>
            <w:r>
              <w:rPr>
                <w:rFonts w:ascii="宋体" w:hAnsi="宋体" w:cs="宋体" w:hint="eastAsia"/>
                <w:szCs w:val="21"/>
              </w:rPr>
              <w:t>投标人的投标报价不得超过其最高限价，否则由评标委员会作</w:t>
            </w:r>
            <w:r>
              <w:rPr>
                <w:rFonts w:ascii="宋体" w:hAnsi="宋体" w:hint="eastAsia"/>
                <w:szCs w:val="21"/>
              </w:rPr>
              <w:t>否决投标处理。</w:t>
            </w:r>
            <w:r>
              <w:rPr>
                <w:rFonts w:hint="eastAsia"/>
                <w:i/>
              </w:rPr>
              <w:t>[</w:t>
            </w:r>
            <w:r>
              <w:rPr>
                <w:rFonts w:hint="eastAsia"/>
                <w:i/>
              </w:rPr>
              <w:t>提示：采用报价方式</w:t>
            </w:r>
            <w:proofErr w:type="gramStart"/>
            <w:r>
              <w:rPr>
                <w:rFonts w:hint="eastAsia"/>
                <w:i/>
              </w:rPr>
              <w:t>一</w:t>
            </w:r>
            <w:proofErr w:type="gramEnd"/>
            <w:r>
              <w:rPr>
                <w:rFonts w:hint="eastAsia"/>
                <w:i/>
              </w:rPr>
              <w:t>的最高限价随招标文件一起发布时选用。</w:t>
            </w:r>
            <w:r>
              <w:rPr>
                <w:rFonts w:hint="eastAsia"/>
                <w:i/>
              </w:rPr>
              <w:t>]</w:t>
            </w:r>
          </w:p>
          <w:p w14:paraId="439442CC" w14:textId="77777777" w:rsidR="00754E5B" w:rsidRDefault="00DE3A71">
            <w:pPr>
              <w:snapToGrid w:val="0"/>
              <w:spacing w:line="400" w:lineRule="exact"/>
              <w:ind w:firstLineChars="200" w:firstLine="420"/>
            </w:pPr>
            <w:r>
              <w:rPr>
                <w:rFonts w:hint="eastAsia"/>
              </w:rPr>
              <w:t>□</w:t>
            </w:r>
            <w:r>
              <w:rPr>
                <w:rFonts w:ascii="宋体" w:hAnsi="宋体"/>
                <w:szCs w:val="21"/>
              </w:rPr>
              <w:t>有，</w:t>
            </w:r>
            <w:r>
              <w:rPr>
                <w:rFonts w:hint="eastAsia"/>
              </w:rPr>
              <w:t>暂定投标报价最高限价为</w:t>
            </w:r>
            <w:r>
              <w:rPr>
                <w:rFonts w:hint="eastAsia"/>
                <w:u w:val="single"/>
              </w:rPr>
              <w:t xml:space="preserve">       </w:t>
            </w:r>
            <w:r>
              <w:rPr>
                <w:rFonts w:hint="eastAsia"/>
              </w:rPr>
              <w:t>元，□各项固定单价报价最高限价详见</w:t>
            </w:r>
            <w:r>
              <w:rPr>
                <w:rFonts w:ascii="宋体" w:hAnsi="宋体" w:cs="宋体" w:hint="eastAsia"/>
                <w:szCs w:val="21"/>
              </w:rPr>
              <w:t>第五章供货要求</w:t>
            </w:r>
            <w:r>
              <w:rPr>
                <w:rFonts w:hint="eastAsia"/>
              </w:rPr>
              <w:t>。</w:t>
            </w:r>
            <w:r>
              <w:rPr>
                <w:rFonts w:ascii="宋体" w:hAnsi="宋体" w:cs="宋体" w:hint="eastAsia"/>
                <w:szCs w:val="21"/>
              </w:rPr>
              <w:t>投标人的投标报价不得超过其最高限价，否则由评标委员会作</w:t>
            </w:r>
            <w:r>
              <w:rPr>
                <w:rFonts w:ascii="宋体" w:hAnsi="宋体" w:hint="eastAsia"/>
                <w:szCs w:val="21"/>
              </w:rPr>
              <w:t>否决投标处理。</w:t>
            </w:r>
            <w:r>
              <w:rPr>
                <w:rFonts w:hint="eastAsia"/>
                <w:i/>
              </w:rPr>
              <w:t>[</w:t>
            </w:r>
            <w:r>
              <w:rPr>
                <w:rFonts w:hint="eastAsia"/>
                <w:i/>
              </w:rPr>
              <w:t>提示：采用报价方式二的最高限价随招标文件一起发布时选用。</w:t>
            </w:r>
            <w:r>
              <w:rPr>
                <w:rFonts w:hint="eastAsia"/>
                <w:i/>
              </w:rPr>
              <w:t>]</w:t>
            </w:r>
          </w:p>
          <w:p w14:paraId="29D36B1F" w14:textId="77777777" w:rsidR="00754E5B" w:rsidRDefault="00DE3A71">
            <w:pPr>
              <w:snapToGrid w:val="0"/>
              <w:spacing w:line="400" w:lineRule="exact"/>
              <w:ind w:firstLineChars="200" w:firstLine="420"/>
              <w:rPr>
                <w:i/>
              </w:rPr>
            </w:pPr>
            <w:r>
              <w:rPr>
                <w:rFonts w:hint="eastAsia"/>
              </w:rPr>
              <w:t>□</w:t>
            </w:r>
            <w:r>
              <w:rPr>
                <w:rFonts w:ascii="宋体" w:hAnsi="宋体"/>
                <w:szCs w:val="21"/>
              </w:rPr>
              <w:t>有，</w:t>
            </w:r>
            <w:r>
              <w:rPr>
                <w:rFonts w:hint="eastAsia"/>
                <w:u w:val="single"/>
              </w:rPr>
              <w:t xml:space="preserve">       </w:t>
            </w:r>
            <w:r>
              <w:rPr>
                <w:u w:val="single"/>
              </w:rPr>
              <w:t xml:space="preserve">    </w:t>
            </w:r>
            <w:r>
              <w:rPr>
                <w:rFonts w:hint="eastAsia"/>
              </w:rPr>
              <w:t>。</w:t>
            </w:r>
            <w:r>
              <w:rPr>
                <w:rFonts w:hint="eastAsia"/>
                <w:i/>
              </w:rPr>
              <w:t>[</w:t>
            </w:r>
            <w:r>
              <w:rPr>
                <w:rFonts w:hint="eastAsia"/>
                <w:i/>
              </w:rPr>
              <w:t>提示：采用报价方式三的最高限价随招标文件一起发布时选用。</w:t>
            </w:r>
            <w:r>
              <w:rPr>
                <w:rFonts w:hint="eastAsia"/>
                <w:i/>
              </w:rPr>
              <w:t>]</w:t>
            </w:r>
          </w:p>
          <w:p w14:paraId="2EC14407" w14:textId="77777777" w:rsidR="00754E5B" w:rsidRDefault="00DE3A71">
            <w:pPr>
              <w:snapToGrid w:val="0"/>
              <w:spacing w:line="400" w:lineRule="exact"/>
              <w:ind w:firstLineChars="200" w:firstLine="420"/>
            </w:pPr>
            <w:r>
              <w:rPr>
                <w:rFonts w:ascii="宋体" w:hAnsi="宋体" w:cs="宋体" w:hint="eastAsia"/>
                <w:i/>
                <w:szCs w:val="21"/>
              </w:rPr>
              <w:t>[提示：招标人在编制招标文件时，可根据实际情况在3.2</w:t>
            </w:r>
            <w:r>
              <w:rPr>
                <w:rFonts w:ascii="宋体" w:hAnsi="宋体" w:cs="宋体"/>
                <w:i/>
                <w:szCs w:val="21"/>
              </w:rPr>
              <w:t>.</w:t>
            </w:r>
            <w:r>
              <w:rPr>
                <w:rFonts w:ascii="宋体" w:hAnsi="宋体" w:cs="宋体" w:hint="eastAsia"/>
                <w:i/>
                <w:szCs w:val="21"/>
              </w:rPr>
              <w:t>4款中予以选填或修改。未勾选的内容应删除，填写或修改的内容不得违背法律、法规及规范性文件的规定。]</w:t>
            </w:r>
          </w:p>
        </w:tc>
      </w:tr>
      <w:tr w:rsidR="00754E5B" w14:paraId="4C2437A2" w14:textId="77777777">
        <w:trPr>
          <w:jc w:val="center"/>
        </w:trPr>
        <w:tc>
          <w:tcPr>
            <w:tcW w:w="1225" w:type="dxa"/>
            <w:vAlign w:val="center"/>
          </w:tcPr>
          <w:p w14:paraId="1DCEAF57" w14:textId="77777777" w:rsidR="00754E5B" w:rsidRDefault="00DE3A71">
            <w:pPr>
              <w:snapToGrid w:val="0"/>
              <w:spacing w:line="400" w:lineRule="exact"/>
              <w:jc w:val="center"/>
              <w:rPr>
                <w:rFonts w:ascii="宋体" w:hAnsi="宋体" w:hint="eastAsia"/>
                <w:kern w:val="0"/>
                <w:szCs w:val="21"/>
              </w:rPr>
            </w:pPr>
            <w:r>
              <w:rPr>
                <w:rFonts w:ascii="宋体" w:hAnsi="宋体" w:hint="eastAsia"/>
                <w:kern w:val="0"/>
                <w:szCs w:val="21"/>
              </w:rPr>
              <w:lastRenderedPageBreak/>
              <w:t>3.2</w:t>
            </w:r>
            <w:r>
              <w:rPr>
                <w:rFonts w:ascii="宋体" w:hAnsi="宋体"/>
                <w:kern w:val="0"/>
                <w:szCs w:val="21"/>
              </w:rPr>
              <w:t>.5</w:t>
            </w:r>
          </w:p>
        </w:tc>
        <w:tc>
          <w:tcPr>
            <w:tcW w:w="1754" w:type="dxa"/>
            <w:vAlign w:val="center"/>
          </w:tcPr>
          <w:p w14:paraId="1D295B8C" w14:textId="77777777" w:rsidR="00754E5B" w:rsidRDefault="00DE3A71">
            <w:pPr>
              <w:snapToGrid w:val="0"/>
              <w:spacing w:line="400" w:lineRule="exact"/>
              <w:jc w:val="center"/>
              <w:rPr>
                <w:rFonts w:ascii="宋体" w:hAnsi="宋体" w:hint="eastAsia"/>
                <w:kern w:val="0"/>
                <w:szCs w:val="21"/>
              </w:rPr>
            </w:pPr>
            <w:r>
              <w:rPr>
                <w:rFonts w:ascii="宋体" w:hAnsi="宋体"/>
                <w:kern w:val="0"/>
                <w:szCs w:val="21"/>
              </w:rPr>
              <w:t>投标报价</w:t>
            </w:r>
            <w:r>
              <w:rPr>
                <w:rFonts w:ascii="宋体" w:hAnsi="宋体" w:hint="eastAsia"/>
                <w:kern w:val="0"/>
                <w:szCs w:val="21"/>
              </w:rPr>
              <w:t>的其他要求</w:t>
            </w:r>
          </w:p>
        </w:tc>
        <w:tc>
          <w:tcPr>
            <w:tcW w:w="6490" w:type="dxa"/>
            <w:vAlign w:val="center"/>
          </w:tcPr>
          <w:p w14:paraId="56A9D383" w14:textId="77777777" w:rsidR="00754E5B" w:rsidRDefault="00754E5B">
            <w:pPr>
              <w:tabs>
                <w:tab w:val="left" w:pos="546"/>
                <w:tab w:val="left" w:pos="711"/>
              </w:tabs>
              <w:snapToGrid w:val="0"/>
              <w:spacing w:line="400" w:lineRule="exact"/>
              <w:ind w:firstLineChars="200" w:firstLine="420"/>
              <w:rPr>
                <w:rFonts w:ascii="宋体" w:hAnsi="宋体" w:hint="eastAsia"/>
                <w:szCs w:val="21"/>
              </w:rPr>
            </w:pPr>
          </w:p>
        </w:tc>
      </w:tr>
      <w:tr w:rsidR="00754E5B" w14:paraId="7C3CC1ED" w14:textId="77777777">
        <w:trPr>
          <w:jc w:val="center"/>
        </w:trPr>
        <w:tc>
          <w:tcPr>
            <w:tcW w:w="1225" w:type="dxa"/>
            <w:vAlign w:val="center"/>
          </w:tcPr>
          <w:p w14:paraId="24772309" w14:textId="77777777" w:rsidR="00754E5B" w:rsidRDefault="00DE3A71">
            <w:pPr>
              <w:snapToGrid w:val="0"/>
              <w:spacing w:line="400" w:lineRule="exact"/>
              <w:jc w:val="center"/>
              <w:rPr>
                <w:rFonts w:ascii="宋体" w:hAnsi="宋体" w:hint="eastAsia"/>
                <w:kern w:val="0"/>
                <w:szCs w:val="21"/>
              </w:rPr>
            </w:pPr>
            <w:r>
              <w:rPr>
                <w:rFonts w:ascii="宋体" w:hAnsi="宋体"/>
                <w:kern w:val="0"/>
                <w:szCs w:val="21"/>
              </w:rPr>
              <w:t>3.3.1</w:t>
            </w:r>
          </w:p>
        </w:tc>
        <w:tc>
          <w:tcPr>
            <w:tcW w:w="1754" w:type="dxa"/>
            <w:vAlign w:val="center"/>
          </w:tcPr>
          <w:p w14:paraId="0987DA4D" w14:textId="77777777" w:rsidR="00754E5B" w:rsidRDefault="00DE3A71">
            <w:pPr>
              <w:snapToGrid w:val="0"/>
              <w:spacing w:line="400" w:lineRule="exact"/>
              <w:jc w:val="center"/>
              <w:rPr>
                <w:rFonts w:ascii="宋体" w:hAnsi="宋体" w:hint="eastAsia"/>
                <w:kern w:val="0"/>
                <w:szCs w:val="21"/>
              </w:rPr>
            </w:pPr>
            <w:r>
              <w:rPr>
                <w:rFonts w:ascii="宋体" w:hAnsi="宋体"/>
                <w:kern w:val="0"/>
                <w:szCs w:val="21"/>
              </w:rPr>
              <w:t>投标有效期</w:t>
            </w:r>
          </w:p>
        </w:tc>
        <w:tc>
          <w:tcPr>
            <w:tcW w:w="6490" w:type="dxa"/>
            <w:vAlign w:val="center"/>
          </w:tcPr>
          <w:p w14:paraId="3BCE8122" w14:textId="77777777" w:rsidR="00754E5B" w:rsidRDefault="00DE3A71">
            <w:pPr>
              <w:snapToGrid w:val="0"/>
              <w:spacing w:line="400" w:lineRule="exact"/>
              <w:ind w:firstLineChars="200" w:firstLine="420"/>
              <w:rPr>
                <w:rFonts w:ascii="宋体" w:hAnsi="宋体" w:hint="eastAsia"/>
                <w:szCs w:val="21"/>
              </w:rPr>
            </w:pPr>
            <w:r>
              <w:rPr>
                <w:rFonts w:ascii="宋体" w:hAnsi="宋体"/>
                <w:szCs w:val="21"/>
                <w:u w:val="single"/>
              </w:rPr>
              <w:t xml:space="preserve">       </w:t>
            </w:r>
            <w:r>
              <w:rPr>
                <w:rFonts w:ascii="宋体" w:hAnsi="宋体"/>
                <w:szCs w:val="21"/>
              </w:rPr>
              <w:t>日历天（从提交投标文件截止日起计算）</w:t>
            </w:r>
          </w:p>
        </w:tc>
      </w:tr>
      <w:tr w:rsidR="00754E5B" w14:paraId="467C90CB" w14:textId="77777777">
        <w:trPr>
          <w:jc w:val="center"/>
        </w:trPr>
        <w:tc>
          <w:tcPr>
            <w:tcW w:w="1225" w:type="dxa"/>
            <w:vAlign w:val="center"/>
          </w:tcPr>
          <w:p w14:paraId="41E8935D" w14:textId="77777777" w:rsidR="00754E5B" w:rsidRDefault="00DE3A71">
            <w:pPr>
              <w:snapToGrid w:val="0"/>
              <w:spacing w:line="400" w:lineRule="exact"/>
              <w:jc w:val="center"/>
              <w:rPr>
                <w:rFonts w:ascii="宋体" w:hAnsi="宋体" w:hint="eastAsia"/>
                <w:kern w:val="0"/>
                <w:szCs w:val="21"/>
              </w:rPr>
            </w:pPr>
            <w:r>
              <w:rPr>
                <w:rFonts w:ascii="宋体" w:hAnsi="宋体"/>
                <w:kern w:val="0"/>
                <w:szCs w:val="21"/>
              </w:rPr>
              <w:t>3.4.1</w:t>
            </w:r>
          </w:p>
        </w:tc>
        <w:tc>
          <w:tcPr>
            <w:tcW w:w="1754" w:type="dxa"/>
            <w:vAlign w:val="center"/>
          </w:tcPr>
          <w:p w14:paraId="126A30C7" w14:textId="77777777" w:rsidR="00754E5B" w:rsidRDefault="00DE3A71">
            <w:pPr>
              <w:snapToGrid w:val="0"/>
              <w:spacing w:line="400" w:lineRule="exact"/>
              <w:jc w:val="center"/>
              <w:rPr>
                <w:rFonts w:ascii="宋体" w:hAnsi="宋体" w:hint="eastAsia"/>
                <w:kern w:val="0"/>
                <w:szCs w:val="21"/>
              </w:rPr>
            </w:pPr>
            <w:r>
              <w:rPr>
                <w:rFonts w:ascii="宋体" w:hAnsi="宋体"/>
                <w:kern w:val="0"/>
                <w:szCs w:val="21"/>
              </w:rPr>
              <w:t>投标保证金</w:t>
            </w:r>
          </w:p>
        </w:tc>
        <w:tc>
          <w:tcPr>
            <w:tcW w:w="6490" w:type="dxa"/>
            <w:vAlign w:val="center"/>
          </w:tcPr>
          <w:p w14:paraId="0EDDFB8B" w14:textId="77777777" w:rsidR="00754E5B" w:rsidRDefault="00DE3A71">
            <w:pPr>
              <w:snapToGrid w:val="0"/>
              <w:spacing w:line="400" w:lineRule="exact"/>
            </w:pPr>
            <w:r>
              <w:t>是否要求投标人递交投标保证金：</w:t>
            </w:r>
          </w:p>
          <w:p w14:paraId="7507AE47" w14:textId="77777777" w:rsidR="00754E5B" w:rsidRDefault="00DE3A71">
            <w:pPr>
              <w:snapToGrid w:val="0"/>
              <w:spacing w:line="400" w:lineRule="exact"/>
              <w:ind w:firstLineChars="200" w:firstLine="420"/>
            </w:pPr>
            <w:r>
              <w:rPr>
                <w:rFonts w:hint="eastAsia"/>
              </w:rPr>
              <w:t>□不</w:t>
            </w:r>
            <w:r>
              <w:t>要求</w:t>
            </w:r>
          </w:p>
          <w:p w14:paraId="42B5CF21" w14:textId="77777777" w:rsidR="00754E5B" w:rsidRDefault="00DE3A71">
            <w:pPr>
              <w:snapToGrid w:val="0"/>
              <w:spacing w:line="400" w:lineRule="exact"/>
              <w:ind w:firstLineChars="200" w:firstLine="420"/>
            </w:pPr>
            <w:r>
              <w:rPr>
                <w:rFonts w:hint="eastAsia"/>
              </w:rPr>
              <w:t>□</w:t>
            </w:r>
            <w:r>
              <w:t>要求</w:t>
            </w:r>
            <w:r>
              <w:rPr>
                <w:rFonts w:hint="eastAsia"/>
              </w:rPr>
              <w:t>，投标人可选择以下三种交纳方式之一：</w:t>
            </w:r>
          </w:p>
          <w:p w14:paraId="53D81036" w14:textId="77777777" w:rsidR="00754E5B" w:rsidRDefault="00DE3A71">
            <w:pPr>
              <w:snapToGrid w:val="0"/>
              <w:spacing w:line="400" w:lineRule="exact"/>
              <w:ind w:firstLineChars="200" w:firstLine="420"/>
            </w:pPr>
            <w:r>
              <w:rPr>
                <w:rFonts w:hint="eastAsia"/>
              </w:rPr>
              <w:t>方式一</w:t>
            </w:r>
          </w:p>
          <w:p w14:paraId="22F2BEB0" w14:textId="77777777" w:rsidR="00754E5B" w:rsidRDefault="00DE3A71">
            <w:pPr>
              <w:snapToGrid w:val="0"/>
              <w:spacing w:line="400" w:lineRule="exact"/>
              <w:ind w:firstLineChars="200" w:firstLine="420"/>
            </w:pPr>
            <w:r>
              <w:t>一、</w:t>
            </w:r>
            <w:r>
              <w:rPr>
                <w:rFonts w:hint="eastAsia"/>
              </w:rPr>
              <w:t>以电子投标保函形式交纳投标保证金</w:t>
            </w:r>
          </w:p>
          <w:p w14:paraId="558A1BF6" w14:textId="77777777" w:rsidR="00754E5B" w:rsidRDefault="00DE3A71">
            <w:pPr>
              <w:snapToGrid w:val="0"/>
              <w:spacing w:line="400" w:lineRule="exact"/>
              <w:ind w:firstLineChars="200" w:firstLine="420"/>
            </w:pPr>
            <w:r>
              <w:rPr>
                <w:rFonts w:hint="eastAsia"/>
              </w:rPr>
              <w:t xml:space="preserve">1. </w:t>
            </w:r>
            <w:r>
              <w:rPr>
                <w:rFonts w:hint="eastAsia"/>
              </w:rPr>
              <w:t>电子投标保函交纳形式及要求：投标人在投标截止时间前通过重庆市公共资源交易金融服务平台电子投标保函系统（</w:t>
            </w:r>
            <w:r>
              <w:rPr>
                <w:rFonts w:hint="eastAsia"/>
              </w:rPr>
              <w:t>https://jrfw.cqggzy.com/</w:t>
            </w:r>
            <w:r>
              <w:rPr>
                <w:rFonts w:hint="eastAsia"/>
              </w:rPr>
              <w:t>，下同）向金融机构申请开具电子投标保函，电子投标保函应至少体现如下内容：①担保项目必须为本项目；②受益人必须为本项目招标人；③保函担保金额必须满足本项目要求；④保函生效时间必须在投标截止时间前，有效期限必须至少包含整个投标有效期；⑤保函</w:t>
            </w:r>
            <w:proofErr w:type="gramStart"/>
            <w:r>
              <w:rPr>
                <w:rFonts w:hint="eastAsia"/>
              </w:rPr>
              <w:t>须不可</w:t>
            </w:r>
            <w:proofErr w:type="gramEnd"/>
            <w:r>
              <w:rPr>
                <w:rFonts w:hint="eastAsia"/>
              </w:rPr>
              <w:t>撤销且见索即付。</w:t>
            </w:r>
          </w:p>
          <w:p w14:paraId="2E5F84C9" w14:textId="77777777" w:rsidR="00754E5B" w:rsidRDefault="00DE3A71">
            <w:pPr>
              <w:snapToGrid w:val="0"/>
              <w:spacing w:line="400" w:lineRule="exact"/>
              <w:ind w:firstLineChars="200" w:firstLine="420"/>
            </w:pPr>
            <w:r>
              <w:rPr>
                <w:rFonts w:hint="eastAsia"/>
              </w:rPr>
              <w:t>若投标截止时间延期，则电子投标保函提交的截止时间和投标截止时间应当保持一致。</w:t>
            </w:r>
          </w:p>
          <w:p w14:paraId="2175D363" w14:textId="77777777" w:rsidR="00754E5B" w:rsidRDefault="00DE3A71">
            <w:pPr>
              <w:snapToGrid w:val="0"/>
              <w:spacing w:line="400" w:lineRule="exact"/>
              <w:ind w:firstLineChars="200" w:firstLine="420"/>
            </w:pPr>
            <w:r>
              <w:rPr>
                <w:rFonts w:hint="eastAsia"/>
              </w:rPr>
              <w:t>不满足上述要求的电子</w:t>
            </w:r>
            <w:r>
              <w:t>投标保函</w:t>
            </w:r>
            <w:r>
              <w:rPr>
                <w:rFonts w:hint="eastAsia"/>
              </w:rPr>
              <w:t>视为</w:t>
            </w:r>
            <w:r>
              <w:t>无效。</w:t>
            </w:r>
          </w:p>
          <w:p w14:paraId="403B3191" w14:textId="77777777" w:rsidR="00754E5B" w:rsidRDefault="00DE3A71">
            <w:pPr>
              <w:snapToGrid w:val="0"/>
              <w:spacing w:line="400" w:lineRule="exact"/>
              <w:ind w:firstLineChars="200" w:firstLine="420"/>
            </w:pPr>
            <w:r>
              <w:t>2</w:t>
            </w:r>
            <w:r>
              <w:rPr>
                <w:rFonts w:hint="eastAsia"/>
              </w:rPr>
              <w:t xml:space="preserve">. </w:t>
            </w:r>
            <w:r>
              <w:rPr>
                <w:rFonts w:hint="eastAsia"/>
              </w:rPr>
              <w:t>以电子投标保函形式担保的</w:t>
            </w:r>
            <w:r>
              <w:t>投标保证金的金额：</w:t>
            </w:r>
            <w:r>
              <w:rPr>
                <w:u w:val="single"/>
              </w:rPr>
              <w:t xml:space="preserve">    </w:t>
            </w:r>
            <w:r>
              <w:rPr>
                <w:rFonts w:hint="eastAsia"/>
                <w:u w:val="single"/>
              </w:rPr>
              <w:t xml:space="preserve">  </w:t>
            </w:r>
            <w:r>
              <w:t>万元整</w:t>
            </w:r>
            <w:r>
              <w:lastRenderedPageBreak/>
              <w:t>（人民币）</w:t>
            </w:r>
            <w:r>
              <w:rPr>
                <w:rFonts w:hint="eastAsia"/>
              </w:rPr>
              <w:t>。</w:t>
            </w:r>
          </w:p>
          <w:p w14:paraId="39E94EC9" w14:textId="77777777" w:rsidR="00754E5B" w:rsidRDefault="00DE3A71">
            <w:pPr>
              <w:snapToGrid w:val="0"/>
              <w:spacing w:line="400" w:lineRule="exact"/>
              <w:ind w:firstLineChars="200" w:firstLine="420"/>
              <w:rPr>
                <w:i/>
                <w:iCs/>
              </w:rPr>
            </w:pPr>
            <w:r>
              <w:rPr>
                <w:rFonts w:hint="eastAsia"/>
                <w:i/>
                <w:iCs/>
              </w:rPr>
              <w:t>[</w:t>
            </w:r>
            <w:r>
              <w:rPr>
                <w:rFonts w:hint="eastAsia"/>
                <w:i/>
                <w:iCs/>
              </w:rPr>
              <w:t>提示：投标保证金金额不超过该招标项目货物采购估算金额或最高限价的</w:t>
            </w:r>
            <w:r>
              <w:rPr>
                <w:rFonts w:hint="eastAsia"/>
                <w:i/>
                <w:iCs/>
              </w:rPr>
              <w:t>2%</w:t>
            </w:r>
            <w:r>
              <w:rPr>
                <w:rFonts w:hint="eastAsia"/>
                <w:i/>
                <w:iCs/>
              </w:rPr>
              <w:t>。</w:t>
            </w:r>
            <w:r>
              <w:rPr>
                <w:rFonts w:hint="eastAsia"/>
                <w:i/>
                <w:iCs/>
              </w:rPr>
              <w:t>]</w:t>
            </w:r>
          </w:p>
          <w:p w14:paraId="468036F5" w14:textId="77777777" w:rsidR="00754E5B" w:rsidRDefault="00DE3A71">
            <w:pPr>
              <w:snapToGrid w:val="0"/>
              <w:spacing w:line="400" w:lineRule="exact"/>
              <w:ind w:firstLineChars="200" w:firstLine="420"/>
            </w:pPr>
            <w:r>
              <w:rPr>
                <w:rFonts w:hint="eastAsia"/>
              </w:rPr>
              <w:t>□对符合《关于印发中小企业划型标准规定的通知》（工信部联企业〔</w:t>
            </w:r>
            <w:r>
              <w:rPr>
                <w:rFonts w:hint="eastAsia"/>
              </w:rPr>
              <w:t>2011</w:t>
            </w:r>
            <w:r>
              <w:rPr>
                <w:rFonts w:hint="eastAsia"/>
              </w:rPr>
              <w:t>〕</w:t>
            </w:r>
            <w:r>
              <w:rPr>
                <w:rFonts w:hint="eastAsia"/>
              </w:rPr>
              <w:t>300</w:t>
            </w:r>
            <w:r>
              <w:rPr>
                <w:rFonts w:hint="eastAsia"/>
              </w:rPr>
              <w:t>号）规定的</w:t>
            </w:r>
            <w:r>
              <w:rPr>
                <w:rFonts w:hint="eastAsia"/>
                <w:u w:val="single"/>
              </w:rPr>
              <w:t xml:space="preserve">            </w:t>
            </w:r>
            <w:r>
              <w:rPr>
                <w:rFonts w:hint="eastAsia"/>
              </w:rPr>
              <w:t>行业的中小</w:t>
            </w:r>
            <w:proofErr w:type="gramStart"/>
            <w:r>
              <w:rPr>
                <w:rFonts w:hint="eastAsia"/>
              </w:rPr>
              <w:t>微企业</w:t>
            </w:r>
            <w:proofErr w:type="gramEnd"/>
            <w:r>
              <w:rPr>
                <w:rFonts w:hint="eastAsia"/>
              </w:rPr>
              <w:t>投标人免除投标保证金；其中，以联合体形</w:t>
            </w:r>
            <w:proofErr w:type="gramStart"/>
            <w:r>
              <w:rPr>
                <w:rFonts w:hint="eastAsia"/>
              </w:rPr>
              <w:t>式参与</w:t>
            </w:r>
            <w:proofErr w:type="gramEnd"/>
            <w:r>
              <w:rPr>
                <w:rFonts w:hint="eastAsia"/>
              </w:rPr>
              <w:t>投标的，联合体所有成员均为符合该行业标准的中小</w:t>
            </w:r>
            <w:proofErr w:type="gramStart"/>
            <w:r>
              <w:rPr>
                <w:rFonts w:hint="eastAsia"/>
              </w:rPr>
              <w:t>微企业</w:t>
            </w:r>
            <w:proofErr w:type="gramEnd"/>
            <w:r>
              <w:rPr>
                <w:rFonts w:hint="eastAsia"/>
              </w:rPr>
              <w:t>的，该联合体方可免除投标保证金。</w:t>
            </w:r>
          </w:p>
          <w:p w14:paraId="3FC928D9" w14:textId="77777777" w:rsidR="00754E5B" w:rsidRDefault="00DE3A71">
            <w:pPr>
              <w:snapToGrid w:val="0"/>
              <w:spacing w:line="400" w:lineRule="exact"/>
              <w:ind w:firstLineChars="200" w:firstLine="420"/>
            </w:pPr>
            <w:r>
              <w:rPr>
                <w:rFonts w:hint="eastAsia"/>
              </w:rPr>
              <w:t>□对符合《关于印发中小企业划型标准规定的通知》（工信部联企业〔</w:t>
            </w:r>
            <w:r>
              <w:rPr>
                <w:rFonts w:hint="eastAsia"/>
              </w:rPr>
              <w:t>2011</w:t>
            </w:r>
            <w:r>
              <w:rPr>
                <w:rFonts w:hint="eastAsia"/>
              </w:rPr>
              <w:t>〕</w:t>
            </w:r>
            <w:r>
              <w:rPr>
                <w:rFonts w:hint="eastAsia"/>
              </w:rPr>
              <w:t>300</w:t>
            </w:r>
            <w:r>
              <w:rPr>
                <w:rFonts w:hint="eastAsia"/>
              </w:rPr>
              <w:t>号）规定的</w:t>
            </w:r>
            <w:r>
              <w:rPr>
                <w:rFonts w:hint="eastAsia"/>
                <w:u w:val="single"/>
              </w:rPr>
              <w:t xml:space="preserve">            </w:t>
            </w:r>
            <w:r>
              <w:rPr>
                <w:rFonts w:hint="eastAsia"/>
              </w:rPr>
              <w:t>行业的中小</w:t>
            </w:r>
            <w:proofErr w:type="gramStart"/>
            <w:r>
              <w:rPr>
                <w:rFonts w:hint="eastAsia"/>
              </w:rPr>
              <w:t>微企业</w:t>
            </w:r>
            <w:proofErr w:type="gramEnd"/>
            <w:r>
              <w:rPr>
                <w:rFonts w:hint="eastAsia"/>
              </w:rPr>
              <w:t>投标人免除投标保证金；其中，以联合体形</w:t>
            </w:r>
            <w:proofErr w:type="gramStart"/>
            <w:r>
              <w:rPr>
                <w:rFonts w:hint="eastAsia"/>
              </w:rPr>
              <w:t>式参与</w:t>
            </w:r>
            <w:proofErr w:type="gramEnd"/>
            <w:r>
              <w:rPr>
                <w:rFonts w:hint="eastAsia"/>
              </w:rPr>
              <w:t>投标的，联合体任</w:t>
            </w:r>
            <w:proofErr w:type="gramStart"/>
            <w:r>
              <w:rPr>
                <w:rFonts w:hint="eastAsia"/>
              </w:rPr>
              <w:t>一</w:t>
            </w:r>
            <w:proofErr w:type="gramEnd"/>
            <w:r>
              <w:rPr>
                <w:rFonts w:hint="eastAsia"/>
              </w:rPr>
              <w:t>成员符合该行业标准的中小</w:t>
            </w:r>
            <w:proofErr w:type="gramStart"/>
            <w:r>
              <w:rPr>
                <w:rFonts w:hint="eastAsia"/>
              </w:rPr>
              <w:t>微企业</w:t>
            </w:r>
            <w:proofErr w:type="gramEnd"/>
            <w:r>
              <w:rPr>
                <w:rFonts w:hint="eastAsia"/>
              </w:rPr>
              <w:t>的，该联合体可免除投标保证金。</w:t>
            </w:r>
          </w:p>
          <w:p w14:paraId="2330F07D" w14:textId="77777777" w:rsidR="00754E5B" w:rsidRDefault="00DE3A71">
            <w:pPr>
              <w:snapToGrid w:val="0"/>
              <w:spacing w:line="400" w:lineRule="exact"/>
              <w:ind w:firstLineChars="200" w:firstLine="420"/>
              <w:rPr>
                <w:i/>
                <w:iCs/>
              </w:rPr>
            </w:pPr>
            <w:r>
              <w:rPr>
                <w:rFonts w:hint="eastAsia"/>
                <w:i/>
                <w:iCs/>
              </w:rPr>
              <w:t>[</w:t>
            </w:r>
            <w:r>
              <w:rPr>
                <w:rFonts w:hint="eastAsia"/>
                <w:i/>
                <w:iCs/>
              </w:rPr>
              <w:t>提示：</w:t>
            </w:r>
            <w:r>
              <w:rPr>
                <w:rFonts w:hint="eastAsia"/>
                <w:i/>
                <w:iCs/>
              </w:rPr>
              <w:t xml:space="preserve"> </w:t>
            </w:r>
            <w:r>
              <w:rPr>
                <w:rFonts w:hint="eastAsia"/>
                <w:i/>
                <w:iCs/>
              </w:rPr>
              <w:t>招标人可自行决定是否设置上述条款，若需要设置，则在上述选项中只可选择其中一项进行设置</w:t>
            </w:r>
            <w:r>
              <w:rPr>
                <w:rFonts w:hint="eastAsia"/>
                <w:i/>
                <w:iCs/>
              </w:rPr>
              <w:t>]</w:t>
            </w:r>
          </w:p>
          <w:p w14:paraId="2786B537" w14:textId="77777777" w:rsidR="00754E5B" w:rsidRDefault="00DE3A71">
            <w:pPr>
              <w:snapToGrid w:val="0"/>
              <w:spacing w:line="400" w:lineRule="exact"/>
              <w:ind w:firstLineChars="200" w:firstLine="420"/>
            </w:pPr>
            <w:r>
              <w:rPr>
                <w:rFonts w:hint="eastAsia"/>
              </w:rPr>
              <w:t xml:space="preserve">3. </w:t>
            </w:r>
            <w:r>
              <w:rPr>
                <w:rFonts w:hint="eastAsia"/>
              </w:rPr>
              <w:t>电子投标保函</w:t>
            </w:r>
          </w:p>
          <w:p w14:paraId="75E2D598" w14:textId="77777777" w:rsidR="00754E5B" w:rsidRDefault="00DE3A71">
            <w:pPr>
              <w:snapToGrid w:val="0"/>
              <w:spacing w:line="400" w:lineRule="exact"/>
              <w:ind w:firstLineChars="200" w:firstLine="420"/>
            </w:pPr>
            <w:r>
              <w:rPr>
                <w:rFonts w:hint="eastAsia"/>
              </w:rPr>
              <w:t>以</w:t>
            </w:r>
            <w:r>
              <w:rPr>
                <w:rFonts w:hint="eastAsia"/>
                <w:u w:val="single"/>
              </w:rPr>
              <w:t>重庆市公共资源交易中心</w:t>
            </w:r>
            <w:r>
              <w:rPr>
                <w:rFonts w:hint="eastAsia"/>
              </w:rPr>
              <w:t>开标现场展示的电子投标保函交纳情况为准，投标人在投标时无须再提供电子投标保函的相关资料。</w:t>
            </w:r>
          </w:p>
          <w:p w14:paraId="1A292786" w14:textId="77777777" w:rsidR="00754E5B" w:rsidRDefault="00DE3A71">
            <w:pPr>
              <w:snapToGrid w:val="0"/>
              <w:spacing w:line="400" w:lineRule="exact"/>
              <w:ind w:firstLineChars="200" w:firstLine="420"/>
            </w:pPr>
            <w:r>
              <w:rPr>
                <w:rFonts w:hint="eastAsia"/>
              </w:rPr>
              <w:t>4.</w:t>
            </w:r>
            <w:r>
              <w:t xml:space="preserve"> </w:t>
            </w:r>
            <w:r>
              <w:rPr>
                <w:rFonts w:hint="eastAsia"/>
              </w:rPr>
              <w:t>若投标人为联合体，则由联合体牵头人提供电子投标保函。</w:t>
            </w:r>
          </w:p>
          <w:p w14:paraId="37DE0A89" w14:textId="77777777" w:rsidR="00754E5B" w:rsidRDefault="00DE3A71">
            <w:pPr>
              <w:snapToGrid w:val="0"/>
              <w:spacing w:line="400" w:lineRule="exact"/>
              <w:ind w:firstLineChars="200" w:firstLine="420"/>
            </w:pPr>
            <w:r>
              <w:t>二、</w:t>
            </w:r>
            <w:r>
              <w:rPr>
                <w:rFonts w:hint="eastAsia"/>
              </w:rPr>
              <w:t>电子</w:t>
            </w:r>
            <w:r>
              <w:t>投标保函的</w:t>
            </w:r>
            <w:r>
              <w:rPr>
                <w:rFonts w:hint="eastAsia"/>
              </w:rPr>
              <w:t>注销</w:t>
            </w:r>
          </w:p>
          <w:p w14:paraId="5C46EEDA" w14:textId="77777777" w:rsidR="00754E5B" w:rsidRDefault="00DE3A71">
            <w:pPr>
              <w:snapToGrid w:val="0"/>
              <w:spacing w:line="400" w:lineRule="exact"/>
              <w:ind w:firstLineChars="200" w:firstLine="420"/>
            </w:pPr>
            <w:r>
              <w:rPr>
                <w:rFonts w:hint="eastAsia"/>
              </w:rPr>
              <w:t>招标人应当在法定时间内确定中标人。招标人应当在中标通知书发出后</w:t>
            </w:r>
            <w:r>
              <w:rPr>
                <w:rFonts w:hint="eastAsia"/>
              </w:rPr>
              <w:t>2</w:t>
            </w:r>
            <w:r>
              <w:rPr>
                <w:rFonts w:hint="eastAsia"/>
              </w:rPr>
              <w:t>个工作日内将中标通知书和电子投标保函退还通知抄告</w:t>
            </w:r>
            <w:r>
              <w:rPr>
                <w:rFonts w:hint="eastAsia"/>
                <w:u w:val="single"/>
              </w:rPr>
              <w:t>重庆市公共资源交易中心</w:t>
            </w:r>
            <w:r>
              <w:rPr>
                <w:rFonts w:hint="eastAsia"/>
              </w:rPr>
              <w:t>，</w:t>
            </w:r>
            <w:r>
              <w:rPr>
                <w:rFonts w:hint="eastAsia"/>
                <w:u w:val="single"/>
              </w:rPr>
              <w:t>重庆市公共资源交易中心</w:t>
            </w:r>
            <w:r>
              <w:rPr>
                <w:rFonts w:hint="eastAsia"/>
              </w:rPr>
              <w:t>在收到电子投标保函退还通知后</w:t>
            </w:r>
            <w:r>
              <w:rPr>
                <w:rFonts w:hint="eastAsia"/>
              </w:rPr>
              <w:t>2</w:t>
            </w:r>
            <w:r>
              <w:rPr>
                <w:rFonts w:hint="eastAsia"/>
              </w:rPr>
              <w:t>个工作日内，将保函注销信息推送给重庆市公共资源交易金融服务平台，由保函出具机构注销除中标人和中标候选人以外的投标人电子投标保函。</w:t>
            </w:r>
          </w:p>
          <w:p w14:paraId="28460D2B" w14:textId="77777777" w:rsidR="00754E5B" w:rsidRDefault="00DE3A71">
            <w:pPr>
              <w:spacing w:line="400" w:lineRule="exact"/>
              <w:ind w:firstLineChars="200" w:firstLine="420"/>
            </w:pPr>
            <w:r>
              <w:rPr>
                <w:rFonts w:hint="eastAsia"/>
              </w:rPr>
              <w:t>招标人应当在法定时间内和中标人签订合同。招标人应当在合同生效后</w:t>
            </w:r>
            <w:r>
              <w:rPr>
                <w:rFonts w:hint="eastAsia"/>
              </w:rPr>
              <w:t>2</w:t>
            </w:r>
            <w:r>
              <w:rPr>
                <w:rFonts w:hint="eastAsia"/>
              </w:rPr>
              <w:t>个工作日内将签订的合同和电子投标保函退还通知抄告</w:t>
            </w:r>
            <w:r>
              <w:rPr>
                <w:rFonts w:hint="eastAsia"/>
                <w:u w:val="single"/>
              </w:rPr>
              <w:t>重庆市公共资源交易中心</w:t>
            </w:r>
            <w:r>
              <w:rPr>
                <w:rFonts w:hint="eastAsia"/>
              </w:rPr>
              <w:t>，</w:t>
            </w:r>
            <w:r>
              <w:rPr>
                <w:rFonts w:hint="eastAsia"/>
                <w:u w:val="single"/>
              </w:rPr>
              <w:t>重庆市公共资源交易中心</w:t>
            </w:r>
            <w:r>
              <w:rPr>
                <w:rFonts w:hint="eastAsia"/>
              </w:rPr>
              <w:t>在收到电子投标保函退还通知后</w:t>
            </w:r>
            <w:r>
              <w:rPr>
                <w:rFonts w:hint="eastAsia"/>
              </w:rPr>
              <w:t>2</w:t>
            </w:r>
            <w:r>
              <w:rPr>
                <w:rFonts w:hint="eastAsia"/>
              </w:rPr>
              <w:t>个工作日内，将保函注销信息推送给重庆市公共资源交易金融服务平台，由保函出具机构注销中标人和中标候选人的电子投标保函。</w:t>
            </w:r>
          </w:p>
          <w:p w14:paraId="2273FAA6" w14:textId="77777777" w:rsidR="00754E5B" w:rsidRDefault="00754E5B">
            <w:pPr>
              <w:snapToGrid w:val="0"/>
              <w:spacing w:line="400" w:lineRule="exact"/>
              <w:ind w:firstLineChars="200" w:firstLine="420"/>
            </w:pPr>
          </w:p>
          <w:p w14:paraId="5663657B" w14:textId="77777777" w:rsidR="00754E5B" w:rsidRDefault="00DE3A71">
            <w:pPr>
              <w:snapToGrid w:val="0"/>
              <w:spacing w:line="400" w:lineRule="exact"/>
              <w:ind w:firstLineChars="200" w:firstLine="420"/>
            </w:pPr>
            <w:r>
              <w:rPr>
                <w:rFonts w:hint="eastAsia"/>
              </w:rPr>
              <w:t>方式二</w:t>
            </w:r>
          </w:p>
          <w:p w14:paraId="3E38FBD9" w14:textId="77777777" w:rsidR="00754E5B" w:rsidRDefault="00DE3A71">
            <w:pPr>
              <w:snapToGrid w:val="0"/>
              <w:spacing w:line="400" w:lineRule="exact"/>
              <w:ind w:firstLineChars="200" w:firstLine="420"/>
            </w:pPr>
            <w:r>
              <w:rPr>
                <w:rFonts w:hint="eastAsia"/>
              </w:rPr>
              <w:t>一、以转账支票或电汇形式交纳投标保证金</w:t>
            </w:r>
          </w:p>
          <w:p w14:paraId="2B227758" w14:textId="77777777" w:rsidR="00754E5B" w:rsidRDefault="00DE3A71">
            <w:pPr>
              <w:snapToGrid w:val="0"/>
              <w:spacing w:line="400" w:lineRule="exact"/>
              <w:ind w:firstLineChars="200" w:firstLine="420"/>
            </w:pPr>
            <w:r>
              <w:rPr>
                <w:rFonts w:hint="eastAsia"/>
              </w:rPr>
              <w:lastRenderedPageBreak/>
              <w:t>1</w:t>
            </w:r>
            <w:r>
              <w:rPr>
                <w:rFonts w:hint="eastAsia"/>
              </w:rPr>
              <w:t>、投标保证金交款形式及要求：投标人从企业的基本账户（开户行）在投标截止时间前通过转账支票直接划付或以电汇方式直接划付至指定的投标保证金账户。若投标截止时间延期，则投标保证金提交的截止时间和投标截止时间应当保持一致。不满足上述要求的投标保证金</w:t>
            </w:r>
            <w:r>
              <w:t>无效。</w:t>
            </w:r>
          </w:p>
          <w:p w14:paraId="644937B2" w14:textId="77777777" w:rsidR="00754E5B" w:rsidRDefault="00DE3A71">
            <w:pPr>
              <w:snapToGrid w:val="0"/>
              <w:spacing w:line="400" w:lineRule="exact"/>
              <w:ind w:firstLineChars="200" w:firstLine="420"/>
            </w:pPr>
            <w:r>
              <w:rPr>
                <w:rFonts w:hint="eastAsia"/>
              </w:rPr>
              <w:t>投标人自行考虑汇入时间风险，如同城汇入、异地汇入、跨行汇入的时间要求。</w:t>
            </w:r>
          </w:p>
          <w:p w14:paraId="67EA8180" w14:textId="77777777" w:rsidR="00754E5B" w:rsidRDefault="00DE3A71">
            <w:pPr>
              <w:snapToGrid w:val="0"/>
              <w:spacing w:line="400" w:lineRule="exact"/>
              <w:ind w:firstLineChars="200" w:firstLine="420"/>
            </w:pPr>
            <w:r>
              <w:rPr>
                <w:rFonts w:hint="eastAsia"/>
              </w:rPr>
              <w:t>2</w:t>
            </w:r>
            <w:r>
              <w:rPr>
                <w:rFonts w:hint="eastAsia"/>
              </w:rPr>
              <w:t>、以转账支票或电汇形式提交投标保证金的金额：</w:t>
            </w:r>
            <w:r>
              <w:rPr>
                <w:rFonts w:hint="eastAsia"/>
                <w:u w:val="single"/>
              </w:rPr>
              <w:t xml:space="preserve">    </w:t>
            </w:r>
            <w:r>
              <w:rPr>
                <w:rFonts w:hint="eastAsia"/>
              </w:rPr>
              <w:t>万元整（人民币）。</w:t>
            </w:r>
          </w:p>
          <w:p w14:paraId="2A770389" w14:textId="77777777" w:rsidR="00754E5B" w:rsidRDefault="00DE3A71">
            <w:pPr>
              <w:snapToGrid w:val="0"/>
              <w:spacing w:line="400" w:lineRule="exact"/>
              <w:ind w:firstLineChars="200" w:firstLine="420"/>
            </w:pPr>
            <w:bookmarkStart w:id="148" w:name="_Hlk45893164"/>
            <w:r>
              <w:rPr>
                <w:rFonts w:hint="eastAsia"/>
                <w:i/>
                <w:iCs/>
              </w:rPr>
              <w:t>[</w:t>
            </w:r>
            <w:r>
              <w:rPr>
                <w:rFonts w:hint="eastAsia"/>
                <w:i/>
                <w:iCs/>
              </w:rPr>
              <w:t>提示：投标保证金金额不超过该招标项目货物采购估算金额或最高限价的</w:t>
            </w:r>
            <w:r>
              <w:rPr>
                <w:rFonts w:hint="eastAsia"/>
                <w:i/>
                <w:iCs/>
              </w:rPr>
              <w:t>2%</w:t>
            </w:r>
            <w:r>
              <w:rPr>
                <w:rFonts w:hint="eastAsia"/>
                <w:i/>
                <w:iCs/>
              </w:rPr>
              <w:t>。</w:t>
            </w:r>
            <w:r>
              <w:rPr>
                <w:rFonts w:hint="eastAsia"/>
                <w:i/>
                <w:iCs/>
              </w:rPr>
              <w:t>]</w:t>
            </w:r>
          </w:p>
          <w:bookmarkEnd w:id="148"/>
          <w:p w14:paraId="32CF7829" w14:textId="77777777" w:rsidR="00754E5B" w:rsidRDefault="00DE3A71">
            <w:pPr>
              <w:snapToGrid w:val="0"/>
              <w:spacing w:line="400" w:lineRule="exact"/>
              <w:ind w:firstLineChars="200" w:firstLine="420"/>
            </w:pPr>
            <w:r>
              <w:rPr>
                <w:rFonts w:hint="eastAsia"/>
              </w:rPr>
              <w:t>□对符合《关于印发中小企业划型标准规定的通知》（工信部联企业〔</w:t>
            </w:r>
            <w:r>
              <w:rPr>
                <w:rFonts w:hint="eastAsia"/>
              </w:rPr>
              <w:t>2011</w:t>
            </w:r>
            <w:r>
              <w:rPr>
                <w:rFonts w:hint="eastAsia"/>
              </w:rPr>
              <w:t>〕</w:t>
            </w:r>
            <w:r>
              <w:rPr>
                <w:rFonts w:hint="eastAsia"/>
              </w:rPr>
              <w:t>300</w:t>
            </w:r>
            <w:r>
              <w:rPr>
                <w:rFonts w:hint="eastAsia"/>
              </w:rPr>
              <w:t>号）规定的</w:t>
            </w:r>
            <w:r>
              <w:rPr>
                <w:rFonts w:hint="eastAsia"/>
                <w:u w:val="single"/>
              </w:rPr>
              <w:t xml:space="preserve">            </w:t>
            </w:r>
            <w:r>
              <w:rPr>
                <w:rFonts w:hint="eastAsia"/>
              </w:rPr>
              <w:t>行业的中小</w:t>
            </w:r>
            <w:proofErr w:type="gramStart"/>
            <w:r>
              <w:rPr>
                <w:rFonts w:hint="eastAsia"/>
              </w:rPr>
              <w:t>微企业</w:t>
            </w:r>
            <w:proofErr w:type="gramEnd"/>
            <w:r>
              <w:rPr>
                <w:rFonts w:hint="eastAsia"/>
              </w:rPr>
              <w:t>投标人免除投标保证金；其中，以联合体形</w:t>
            </w:r>
            <w:proofErr w:type="gramStart"/>
            <w:r>
              <w:rPr>
                <w:rFonts w:hint="eastAsia"/>
              </w:rPr>
              <w:t>式参与</w:t>
            </w:r>
            <w:proofErr w:type="gramEnd"/>
            <w:r>
              <w:rPr>
                <w:rFonts w:hint="eastAsia"/>
              </w:rPr>
              <w:t>投标的，联合体所有成员均为符合该行业标准的中小</w:t>
            </w:r>
            <w:proofErr w:type="gramStart"/>
            <w:r>
              <w:rPr>
                <w:rFonts w:hint="eastAsia"/>
              </w:rPr>
              <w:t>微企业</w:t>
            </w:r>
            <w:proofErr w:type="gramEnd"/>
            <w:r>
              <w:rPr>
                <w:rFonts w:hint="eastAsia"/>
              </w:rPr>
              <w:t>的，该联合体方可免除投标保证金。</w:t>
            </w:r>
          </w:p>
          <w:p w14:paraId="5C418B1E" w14:textId="77777777" w:rsidR="00754E5B" w:rsidRDefault="00DE3A71">
            <w:pPr>
              <w:snapToGrid w:val="0"/>
              <w:spacing w:line="400" w:lineRule="exact"/>
              <w:ind w:firstLineChars="200" w:firstLine="420"/>
            </w:pPr>
            <w:r>
              <w:rPr>
                <w:rFonts w:hint="eastAsia"/>
              </w:rPr>
              <w:t>□对符合《关于印发中小企业划型标准规定的通知》（工信部联企业〔</w:t>
            </w:r>
            <w:r>
              <w:rPr>
                <w:rFonts w:hint="eastAsia"/>
              </w:rPr>
              <w:t>2011</w:t>
            </w:r>
            <w:r>
              <w:rPr>
                <w:rFonts w:hint="eastAsia"/>
              </w:rPr>
              <w:t>〕</w:t>
            </w:r>
            <w:r>
              <w:rPr>
                <w:rFonts w:hint="eastAsia"/>
              </w:rPr>
              <w:t>300</w:t>
            </w:r>
            <w:r>
              <w:rPr>
                <w:rFonts w:hint="eastAsia"/>
              </w:rPr>
              <w:t>号）规定的</w:t>
            </w:r>
            <w:r>
              <w:rPr>
                <w:rFonts w:hint="eastAsia"/>
                <w:u w:val="single"/>
              </w:rPr>
              <w:t xml:space="preserve">            </w:t>
            </w:r>
            <w:r>
              <w:rPr>
                <w:rFonts w:hint="eastAsia"/>
              </w:rPr>
              <w:t>行业的中小</w:t>
            </w:r>
            <w:proofErr w:type="gramStart"/>
            <w:r>
              <w:rPr>
                <w:rFonts w:hint="eastAsia"/>
              </w:rPr>
              <w:t>微企业</w:t>
            </w:r>
            <w:proofErr w:type="gramEnd"/>
            <w:r>
              <w:rPr>
                <w:rFonts w:hint="eastAsia"/>
              </w:rPr>
              <w:t>投标人免除投标保证金；其中，以联合体形</w:t>
            </w:r>
            <w:proofErr w:type="gramStart"/>
            <w:r>
              <w:rPr>
                <w:rFonts w:hint="eastAsia"/>
              </w:rPr>
              <w:t>式参与</w:t>
            </w:r>
            <w:proofErr w:type="gramEnd"/>
            <w:r>
              <w:rPr>
                <w:rFonts w:hint="eastAsia"/>
              </w:rPr>
              <w:t>投标的，联合体任</w:t>
            </w:r>
            <w:proofErr w:type="gramStart"/>
            <w:r>
              <w:rPr>
                <w:rFonts w:hint="eastAsia"/>
              </w:rPr>
              <w:t>一</w:t>
            </w:r>
            <w:proofErr w:type="gramEnd"/>
            <w:r>
              <w:rPr>
                <w:rFonts w:hint="eastAsia"/>
              </w:rPr>
              <w:t>成员符合该行业标准的中小</w:t>
            </w:r>
            <w:proofErr w:type="gramStart"/>
            <w:r>
              <w:rPr>
                <w:rFonts w:hint="eastAsia"/>
              </w:rPr>
              <w:t>微企业</w:t>
            </w:r>
            <w:proofErr w:type="gramEnd"/>
            <w:r>
              <w:rPr>
                <w:rFonts w:hint="eastAsia"/>
              </w:rPr>
              <w:t>的，该联合体可免除投标保证金。</w:t>
            </w:r>
          </w:p>
          <w:p w14:paraId="5982F003" w14:textId="77777777" w:rsidR="00754E5B" w:rsidRDefault="00DE3A71">
            <w:pPr>
              <w:snapToGrid w:val="0"/>
              <w:spacing w:line="400" w:lineRule="exact"/>
              <w:ind w:firstLineChars="200" w:firstLine="420"/>
            </w:pPr>
            <w:r>
              <w:rPr>
                <w:rFonts w:hint="eastAsia"/>
                <w:i/>
                <w:iCs/>
              </w:rPr>
              <w:t>[</w:t>
            </w:r>
            <w:r>
              <w:rPr>
                <w:rFonts w:hint="eastAsia"/>
                <w:i/>
                <w:iCs/>
              </w:rPr>
              <w:t>提示：</w:t>
            </w:r>
            <w:r>
              <w:rPr>
                <w:rFonts w:hint="eastAsia"/>
                <w:i/>
                <w:iCs/>
              </w:rPr>
              <w:t xml:space="preserve"> </w:t>
            </w:r>
            <w:r>
              <w:rPr>
                <w:rFonts w:hint="eastAsia"/>
                <w:i/>
                <w:iCs/>
              </w:rPr>
              <w:t>招标人可自行决定是否设置上述条款，若需要设置，则在上述选项中只可选择其中一项进行设置</w:t>
            </w:r>
            <w:r>
              <w:rPr>
                <w:rFonts w:hint="eastAsia"/>
                <w:i/>
                <w:iCs/>
              </w:rPr>
              <w:t>]</w:t>
            </w:r>
          </w:p>
          <w:p w14:paraId="0F3E956F" w14:textId="77777777" w:rsidR="00754E5B" w:rsidRDefault="00DE3A71">
            <w:pPr>
              <w:snapToGrid w:val="0"/>
              <w:spacing w:line="400" w:lineRule="exact"/>
              <w:ind w:firstLineChars="200" w:firstLine="420"/>
            </w:pPr>
            <w:r>
              <w:rPr>
                <w:rFonts w:hint="eastAsia"/>
              </w:rPr>
              <w:t>3</w:t>
            </w:r>
            <w:r>
              <w:rPr>
                <w:rFonts w:hint="eastAsia"/>
              </w:rPr>
              <w:t>、投标保证金账户及账号（任选其一）：</w:t>
            </w:r>
          </w:p>
          <w:p w14:paraId="6EF77DD7" w14:textId="77777777" w:rsidR="00754E5B" w:rsidRDefault="00DE3A71">
            <w:pPr>
              <w:snapToGrid w:val="0"/>
              <w:spacing w:line="400" w:lineRule="exact"/>
              <w:ind w:firstLineChars="200" w:firstLine="420"/>
            </w:pPr>
            <w:r>
              <w:rPr>
                <w:rFonts w:hint="eastAsia"/>
              </w:rPr>
              <w:t>详见</w:t>
            </w:r>
            <w:r>
              <w:rPr>
                <w:rFonts w:hint="eastAsia"/>
                <w:u w:val="single"/>
              </w:rPr>
              <w:t>重庆市公共资源交易网</w:t>
            </w:r>
            <w:r>
              <w:rPr>
                <w:rFonts w:hint="eastAsia"/>
              </w:rPr>
              <w:t>对应本项目招标公告信息栏中的保证金信息。</w:t>
            </w:r>
          </w:p>
          <w:p w14:paraId="27A39BFD" w14:textId="77777777" w:rsidR="00754E5B" w:rsidRDefault="00DE3A71">
            <w:pPr>
              <w:snapToGrid w:val="0"/>
              <w:spacing w:line="400" w:lineRule="exact"/>
              <w:ind w:firstLineChars="200" w:firstLine="420"/>
            </w:pPr>
            <w:r>
              <w:rPr>
                <w:rFonts w:hint="eastAsia"/>
              </w:rPr>
              <w:t>投标保证金以</w:t>
            </w:r>
            <w:r>
              <w:rPr>
                <w:rFonts w:hint="eastAsia"/>
                <w:u w:val="single"/>
              </w:rPr>
              <w:t>重庆市公共资源交易中心</w:t>
            </w:r>
            <w:r>
              <w:rPr>
                <w:rFonts w:hint="eastAsia"/>
              </w:rPr>
              <w:t>开标现场展示的保证金交纳情况为准。投标人须在投标文件资格审查部分“其他资料”中提供企业基本账户开户证明文件。</w:t>
            </w:r>
          </w:p>
          <w:p w14:paraId="4AA40E8E" w14:textId="77777777" w:rsidR="00754E5B" w:rsidRDefault="00DE3A71">
            <w:pPr>
              <w:snapToGrid w:val="0"/>
              <w:spacing w:line="400" w:lineRule="exact"/>
              <w:ind w:firstLineChars="200" w:firstLine="420"/>
            </w:pPr>
            <w:r>
              <w:rPr>
                <w:rFonts w:hint="eastAsia"/>
              </w:rPr>
              <w:t>4</w:t>
            </w:r>
            <w:r>
              <w:rPr>
                <w:rFonts w:hint="eastAsia"/>
              </w:rPr>
              <w:t>、投标人必须在付款凭证备注栏中注明是“</w:t>
            </w:r>
            <w:r>
              <w:rPr>
                <w:rFonts w:hint="eastAsia"/>
                <w:u w:val="single"/>
              </w:rPr>
              <w:t xml:space="preserve">        </w:t>
            </w:r>
            <w:r>
              <w:rPr>
                <w:rFonts w:hint="eastAsia"/>
                <w:u w:val="single"/>
              </w:rPr>
              <w:t>项目</w:t>
            </w:r>
            <w:r>
              <w:rPr>
                <w:rFonts w:hint="eastAsia"/>
              </w:rPr>
              <w:t>投标保证金”。项目名称可简写成：</w:t>
            </w:r>
            <w:r>
              <w:rPr>
                <w:rFonts w:hint="eastAsia"/>
                <w:u w:val="single"/>
              </w:rPr>
              <w:t xml:space="preserve">        </w:t>
            </w:r>
            <w:r>
              <w:rPr>
                <w:rFonts w:hint="eastAsia"/>
              </w:rPr>
              <w:t>。</w:t>
            </w:r>
          </w:p>
          <w:p w14:paraId="12CF28AB" w14:textId="77777777" w:rsidR="00754E5B" w:rsidRDefault="00DE3A71">
            <w:pPr>
              <w:snapToGrid w:val="0"/>
              <w:spacing w:line="400" w:lineRule="exact"/>
              <w:ind w:firstLineChars="200" w:firstLine="420"/>
            </w:pPr>
            <w:r>
              <w:rPr>
                <w:rFonts w:hint="eastAsia"/>
              </w:rPr>
              <w:t>5</w:t>
            </w:r>
            <w:r>
              <w:rPr>
                <w:rFonts w:hint="eastAsia"/>
              </w:rPr>
              <w:t>、投标保证金有效期与投标有效期一致。</w:t>
            </w:r>
          </w:p>
          <w:p w14:paraId="3057DBBF" w14:textId="77777777" w:rsidR="00754E5B" w:rsidRDefault="00DE3A71">
            <w:pPr>
              <w:snapToGrid w:val="0"/>
              <w:spacing w:line="400" w:lineRule="exact"/>
              <w:ind w:firstLineChars="200" w:firstLine="420"/>
            </w:pPr>
            <w:r>
              <w:rPr>
                <w:rFonts w:hint="eastAsia"/>
              </w:rPr>
              <w:t>6</w:t>
            </w:r>
            <w:r>
              <w:rPr>
                <w:rFonts w:hint="eastAsia"/>
              </w:rPr>
              <w:t>、根据重庆市公共资源交易中心《关于开展公共资源交易市场主体信息登记工作的公告》的要求，投标人在开标前需在重庆市公共资源交易网（</w:t>
            </w:r>
            <w:r>
              <w:rPr>
                <w:rFonts w:ascii="宋体" w:hAnsi="宋体" w:hint="eastAsia"/>
                <w:snapToGrid w:val="0"/>
                <w:kern w:val="0"/>
                <w:szCs w:val="21"/>
              </w:rPr>
              <w:t>https://www.cqggzy.com/</w:t>
            </w:r>
            <w:r>
              <w:rPr>
                <w:rFonts w:hint="eastAsia"/>
              </w:rPr>
              <w:t>）办理市场主体信息登记手</w:t>
            </w:r>
            <w:r>
              <w:rPr>
                <w:rFonts w:hint="eastAsia"/>
              </w:rPr>
              <w:lastRenderedPageBreak/>
              <w:t>续。因故未能提前办理市场主体信息登记或更新的，评标过程中由评标委员会根据投标人在投标文件中提供的企业基本账户开户证明文件核实其投标保证金是否由基本账户转入，未从基本账户转入的，由评标委员会作否决投标处理。</w:t>
            </w:r>
          </w:p>
          <w:p w14:paraId="35960DFF" w14:textId="77777777" w:rsidR="00754E5B" w:rsidRDefault="00DE3A71">
            <w:pPr>
              <w:snapToGrid w:val="0"/>
              <w:spacing w:line="400" w:lineRule="exact"/>
              <w:ind w:firstLineChars="200" w:firstLine="420"/>
            </w:pPr>
            <w:r>
              <w:rPr>
                <w:rFonts w:hint="eastAsia"/>
              </w:rPr>
              <w:t>7</w:t>
            </w:r>
            <w:r>
              <w:rPr>
                <w:rFonts w:hint="eastAsia"/>
              </w:rPr>
              <w:t>、若投标人为联合体，则由联合体牵头人提交投标保证金。</w:t>
            </w:r>
          </w:p>
          <w:p w14:paraId="58A3C0C8" w14:textId="77777777" w:rsidR="00754E5B" w:rsidRDefault="00DE3A71">
            <w:pPr>
              <w:snapToGrid w:val="0"/>
              <w:spacing w:line="400" w:lineRule="exact"/>
              <w:ind w:firstLineChars="200" w:firstLine="420"/>
            </w:pPr>
            <w:r>
              <w:rPr>
                <w:rFonts w:hint="eastAsia"/>
              </w:rPr>
              <w:t>二、投标保证金的退还</w:t>
            </w:r>
          </w:p>
          <w:p w14:paraId="1D27ADFF" w14:textId="77777777" w:rsidR="00754E5B" w:rsidRDefault="00DE3A71">
            <w:pPr>
              <w:snapToGrid w:val="0"/>
              <w:spacing w:line="400" w:lineRule="exact"/>
              <w:ind w:firstLineChars="200" w:firstLine="420"/>
            </w:pPr>
            <w:r>
              <w:rPr>
                <w:rFonts w:hint="eastAsia"/>
              </w:rPr>
              <w:t>招标人应当在法定时间内确定中标人。招标人应当在中标通知书发出后</w:t>
            </w:r>
            <w:r>
              <w:rPr>
                <w:rFonts w:hint="eastAsia"/>
              </w:rPr>
              <w:t>2</w:t>
            </w:r>
            <w:r>
              <w:rPr>
                <w:rFonts w:hint="eastAsia"/>
              </w:rPr>
              <w:t>个工作日内将中标通知书和保证金退还通知抄告</w:t>
            </w:r>
            <w:r>
              <w:rPr>
                <w:rFonts w:hint="eastAsia"/>
                <w:u w:val="single"/>
              </w:rPr>
              <w:t>重庆市公共资源交易中心</w:t>
            </w:r>
            <w:r>
              <w:rPr>
                <w:rFonts w:hint="eastAsia"/>
              </w:rPr>
              <w:t>，</w:t>
            </w:r>
            <w:r>
              <w:rPr>
                <w:rFonts w:hint="eastAsia"/>
                <w:u w:val="single"/>
              </w:rPr>
              <w:t>重庆市公共资源交易中心</w:t>
            </w:r>
            <w:r>
              <w:rPr>
                <w:rFonts w:hint="eastAsia"/>
              </w:rPr>
              <w:t>在收到保证金退还通知后</w:t>
            </w:r>
            <w:r>
              <w:rPr>
                <w:rFonts w:hint="eastAsia"/>
              </w:rPr>
              <w:t>2</w:t>
            </w:r>
            <w:r>
              <w:rPr>
                <w:rFonts w:hint="eastAsia"/>
              </w:rPr>
              <w:t>个工作日内，向除中标人和中标候选人以外的投标人，退还投标保证金及银行同期活期存款利息。</w:t>
            </w:r>
          </w:p>
          <w:p w14:paraId="164AD459" w14:textId="77777777" w:rsidR="00754E5B" w:rsidRDefault="00DE3A71">
            <w:pPr>
              <w:snapToGrid w:val="0"/>
              <w:spacing w:line="400" w:lineRule="exact"/>
              <w:ind w:firstLineChars="200" w:firstLine="420"/>
            </w:pPr>
            <w:r>
              <w:rPr>
                <w:rFonts w:hint="eastAsia"/>
              </w:rPr>
              <w:t>招标人应当在法定时间内和中标人签订合同。招标人应当在合同生效后</w:t>
            </w:r>
            <w:r>
              <w:rPr>
                <w:rFonts w:hint="eastAsia"/>
              </w:rPr>
              <w:t>2</w:t>
            </w:r>
            <w:r>
              <w:rPr>
                <w:rFonts w:hint="eastAsia"/>
              </w:rPr>
              <w:t>个工作日内将签订的合同和保证金退还通知抄告</w:t>
            </w:r>
            <w:r>
              <w:rPr>
                <w:rFonts w:hint="eastAsia"/>
                <w:u w:val="single"/>
              </w:rPr>
              <w:t>重庆市公共资源交易中心</w:t>
            </w:r>
            <w:r>
              <w:rPr>
                <w:rFonts w:hint="eastAsia"/>
              </w:rPr>
              <w:t>，</w:t>
            </w:r>
            <w:r>
              <w:rPr>
                <w:rFonts w:hint="eastAsia"/>
                <w:u w:val="single"/>
              </w:rPr>
              <w:t>重庆市公共资源交易中心</w:t>
            </w:r>
            <w:r>
              <w:rPr>
                <w:rFonts w:hint="eastAsia"/>
              </w:rPr>
              <w:t>在收到保证金退还通知后</w:t>
            </w:r>
            <w:r>
              <w:rPr>
                <w:rFonts w:hint="eastAsia"/>
              </w:rPr>
              <w:t>2</w:t>
            </w:r>
            <w:r>
              <w:rPr>
                <w:rFonts w:hint="eastAsia"/>
              </w:rPr>
              <w:t>个工作日内，向中标人和中标候选人退还投标保证金及银行同期活期存款利息。</w:t>
            </w:r>
          </w:p>
          <w:p w14:paraId="4FC12376" w14:textId="77777777" w:rsidR="00754E5B" w:rsidRDefault="00DE3A71">
            <w:pPr>
              <w:snapToGrid w:val="0"/>
              <w:spacing w:line="400" w:lineRule="exact"/>
              <w:ind w:firstLineChars="200" w:firstLine="420"/>
              <w:jc w:val="left"/>
            </w:pPr>
            <w:r>
              <w:rPr>
                <w:rFonts w:hint="eastAsia"/>
              </w:rPr>
              <w:t>投标保证金专用账户由</w:t>
            </w:r>
            <w:r>
              <w:rPr>
                <w:rFonts w:hint="eastAsia"/>
                <w:u w:val="single"/>
              </w:rPr>
              <w:t>重庆市公共资源交易中心</w:t>
            </w:r>
            <w:r>
              <w:rPr>
                <w:rFonts w:hint="eastAsia"/>
              </w:rPr>
              <w:t>制定，关于保证金相关情况的问题请咨询</w:t>
            </w:r>
            <w:r>
              <w:rPr>
                <w:rFonts w:hint="eastAsia"/>
                <w:u w:val="single"/>
              </w:rPr>
              <w:t>重庆市公共资源交易中心</w:t>
            </w:r>
            <w:r>
              <w:rPr>
                <w:rFonts w:hint="eastAsia"/>
              </w:rPr>
              <w:t>，联系电话</w:t>
            </w:r>
            <w:r>
              <w:rPr>
                <w:rFonts w:hint="eastAsia"/>
              </w:rPr>
              <w:t>023-</w:t>
            </w:r>
            <w:r>
              <w:rPr>
                <w:rFonts w:hint="eastAsia"/>
                <w:u w:val="single"/>
              </w:rPr>
              <w:t xml:space="preserve">     </w:t>
            </w:r>
            <w:r>
              <w:rPr>
                <w:rFonts w:hint="eastAsia"/>
              </w:rPr>
              <w:t>。</w:t>
            </w:r>
          </w:p>
          <w:p w14:paraId="3F7A4A7F" w14:textId="77777777" w:rsidR="00754E5B" w:rsidRDefault="00754E5B">
            <w:pPr>
              <w:snapToGrid w:val="0"/>
              <w:spacing w:line="400" w:lineRule="exact"/>
              <w:ind w:firstLineChars="200" w:firstLine="420"/>
            </w:pPr>
          </w:p>
          <w:p w14:paraId="5188C1CD" w14:textId="77777777" w:rsidR="00754E5B" w:rsidRDefault="00DE3A71">
            <w:pPr>
              <w:snapToGrid w:val="0"/>
              <w:spacing w:line="400" w:lineRule="exact"/>
              <w:ind w:firstLineChars="200" w:firstLine="420"/>
            </w:pPr>
            <w:r>
              <w:rPr>
                <w:rFonts w:hint="eastAsia"/>
              </w:rPr>
              <w:t>方式三</w:t>
            </w:r>
          </w:p>
          <w:p w14:paraId="067FC33F" w14:textId="77777777" w:rsidR="00754E5B" w:rsidRDefault="00DE3A71">
            <w:pPr>
              <w:snapToGrid w:val="0"/>
              <w:spacing w:line="400" w:lineRule="exact"/>
              <w:ind w:firstLineChars="200" w:firstLine="420"/>
            </w:pPr>
            <w:r>
              <w:t>一、</w:t>
            </w:r>
            <w:r>
              <w:rPr>
                <w:rFonts w:hint="eastAsia"/>
              </w:rPr>
              <w:t>以纸质投标保函形式交纳投标保证金</w:t>
            </w:r>
          </w:p>
          <w:p w14:paraId="6E71FF55" w14:textId="77777777" w:rsidR="00754E5B" w:rsidRDefault="00DE3A71">
            <w:pPr>
              <w:snapToGrid w:val="0"/>
              <w:spacing w:line="400" w:lineRule="exact"/>
              <w:ind w:firstLineChars="200" w:firstLine="420"/>
            </w:pPr>
            <w:r>
              <w:t>1</w:t>
            </w:r>
            <w:r>
              <w:rPr>
                <w:rFonts w:hint="eastAsia"/>
              </w:rPr>
              <w:t xml:space="preserve">. </w:t>
            </w:r>
            <w:r>
              <w:rPr>
                <w:rFonts w:hint="eastAsia"/>
              </w:rPr>
              <w:t>纸质投标保函</w:t>
            </w:r>
            <w:r>
              <w:t>交纳形式及要求：</w:t>
            </w:r>
          </w:p>
          <w:p w14:paraId="265D499B" w14:textId="77777777" w:rsidR="00754E5B" w:rsidRDefault="00DE3A71">
            <w:pPr>
              <w:snapToGrid w:val="0"/>
              <w:spacing w:line="400" w:lineRule="exact"/>
              <w:ind w:firstLineChars="200" w:firstLine="420"/>
            </w:pPr>
            <w:r>
              <w:t>（</w:t>
            </w:r>
            <w:r>
              <w:t>1</w:t>
            </w:r>
            <w:r>
              <w:t>）</w:t>
            </w:r>
            <w:r>
              <w:rPr>
                <w:rFonts w:hint="eastAsia"/>
              </w:rPr>
              <w:t>交</w:t>
            </w:r>
            <w:r>
              <w:t>纳形式：</w:t>
            </w:r>
            <w:r>
              <w:rPr>
                <w:rFonts w:hint="eastAsia"/>
              </w:rPr>
              <w:t>纸质投标保函包括银行保函、保证保险和担保保函，其示范文本详见第六章投标文件格式。投标人提交的纸质投标保函应严格执行其示范文本，不得对示范文本中的实质性内容进行修改。</w:t>
            </w:r>
          </w:p>
          <w:p w14:paraId="63DD7E2C" w14:textId="77777777" w:rsidR="00754E5B" w:rsidRDefault="00DE3A71">
            <w:pPr>
              <w:snapToGrid w:val="0"/>
              <w:spacing w:line="400" w:lineRule="exact"/>
              <w:ind w:firstLineChars="200" w:firstLine="420"/>
            </w:pPr>
            <w:r>
              <w:t>（</w:t>
            </w:r>
            <w:r>
              <w:t>2</w:t>
            </w:r>
            <w:r>
              <w:t>）具体要求：</w:t>
            </w:r>
            <w:r>
              <w:rPr>
                <w:rFonts w:hint="eastAsia"/>
              </w:rPr>
              <w:t>纸质投标保函的开立人应当是具有相应资格的银行、保险机构、融资担保公司，其信用资质、履约能力、担保能力、赔付流程、安全保密等应符合工程保函业务条件。纸质投标保函应合法合</w:t>
            </w:r>
            <w:proofErr w:type="gramStart"/>
            <w:r>
              <w:rPr>
                <w:rFonts w:hint="eastAsia"/>
              </w:rPr>
              <w:t>规</w:t>
            </w:r>
            <w:proofErr w:type="gramEnd"/>
            <w:r>
              <w:rPr>
                <w:rFonts w:hint="eastAsia"/>
              </w:rPr>
              <w:t>，符合招投标行政监督部门、行业主管部门和金融监管部门的相关规定，满足招标文件约定要求。投标人应选择在渝依法设立总部或者设有分支机构的金融机构开具纸质投标保函。投标人对所提交的纸质投标保函的真实性、合法性、有效性负责。</w:t>
            </w:r>
          </w:p>
          <w:p w14:paraId="433E4709" w14:textId="77777777" w:rsidR="00754E5B" w:rsidRDefault="00DE3A71">
            <w:pPr>
              <w:snapToGrid w:val="0"/>
              <w:spacing w:line="400" w:lineRule="exact"/>
              <w:ind w:firstLineChars="200" w:firstLine="420"/>
            </w:pPr>
            <w:r>
              <w:rPr>
                <w:rFonts w:hint="eastAsia"/>
              </w:rPr>
              <w:lastRenderedPageBreak/>
              <w:t>投标人须在投标文件资格审查部分“其他资料”中提供纸质投标保函扫描件，纸质投标保函原件应当于投标截止时间前在开标现场递交招标人保管。</w:t>
            </w:r>
          </w:p>
          <w:p w14:paraId="4737F112" w14:textId="77777777" w:rsidR="00754E5B" w:rsidRDefault="00DE3A71">
            <w:pPr>
              <w:snapToGrid w:val="0"/>
              <w:spacing w:line="400" w:lineRule="exact"/>
              <w:ind w:firstLineChars="200" w:firstLine="420"/>
            </w:pPr>
            <w:r>
              <w:rPr>
                <w:rFonts w:hint="eastAsia"/>
              </w:rPr>
              <w:t>若投标截止时间延期，则纸质投标保函递交的截止时间和投标截止时间保持一致。</w:t>
            </w:r>
          </w:p>
          <w:p w14:paraId="48282059" w14:textId="77777777" w:rsidR="00754E5B" w:rsidRDefault="00DE3A71">
            <w:pPr>
              <w:snapToGrid w:val="0"/>
              <w:spacing w:line="400" w:lineRule="exact"/>
              <w:ind w:firstLineChars="200" w:firstLine="420"/>
            </w:pPr>
            <w:r>
              <w:rPr>
                <w:rFonts w:hint="eastAsia"/>
              </w:rPr>
              <w:t>不满足上述要求的纸质</w:t>
            </w:r>
            <w:r>
              <w:t>投标保函</w:t>
            </w:r>
            <w:r>
              <w:rPr>
                <w:rFonts w:hint="eastAsia"/>
              </w:rPr>
              <w:t>视为</w:t>
            </w:r>
            <w:r>
              <w:t>无效。</w:t>
            </w:r>
          </w:p>
          <w:p w14:paraId="466DC3E2" w14:textId="77777777" w:rsidR="00754E5B" w:rsidRDefault="00DE3A71">
            <w:pPr>
              <w:snapToGrid w:val="0"/>
              <w:spacing w:line="400" w:lineRule="exact"/>
              <w:ind w:firstLineChars="200" w:firstLine="420"/>
            </w:pPr>
            <w:r>
              <w:t>2</w:t>
            </w:r>
            <w:r>
              <w:rPr>
                <w:rFonts w:hint="eastAsia"/>
              </w:rPr>
              <w:t xml:space="preserve">. </w:t>
            </w:r>
            <w:r>
              <w:rPr>
                <w:rFonts w:hint="eastAsia"/>
              </w:rPr>
              <w:t>以纸质投标保函形式担保的</w:t>
            </w:r>
            <w:r>
              <w:t>投标保证金的金额：</w:t>
            </w:r>
            <w:r>
              <w:rPr>
                <w:u w:val="single"/>
              </w:rPr>
              <w:t xml:space="preserve">    </w:t>
            </w:r>
            <w:r>
              <w:t>万元整（人民币）</w:t>
            </w:r>
            <w:r>
              <w:rPr>
                <w:rFonts w:hint="eastAsia"/>
              </w:rPr>
              <w:t>。</w:t>
            </w:r>
          </w:p>
          <w:p w14:paraId="7C008EDD" w14:textId="77777777" w:rsidR="00754E5B" w:rsidRDefault="00DE3A71">
            <w:pPr>
              <w:snapToGrid w:val="0"/>
              <w:spacing w:line="400" w:lineRule="exact"/>
              <w:ind w:firstLineChars="200" w:firstLine="420"/>
              <w:rPr>
                <w:i/>
                <w:iCs/>
              </w:rPr>
            </w:pPr>
            <w:r>
              <w:rPr>
                <w:rFonts w:hint="eastAsia"/>
                <w:i/>
                <w:iCs/>
              </w:rPr>
              <w:t>[</w:t>
            </w:r>
            <w:r>
              <w:rPr>
                <w:rFonts w:hint="eastAsia"/>
                <w:i/>
                <w:iCs/>
              </w:rPr>
              <w:t>提示：投标保证金金额不超过该招标项目货物采购估算金额或最高限价的</w:t>
            </w:r>
            <w:r>
              <w:rPr>
                <w:rFonts w:hint="eastAsia"/>
                <w:i/>
                <w:iCs/>
              </w:rPr>
              <w:t>2%</w:t>
            </w:r>
            <w:r>
              <w:rPr>
                <w:rFonts w:hint="eastAsia"/>
                <w:i/>
                <w:iCs/>
              </w:rPr>
              <w:t>。</w:t>
            </w:r>
            <w:r>
              <w:rPr>
                <w:rFonts w:hint="eastAsia"/>
                <w:i/>
                <w:iCs/>
              </w:rPr>
              <w:t>]</w:t>
            </w:r>
          </w:p>
          <w:p w14:paraId="3C75A55A" w14:textId="77777777" w:rsidR="00754E5B" w:rsidRDefault="00DE3A71">
            <w:pPr>
              <w:snapToGrid w:val="0"/>
              <w:spacing w:line="400" w:lineRule="exact"/>
              <w:ind w:firstLineChars="200" w:firstLine="420"/>
            </w:pPr>
            <w:r>
              <w:rPr>
                <w:rFonts w:hint="eastAsia"/>
              </w:rPr>
              <w:t>□对符合《关于印发中小企业划型标准规定的通知》（工信部联企业〔</w:t>
            </w:r>
            <w:r>
              <w:rPr>
                <w:rFonts w:hint="eastAsia"/>
              </w:rPr>
              <w:t>2011</w:t>
            </w:r>
            <w:r>
              <w:rPr>
                <w:rFonts w:hint="eastAsia"/>
              </w:rPr>
              <w:t>〕</w:t>
            </w:r>
            <w:r>
              <w:rPr>
                <w:rFonts w:hint="eastAsia"/>
              </w:rPr>
              <w:t>300</w:t>
            </w:r>
            <w:r>
              <w:rPr>
                <w:rFonts w:hint="eastAsia"/>
              </w:rPr>
              <w:t>号）规定的</w:t>
            </w:r>
            <w:r>
              <w:rPr>
                <w:rFonts w:hint="eastAsia"/>
                <w:u w:val="single"/>
              </w:rPr>
              <w:t xml:space="preserve">            </w:t>
            </w:r>
            <w:r>
              <w:rPr>
                <w:rFonts w:hint="eastAsia"/>
              </w:rPr>
              <w:t>行业的中小</w:t>
            </w:r>
            <w:proofErr w:type="gramStart"/>
            <w:r>
              <w:rPr>
                <w:rFonts w:hint="eastAsia"/>
              </w:rPr>
              <w:t>微企业</w:t>
            </w:r>
            <w:proofErr w:type="gramEnd"/>
            <w:r>
              <w:rPr>
                <w:rFonts w:hint="eastAsia"/>
              </w:rPr>
              <w:t>投标人免除投标保证金；其中，以联合体形</w:t>
            </w:r>
            <w:proofErr w:type="gramStart"/>
            <w:r>
              <w:rPr>
                <w:rFonts w:hint="eastAsia"/>
              </w:rPr>
              <w:t>式参与</w:t>
            </w:r>
            <w:proofErr w:type="gramEnd"/>
            <w:r>
              <w:rPr>
                <w:rFonts w:hint="eastAsia"/>
              </w:rPr>
              <w:t>投标的，联合体所有成员均为符合该行业标准的中小</w:t>
            </w:r>
            <w:proofErr w:type="gramStart"/>
            <w:r>
              <w:rPr>
                <w:rFonts w:hint="eastAsia"/>
              </w:rPr>
              <w:t>微企业</w:t>
            </w:r>
            <w:proofErr w:type="gramEnd"/>
            <w:r>
              <w:rPr>
                <w:rFonts w:hint="eastAsia"/>
              </w:rPr>
              <w:t>的，该联合体方可免除投标保证金。</w:t>
            </w:r>
          </w:p>
          <w:p w14:paraId="08554B49" w14:textId="77777777" w:rsidR="00754E5B" w:rsidRDefault="00DE3A71">
            <w:pPr>
              <w:snapToGrid w:val="0"/>
              <w:spacing w:line="400" w:lineRule="exact"/>
              <w:ind w:firstLineChars="200" w:firstLine="420"/>
            </w:pPr>
            <w:r>
              <w:rPr>
                <w:rFonts w:hint="eastAsia"/>
              </w:rPr>
              <w:t>□对符合《关于印发中小企业划型标准规定的通知》（工信部联企业〔</w:t>
            </w:r>
            <w:r>
              <w:rPr>
                <w:rFonts w:hint="eastAsia"/>
              </w:rPr>
              <w:t>2011</w:t>
            </w:r>
            <w:r>
              <w:rPr>
                <w:rFonts w:hint="eastAsia"/>
              </w:rPr>
              <w:t>〕</w:t>
            </w:r>
            <w:r>
              <w:rPr>
                <w:rFonts w:hint="eastAsia"/>
              </w:rPr>
              <w:t>300</w:t>
            </w:r>
            <w:r>
              <w:rPr>
                <w:rFonts w:hint="eastAsia"/>
              </w:rPr>
              <w:t>号）规定的</w:t>
            </w:r>
            <w:r>
              <w:rPr>
                <w:rFonts w:hint="eastAsia"/>
                <w:u w:val="single"/>
              </w:rPr>
              <w:t xml:space="preserve">            </w:t>
            </w:r>
            <w:r>
              <w:rPr>
                <w:rFonts w:hint="eastAsia"/>
              </w:rPr>
              <w:t>行业的中小</w:t>
            </w:r>
            <w:proofErr w:type="gramStart"/>
            <w:r>
              <w:rPr>
                <w:rFonts w:hint="eastAsia"/>
              </w:rPr>
              <w:t>微企业</w:t>
            </w:r>
            <w:proofErr w:type="gramEnd"/>
            <w:r>
              <w:rPr>
                <w:rFonts w:hint="eastAsia"/>
              </w:rPr>
              <w:t>投标人免除投标保证金；其中，以联合体形</w:t>
            </w:r>
            <w:proofErr w:type="gramStart"/>
            <w:r>
              <w:rPr>
                <w:rFonts w:hint="eastAsia"/>
              </w:rPr>
              <w:t>式参与</w:t>
            </w:r>
            <w:proofErr w:type="gramEnd"/>
            <w:r>
              <w:rPr>
                <w:rFonts w:hint="eastAsia"/>
              </w:rPr>
              <w:t>投标的，联合体任</w:t>
            </w:r>
            <w:proofErr w:type="gramStart"/>
            <w:r>
              <w:rPr>
                <w:rFonts w:hint="eastAsia"/>
              </w:rPr>
              <w:t>一</w:t>
            </w:r>
            <w:proofErr w:type="gramEnd"/>
            <w:r>
              <w:rPr>
                <w:rFonts w:hint="eastAsia"/>
              </w:rPr>
              <w:t>成员符合该行业标准的中小</w:t>
            </w:r>
            <w:proofErr w:type="gramStart"/>
            <w:r>
              <w:rPr>
                <w:rFonts w:hint="eastAsia"/>
              </w:rPr>
              <w:t>微企业</w:t>
            </w:r>
            <w:proofErr w:type="gramEnd"/>
            <w:r>
              <w:rPr>
                <w:rFonts w:hint="eastAsia"/>
              </w:rPr>
              <w:t>的，该联合体可免除投标保证金。</w:t>
            </w:r>
          </w:p>
          <w:p w14:paraId="4B35DDFA" w14:textId="77777777" w:rsidR="00754E5B" w:rsidRDefault="00DE3A71">
            <w:pPr>
              <w:snapToGrid w:val="0"/>
              <w:spacing w:line="400" w:lineRule="exact"/>
              <w:ind w:firstLineChars="200" w:firstLine="420"/>
            </w:pPr>
            <w:r>
              <w:rPr>
                <w:rFonts w:hint="eastAsia"/>
                <w:i/>
                <w:iCs/>
              </w:rPr>
              <w:t>[</w:t>
            </w:r>
            <w:r>
              <w:rPr>
                <w:rFonts w:hint="eastAsia"/>
                <w:i/>
                <w:iCs/>
              </w:rPr>
              <w:t>提示：</w:t>
            </w:r>
            <w:r>
              <w:rPr>
                <w:rFonts w:hint="eastAsia"/>
                <w:i/>
                <w:iCs/>
              </w:rPr>
              <w:t xml:space="preserve"> </w:t>
            </w:r>
            <w:r>
              <w:rPr>
                <w:rFonts w:hint="eastAsia"/>
                <w:i/>
                <w:iCs/>
              </w:rPr>
              <w:t>招标人可自行决定是否设置上述条款，若需要设置，则在上述选项中只可选择其中一项进行设置</w:t>
            </w:r>
            <w:r>
              <w:rPr>
                <w:rFonts w:hint="eastAsia"/>
                <w:i/>
                <w:iCs/>
              </w:rPr>
              <w:t>]</w:t>
            </w:r>
          </w:p>
          <w:p w14:paraId="6C918AF9" w14:textId="77777777" w:rsidR="00754E5B" w:rsidRDefault="00DE3A71">
            <w:pPr>
              <w:snapToGrid w:val="0"/>
              <w:spacing w:line="400" w:lineRule="exact"/>
              <w:ind w:firstLineChars="200" w:firstLine="420"/>
            </w:pPr>
            <w:r>
              <w:rPr>
                <w:rFonts w:hint="eastAsia"/>
              </w:rPr>
              <w:t xml:space="preserve">3. </w:t>
            </w:r>
            <w:r>
              <w:t>投标人须</w:t>
            </w:r>
            <w:r>
              <w:rPr>
                <w:rFonts w:hint="eastAsia"/>
              </w:rPr>
              <w:t>在纸质投标保函中注明在重庆市辖区范围内的核验地址和核验方式，并确保其递交的纸质</w:t>
            </w:r>
            <w:r>
              <w:t>投标保函能在</w:t>
            </w:r>
            <w:r>
              <w:rPr>
                <w:rFonts w:hint="eastAsia"/>
              </w:rPr>
              <w:t>开立人在渝的总部或者分支机构进行核验。</w:t>
            </w:r>
          </w:p>
          <w:p w14:paraId="268D536B" w14:textId="77777777" w:rsidR="00754E5B" w:rsidRDefault="00DE3A71">
            <w:pPr>
              <w:snapToGrid w:val="0"/>
              <w:spacing w:line="400" w:lineRule="exact"/>
              <w:ind w:firstLineChars="200" w:firstLine="420"/>
            </w:pPr>
            <w:r>
              <w:rPr>
                <w:rFonts w:hint="eastAsia"/>
              </w:rPr>
              <w:t xml:space="preserve">4. </w:t>
            </w:r>
            <w:r>
              <w:rPr>
                <w:rFonts w:hint="eastAsia"/>
              </w:rPr>
              <w:t>投标人在开标现场递交的纸质投标保函原件应与投标文件中提供的纸质投标保函扫描件一致，否则由评标委员会作否决投标处理。</w:t>
            </w:r>
          </w:p>
          <w:p w14:paraId="16C5E526" w14:textId="77777777" w:rsidR="00754E5B" w:rsidRDefault="00DE3A71">
            <w:pPr>
              <w:snapToGrid w:val="0"/>
              <w:spacing w:line="400" w:lineRule="exact"/>
              <w:ind w:firstLineChars="200" w:firstLine="420"/>
            </w:pPr>
            <w:r>
              <w:rPr>
                <w:rFonts w:hint="eastAsia"/>
              </w:rPr>
              <w:t xml:space="preserve">5. </w:t>
            </w:r>
            <w:r>
              <w:rPr>
                <w:rFonts w:hint="eastAsia"/>
              </w:rPr>
              <w:t>在发出中标通知书前，招标人应当对投标人（至少中标候选人或中标人）递交的纸质投标保函的真实性、合法性、有效性进行核验，对核验不合格或无法按纸质投标保函注明的核验地点、核验方式进行核验的，视为投标人未提交纸质投标保函，对已取得中标候选人资格或中标资格的投标人，按相关规定取消中标候选人资格或中标资格，给招标人造成损失的，投标人依法承担赔偿责任。投标人提交的纸质投标保函涉及弄虚作假或其他违法违规情形的，移送相关部门处理。</w:t>
            </w:r>
          </w:p>
          <w:p w14:paraId="40F49BE6" w14:textId="77777777" w:rsidR="00754E5B" w:rsidRDefault="00DE3A71">
            <w:pPr>
              <w:snapToGrid w:val="0"/>
              <w:spacing w:line="400" w:lineRule="exact"/>
              <w:ind w:firstLineChars="200" w:firstLine="420"/>
            </w:pPr>
            <w:r>
              <w:rPr>
                <w:rFonts w:hint="eastAsia"/>
              </w:rPr>
              <w:lastRenderedPageBreak/>
              <w:t xml:space="preserve">6. </w:t>
            </w:r>
            <w:r>
              <w:rPr>
                <w:rFonts w:hint="eastAsia"/>
              </w:rPr>
              <w:t>若投标人为联合体，则由联合体牵头人提供纸质投标保函。</w:t>
            </w:r>
          </w:p>
          <w:p w14:paraId="030DB022" w14:textId="77777777" w:rsidR="00754E5B" w:rsidRDefault="00DE3A71">
            <w:pPr>
              <w:snapToGrid w:val="0"/>
              <w:spacing w:line="400" w:lineRule="exact"/>
              <w:ind w:firstLineChars="200" w:firstLine="420"/>
            </w:pPr>
            <w:r>
              <w:t>二、</w:t>
            </w:r>
            <w:r>
              <w:rPr>
                <w:rFonts w:hint="eastAsia"/>
              </w:rPr>
              <w:t>纸质</w:t>
            </w:r>
            <w:r>
              <w:t>投标保函的</w:t>
            </w:r>
            <w:r>
              <w:rPr>
                <w:rFonts w:hint="eastAsia"/>
              </w:rPr>
              <w:t>退还、注销</w:t>
            </w:r>
          </w:p>
          <w:p w14:paraId="3F2AB935" w14:textId="77777777" w:rsidR="00754E5B" w:rsidRDefault="00DE3A71">
            <w:pPr>
              <w:snapToGrid w:val="0"/>
              <w:spacing w:line="400" w:lineRule="exact"/>
              <w:ind w:firstLineChars="200" w:firstLine="420"/>
            </w:pPr>
            <w:r>
              <w:t>招标人应当在法定时间内确定中标人，向中标人发出中标通知书，同时向除中标候选人以外的其他投标人退还</w:t>
            </w:r>
            <w:r>
              <w:rPr>
                <w:rFonts w:hint="eastAsia"/>
              </w:rPr>
              <w:t>纸质</w:t>
            </w:r>
            <w:r>
              <w:t>投标保函正本并书面通知相关</w:t>
            </w:r>
            <w:r>
              <w:rPr>
                <w:rFonts w:hint="eastAsia"/>
              </w:rPr>
              <w:t>金融机构</w:t>
            </w:r>
            <w:r>
              <w:t>本项目准予提前注销</w:t>
            </w:r>
            <w:r>
              <w:rPr>
                <w:rFonts w:hint="eastAsia"/>
              </w:rPr>
              <w:t>纸质</w:t>
            </w:r>
            <w:r>
              <w:t>投标保函。具体注销事宜由投标人与</w:t>
            </w:r>
            <w:r>
              <w:rPr>
                <w:rFonts w:hint="eastAsia"/>
              </w:rPr>
              <w:t>金融机构</w:t>
            </w:r>
            <w:r>
              <w:t>协商。</w:t>
            </w:r>
          </w:p>
          <w:p w14:paraId="650FEA37" w14:textId="77777777" w:rsidR="00754E5B" w:rsidRDefault="00DE3A71">
            <w:pPr>
              <w:snapToGrid w:val="0"/>
              <w:spacing w:line="400" w:lineRule="exact"/>
              <w:ind w:firstLineChars="200" w:firstLine="420"/>
              <w:jc w:val="left"/>
            </w:pPr>
            <w:r>
              <w:t>招标人应在法定时间内和中标人</w:t>
            </w:r>
            <w:r>
              <w:rPr>
                <w:rFonts w:hint="eastAsia"/>
              </w:rPr>
              <w:t>签订</w:t>
            </w:r>
            <w:r>
              <w:t>合同，并同时书面通知相关</w:t>
            </w:r>
            <w:r>
              <w:rPr>
                <w:rFonts w:hint="eastAsia"/>
              </w:rPr>
              <w:t>金融机构</w:t>
            </w:r>
            <w:r>
              <w:t>向中标人和其他中标候选人注销</w:t>
            </w:r>
            <w:r>
              <w:rPr>
                <w:rFonts w:hint="eastAsia"/>
              </w:rPr>
              <w:t>纸质</w:t>
            </w:r>
            <w:r>
              <w:t>投标保函。具体注销事宜由投标人与</w:t>
            </w:r>
            <w:r>
              <w:rPr>
                <w:rFonts w:hint="eastAsia"/>
              </w:rPr>
              <w:t>金融机构</w:t>
            </w:r>
            <w:r>
              <w:t>协商。</w:t>
            </w:r>
          </w:p>
          <w:p w14:paraId="2E992728" w14:textId="77777777" w:rsidR="00754E5B" w:rsidRDefault="00754E5B">
            <w:pPr>
              <w:snapToGrid w:val="0"/>
              <w:spacing w:line="400" w:lineRule="exact"/>
              <w:ind w:firstLineChars="200" w:firstLine="420"/>
              <w:jc w:val="left"/>
            </w:pPr>
          </w:p>
          <w:p w14:paraId="448007F1" w14:textId="77777777" w:rsidR="00754E5B" w:rsidRDefault="00DE3A71">
            <w:pPr>
              <w:snapToGrid w:val="0"/>
              <w:spacing w:line="400" w:lineRule="exact"/>
              <w:ind w:firstLineChars="200" w:firstLine="420"/>
              <w:jc w:val="left"/>
            </w:pPr>
            <w:r>
              <w:rPr>
                <w:rFonts w:hint="eastAsia"/>
              </w:rPr>
              <w:t>□说明：</w:t>
            </w:r>
            <w:r>
              <w:rPr>
                <w:rFonts w:hint="eastAsia"/>
              </w:rPr>
              <w:t>1.</w:t>
            </w:r>
            <w:r>
              <w:rPr>
                <w:rFonts w:hint="eastAsia"/>
              </w:rPr>
              <w:t>中小</w:t>
            </w:r>
            <w:proofErr w:type="gramStart"/>
            <w:r>
              <w:rPr>
                <w:rFonts w:hint="eastAsia"/>
              </w:rPr>
              <w:t>微企业</w:t>
            </w:r>
            <w:proofErr w:type="gramEnd"/>
            <w:r>
              <w:rPr>
                <w:rFonts w:hint="eastAsia"/>
              </w:rPr>
              <w:t>投标人如需免除投标保证金，须在投标文件资格审查部分“其他资料”中提供《中小微企业声明函》（格式详见第六章）及相应证明材料。以联合体形</w:t>
            </w:r>
            <w:proofErr w:type="gramStart"/>
            <w:r>
              <w:rPr>
                <w:rFonts w:hint="eastAsia"/>
              </w:rPr>
              <w:t>式参与</w:t>
            </w:r>
            <w:proofErr w:type="gramEnd"/>
            <w:r>
              <w:rPr>
                <w:rFonts w:hint="eastAsia"/>
              </w:rPr>
              <w:t>投标的，符合中小</w:t>
            </w:r>
            <w:proofErr w:type="gramStart"/>
            <w:r>
              <w:rPr>
                <w:rFonts w:hint="eastAsia"/>
              </w:rPr>
              <w:t>微企业</w:t>
            </w:r>
            <w:proofErr w:type="gramEnd"/>
            <w:r>
              <w:rPr>
                <w:rFonts w:hint="eastAsia"/>
              </w:rPr>
              <w:t>认定标准的联合体成员单位需提供《中小微企业声明函》（格式详见第六章）及相应证明材料。</w:t>
            </w:r>
          </w:p>
          <w:p w14:paraId="7EBD7D4B" w14:textId="77777777" w:rsidR="00754E5B" w:rsidRDefault="00DE3A71">
            <w:pPr>
              <w:snapToGrid w:val="0"/>
              <w:spacing w:line="400" w:lineRule="exact"/>
              <w:ind w:firstLineChars="200" w:firstLine="420"/>
              <w:jc w:val="left"/>
            </w:pPr>
            <w:r>
              <w:rPr>
                <w:rFonts w:hint="eastAsia"/>
              </w:rPr>
              <w:t>2.</w:t>
            </w:r>
            <w:r>
              <w:rPr>
                <w:rFonts w:hint="eastAsia"/>
              </w:rPr>
              <w:t>提供了《中小微企业声明函》且未在规定时间内足额递交投标保证金的中标候选人，经查实不属于中小</w:t>
            </w:r>
            <w:proofErr w:type="gramStart"/>
            <w:r>
              <w:rPr>
                <w:rFonts w:hint="eastAsia"/>
              </w:rPr>
              <w:t>微企业</w:t>
            </w:r>
            <w:proofErr w:type="gramEnd"/>
            <w:r>
              <w:rPr>
                <w:rFonts w:hint="eastAsia"/>
              </w:rPr>
              <w:t>的，将依照相关法律法规进行处理。</w:t>
            </w:r>
          </w:p>
        </w:tc>
      </w:tr>
      <w:tr w:rsidR="00754E5B" w14:paraId="4F1B6906" w14:textId="77777777">
        <w:trPr>
          <w:jc w:val="center"/>
        </w:trPr>
        <w:tc>
          <w:tcPr>
            <w:tcW w:w="1225" w:type="dxa"/>
            <w:vAlign w:val="center"/>
          </w:tcPr>
          <w:p w14:paraId="33CBA0FA" w14:textId="77777777" w:rsidR="00754E5B" w:rsidRDefault="00DE3A71">
            <w:pPr>
              <w:snapToGrid w:val="0"/>
              <w:spacing w:line="400" w:lineRule="exact"/>
              <w:jc w:val="center"/>
              <w:rPr>
                <w:rFonts w:ascii="宋体" w:hAnsi="宋体" w:hint="eastAsia"/>
                <w:kern w:val="0"/>
                <w:szCs w:val="21"/>
              </w:rPr>
            </w:pPr>
            <w:r>
              <w:rPr>
                <w:rFonts w:ascii="宋体" w:hAnsi="宋体" w:hint="eastAsia"/>
                <w:kern w:val="0"/>
                <w:szCs w:val="21"/>
              </w:rPr>
              <w:lastRenderedPageBreak/>
              <w:t>3</w:t>
            </w:r>
            <w:r>
              <w:rPr>
                <w:rFonts w:ascii="宋体" w:hAnsi="宋体"/>
                <w:kern w:val="0"/>
                <w:szCs w:val="21"/>
              </w:rPr>
              <w:t>.4.4</w:t>
            </w:r>
          </w:p>
        </w:tc>
        <w:tc>
          <w:tcPr>
            <w:tcW w:w="1754" w:type="dxa"/>
            <w:vAlign w:val="center"/>
          </w:tcPr>
          <w:p w14:paraId="25EB5982" w14:textId="77777777" w:rsidR="00754E5B" w:rsidRDefault="00DE3A71">
            <w:pPr>
              <w:snapToGrid w:val="0"/>
              <w:spacing w:line="400" w:lineRule="exact"/>
              <w:jc w:val="center"/>
              <w:rPr>
                <w:rFonts w:ascii="宋体" w:hAnsi="宋体" w:hint="eastAsia"/>
                <w:kern w:val="0"/>
                <w:szCs w:val="21"/>
              </w:rPr>
            </w:pPr>
            <w:r>
              <w:rPr>
                <w:rFonts w:ascii="宋体" w:hAnsi="宋体"/>
                <w:kern w:val="0"/>
                <w:szCs w:val="21"/>
              </w:rPr>
              <w:t>不予退还投标保证金的情形</w:t>
            </w:r>
          </w:p>
        </w:tc>
        <w:tc>
          <w:tcPr>
            <w:tcW w:w="6490" w:type="dxa"/>
            <w:vAlign w:val="center"/>
          </w:tcPr>
          <w:p w14:paraId="50D59D07" w14:textId="77777777" w:rsidR="00754E5B" w:rsidRDefault="00DE3A71">
            <w:pPr>
              <w:snapToGrid w:val="0"/>
              <w:spacing w:line="400" w:lineRule="exact"/>
              <w:ind w:firstLineChars="200" w:firstLine="420"/>
              <w:jc w:val="left"/>
              <w:rPr>
                <w:rFonts w:ascii="宋体" w:hAnsi="宋体" w:hint="eastAsia"/>
                <w:kern w:val="0"/>
                <w:szCs w:val="21"/>
              </w:rPr>
            </w:pPr>
            <w:r>
              <w:rPr>
                <w:rFonts w:ascii="宋体" w:hAnsi="宋体" w:hint="eastAsia"/>
                <w:kern w:val="0"/>
                <w:szCs w:val="21"/>
              </w:rPr>
              <w:t>（1）投标人在规定的投标有效期内撤销或修改投标文件；</w:t>
            </w:r>
          </w:p>
          <w:p w14:paraId="2DF5F65A" w14:textId="77777777" w:rsidR="00754E5B" w:rsidRDefault="00DE3A71">
            <w:pPr>
              <w:snapToGrid w:val="0"/>
              <w:spacing w:line="400" w:lineRule="exact"/>
              <w:ind w:firstLineChars="200" w:firstLine="420"/>
              <w:jc w:val="left"/>
              <w:rPr>
                <w:rFonts w:ascii="宋体" w:hAnsi="宋体" w:hint="eastAsia"/>
                <w:kern w:val="0"/>
                <w:szCs w:val="21"/>
              </w:rPr>
            </w:pPr>
            <w:r>
              <w:rPr>
                <w:rFonts w:ascii="宋体" w:hAnsi="宋体" w:hint="eastAsia"/>
                <w:kern w:val="0"/>
                <w:szCs w:val="21"/>
              </w:rPr>
              <w:t>（2）中标人在收到中标通知书后，无正当理由不与招标人订立合同，在签订合同时向招标人提出附加条件，或者不按照招标文件要求提交履约保证金；</w:t>
            </w:r>
          </w:p>
          <w:p w14:paraId="4FF8A83F" w14:textId="77777777" w:rsidR="00754E5B" w:rsidRDefault="00DE3A71">
            <w:pPr>
              <w:snapToGrid w:val="0"/>
              <w:spacing w:line="400" w:lineRule="exact"/>
              <w:ind w:firstLineChars="200" w:firstLine="420"/>
              <w:jc w:val="left"/>
              <w:rPr>
                <w:rFonts w:ascii="宋体" w:hAnsi="宋体" w:hint="eastAsia"/>
                <w:kern w:val="0"/>
                <w:szCs w:val="21"/>
              </w:rPr>
            </w:pPr>
            <w:r>
              <w:rPr>
                <w:rFonts w:hint="eastAsia"/>
              </w:rPr>
              <w:t>□</w:t>
            </w:r>
            <w:r>
              <w:rPr>
                <w:rFonts w:ascii="宋体" w:hAnsi="宋体" w:hint="eastAsia"/>
                <w:kern w:val="0"/>
                <w:szCs w:val="21"/>
              </w:rPr>
              <w:t>（3）拟中标人拒不提供或者不按时提供低价风险担保；（适用于经评审的最低投标价法）</w:t>
            </w:r>
          </w:p>
          <w:p w14:paraId="115B52A7" w14:textId="77777777" w:rsidR="00754E5B" w:rsidRDefault="00DE3A71">
            <w:pPr>
              <w:snapToGrid w:val="0"/>
              <w:spacing w:line="400" w:lineRule="exact"/>
              <w:ind w:firstLineChars="200" w:firstLine="420"/>
              <w:jc w:val="left"/>
              <w:rPr>
                <w:rFonts w:ascii="宋体" w:hAnsi="宋体" w:hint="eastAsia"/>
                <w:kern w:val="0"/>
                <w:szCs w:val="21"/>
              </w:rPr>
            </w:pPr>
            <w:r>
              <w:rPr>
                <w:rFonts w:hint="eastAsia"/>
              </w:rPr>
              <w:t>□</w:t>
            </w:r>
            <w:r>
              <w:rPr>
                <w:rFonts w:ascii="宋体" w:hAnsi="宋体"/>
                <w:kern w:val="0"/>
                <w:szCs w:val="21"/>
              </w:rPr>
              <w:t>（</w:t>
            </w:r>
            <w:r>
              <w:rPr>
                <w:rFonts w:ascii="宋体" w:hAnsi="宋体" w:hint="eastAsia"/>
                <w:kern w:val="0"/>
                <w:szCs w:val="21"/>
              </w:rPr>
              <w:t>4</w:t>
            </w:r>
            <w:r>
              <w:rPr>
                <w:rFonts w:ascii="宋体" w:hAnsi="宋体"/>
                <w:kern w:val="0"/>
                <w:szCs w:val="21"/>
              </w:rPr>
              <w:t>）违反</w:t>
            </w:r>
            <w:r>
              <w:rPr>
                <w:rFonts w:ascii="宋体" w:hAnsi="宋体" w:hint="eastAsia"/>
                <w:kern w:val="0"/>
                <w:szCs w:val="21"/>
              </w:rPr>
              <w:t>投标人须知</w:t>
            </w:r>
            <w:r>
              <w:rPr>
                <w:rFonts w:ascii="宋体" w:hAnsi="宋体"/>
                <w:kern w:val="0"/>
                <w:szCs w:val="21"/>
              </w:rPr>
              <w:t>第9.2</w:t>
            </w:r>
            <w:r>
              <w:rPr>
                <w:rFonts w:ascii="宋体" w:hAnsi="宋体" w:hint="eastAsia"/>
                <w:kern w:val="0"/>
                <w:szCs w:val="21"/>
              </w:rPr>
              <w:t>款</w:t>
            </w:r>
            <w:r>
              <w:rPr>
                <w:rFonts w:ascii="宋体" w:hAnsi="宋体"/>
                <w:kern w:val="0"/>
                <w:szCs w:val="21"/>
              </w:rPr>
              <w:t>对投标人的纪律要求的；</w:t>
            </w:r>
          </w:p>
          <w:p w14:paraId="777E9B5E" w14:textId="77777777" w:rsidR="00754E5B" w:rsidRDefault="00DE3A71">
            <w:pPr>
              <w:snapToGrid w:val="0"/>
              <w:spacing w:line="400" w:lineRule="exact"/>
              <w:ind w:firstLineChars="200" w:firstLine="420"/>
              <w:jc w:val="left"/>
            </w:pPr>
            <w:r>
              <w:rPr>
                <w:rFonts w:ascii="宋体" w:hAnsi="宋体" w:hint="eastAsia"/>
                <w:kern w:val="0"/>
                <w:szCs w:val="21"/>
              </w:rPr>
              <w:t>（5）</w:t>
            </w:r>
            <w:r>
              <w:rPr>
                <w:rFonts w:ascii="宋体" w:hAnsi="宋体"/>
                <w:kern w:val="0"/>
                <w:szCs w:val="21"/>
              </w:rPr>
              <w:t>法律法规规定的其他情形。</w:t>
            </w:r>
          </w:p>
        </w:tc>
      </w:tr>
      <w:tr w:rsidR="00754E5B" w14:paraId="1693D59B" w14:textId="77777777">
        <w:trPr>
          <w:jc w:val="center"/>
        </w:trPr>
        <w:tc>
          <w:tcPr>
            <w:tcW w:w="1225" w:type="dxa"/>
            <w:vAlign w:val="center"/>
          </w:tcPr>
          <w:p w14:paraId="6998D907" w14:textId="77777777" w:rsidR="00754E5B" w:rsidRDefault="00DE3A71">
            <w:pPr>
              <w:snapToGrid w:val="0"/>
              <w:spacing w:line="400" w:lineRule="exact"/>
              <w:jc w:val="center"/>
              <w:rPr>
                <w:rFonts w:ascii="宋体" w:hAnsi="宋体" w:hint="eastAsia"/>
                <w:kern w:val="0"/>
                <w:szCs w:val="21"/>
              </w:rPr>
            </w:pPr>
            <w:r>
              <w:rPr>
                <w:rFonts w:ascii="宋体" w:hAnsi="宋体"/>
                <w:kern w:val="0"/>
                <w:szCs w:val="21"/>
              </w:rPr>
              <w:t>3.6.1</w:t>
            </w:r>
          </w:p>
        </w:tc>
        <w:tc>
          <w:tcPr>
            <w:tcW w:w="1754" w:type="dxa"/>
            <w:vAlign w:val="center"/>
          </w:tcPr>
          <w:p w14:paraId="27CAD72F" w14:textId="77777777" w:rsidR="00754E5B" w:rsidRDefault="00DE3A71">
            <w:pPr>
              <w:snapToGrid w:val="0"/>
              <w:spacing w:line="400" w:lineRule="exact"/>
              <w:jc w:val="center"/>
              <w:rPr>
                <w:rFonts w:ascii="宋体" w:hAnsi="宋体" w:hint="eastAsia"/>
                <w:kern w:val="0"/>
                <w:szCs w:val="21"/>
              </w:rPr>
            </w:pPr>
            <w:r>
              <w:rPr>
                <w:rFonts w:ascii="宋体" w:hAnsi="宋体"/>
                <w:kern w:val="0"/>
                <w:szCs w:val="21"/>
              </w:rPr>
              <w:t>是否允许递交</w:t>
            </w:r>
          </w:p>
          <w:p w14:paraId="2BADE04C" w14:textId="77777777" w:rsidR="00754E5B" w:rsidRDefault="00DE3A71">
            <w:pPr>
              <w:snapToGrid w:val="0"/>
              <w:spacing w:afterLines="30" w:after="72" w:line="400" w:lineRule="exact"/>
              <w:jc w:val="center"/>
              <w:rPr>
                <w:rFonts w:ascii="宋体" w:hAnsi="宋体" w:hint="eastAsia"/>
                <w:kern w:val="0"/>
                <w:szCs w:val="21"/>
              </w:rPr>
            </w:pPr>
            <w:r>
              <w:rPr>
                <w:rFonts w:ascii="宋体" w:hAnsi="宋体"/>
                <w:kern w:val="0"/>
                <w:szCs w:val="21"/>
              </w:rPr>
              <w:t>备选投标方案</w:t>
            </w:r>
          </w:p>
        </w:tc>
        <w:tc>
          <w:tcPr>
            <w:tcW w:w="6490" w:type="dxa"/>
            <w:vAlign w:val="center"/>
          </w:tcPr>
          <w:p w14:paraId="48827C41" w14:textId="77777777" w:rsidR="00754E5B" w:rsidRDefault="00DE3A71">
            <w:pPr>
              <w:snapToGrid w:val="0"/>
              <w:spacing w:line="400" w:lineRule="exact"/>
              <w:ind w:firstLineChars="200" w:firstLine="420"/>
              <w:rPr>
                <w:rFonts w:ascii="宋体" w:hAnsi="宋体" w:hint="eastAsia"/>
                <w:kern w:val="0"/>
                <w:szCs w:val="21"/>
              </w:rPr>
            </w:pPr>
            <w:r>
              <w:rPr>
                <w:rFonts w:ascii="宋体" w:hAnsi="宋体"/>
                <w:kern w:val="0"/>
                <w:szCs w:val="21"/>
              </w:rPr>
              <w:t>口不允许</w:t>
            </w:r>
          </w:p>
          <w:p w14:paraId="50E5AFBD" w14:textId="77777777" w:rsidR="00754E5B" w:rsidRDefault="00DE3A71">
            <w:pPr>
              <w:snapToGrid w:val="0"/>
              <w:spacing w:line="400" w:lineRule="exact"/>
              <w:ind w:firstLineChars="200" w:firstLine="420"/>
              <w:rPr>
                <w:rFonts w:ascii="宋体" w:hAnsi="宋体" w:hint="eastAsia"/>
                <w:kern w:val="0"/>
                <w:szCs w:val="21"/>
              </w:rPr>
            </w:pPr>
            <w:proofErr w:type="gramStart"/>
            <w:r>
              <w:rPr>
                <w:rFonts w:ascii="宋体" w:hAnsi="宋体"/>
                <w:kern w:val="0"/>
                <w:szCs w:val="21"/>
              </w:rPr>
              <w:t>口允许</w:t>
            </w:r>
            <w:proofErr w:type="gramEnd"/>
          </w:p>
        </w:tc>
      </w:tr>
      <w:tr w:rsidR="00754E5B" w14:paraId="5458540D" w14:textId="77777777">
        <w:trPr>
          <w:jc w:val="center"/>
        </w:trPr>
        <w:tc>
          <w:tcPr>
            <w:tcW w:w="1225" w:type="dxa"/>
            <w:vAlign w:val="center"/>
          </w:tcPr>
          <w:p w14:paraId="40765D05" w14:textId="77777777" w:rsidR="00754E5B" w:rsidRDefault="00DE3A71">
            <w:pPr>
              <w:snapToGrid w:val="0"/>
              <w:spacing w:line="400" w:lineRule="exact"/>
              <w:jc w:val="center"/>
              <w:rPr>
                <w:rFonts w:ascii="宋体" w:hAnsi="宋体" w:hint="eastAsia"/>
                <w:kern w:val="0"/>
                <w:szCs w:val="21"/>
              </w:rPr>
            </w:pPr>
            <w:r>
              <w:rPr>
                <w:rFonts w:ascii="宋体" w:hAnsi="宋体" w:hint="eastAsia"/>
                <w:kern w:val="0"/>
                <w:szCs w:val="21"/>
              </w:rPr>
              <w:t>3.7.1</w:t>
            </w:r>
          </w:p>
        </w:tc>
        <w:tc>
          <w:tcPr>
            <w:tcW w:w="1754" w:type="dxa"/>
            <w:vAlign w:val="center"/>
          </w:tcPr>
          <w:p w14:paraId="17DB6E1F" w14:textId="77777777" w:rsidR="00754E5B" w:rsidRDefault="00DE3A71">
            <w:pPr>
              <w:snapToGrid w:val="0"/>
              <w:spacing w:afterLines="30" w:after="72" w:line="400" w:lineRule="exact"/>
              <w:jc w:val="center"/>
              <w:rPr>
                <w:rFonts w:ascii="宋体" w:hAnsi="宋体" w:hint="eastAsia"/>
                <w:kern w:val="0"/>
                <w:szCs w:val="21"/>
              </w:rPr>
            </w:pPr>
            <w:r>
              <w:rPr>
                <w:rFonts w:ascii="宋体" w:hAnsi="宋体" w:hint="eastAsia"/>
                <w:kern w:val="0"/>
                <w:szCs w:val="21"/>
              </w:rPr>
              <w:t>投标文件格式要求</w:t>
            </w:r>
          </w:p>
        </w:tc>
        <w:tc>
          <w:tcPr>
            <w:tcW w:w="6490" w:type="dxa"/>
            <w:vAlign w:val="center"/>
          </w:tcPr>
          <w:p w14:paraId="581C64EA" w14:textId="77777777" w:rsidR="00754E5B" w:rsidRDefault="00DE3A71">
            <w:pPr>
              <w:snapToGrid w:val="0"/>
              <w:spacing w:line="400" w:lineRule="exact"/>
              <w:ind w:firstLineChars="200" w:firstLine="420"/>
              <w:rPr>
                <w:rFonts w:ascii="宋体" w:hAnsi="宋体" w:hint="eastAsia"/>
                <w:kern w:val="0"/>
                <w:szCs w:val="21"/>
              </w:rPr>
            </w:pPr>
            <w:r>
              <w:rPr>
                <w:rFonts w:ascii="宋体" w:hAnsi="宋体" w:hint="eastAsia"/>
                <w:kern w:val="0"/>
                <w:szCs w:val="21"/>
              </w:rPr>
              <w:t>编制投标文件时不得对第六章“投标文件格式”的相应要素作实质性修改，否则视为重大偏差，由评标委员会作否决投标处理。</w:t>
            </w:r>
          </w:p>
        </w:tc>
      </w:tr>
      <w:tr w:rsidR="00754E5B" w14:paraId="3E2EE739" w14:textId="77777777">
        <w:trPr>
          <w:jc w:val="center"/>
        </w:trPr>
        <w:tc>
          <w:tcPr>
            <w:tcW w:w="1225" w:type="dxa"/>
            <w:vAlign w:val="center"/>
          </w:tcPr>
          <w:p w14:paraId="5B9D57E7" w14:textId="77777777" w:rsidR="00754E5B" w:rsidRDefault="00DE3A71">
            <w:pPr>
              <w:snapToGrid w:val="0"/>
              <w:spacing w:line="400" w:lineRule="exact"/>
              <w:jc w:val="center"/>
              <w:rPr>
                <w:rFonts w:ascii="宋体" w:hAnsi="宋体" w:hint="eastAsia"/>
                <w:kern w:val="0"/>
                <w:szCs w:val="21"/>
              </w:rPr>
            </w:pPr>
            <w:r>
              <w:rPr>
                <w:rFonts w:ascii="宋体" w:hAnsi="宋体"/>
                <w:kern w:val="0"/>
                <w:szCs w:val="21"/>
              </w:rPr>
              <w:t>3.7.3</w:t>
            </w:r>
          </w:p>
        </w:tc>
        <w:tc>
          <w:tcPr>
            <w:tcW w:w="1754" w:type="dxa"/>
            <w:vAlign w:val="center"/>
          </w:tcPr>
          <w:p w14:paraId="3E422950" w14:textId="77777777" w:rsidR="00754E5B" w:rsidRDefault="00DE3A71">
            <w:pPr>
              <w:snapToGrid w:val="0"/>
              <w:spacing w:line="400" w:lineRule="exact"/>
              <w:jc w:val="center"/>
              <w:rPr>
                <w:rFonts w:ascii="宋体" w:hAnsi="宋体" w:hint="eastAsia"/>
                <w:kern w:val="0"/>
                <w:szCs w:val="21"/>
              </w:rPr>
            </w:pPr>
            <w:r>
              <w:rPr>
                <w:rFonts w:ascii="宋体" w:hAnsi="宋体" w:hint="eastAsia"/>
                <w:kern w:val="0"/>
                <w:szCs w:val="21"/>
              </w:rPr>
              <w:t>签名</w:t>
            </w:r>
            <w:r>
              <w:rPr>
                <w:rFonts w:ascii="宋体" w:hAnsi="宋体"/>
                <w:kern w:val="0"/>
                <w:szCs w:val="21"/>
              </w:rPr>
              <w:t>盖章要求</w:t>
            </w:r>
          </w:p>
        </w:tc>
        <w:tc>
          <w:tcPr>
            <w:tcW w:w="6490" w:type="dxa"/>
            <w:vAlign w:val="center"/>
          </w:tcPr>
          <w:p w14:paraId="0B37A73A" w14:textId="77777777" w:rsidR="00754E5B" w:rsidRDefault="00DE3A71">
            <w:pPr>
              <w:snapToGrid w:val="0"/>
              <w:spacing w:line="400" w:lineRule="exact"/>
              <w:ind w:firstLineChars="200" w:firstLine="420"/>
              <w:rPr>
                <w:rFonts w:ascii="宋体" w:hAnsi="宋体" w:hint="eastAsia"/>
                <w:szCs w:val="21"/>
              </w:rPr>
            </w:pPr>
            <w:r>
              <w:rPr>
                <w:rFonts w:ascii="宋体" w:hAnsi="宋体" w:hint="eastAsia"/>
                <w:szCs w:val="21"/>
              </w:rPr>
              <w:t>投标文件应使用专用的“新点投标文件制作软件（重庆版）”编制而成。第六章 投标文件格式要求法定代表人或其委托代理人签名（或盖章）的须齐全。要求签名的，签名采用手写签名或签章或加盖</w:t>
            </w:r>
            <w:r>
              <w:rPr>
                <w:rFonts w:ascii="宋体" w:hAnsi="宋体" w:hint="eastAsia"/>
                <w:szCs w:val="21"/>
              </w:rPr>
              <w:lastRenderedPageBreak/>
              <w:t>CA数字证书均可。要求加盖单位法人章的，应使用 CA 数字证书加盖投标人的单位电子印章。</w:t>
            </w:r>
          </w:p>
          <w:p w14:paraId="71170248" w14:textId="77777777" w:rsidR="00754E5B" w:rsidRDefault="00DE3A71">
            <w:pPr>
              <w:snapToGrid w:val="0"/>
              <w:spacing w:line="400" w:lineRule="exact"/>
              <w:ind w:firstLineChars="200" w:firstLine="420"/>
              <w:rPr>
                <w:rFonts w:ascii="宋体" w:hAnsi="宋体" w:hint="eastAsia"/>
                <w:szCs w:val="21"/>
              </w:rPr>
            </w:pPr>
            <w:r>
              <w:rPr>
                <w:rFonts w:ascii="宋体" w:hAnsi="宋体" w:hint="eastAsia"/>
                <w:szCs w:val="21"/>
              </w:rPr>
              <w:t>若投标单位为联合体，则联合体协议书中各联合体成员单位签名（或盖章）须齐全，要求各联合体成员盖单位法人章的，各联合体成员盖章须齐全；联合体协议书以外的投标文件格式中，要求法定代表人或其委托代理人签名（或盖章）的均由联合体牵头人法定代表人或其委托代理人签名（或盖章），要求投标人加盖单位法人章的，均由联合体牵头人使用 CA 数字证书加盖其单位电子印章。</w:t>
            </w:r>
          </w:p>
          <w:p w14:paraId="1ABF766D" w14:textId="77777777" w:rsidR="00754E5B" w:rsidRDefault="00DE3A71">
            <w:pPr>
              <w:snapToGrid w:val="0"/>
              <w:spacing w:line="400" w:lineRule="exact"/>
              <w:ind w:firstLineChars="200" w:firstLine="420"/>
              <w:rPr>
                <w:rFonts w:ascii="宋体" w:hAnsi="宋体" w:hint="eastAsia"/>
                <w:szCs w:val="21"/>
              </w:rPr>
            </w:pPr>
            <w:r>
              <w:rPr>
                <w:rFonts w:ascii="宋体" w:hAnsi="宋体" w:hint="eastAsia"/>
                <w:szCs w:val="21"/>
              </w:rPr>
              <w:t>未按上述规定执行的，交由评标委员会作否决投标处理。</w:t>
            </w:r>
          </w:p>
        </w:tc>
      </w:tr>
      <w:tr w:rsidR="00754E5B" w14:paraId="5DBC5D31" w14:textId="77777777">
        <w:trPr>
          <w:jc w:val="center"/>
        </w:trPr>
        <w:tc>
          <w:tcPr>
            <w:tcW w:w="1225" w:type="dxa"/>
            <w:vAlign w:val="center"/>
          </w:tcPr>
          <w:p w14:paraId="28695551" w14:textId="77777777" w:rsidR="00754E5B" w:rsidRDefault="00DE3A71">
            <w:pPr>
              <w:snapToGrid w:val="0"/>
              <w:spacing w:line="400" w:lineRule="exact"/>
              <w:jc w:val="center"/>
              <w:rPr>
                <w:rFonts w:ascii="宋体" w:hAnsi="宋体" w:hint="eastAsia"/>
                <w:kern w:val="0"/>
                <w:szCs w:val="21"/>
              </w:rPr>
            </w:pPr>
            <w:r>
              <w:rPr>
                <w:rFonts w:ascii="宋体" w:hAnsi="宋体"/>
                <w:kern w:val="0"/>
                <w:szCs w:val="21"/>
              </w:rPr>
              <w:lastRenderedPageBreak/>
              <w:t>3.7.4</w:t>
            </w:r>
          </w:p>
        </w:tc>
        <w:tc>
          <w:tcPr>
            <w:tcW w:w="1754" w:type="dxa"/>
            <w:vAlign w:val="center"/>
          </w:tcPr>
          <w:p w14:paraId="6BFAD592" w14:textId="77777777" w:rsidR="00754E5B" w:rsidRDefault="00DE3A71">
            <w:pPr>
              <w:snapToGrid w:val="0"/>
              <w:spacing w:line="400" w:lineRule="exact"/>
              <w:rPr>
                <w:rFonts w:ascii="宋体" w:hAnsi="宋体" w:hint="eastAsia"/>
                <w:spacing w:val="-6"/>
                <w:kern w:val="0"/>
                <w:szCs w:val="21"/>
              </w:rPr>
            </w:pPr>
            <w:r>
              <w:rPr>
                <w:rFonts w:ascii="宋体" w:hAnsi="宋体"/>
                <w:spacing w:val="-6"/>
                <w:kern w:val="0"/>
                <w:szCs w:val="21"/>
              </w:rPr>
              <w:t>投标文件的份数</w:t>
            </w:r>
          </w:p>
        </w:tc>
        <w:tc>
          <w:tcPr>
            <w:tcW w:w="6490" w:type="dxa"/>
            <w:vAlign w:val="center"/>
          </w:tcPr>
          <w:p w14:paraId="10E03761" w14:textId="77777777" w:rsidR="00754E5B" w:rsidRDefault="00DE3A71">
            <w:pPr>
              <w:autoSpaceDE w:val="0"/>
              <w:autoSpaceDN w:val="0"/>
              <w:adjustRightInd w:val="0"/>
              <w:snapToGrid w:val="0"/>
              <w:spacing w:afterLines="30" w:after="72" w:line="400" w:lineRule="exact"/>
              <w:ind w:firstLineChars="200" w:firstLine="420"/>
            </w:pPr>
            <w:r>
              <w:rPr>
                <w:rFonts w:hint="eastAsia"/>
              </w:rPr>
              <w:t>本工程采用全流程电子招标投标，投标人提供的投标文件为：</w:t>
            </w:r>
          </w:p>
          <w:p w14:paraId="04B9491A" w14:textId="77777777" w:rsidR="00754E5B" w:rsidRDefault="00DE3A71">
            <w:pPr>
              <w:autoSpaceDE w:val="0"/>
              <w:autoSpaceDN w:val="0"/>
              <w:adjustRightInd w:val="0"/>
              <w:snapToGrid w:val="0"/>
              <w:spacing w:afterLines="30" w:after="72" w:line="400" w:lineRule="exact"/>
              <w:ind w:firstLineChars="200" w:firstLine="420"/>
            </w:pPr>
            <w:r>
              <w:rPr>
                <w:rFonts w:hint="eastAsia"/>
              </w:rPr>
              <w:t>（</w:t>
            </w:r>
            <w:r>
              <w:rPr>
                <w:rFonts w:hint="eastAsia"/>
              </w:rPr>
              <w:t>1</w:t>
            </w:r>
            <w:r>
              <w:rPr>
                <w:rFonts w:hint="eastAsia"/>
              </w:rPr>
              <w:t>）加密电子投标文件（网上递交）一份。</w:t>
            </w:r>
          </w:p>
          <w:p w14:paraId="53361B26" w14:textId="77777777" w:rsidR="00754E5B" w:rsidRDefault="00DE3A71">
            <w:pPr>
              <w:autoSpaceDE w:val="0"/>
              <w:autoSpaceDN w:val="0"/>
              <w:adjustRightInd w:val="0"/>
              <w:snapToGrid w:val="0"/>
              <w:spacing w:afterLines="30" w:after="72" w:line="400" w:lineRule="exact"/>
              <w:ind w:firstLineChars="200" w:firstLine="420"/>
              <w:rPr>
                <w:u w:val="single"/>
              </w:rPr>
            </w:pPr>
            <w:r>
              <w:rPr>
                <w:rFonts w:hint="eastAsia"/>
              </w:rPr>
              <w:t>□（</w:t>
            </w:r>
            <w:r>
              <w:rPr>
                <w:rFonts w:hint="eastAsia"/>
              </w:rPr>
              <w:t>2</w:t>
            </w:r>
            <w:r>
              <w:rPr>
                <w:rFonts w:hint="eastAsia"/>
              </w:rPr>
              <w:t>）样品一份，样品要求：</w:t>
            </w:r>
            <w:r>
              <w:rPr>
                <w:rFonts w:hint="eastAsia"/>
                <w:u w:val="single"/>
              </w:rPr>
              <w:t xml:space="preserve">               </w:t>
            </w:r>
          </w:p>
        </w:tc>
      </w:tr>
      <w:tr w:rsidR="00754E5B" w14:paraId="36663913" w14:textId="77777777">
        <w:trPr>
          <w:trHeight w:val="90"/>
          <w:jc w:val="center"/>
        </w:trPr>
        <w:tc>
          <w:tcPr>
            <w:tcW w:w="1225" w:type="dxa"/>
            <w:vAlign w:val="center"/>
          </w:tcPr>
          <w:p w14:paraId="1E4FF938" w14:textId="77777777" w:rsidR="00754E5B" w:rsidRDefault="00DE3A71">
            <w:pPr>
              <w:snapToGrid w:val="0"/>
              <w:spacing w:line="400" w:lineRule="exact"/>
              <w:jc w:val="center"/>
              <w:rPr>
                <w:rFonts w:ascii="宋体" w:hAnsi="宋体" w:hint="eastAsia"/>
                <w:kern w:val="0"/>
                <w:szCs w:val="21"/>
              </w:rPr>
            </w:pPr>
            <w:r>
              <w:rPr>
                <w:rFonts w:ascii="宋体" w:hAnsi="宋体"/>
                <w:kern w:val="0"/>
                <w:szCs w:val="21"/>
              </w:rPr>
              <w:t>3.7.5</w:t>
            </w:r>
          </w:p>
        </w:tc>
        <w:tc>
          <w:tcPr>
            <w:tcW w:w="1754" w:type="dxa"/>
            <w:vAlign w:val="center"/>
          </w:tcPr>
          <w:p w14:paraId="7D1899B4" w14:textId="77777777" w:rsidR="00754E5B" w:rsidRDefault="00DE3A71">
            <w:pPr>
              <w:snapToGrid w:val="0"/>
              <w:spacing w:line="400" w:lineRule="exact"/>
              <w:jc w:val="center"/>
              <w:rPr>
                <w:rFonts w:ascii="宋体" w:hAnsi="宋体" w:hint="eastAsia"/>
                <w:kern w:val="0"/>
                <w:szCs w:val="21"/>
              </w:rPr>
            </w:pPr>
            <w:r>
              <w:rPr>
                <w:rFonts w:ascii="宋体" w:hAnsi="宋体" w:hint="eastAsia"/>
                <w:kern w:val="0"/>
                <w:szCs w:val="21"/>
              </w:rPr>
              <w:t>编制要求</w:t>
            </w:r>
          </w:p>
        </w:tc>
        <w:tc>
          <w:tcPr>
            <w:tcW w:w="6490" w:type="dxa"/>
            <w:vAlign w:val="center"/>
          </w:tcPr>
          <w:p w14:paraId="33CD8FB8" w14:textId="77777777" w:rsidR="00754E5B" w:rsidRDefault="00DE3A71">
            <w:pPr>
              <w:adjustRightInd w:val="0"/>
              <w:snapToGrid w:val="0"/>
              <w:spacing w:line="400" w:lineRule="exact"/>
              <w:ind w:firstLineChars="200" w:firstLine="420"/>
              <w:rPr>
                <w:rFonts w:ascii="宋体" w:hAnsi="宋体" w:hint="eastAsia"/>
                <w:szCs w:val="21"/>
              </w:rPr>
            </w:pPr>
            <w:r>
              <w:rPr>
                <w:rFonts w:ascii="宋体" w:hAnsi="宋体" w:hint="eastAsia"/>
                <w:szCs w:val="21"/>
              </w:rPr>
              <w:t>具体要求：</w:t>
            </w:r>
          </w:p>
          <w:p w14:paraId="700F4D19" w14:textId="77777777" w:rsidR="00754E5B" w:rsidRDefault="00DE3A71">
            <w:pPr>
              <w:adjustRightInd w:val="0"/>
              <w:snapToGrid w:val="0"/>
              <w:spacing w:line="400" w:lineRule="exact"/>
              <w:ind w:firstLineChars="200" w:firstLine="420"/>
              <w:rPr>
                <w:rFonts w:ascii="宋体" w:hAnsi="宋体" w:hint="eastAsia"/>
                <w:szCs w:val="21"/>
              </w:rPr>
            </w:pPr>
            <w:r>
              <w:rPr>
                <w:rFonts w:ascii="宋体" w:hAnsi="宋体" w:hint="eastAsia"/>
                <w:szCs w:val="21"/>
              </w:rPr>
              <w:t>（1）投标函部分</w:t>
            </w:r>
          </w:p>
          <w:p w14:paraId="160DAE52" w14:textId="77777777" w:rsidR="00754E5B" w:rsidRDefault="00DE3A71">
            <w:pPr>
              <w:adjustRightInd w:val="0"/>
              <w:snapToGrid w:val="0"/>
              <w:spacing w:line="400" w:lineRule="exact"/>
              <w:ind w:firstLineChars="200" w:firstLine="420"/>
              <w:rPr>
                <w:rFonts w:ascii="宋体" w:hAnsi="宋体" w:hint="eastAsia"/>
                <w:szCs w:val="21"/>
              </w:rPr>
            </w:pPr>
            <w:r>
              <w:rPr>
                <w:rFonts w:ascii="宋体" w:hAnsi="宋体" w:hint="eastAsia"/>
                <w:szCs w:val="21"/>
              </w:rPr>
              <w:t>应按照第六章规定格式排版，原则上应编制目录，但不得将目录编制作为评审因素。</w:t>
            </w:r>
          </w:p>
          <w:p w14:paraId="25E54B8B" w14:textId="77777777" w:rsidR="00754E5B" w:rsidRDefault="00DE3A71">
            <w:pPr>
              <w:adjustRightInd w:val="0"/>
              <w:snapToGrid w:val="0"/>
              <w:spacing w:line="400" w:lineRule="exact"/>
              <w:ind w:firstLineChars="200" w:firstLine="420"/>
              <w:rPr>
                <w:rFonts w:ascii="宋体" w:hAnsi="宋体" w:hint="eastAsia"/>
                <w:szCs w:val="21"/>
              </w:rPr>
            </w:pPr>
            <w:r>
              <w:rPr>
                <w:rFonts w:ascii="宋体" w:hAnsi="宋体" w:hint="eastAsia"/>
                <w:szCs w:val="21"/>
              </w:rPr>
              <w:t>（</w:t>
            </w:r>
            <w:r>
              <w:rPr>
                <w:rFonts w:ascii="宋体" w:hAnsi="宋体"/>
                <w:szCs w:val="21"/>
              </w:rPr>
              <w:t>2</w:t>
            </w:r>
            <w:r>
              <w:rPr>
                <w:rFonts w:ascii="宋体" w:hAnsi="宋体" w:hint="eastAsia"/>
                <w:szCs w:val="21"/>
              </w:rPr>
              <w:t>）商务部分</w:t>
            </w:r>
            <w:r>
              <w:rPr>
                <w:rFonts w:ascii="宋体" w:hAnsi="宋体" w:hint="eastAsia"/>
                <w:iCs/>
                <w:szCs w:val="21"/>
              </w:rPr>
              <w:t>（如有）</w:t>
            </w:r>
          </w:p>
          <w:p w14:paraId="688FDF79" w14:textId="77777777" w:rsidR="00754E5B" w:rsidRDefault="00DE3A71">
            <w:pPr>
              <w:adjustRightInd w:val="0"/>
              <w:snapToGrid w:val="0"/>
              <w:spacing w:line="400" w:lineRule="exact"/>
              <w:ind w:firstLineChars="200" w:firstLine="420"/>
              <w:rPr>
                <w:rFonts w:ascii="宋体" w:hAnsi="宋体" w:hint="eastAsia"/>
                <w:szCs w:val="21"/>
              </w:rPr>
            </w:pPr>
            <w:r>
              <w:rPr>
                <w:rFonts w:ascii="宋体" w:hAnsi="宋体" w:hint="eastAsia"/>
                <w:szCs w:val="21"/>
              </w:rPr>
              <w:t>应按照第六章规定格式排版，原则上应编制目录，但不得将目录编制作为评审因素。</w:t>
            </w:r>
          </w:p>
          <w:p w14:paraId="727D05D6" w14:textId="77777777" w:rsidR="00754E5B" w:rsidRDefault="00DE3A71">
            <w:pPr>
              <w:adjustRightInd w:val="0"/>
              <w:snapToGrid w:val="0"/>
              <w:spacing w:line="400" w:lineRule="exact"/>
              <w:ind w:firstLineChars="200" w:firstLine="420"/>
              <w:rPr>
                <w:rFonts w:ascii="宋体" w:hAnsi="宋体" w:hint="eastAsia"/>
                <w:szCs w:val="21"/>
              </w:rPr>
            </w:pPr>
            <w:r>
              <w:rPr>
                <w:rFonts w:ascii="宋体" w:hAnsi="宋体" w:hint="eastAsia"/>
                <w:szCs w:val="21"/>
              </w:rPr>
              <w:t>（</w:t>
            </w:r>
            <w:r>
              <w:rPr>
                <w:rFonts w:ascii="宋体" w:hAnsi="宋体"/>
                <w:szCs w:val="21"/>
              </w:rPr>
              <w:t>3</w:t>
            </w:r>
            <w:r>
              <w:rPr>
                <w:rFonts w:ascii="宋体" w:hAnsi="宋体" w:hint="eastAsia"/>
                <w:szCs w:val="21"/>
              </w:rPr>
              <w:t>）技术部分</w:t>
            </w:r>
            <w:r>
              <w:rPr>
                <w:rFonts w:ascii="宋体" w:hAnsi="宋体" w:hint="eastAsia"/>
                <w:iCs/>
                <w:szCs w:val="21"/>
              </w:rPr>
              <w:t>（如有）</w:t>
            </w:r>
          </w:p>
          <w:p w14:paraId="4155DDA0" w14:textId="77777777" w:rsidR="00754E5B" w:rsidRDefault="00DE3A71">
            <w:pPr>
              <w:adjustRightInd w:val="0"/>
              <w:snapToGrid w:val="0"/>
              <w:spacing w:line="400" w:lineRule="exact"/>
              <w:ind w:firstLineChars="200" w:firstLine="420"/>
              <w:rPr>
                <w:rFonts w:ascii="宋体" w:hAnsi="宋体" w:hint="eastAsia"/>
                <w:szCs w:val="21"/>
              </w:rPr>
            </w:pPr>
            <w:r>
              <w:rPr>
                <w:rFonts w:ascii="宋体" w:hAnsi="宋体" w:hint="eastAsia"/>
                <w:szCs w:val="21"/>
              </w:rPr>
              <w:t>电子投标文件技术部分明标不设封面，应按照第六章规定格式排版，原则上应编制目录，但不得将封面设置、目录编制作为评审因素。注：技术部分采用明标评审时，不因形式评审的问题（包括但不限于封面、页码、目录、字体、格式等）而被否决投标。</w:t>
            </w:r>
          </w:p>
          <w:p w14:paraId="162418C5" w14:textId="77777777" w:rsidR="00754E5B" w:rsidRDefault="00DE3A71">
            <w:pPr>
              <w:adjustRightInd w:val="0"/>
              <w:snapToGrid w:val="0"/>
              <w:spacing w:line="400" w:lineRule="exact"/>
              <w:ind w:firstLineChars="200" w:firstLine="420"/>
              <w:rPr>
                <w:rFonts w:ascii="宋体" w:hAnsi="宋体" w:hint="eastAsia"/>
                <w:szCs w:val="21"/>
              </w:rPr>
            </w:pPr>
            <w:r>
              <w:rPr>
                <w:rFonts w:ascii="宋体" w:hAnsi="宋体" w:hint="eastAsia"/>
                <w:szCs w:val="21"/>
              </w:rPr>
              <w:t>技术部分原则上不超过</w:t>
            </w:r>
            <w:r>
              <w:rPr>
                <w:rFonts w:ascii="宋体" w:hAnsi="宋体" w:hint="eastAsia"/>
                <w:szCs w:val="21"/>
                <w:u w:val="single"/>
              </w:rPr>
              <w:t>10</w:t>
            </w:r>
            <w:r>
              <w:rPr>
                <w:rFonts w:ascii="宋体" w:hAnsi="宋体"/>
                <w:szCs w:val="21"/>
                <w:u w:val="single"/>
              </w:rPr>
              <w:t>0</w:t>
            </w:r>
            <w:r>
              <w:rPr>
                <w:rFonts w:ascii="宋体" w:hAnsi="宋体" w:hint="eastAsia"/>
                <w:szCs w:val="21"/>
              </w:rPr>
              <w:t>页，但不得将页数作为评审因素。</w:t>
            </w:r>
          </w:p>
          <w:p w14:paraId="01D708A6" w14:textId="77777777" w:rsidR="00754E5B" w:rsidRDefault="00DE3A71">
            <w:pPr>
              <w:adjustRightInd w:val="0"/>
              <w:snapToGrid w:val="0"/>
              <w:spacing w:line="400" w:lineRule="exact"/>
              <w:ind w:firstLineChars="200" w:firstLine="420"/>
              <w:rPr>
                <w:rFonts w:ascii="宋体" w:hAnsi="宋体" w:hint="eastAsia"/>
                <w:szCs w:val="21"/>
              </w:rPr>
            </w:pPr>
            <w:r>
              <w:rPr>
                <w:rFonts w:ascii="宋体" w:hAnsi="宋体" w:hint="eastAsia"/>
                <w:szCs w:val="21"/>
              </w:rPr>
              <w:t>（</w:t>
            </w:r>
            <w:r>
              <w:rPr>
                <w:rFonts w:ascii="宋体" w:hAnsi="宋体"/>
                <w:szCs w:val="21"/>
              </w:rPr>
              <w:t>4</w:t>
            </w:r>
            <w:r>
              <w:rPr>
                <w:rFonts w:ascii="宋体" w:hAnsi="宋体" w:hint="eastAsia"/>
                <w:szCs w:val="21"/>
              </w:rPr>
              <w:t>）资格审查部分</w:t>
            </w:r>
          </w:p>
          <w:p w14:paraId="31737BEE" w14:textId="77777777" w:rsidR="00754E5B" w:rsidRDefault="00DE3A71">
            <w:pPr>
              <w:adjustRightInd w:val="0"/>
              <w:snapToGrid w:val="0"/>
              <w:spacing w:line="400" w:lineRule="exact"/>
              <w:ind w:firstLineChars="200" w:firstLine="420"/>
              <w:rPr>
                <w:rFonts w:ascii="宋体" w:hAnsi="宋体" w:hint="eastAsia"/>
                <w:szCs w:val="21"/>
              </w:rPr>
            </w:pPr>
            <w:r>
              <w:rPr>
                <w:rFonts w:ascii="宋体" w:hAnsi="宋体" w:hint="eastAsia"/>
                <w:szCs w:val="21"/>
              </w:rPr>
              <w:t>应按照第六章规定格式排版，原则上应编制目录，但不得将目录编制作为评审因素。</w:t>
            </w:r>
          </w:p>
        </w:tc>
      </w:tr>
      <w:tr w:rsidR="00754E5B" w14:paraId="0340984C" w14:textId="77777777">
        <w:trPr>
          <w:jc w:val="center"/>
        </w:trPr>
        <w:tc>
          <w:tcPr>
            <w:tcW w:w="1225" w:type="dxa"/>
            <w:vAlign w:val="center"/>
          </w:tcPr>
          <w:p w14:paraId="0AA84FB1" w14:textId="77777777" w:rsidR="00754E5B" w:rsidRDefault="00DE3A71">
            <w:pPr>
              <w:snapToGrid w:val="0"/>
              <w:spacing w:line="400" w:lineRule="exact"/>
              <w:jc w:val="center"/>
              <w:rPr>
                <w:rFonts w:ascii="宋体" w:hAnsi="宋体" w:hint="eastAsia"/>
                <w:kern w:val="0"/>
                <w:szCs w:val="21"/>
              </w:rPr>
            </w:pPr>
            <w:r>
              <w:rPr>
                <w:rFonts w:ascii="宋体" w:hAnsi="宋体"/>
                <w:kern w:val="0"/>
                <w:szCs w:val="21"/>
              </w:rPr>
              <w:t>4.1.1</w:t>
            </w:r>
          </w:p>
        </w:tc>
        <w:tc>
          <w:tcPr>
            <w:tcW w:w="1754" w:type="dxa"/>
            <w:vAlign w:val="center"/>
          </w:tcPr>
          <w:p w14:paraId="7605FF35" w14:textId="77777777" w:rsidR="00754E5B" w:rsidRDefault="00DE3A71">
            <w:pPr>
              <w:snapToGrid w:val="0"/>
              <w:spacing w:line="400" w:lineRule="exact"/>
              <w:jc w:val="center"/>
              <w:rPr>
                <w:rFonts w:ascii="宋体" w:hAnsi="宋体" w:hint="eastAsia"/>
                <w:spacing w:val="-6"/>
                <w:kern w:val="0"/>
                <w:szCs w:val="21"/>
              </w:rPr>
            </w:pPr>
            <w:r>
              <w:rPr>
                <w:rFonts w:ascii="宋体" w:hAnsi="宋体"/>
                <w:spacing w:val="-6"/>
                <w:kern w:val="0"/>
                <w:szCs w:val="21"/>
              </w:rPr>
              <w:t>投标文件</w:t>
            </w:r>
          </w:p>
          <w:p w14:paraId="5F1C8026" w14:textId="77777777" w:rsidR="00754E5B" w:rsidRDefault="00DE3A71">
            <w:pPr>
              <w:snapToGrid w:val="0"/>
              <w:spacing w:line="400" w:lineRule="exact"/>
              <w:jc w:val="center"/>
              <w:rPr>
                <w:rFonts w:ascii="宋体" w:hAnsi="宋体" w:hint="eastAsia"/>
                <w:spacing w:val="-6"/>
                <w:kern w:val="0"/>
                <w:szCs w:val="21"/>
              </w:rPr>
            </w:pPr>
            <w:r>
              <w:rPr>
                <w:rFonts w:ascii="宋体" w:hAnsi="宋体" w:hint="eastAsia"/>
                <w:spacing w:val="-6"/>
                <w:kern w:val="0"/>
                <w:szCs w:val="21"/>
              </w:rPr>
              <w:t>的密封</w:t>
            </w:r>
          </w:p>
        </w:tc>
        <w:tc>
          <w:tcPr>
            <w:tcW w:w="6490" w:type="dxa"/>
            <w:vAlign w:val="center"/>
          </w:tcPr>
          <w:p w14:paraId="636D2139" w14:textId="77777777" w:rsidR="00754E5B" w:rsidRDefault="00DE3A71">
            <w:pPr>
              <w:spacing w:line="400" w:lineRule="exact"/>
              <w:ind w:firstLineChars="200" w:firstLine="420"/>
            </w:pPr>
            <w:r>
              <w:rPr>
                <w:rFonts w:hint="eastAsia"/>
              </w:rPr>
              <w:t>电子投标文件的加密：加密的电子投标文件应按照本章第</w:t>
            </w:r>
            <w:r>
              <w:rPr>
                <w:rFonts w:hint="eastAsia"/>
              </w:rPr>
              <w:t>4.1.3</w:t>
            </w:r>
            <w:r>
              <w:rPr>
                <w:rFonts w:hint="eastAsia"/>
              </w:rPr>
              <w:t>项要求制作并加密，未按要求加密的电子投标文件，将无法上传至重庆</w:t>
            </w:r>
            <w:proofErr w:type="gramStart"/>
            <w:r>
              <w:rPr>
                <w:rFonts w:hint="eastAsia"/>
              </w:rPr>
              <w:t>市电子招投标</w:t>
            </w:r>
            <w:proofErr w:type="gramEnd"/>
            <w:r>
              <w:rPr>
                <w:rFonts w:hint="eastAsia"/>
              </w:rPr>
              <w:t>系统，逾期未完成上传投标文件的，视为撤回投标文件。</w:t>
            </w:r>
          </w:p>
          <w:p w14:paraId="6CA0655D" w14:textId="77777777" w:rsidR="00754E5B" w:rsidRDefault="00DE3A71">
            <w:pPr>
              <w:adjustRightInd w:val="0"/>
              <w:snapToGrid w:val="0"/>
              <w:spacing w:line="400" w:lineRule="exact"/>
              <w:ind w:firstLineChars="200" w:firstLine="420"/>
            </w:pPr>
            <w:r>
              <w:rPr>
                <w:rFonts w:hint="eastAsia"/>
              </w:rPr>
              <w:t>不加密电子投标文件（光盘备份）的封装：投标人如需递交不加</w:t>
            </w:r>
            <w:r>
              <w:rPr>
                <w:rFonts w:hint="eastAsia"/>
              </w:rPr>
              <w:lastRenderedPageBreak/>
              <w:t>密电子投标文件，应用“投标文件”袋单独封装，并在封口处加盖投标人单位法人章，同时</w:t>
            </w:r>
            <w:proofErr w:type="gramStart"/>
            <w:r>
              <w:rPr>
                <w:rFonts w:hint="eastAsia"/>
              </w:rPr>
              <w:t>“投标文件”袋应按</w:t>
            </w:r>
            <w:proofErr w:type="gramEnd"/>
            <w:r>
              <w:rPr>
                <w:rFonts w:hint="eastAsia"/>
              </w:rPr>
              <w:t>本表第</w:t>
            </w:r>
            <w:r>
              <w:rPr>
                <w:rFonts w:hint="eastAsia"/>
              </w:rPr>
              <w:t>4.1.2</w:t>
            </w:r>
            <w:r>
              <w:rPr>
                <w:rFonts w:hint="eastAsia"/>
              </w:rPr>
              <w:t>项的规定写明相应内容。</w:t>
            </w:r>
            <w:proofErr w:type="gramStart"/>
            <w:r>
              <w:rPr>
                <w:rFonts w:hint="eastAsia"/>
              </w:rPr>
              <w:t>“投标文件”袋未按</w:t>
            </w:r>
            <w:proofErr w:type="gramEnd"/>
            <w:r>
              <w:rPr>
                <w:rFonts w:hint="eastAsia"/>
              </w:rPr>
              <w:t>要求密封的，招标人或代理机构应该拒收。</w:t>
            </w:r>
          </w:p>
          <w:p w14:paraId="605DA2EF" w14:textId="77777777" w:rsidR="00754E5B" w:rsidRDefault="00DE3A71">
            <w:pPr>
              <w:adjustRightInd w:val="0"/>
              <w:snapToGrid w:val="0"/>
              <w:spacing w:line="400" w:lineRule="exact"/>
              <w:ind w:firstLineChars="200" w:firstLine="420"/>
            </w:pPr>
            <w:r>
              <w:rPr>
                <w:rFonts w:hint="eastAsia"/>
              </w:rPr>
              <w:t>□样品的封装：</w:t>
            </w:r>
            <w:r>
              <w:rPr>
                <w:rFonts w:hint="eastAsia"/>
                <w:u w:val="single"/>
              </w:rPr>
              <w:t xml:space="preserve">               </w:t>
            </w:r>
            <w:r>
              <w:rPr>
                <w:rFonts w:hint="eastAsia"/>
              </w:rPr>
              <w:t>。未按规定封装的，招标人不予接收。</w:t>
            </w:r>
          </w:p>
        </w:tc>
      </w:tr>
      <w:tr w:rsidR="00754E5B" w14:paraId="6062CE63" w14:textId="77777777">
        <w:trPr>
          <w:jc w:val="center"/>
        </w:trPr>
        <w:tc>
          <w:tcPr>
            <w:tcW w:w="1225" w:type="dxa"/>
            <w:vAlign w:val="center"/>
          </w:tcPr>
          <w:p w14:paraId="601F5D8B" w14:textId="77777777" w:rsidR="00754E5B" w:rsidRDefault="00DE3A71">
            <w:pPr>
              <w:snapToGrid w:val="0"/>
              <w:spacing w:line="400" w:lineRule="exact"/>
              <w:jc w:val="center"/>
              <w:rPr>
                <w:rFonts w:ascii="宋体" w:hAnsi="宋体" w:hint="eastAsia"/>
                <w:kern w:val="0"/>
                <w:szCs w:val="21"/>
              </w:rPr>
            </w:pPr>
            <w:r>
              <w:rPr>
                <w:rFonts w:ascii="宋体" w:hAnsi="宋体"/>
                <w:kern w:val="0"/>
                <w:szCs w:val="21"/>
              </w:rPr>
              <w:lastRenderedPageBreak/>
              <w:t>4.1.2</w:t>
            </w:r>
          </w:p>
        </w:tc>
        <w:tc>
          <w:tcPr>
            <w:tcW w:w="1754" w:type="dxa"/>
            <w:vAlign w:val="center"/>
          </w:tcPr>
          <w:p w14:paraId="2E5497B5" w14:textId="77777777" w:rsidR="00754E5B" w:rsidRDefault="00DE3A71">
            <w:pPr>
              <w:snapToGrid w:val="0"/>
              <w:spacing w:line="400" w:lineRule="exact"/>
              <w:jc w:val="center"/>
              <w:rPr>
                <w:rFonts w:ascii="宋体" w:hAnsi="宋体" w:hint="eastAsia"/>
                <w:kern w:val="0"/>
                <w:szCs w:val="21"/>
              </w:rPr>
            </w:pPr>
            <w:r>
              <w:rPr>
                <w:rFonts w:ascii="宋体" w:hAnsi="宋体"/>
                <w:kern w:val="0"/>
                <w:szCs w:val="21"/>
              </w:rPr>
              <w:t>封套上应载明的信息</w:t>
            </w:r>
          </w:p>
        </w:tc>
        <w:tc>
          <w:tcPr>
            <w:tcW w:w="6490" w:type="dxa"/>
            <w:vAlign w:val="center"/>
          </w:tcPr>
          <w:p w14:paraId="7E4CCF0B" w14:textId="77777777" w:rsidR="00754E5B" w:rsidRDefault="00DE3A71">
            <w:pPr>
              <w:snapToGrid w:val="0"/>
              <w:spacing w:line="400" w:lineRule="exact"/>
              <w:ind w:firstLineChars="200" w:firstLine="420"/>
              <w:rPr>
                <w:rFonts w:ascii="宋体" w:hAnsi="宋体" w:hint="eastAsia"/>
                <w:kern w:val="0"/>
                <w:szCs w:val="21"/>
              </w:rPr>
            </w:pPr>
            <w:r>
              <w:rPr>
                <w:rFonts w:ascii="宋体" w:hAnsi="宋体"/>
                <w:kern w:val="0"/>
                <w:szCs w:val="21"/>
              </w:rPr>
              <w:t>应在</w:t>
            </w:r>
            <w:r>
              <w:rPr>
                <w:rFonts w:ascii="宋体" w:hAnsi="宋体"/>
                <w:szCs w:val="21"/>
              </w:rPr>
              <w:t xml:space="preserve"> </w:t>
            </w:r>
            <w:r>
              <w:rPr>
                <w:rFonts w:ascii="宋体" w:hAnsi="宋体"/>
                <w:kern w:val="0"/>
                <w:szCs w:val="21"/>
              </w:rPr>
              <w:t>“投标文件”袋封套上</w:t>
            </w:r>
            <w:r>
              <w:rPr>
                <w:rFonts w:ascii="宋体" w:hAnsi="宋体" w:hint="eastAsia"/>
                <w:kern w:val="0"/>
                <w:szCs w:val="21"/>
              </w:rPr>
              <w:t>载</w:t>
            </w:r>
            <w:proofErr w:type="gramStart"/>
            <w:r>
              <w:rPr>
                <w:rFonts w:ascii="宋体" w:hAnsi="宋体"/>
                <w:kern w:val="0"/>
                <w:szCs w:val="21"/>
              </w:rPr>
              <w:t>明如下</w:t>
            </w:r>
            <w:proofErr w:type="gramEnd"/>
            <w:r>
              <w:rPr>
                <w:rFonts w:ascii="宋体" w:hAnsi="宋体"/>
                <w:kern w:val="0"/>
                <w:szCs w:val="21"/>
              </w:rPr>
              <w:t>内容：</w:t>
            </w:r>
          </w:p>
          <w:p w14:paraId="63AFE675" w14:textId="77777777" w:rsidR="00754E5B" w:rsidRDefault="00DE3A71">
            <w:pPr>
              <w:snapToGrid w:val="0"/>
              <w:spacing w:line="400" w:lineRule="exact"/>
              <w:ind w:firstLineChars="200" w:firstLine="420"/>
              <w:rPr>
                <w:rFonts w:ascii="宋体" w:hAnsi="宋体" w:hint="eastAsia"/>
                <w:kern w:val="0"/>
                <w:szCs w:val="21"/>
                <w:u w:val="single"/>
              </w:rPr>
            </w:pPr>
            <w:r>
              <w:rPr>
                <w:rFonts w:ascii="宋体" w:hAnsi="宋体"/>
                <w:kern w:val="0"/>
                <w:szCs w:val="21"/>
              </w:rPr>
              <w:t>招标人名称：</w:t>
            </w:r>
            <w:r>
              <w:rPr>
                <w:rFonts w:ascii="宋体" w:hAnsi="宋体" w:hint="eastAsia"/>
                <w:kern w:val="0"/>
                <w:szCs w:val="21"/>
                <w:u w:val="single"/>
              </w:rPr>
              <w:t xml:space="preserve">            </w:t>
            </w:r>
          </w:p>
          <w:p w14:paraId="6E29144E" w14:textId="77777777" w:rsidR="00754E5B" w:rsidRDefault="00DE3A71">
            <w:pPr>
              <w:snapToGrid w:val="0"/>
              <w:spacing w:line="400" w:lineRule="exact"/>
              <w:ind w:firstLineChars="200" w:firstLine="420"/>
              <w:rPr>
                <w:rFonts w:ascii="宋体" w:hAnsi="宋体" w:hint="eastAsia"/>
                <w:kern w:val="0"/>
                <w:szCs w:val="21"/>
                <w:u w:val="single"/>
              </w:rPr>
            </w:pPr>
            <w:r>
              <w:rPr>
                <w:rFonts w:ascii="宋体" w:hAnsi="宋体" w:hint="eastAsia"/>
                <w:kern w:val="0"/>
                <w:szCs w:val="21"/>
              </w:rPr>
              <w:t>投标人名称：</w:t>
            </w:r>
            <w:r>
              <w:rPr>
                <w:rFonts w:ascii="宋体" w:hAnsi="宋体" w:hint="eastAsia"/>
                <w:kern w:val="0"/>
                <w:szCs w:val="21"/>
                <w:u w:val="single"/>
              </w:rPr>
              <w:t xml:space="preserve">            </w:t>
            </w:r>
          </w:p>
          <w:p w14:paraId="38FCF391" w14:textId="77777777" w:rsidR="00754E5B" w:rsidRDefault="00DE3A71">
            <w:pPr>
              <w:snapToGrid w:val="0"/>
              <w:spacing w:line="400" w:lineRule="exact"/>
              <w:ind w:firstLineChars="200" w:firstLine="420"/>
              <w:rPr>
                <w:rFonts w:ascii="宋体" w:hAnsi="宋体" w:hint="eastAsia"/>
                <w:kern w:val="0"/>
                <w:szCs w:val="21"/>
              </w:rPr>
            </w:pPr>
            <w:r>
              <w:rPr>
                <w:rFonts w:ascii="宋体" w:hAnsi="宋体"/>
                <w:kern w:val="0"/>
                <w:szCs w:val="21"/>
                <w:u w:val="single"/>
              </w:rPr>
              <w:t xml:space="preserve">                （项目名称）</w:t>
            </w:r>
            <w:r>
              <w:rPr>
                <w:rFonts w:ascii="宋体" w:hAnsi="宋体"/>
                <w:kern w:val="0"/>
                <w:szCs w:val="21"/>
              </w:rPr>
              <w:t>投标文件</w:t>
            </w:r>
          </w:p>
          <w:p w14:paraId="5B18C5A2" w14:textId="77777777" w:rsidR="00754E5B" w:rsidRDefault="00DE3A71">
            <w:pPr>
              <w:snapToGrid w:val="0"/>
              <w:spacing w:line="400" w:lineRule="exact"/>
              <w:ind w:firstLineChars="200" w:firstLine="420"/>
              <w:rPr>
                <w:rFonts w:ascii="宋体" w:hAnsi="宋体" w:hint="eastAsia"/>
                <w:szCs w:val="21"/>
              </w:rPr>
            </w:pPr>
            <w:r>
              <w:rPr>
                <w:rFonts w:ascii="宋体" w:hAnsi="宋体"/>
                <w:kern w:val="0"/>
                <w:szCs w:val="21"/>
              </w:rPr>
              <w:t>在</w:t>
            </w:r>
            <w:r>
              <w:rPr>
                <w:rFonts w:ascii="宋体" w:hAnsi="宋体" w:hint="eastAsia"/>
                <w:kern w:val="0"/>
                <w:szCs w:val="21"/>
                <w:u w:val="single"/>
              </w:rPr>
              <w:t xml:space="preserve">    </w:t>
            </w:r>
            <w:r>
              <w:rPr>
                <w:rFonts w:ascii="宋体" w:hAnsi="宋体"/>
                <w:kern w:val="0"/>
                <w:szCs w:val="21"/>
              </w:rPr>
              <w:t>年</w:t>
            </w:r>
            <w:r>
              <w:rPr>
                <w:rFonts w:ascii="宋体" w:hAnsi="宋体" w:hint="eastAsia"/>
                <w:kern w:val="0"/>
                <w:szCs w:val="21"/>
                <w:u w:val="single"/>
              </w:rPr>
              <w:t xml:space="preserve">    </w:t>
            </w:r>
            <w:r>
              <w:rPr>
                <w:rFonts w:ascii="宋体" w:hAnsi="宋体"/>
                <w:kern w:val="0"/>
                <w:szCs w:val="21"/>
              </w:rPr>
              <w:t>月</w:t>
            </w:r>
            <w:r>
              <w:rPr>
                <w:rFonts w:ascii="宋体" w:hAnsi="宋体" w:hint="eastAsia"/>
                <w:kern w:val="0"/>
                <w:szCs w:val="21"/>
                <w:u w:val="single"/>
              </w:rPr>
              <w:t xml:space="preserve">    </w:t>
            </w:r>
            <w:r>
              <w:rPr>
                <w:rFonts w:ascii="宋体" w:hAnsi="宋体"/>
                <w:kern w:val="0"/>
                <w:szCs w:val="21"/>
              </w:rPr>
              <w:t>日</w:t>
            </w:r>
            <w:r>
              <w:rPr>
                <w:rFonts w:ascii="宋体" w:hAnsi="宋体" w:hint="eastAsia"/>
                <w:kern w:val="0"/>
                <w:szCs w:val="21"/>
                <w:u w:val="single"/>
              </w:rPr>
              <w:t xml:space="preserve">    </w:t>
            </w:r>
            <w:r>
              <w:rPr>
                <w:rFonts w:ascii="宋体" w:hAnsi="宋体"/>
                <w:kern w:val="0"/>
                <w:szCs w:val="21"/>
              </w:rPr>
              <w:t>时</w:t>
            </w:r>
            <w:r>
              <w:rPr>
                <w:rFonts w:ascii="宋体" w:hAnsi="宋体" w:hint="eastAsia"/>
                <w:kern w:val="0"/>
                <w:szCs w:val="21"/>
                <w:u w:val="single"/>
              </w:rPr>
              <w:t xml:space="preserve">    </w:t>
            </w:r>
            <w:r>
              <w:rPr>
                <w:rFonts w:ascii="宋体" w:hAnsi="宋体"/>
                <w:kern w:val="0"/>
                <w:szCs w:val="21"/>
              </w:rPr>
              <w:t>分前不得开启</w:t>
            </w:r>
          </w:p>
        </w:tc>
      </w:tr>
      <w:tr w:rsidR="00754E5B" w14:paraId="17A7CD88" w14:textId="77777777">
        <w:trPr>
          <w:jc w:val="center"/>
        </w:trPr>
        <w:tc>
          <w:tcPr>
            <w:tcW w:w="1225" w:type="dxa"/>
            <w:vAlign w:val="center"/>
          </w:tcPr>
          <w:p w14:paraId="49949371" w14:textId="77777777" w:rsidR="00754E5B" w:rsidRDefault="00DE3A71">
            <w:pPr>
              <w:snapToGrid w:val="0"/>
              <w:spacing w:line="400" w:lineRule="exact"/>
              <w:jc w:val="center"/>
              <w:rPr>
                <w:rFonts w:ascii="宋体" w:hAnsi="宋体" w:hint="eastAsia"/>
                <w:kern w:val="0"/>
                <w:szCs w:val="21"/>
              </w:rPr>
            </w:pPr>
            <w:r>
              <w:rPr>
                <w:rFonts w:ascii="宋体" w:hAnsi="宋体" w:hint="eastAsia"/>
                <w:kern w:val="0"/>
                <w:szCs w:val="21"/>
              </w:rPr>
              <w:t>4</w:t>
            </w:r>
            <w:r>
              <w:rPr>
                <w:rFonts w:ascii="宋体" w:hAnsi="宋体"/>
                <w:kern w:val="0"/>
                <w:szCs w:val="21"/>
              </w:rPr>
              <w:t>.2.1</w:t>
            </w:r>
          </w:p>
        </w:tc>
        <w:tc>
          <w:tcPr>
            <w:tcW w:w="1754" w:type="dxa"/>
            <w:vAlign w:val="center"/>
          </w:tcPr>
          <w:p w14:paraId="63E929F8" w14:textId="77777777" w:rsidR="00754E5B" w:rsidRDefault="00DE3A71">
            <w:pPr>
              <w:snapToGrid w:val="0"/>
              <w:spacing w:line="400" w:lineRule="exact"/>
              <w:jc w:val="center"/>
              <w:rPr>
                <w:rFonts w:ascii="宋体" w:hAnsi="宋体" w:hint="eastAsia"/>
                <w:kern w:val="0"/>
                <w:szCs w:val="21"/>
              </w:rPr>
            </w:pPr>
            <w:r>
              <w:rPr>
                <w:rFonts w:ascii="宋体" w:hAnsi="宋体" w:hint="eastAsia"/>
                <w:kern w:val="0"/>
                <w:szCs w:val="21"/>
              </w:rPr>
              <w:t>投标截止时间</w:t>
            </w:r>
          </w:p>
        </w:tc>
        <w:tc>
          <w:tcPr>
            <w:tcW w:w="6490" w:type="dxa"/>
            <w:vAlign w:val="center"/>
          </w:tcPr>
          <w:p w14:paraId="02FBF9B9" w14:textId="77777777" w:rsidR="00754E5B" w:rsidRDefault="00DE3A71">
            <w:pPr>
              <w:snapToGrid w:val="0"/>
              <w:spacing w:line="400" w:lineRule="exact"/>
              <w:ind w:firstLineChars="200" w:firstLine="420"/>
              <w:rPr>
                <w:rFonts w:ascii="宋体" w:hAnsi="宋体" w:hint="eastAsia"/>
                <w:kern w:val="0"/>
                <w:szCs w:val="21"/>
              </w:rPr>
            </w:pPr>
            <w:r>
              <w:rPr>
                <w:rFonts w:ascii="宋体" w:hAnsi="宋体" w:hint="eastAsia"/>
                <w:kern w:val="0"/>
                <w:szCs w:val="21"/>
              </w:rPr>
              <w:t>详见招标公告中规定的投标文件递交截止时间。</w:t>
            </w:r>
          </w:p>
        </w:tc>
      </w:tr>
      <w:tr w:rsidR="00754E5B" w14:paraId="4286486F" w14:textId="77777777">
        <w:trPr>
          <w:jc w:val="center"/>
        </w:trPr>
        <w:tc>
          <w:tcPr>
            <w:tcW w:w="1225" w:type="dxa"/>
            <w:vAlign w:val="center"/>
          </w:tcPr>
          <w:p w14:paraId="1B848B0A" w14:textId="77777777" w:rsidR="00754E5B" w:rsidRDefault="00DE3A71">
            <w:pPr>
              <w:snapToGrid w:val="0"/>
              <w:spacing w:line="400" w:lineRule="exact"/>
              <w:jc w:val="center"/>
              <w:rPr>
                <w:rFonts w:ascii="宋体" w:hAnsi="宋体" w:hint="eastAsia"/>
                <w:kern w:val="0"/>
                <w:szCs w:val="21"/>
              </w:rPr>
            </w:pPr>
            <w:r>
              <w:rPr>
                <w:rFonts w:ascii="宋体" w:hAnsi="宋体"/>
                <w:kern w:val="0"/>
                <w:szCs w:val="21"/>
              </w:rPr>
              <w:t>4.2.2</w:t>
            </w:r>
          </w:p>
        </w:tc>
        <w:tc>
          <w:tcPr>
            <w:tcW w:w="1754" w:type="dxa"/>
            <w:vAlign w:val="center"/>
          </w:tcPr>
          <w:p w14:paraId="46D6C4B1" w14:textId="77777777" w:rsidR="00754E5B" w:rsidRDefault="00DE3A71">
            <w:pPr>
              <w:snapToGrid w:val="0"/>
              <w:spacing w:line="400" w:lineRule="exact"/>
              <w:jc w:val="center"/>
              <w:rPr>
                <w:rFonts w:ascii="宋体" w:hAnsi="宋体" w:hint="eastAsia"/>
                <w:kern w:val="0"/>
                <w:szCs w:val="21"/>
              </w:rPr>
            </w:pPr>
            <w:r>
              <w:rPr>
                <w:rFonts w:ascii="宋体" w:hAnsi="宋体"/>
                <w:kern w:val="0"/>
                <w:szCs w:val="21"/>
              </w:rPr>
              <w:t>递交投标文件地点</w:t>
            </w:r>
          </w:p>
        </w:tc>
        <w:tc>
          <w:tcPr>
            <w:tcW w:w="6490" w:type="dxa"/>
            <w:vAlign w:val="center"/>
          </w:tcPr>
          <w:p w14:paraId="38448DC6" w14:textId="77777777" w:rsidR="00754E5B" w:rsidRDefault="00DE3A71">
            <w:pPr>
              <w:snapToGrid w:val="0"/>
              <w:spacing w:line="400" w:lineRule="exact"/>
              <w:ind w:firstLineChars="200" w:firstLine="420"/>
              <w:rPr>
                <w:rFonts w:ascii="宋体" w:hAnsi="宋体" w:hint="eastAsia"/>
                <w:bCs/>
                <w:szCs w:val="21"/>
              </w:rPr>
            </w:pPr>
            <w:r>
              <w:rPr>
                <w:rFonts w:ascii="宋体" w:hAnsi="宋体" w:hint="eastAsia"/>
                <w:bCs/>
                <w:szCs w:val="21"/>
              </w:rPr>
              <w:t>投标人应当在投标截止时间前，通过互联网使用CA数字证书登录重庆</w:t>
            </w:r>
            <w:proofErr w:type="gramStart"/>
            <w:r>
              <w:rPr>
                <w:rFonts w:ascii="宋体" w:hAnsi="宋体" w:hint="eastAsia"/>
                <w:bCs/>
                <w:szCs w:val="21"/>
              </w:rPr>
              <w:t>市电子招投标</w:t>
            </w:r>
            <w:proofErr w:type="gramEnd"/>
            <w:r>
              <w:rPr>
                <w:rFonts w:ascii="宋体" w:hAnsi="宋体" w:hint="eastAsia"/>
                <w:bCs/>
                <w:szCs w:val="21"/>
              </w:rPr>
              <w:t>系统，将加密的电子投标文件上传。</w:t>
            </w:r>
          </w:p>
          <w:p w14:paraId="38FFA5BE" w14:textId="698C007A" w:rsidR="00754E5B" w:rsidRDefault="00DE3A71">
            <w:pPr>
              <w:snapToGrid w:val="0"/>
              <w:spacing w:line="400" w:lineRule="exact"/>
              <w:ind w:firstLineChars="200" w:firstLine="420"/>
              <w:rPr>
                <w:rFonts w:ascii="宋体" w:hAnsi="宋体" w:hint="eastAsia"/>
                <w:bCs/>
                <w:szCs w:val="21"/>
              </w:rPr>
            </w:pPr>
            <w:r>
              <w:rPr>
                <w:rFonts w:ascii="宋体" w:hAnsi="宋体" w:hint="eastAsia"/>
                <w:bCs/>
                <w:szCs w:val="21"/>
              </w:rPr>
              <w:t>特别注意：投标人如需现场递交不加密电子投标文件（光盘备份）、样品，则须在投标截止时间前递交，递交地点为</w:t>
            </w:r>
            <w:r>
              <w:rPr>
                <w:rFonts w:ascii="宋体" w:hAnsi="宋体" w:hint="eastAsia"/>
                <w:bCs/>
                <w:szCs w:val="21"/>
                <w:u w:val="single"/>
              </w:rPr>
              <w:t>重庆市公共资源交易中心开标区</w:t>
            </w:r>
            <w:r>
              <w:rPr>
                <w:rFonts w:ascii="宋体" w:hAnsi="宋体" w:hint="eastAsia"/>
                <w:bCs/>
                <w:szCs w:val="21"/>
              </w:rPr>
              <w:t>（具体请</w:t>
            </w:r>
            <w:r w:rsidR="004162F6">
              <w:rPr>
                <w:rFonts w:ascii="宋体" w:hAnsi="宋体" w:hint="eastAsia"/>
                <w:bCs/>
                <w:szCs w:val="21"/>
              </w:rPr>
              <w:t>登录</w:t>
            </w:r>
            <w:r>
              <w:rPr>
                <w:rFonts w:ascii="宋体" w:hAnsi="宋体" w:hint="eastAsia"/>
                <w:bCs/>
                <w:szCs w:val="21"/>
                <w:u w:val="single"/>
              </w:rPr>
              <w:t>重庆市公共资源交易网</w:t>
            </w:r>
            <w:r>
              <w:rPr>
                <w:rFonts w:ascii="宋体" w:hAnsi="宋体" w:hint="eastAsia"/>
                <w:bCs/>
                <w:szCs w:val="21"/>
              </w:rPr>
              <w:t>查询或递交投标文件当日见交易中心大厅电子显示屏）。</w:t>
            </w:r>
          </w:p>
        </w:tc>
      </w:tr>
      <w:tr w:rsidR="00754E5B" w14:paraId="2BB2F2B5" w14:textId="77777777">
        <w:trPr>
          <w:jc w:val="center"/>
        </w:trPr>
        <w:tc>
          <w:tcPr>
            <w:tcW w:w="1225" w:type="dxa"/>
            <w:vAlign w:val="center"/>
          </w:tcPr>
          <w:p w14:paraId="34959F12" w14:textId="77777777" w:rsidR="00754E5B" w:rsidRDefault="00DE3A71">
            <w:pPr>
              <w:snapToGrid w:val="0"/>
              <w:spacing w:line="400" w:lineRule="exact"/>
              <w:jc w:val="center"/>
              <w:rPr>
                <w:rFonts w:ascii="宋体" w:hAnsi="宋体" w:hint="eastAsia"/>
                <w:kern w:val="0"/>
                <w:szCs w:val="21"/>
              </w:rPr>
            </w:pPr>
            <w:r>
              <w:rPr>
                <w:rFonts w:ascii="宋体" w:hAnsi="宋体"/>
                <w:kern w:val="0"/>
                <w:szCs w:val="21"/>
              </w:rPr>
              <w:t>4.2.3</w:t>
            </w:r>
          </w:p>
        </w:tc>
        <w:tc>
          <w:tcPr>
            <w:tcW w:w="1754" w:type="dxa"/>
            <w:vAlign w:val="center"/>
          </w:tcPr>
          <w:p w14:paraId="6B0439B9" w14:textId="77777777" w:rsidR="00754E5B" w:rsidRDefault="00DE3A71">
            <w:pPr>
              <w:snapToGrid w:val="0"/>
              <w:spacing w:line="400" w:lineRule="exact"/>
              <w:jc w:val="center"/>
              <w:rPr>
                <w:rFonts w:ascii="宋体" w:hAnsi="宋体" w:hint="eastAsia"/>
                <w:kern w:val="0"/>
                <w:szCs w:val="21"/>
              </w:rPr>
            </w:pPr>
            <w:r>
              <w:rPr>
                <w:rFonts w:ascii="宋体" w:hAnsi="宋体"/>
                <w:kern w:val="0"/>
                <w:szCs w:val="21"/>
              </w:rPr>
              <w:t>投标文件是否退还</w:t>
            </w:r>
          </w:p>
        </w:tc>
        <w:tc>
          <w:tcPr>
            <w:tcW w:w="6490" w:type="dxa"/>
            <w:vAlign w:val="center"/>
          </w:tcPr>
          <w:p w14:paraId="1C27534A" w14:textId="77777777" w:rsidR="00754E5B" w:rsidRDefault="00DE3A71">
            <w:pPr>
              <w:snapToGrid w:val="0"/>
              <w:spacing w:line="400" w:lineRule="exact"/>
              <w:ind w:firstLineChars="200" w:firstLine="420"/>
              <w:rPr>
                <w:rFonts w:ascii="宋体" w:hAnsi="宋体" w:hint="eastAsia"/>
                <w:kern w:val="0"/>
                <w:szCs w:val="21"/>
              </w:rPr>
            </w:pPr>
            <w:r>
              <w:rPr>
                <w:rFonts w:ascii="宋体" w:hAnsi="宋体"/>
                <w:kern w:val="0"/>
                <w:szCs w:val="21"/>
              </w:rPr>
              <w:t>否</w:t>
            </w:r>
          </w:p>
        </w:tc>
      </w:tr>
      <w:tr w:rsidR="00754E5B" w14:paraId="2C0AA7D9" w14:textId="77777777">
        <w:trPr>
          <w:jc w:val="center"/>
        </w:trPr>
        <w:tc>
          <w:tcPr>
            <w:tcW w:w="1225" w:type="dxa"/>
            <w:vAlign w:val="center"/>
          </w:tcPr>
          <w:p w14:paraId="0B15E5C5" w14:textId="77777777" w:rsidR="00754E5B" w:rsidRDefault="00DE3A71">
            <w:pPr>
              <w:snapToGrid w:val="0"/>
              <w:spacing w:line="400" w:lineRule="exact"/>
              <w:jc w:val="center"/>
              <w:rPr>
                <w:rFonts w:ascii="宋体" w:hAnsi="宋体" w:hint="eastAsia"/>
                <w:kern w:val="0"/>
                <w:szCs w:val="21"/>
              </w:rPr>
            </w:pPr>
            <w:r>
              <w:rPr>
                <w:rFonts w:ascii="宋体" w:hAnsi="宋体"/>
                <w:kern w:val="0"/>
                <w:szCs w:val="21"/>
              </w:rPr>
              <w:t>5.1</w:t>
            </w:r>
            <w:r>
              <w:rPr>
                <w:rFonts w:ascii="宋体" w:hAnsi="宋体" w:hint="eastAsia"/>
                <w:kern w:val="0"/>
                <w:szCs w:val="21"/>
              </w:rPr>
              <w:t>.1</w:t>
            </w:r>
          </w:p>
        </w:tc>
        <w:tc>
          <w:tcPr>
            <w:tcW w:w="1754" w:type="dxa"/>
            <w:vAlign w:val="center"/>
          </w:tcPr>
          <w:p w14:paraId="621C6C23" w14:textId="77777777" w:rsidR="00754E5B" w:rsidRDefault="00DE3A71">
            <w:pPr>
              <w:snapToGrid w:val="0"/>
              <w:spacing w:line="400" w:lineRule="exact"/>
              <w:jc w:val="center"/>
              <w:rPr>
                <w:rFonts w:ascii="宋体" w:hAnsi="宋体" w:hint="eastAsia"/>
                <w:kern w:val="0"/>
                <w:szCs w:val="21"/>
              </w:rPr>
            </w:pPr>
            <w:r>
              <w:rPr>
                <w:rFonts w:ascii="宋体" w:hAnsi="宋体"/>
                <w:kern w:val="0"/>
                <w:szCs w:val="21"/>
              </w:rPr>
              <w:t>开标时间</w:t>
            </w:r>
            <w:proofErr w:type="gramStart"/>
            <w:r>
              <w:rPr>
                <w:rFonts w:ascii="宋体" w:hAnsi="宋体"/>
                <w:kern w:val="0"/>
                <w:szCs w:val="21"/>
              </w:rPr>
              <w:t>和</w:t>
            </w:r>
            <w:proofErr w:type="gramEnd"/>
          </w:p>
          <w:p w14:paraId="776D760B" w14:textId="77777777" w:rsidR="00754E5B" w:rsidRDefault="00DE3A71">
            <w:pPr>
              <w:snapToGrid w:val="0"/>
              <w:spacing w:line="400" w:lineRule="exact"/>
              <w:jc w:val="center"/>
              <w:rPr>
                <w:rFonts w:ascii="宋体" w:hAnsi="宋体" w:hint="eastAsia"/>
                <w:kern w:val="0"/>
                <w:szCs w:val="21"/>
              </w:rPr>
            </w:pPr>
            <w:r>
              <w:rPr>
                <w:rFonts w:ascii="宋体" w:hAnsi="宋体"/>
                <w:kern w:val="0"/>
                <w:szCs w:val="21"/>
              </w:rPr>
              <w:t>地点</w:t>
            </w:r>
          </w:p>
        </w:tc>
        <w:tc>
          <w:tcPr>
            <w:tcW w:w="6490" w:type="dxa"/>
            <w:vAlign w:val="center"/>
          </w:tcPr>
          <w:p w14:paraId="3D568373" w14:textId="77777777" w:rsidR="00754E5B" w:rsidRDefault="00DE3A71">
            <w:pPr>
              <w:snapToGrid w:val="0"/>
              <w:spacing w:line="400" w:lineRule="exact"/>
              <w:ind w:firstLineChars="200" w:firstLine="420"/>
            </w:pPr>
            <w:r>
              <w:t>开标时间：同投标截止时间</w:t>
            </w:r>
          </w:p>
          <w:p w14:paraId="3AFDAB91" w14:textId="5616F56C" w:rsidR="00754E5B" w:rsidRDefault="00DE3A71">
            <w:pPr>
              <w:snapToGrid w:val="0"/>
              <w:spacing w:line="400" w:lineRule="exact"/>
              <w:ind w:firstLineChars="200" w:firstLine="420"/>
            </w:pPr>
            <w:r>
              <w:t>开标地点：</w:t>
            </w:r>
            <w:r>
              <w:rPr>
                <w:u w:val="single"/>
              </w:rPr>
              <w:t>重庆市</w:t>
            </w:r>
            <w:r>
              <w:rPr>
                <w:rFonts w:hint="eastAsia"/>
                <w:u w:val="single"/>
              </w:rPr>
              <w:t>公共资源</w:t>
            </w:r>
            <w:r>
              <w:rPr>
                <w:u w:val="single"/>
              </w:rPr>
              <w:t>交易中心</w:t>
            </w:r>
            <w:r>
              <w:t>开标室（具体请</w:t>
            </w:r>
            <w:r w:rsidR="004162F6">
              <w:rPr>
                <w:rFonts w:hint="eastAsia"/>
              </w:rPr>
              <w:t>登录</w:t>
            </w:r>
            <w:r>
              <w:rPr>
                <w:rFonts w:hint="eastAsia"/>
                <w:u w:val="single"/>
              </w:rPr>
              <w:t>重庆市公共资源交易网</w:t>
            </w:r>
            <w:r>
              <w:t>查询或递交</w:t>
            </w:r>
            <w:r>
              <w:rPr>
                <w:rFonts w:hint="eastAsia"/>
              </w:rPr>
              <w:t>投标</w:t>
            </w:r>
            <w:r>
              <w:t>文件当日见交易中心大厅电子显示屏）。</w:t>
            </w:r>
          </w:p>
          <w:p w14:paraId="30ABBCE2" w14:textId="77777777" w:rsidR="00754E5B" w:rsidRDefault="00DE3A71">
            <w:pPr>
              <w:snapToGrid w:val="0"/>
              <w:spacing w:line="400" w:lineRule="exact"/>
              <w:ind w:firstLineChars="200" w:firstLine="420"/>
            </w:pPr>
            <w:r>
              <w:rPr>
                <w:rFonts w:hint="eastAsia"/>
              </w:rPr>
              <w:t>特别注意：</w:t>
            </w:r>
            <w:r>
              <w:rPr>
                <w:rFonts w:hint="eastAsia"/>
              </w:rPr>
              <w:t>1</w:t>
            </w:r>
            <w:r>
              <w:rPr>
                <w:rFonts w:hint="eastAsia"/>
              </w:rPr>
              <w:t>、解密投标文件需使用加密电子投标文件的</w:t>
            </w:r>
            <w:r>
              <w:rPr>
                <w:rFonts w:hint="eastAsia"/>
              </w:rPr>
              <w:t>CA</w:t>
            </w:r>
            <w:r>
              <w:rPr>
                <w:rFonts w:hint="eastAsia"/>
              </w:rPr>
              <w:t>数字证书。投标人代表可携带该</w:t>
            </w:r>
            <w:r>
              <w:rPr>
                <w:rFonts w:hint="eastAsia"/>
              </w:rPr>
              <w:t>CA</w:t>
            </w:r>
            <w:r>
              <w:rPr>
                <w:rFonts w:hint="eastAsia"/>
              </w:rPr>
              <w:t>数字证书到开标现场完成投标文件解密工作，或通过互联网使用该</w:t>
            </w:r>
            <w:r>
              <w:rPr>
                <w:rFonts w:hint="eastAsia"/>
              </w:rPr>
              <w:t>CA</w:t>
            </w:r>
            <w:r>
              <w:rPr>
                <w:rFonts w:hint="eastAsia"/>
              </w:rPr>
              <w:t>数字证书登录重庆</w:t>
            </w:r>
            <w:proofErr w:type="gramStart"/>
            <w:r>
              <w:rPr>
                <w:rFonts w:hint="eastAsia"/>
              </w:rPr>
              <w:t>市电子招投标</w:t>
            </w:r>
            <w:proofErr w:type="gramEnd"/>
            <w:r>
              <w:rPr>
                <w:rFonts w:hint="eastAsia"/>
              </w:rPr>
              <w:t>系统，采用远程解密的方式在投标须知前附表规定的时间内完成投标文件解密工作。</w:t>
            </w:r>
          </w:p>
          <w:p w14:paraId="4779F076" w14:textId="77777777" w:rsidR="00754E5B" w:rsidRDefault="00DE3A71">
            <w:pPr>
              <w:snapToGrid w:val="0"/>
              <w:spacing w:line="400" w:lineRule="exact"/>
              <w:ind w:firstLineChars="200" w:firstLine="420"/>
            </w:pPr>
            <w:r>
              <w:rPr>
                <w:rFonts w:hint="eastAsia"/>
                <w:bCs/>
              </w:rPr>
              <w:t>□</w:t>
            </w:r>
            <w:r>
              <w:rPr>
                <w:rFonts w:hint="eastAsia"/>
                <w:bCs/>
              </w:rPr>
              <w:t>2</w:t>
            </w:r>
            <w:r>
              <w:rPr>
                <w:rFonts w:hint="eastAsia"/>
                <w:bCs/>
              </w:rPr>
              <w:t>、本项目开标将试用“重庆市工程建设项目不见面开标系统”（</w:t>
            </w:r>
            <w:r>
              <w:rPr>
                <w:rFonts w:hint="eastAsia"/>
                <w:bCs/>
              </w:rPr>
              <w:t>https://bjm.jszx.cqggzy.com/BidOpeningHall/bidhall/dqcq/login</w:t>
            </w:r>
            <w:r>
              <w:rPr>
                <w:rFonts w:hint="eastAsia"/>
                <w:bCs/>
              </w:rPr>
              <w:t>，以下简称：不见面开标系统）。不出席现场开标的投标人也可登录不见面开标系统参与全过程开标活动。开标活动信息以开标现场或不见面开标系统收到并展示的信息为准。</w:t>
            </w:r>
          </w:p>
        </w:tc>
      </w:tr>
      <w:tr w:rsidR="00754E5B" w14:paraId="6113129F" w14:textId="77777777">
        <w:trPr>
          <w:jc w:val="center"/>
        </w:trPr>
        <w:tc>
          <w:tcPr>
            <w:tcW w:w="1225" w:type="dxa"/>
            <w:vAlign w:val="center"/>
          </w:tcPr>
          <w:p w14:paraId="2FD60686" w14:textId="77777777" w:rsidR="00754E5B" w:rsidRDefault="00DE3A71">
            <w:pPr>
              <w:snapToGrid w:val="0"/>
              <w:spacing w:line="400" w:lineRule="exact"/>
              <w:jc w:val="center"/>
              <w:rPr>
                <w:rFonts w:ascii="宋体" w:hAnsi="宋体" w:hint="eastAsia"/>
                <w:kern w:val="0"/>
                <w:szCs w:val="21"/>
              </w:rPr>
            </w:pPr>
            <w:r>
              <w:rPr>
                <w:rFonts w:ascii="宋体" w:hAnsi="宋体" w:hint="eastAsia"/>
                <w:kern w:val="0"/>
                <w:szCs w:val="21"/>
              </w:rPr>
              <w:lastRenderedPageBreak/>
              <w:t>5.1.2</w:t>
            </w:r>
          </w:p>
        </w:tc>
        <w:tc>
          <w:tcPr>
            <w:tcW w:w="1754" w:type="dxa"/>
            <w:vAlign w:val="center"/>
          </w:tcPr>
          <w:p w14:paraId="40C52297" w14:textId="77777777" w:rsidR="00754E5B" w:rsidRDefault="00DE3A71">
            <w:pPr>
              <w:snapToGrid w:val="0"/>
              <w:spacing w:line="400" w:lineRule="exact"/>
              <w:jc w:val="center"/>
              <w:rPr>
                <w:rFonts w:ascii="宋体" w:hAnsi="宋体" w:hint="eastAsia"/>
                <w:kern w:val="0"/>
                <w:szCs w:val="21"/>
              </w:rPr>
            </w:pPr>
            <w:r>
              <w:rPr>
                <w:rFonts w:ascii="宋体" w:hAnsi="宋体" w:hint="eastAsia"/>
                <w:kern w:val="0"/>
                <w:szCs w:val="21"/>
              </w:rPr>
              <w:t>解密时间</w:t>
            </w:r>
          </w:p>
        </w:tc>
        <w:tc>
          <w:tcPr>
            <w:tcW w:w="6490" w:type="dxa"/>
            <w:vAlign w:val="center"/>
          </w:tcPr>
          <w:p w14:paraId="65CCC183" w14:textId="77777777" w:rsidR="00754E5B" w:rsidRDefault="00DE3A71">
            <w:pPr>
              <w:snapToGrid w:val="0"/>
              <w:spacing w:line="400" w:lineRule="exact"/>
              <w:ind w:firstLineChars="200" w:firstLine="420"/>
              <w:rPr>
                <w:rFonts w:ascii="宋体" w:hAnsi="宋体" w:hint="eastAsia"/>
                <w:kern w:val="0"/>
                <w:szCs w:val="21"/>
              </w:rPr>
            </w:pPr>
            <w:r>
              <w:rPr>
                <w:rFonts w:ascii="宋体" w:hAnsi="宋体" w:hint="eastAsia"/>
                <w:kern w:val="0"/>
                <w:szCs w:val="21"/>
              </w:rPr>
              <w:t>解密时长为 30 分钟。</w:t>
            </w:r>
          </w:p>
          <w:p w14:paraId="7B28A371" w14:textId="77777777" w:rsidR="00754E5B" w:rsidRDefault="00DE3A71">
            <w:pPr>
              <w:snapToGrid w:val="0"/>
              <w:spacing w:line="400" w:lineRule="exact"/>
              <w:ind w:firstLineChars="200" w:firstLine="420"/>
              <w:rPr>
                <w:rFonts w:ascii="宋体" w:hAnsi="宋体" w:hint="eastAsia"/>
                <w:kern w:val="0"/>
                <w:szCs w:val="21"/>
              </w:rPr>
            </w:pPr>
            <w:r>
              <w:rPr>
                <w:rFonts w:ascii="宋体" w:hAnsi="宋体" w:hint="eastAsia"/>
                <w:kern w:val="0"/>
                <w:szCs w:val="21"/>
              </w:rPr>
              <w:t>特别注意：因电子招标投标系统原因影响解密时间的，招标人可根据现场实际情况延长解密时间；因投标人原因未完成解密工作的，视为撤销其投标文件，其投标保证金以现金形式交纳的不予退还，以保函形式交纳的由保函开立人支付保函担保的与投标保证金等额的款项。</w:t>
            </w:r>
          </w:p>
        </w:tc>
      </w:tr>
      <w:tr w:rsidR="00754E5B" w14:paraId="04CBE44E" w14:textId="77777777">
        <w:trPr>
          <w:jc w:val="center"/>
        </w:trPr>
        <w:tc>
          <w:tcPr>
            <w:tcW w:w="1225" w:type="dxa"/>
            <w:vAlign w:val="center"/>
          </w:tcPr>
          <w:p w14:paraId="33BE3F3F" w14:textId="77777777" w:rsidR="00754E5B" w:rsidRDefault="00DE3A71">
            <w:pPr>
              <w:snapToGrid w:val="0"/>
              <w:spacing w:line="400" w:lineRule="exact"/>
              <w:jc w:val="center"/>
              <w:rPr>
                <w:rFonts w:ascii="宋体" w:hAnsi="宋体" w:hint="eastAsia"/>
                <w:szCs w:val="21"/>
              </w:rPr>
            </w:pPr>
            <w:r>
              <w:rPr>
                <w:rFonts w:ascii="宋体" w:hAnsi="宋体" w:hint="eastAsia"/>
                <w:szCs w:val="21"/>
              </w:rPr>
              <w:t>5.2</w:t>
            </w:r>
          </w:p>
        </w:tc>
        <w:tc>
          <w:tcPr>
            <w:tcW w:w="1754" w:type="dxa"/>
            <w:vAlign w:val="center"/>
          </w:tcPr>
          <w:p w14:paraId="248D136E" w14:textId="77777777" w:rsidR="00754E5B" w:rsidRDefault="00DE3A71">
            <w:pPr>
              <w:snapToGrid w:val="0"/>
              <w:spacing w:line="400" w:lineRule="exact"/>
              <w:jc w:val="center"/>
              <w:rPr>
                <w:rFonts w:ascii="宋体" w:hAnsi="宋体" w:hint="eastAsia"/>
                <w:szCs w:val="21"/>
              </w:rPr>
            </w:pPr>
            <w:r>
              <w:rPr>
                <w:rFonts w:ascii="宋体" w:hAnsi="宋体" w:hint="eastAsia"/>
                <w:szCs w:val="21"/>
              </w:rPr>
              <w:t>开标程序</w:t>
            </w:r>
          </w:p>
        </w:tc>
        <w:tc>
          <w:tcPr>
            <w:tcW w:w="6490" w:type="dxa"/>
            <w:vAlign w:val="center"/>
          </w:tcPr>
          <w:p w14:paraId="532F17A2" w14:textId="77777777" w:rsidR="00754E5B" w:rsidRDefault="00DE3A71">
            <w:pPr>
              <w:autoSpaceDE w:val="0"/>
              <w:autoSpaceDN w:val="0"/>
              <w:adjustRightInd w:val="0"/>
              <w:snapToGrid w:val="0"/>
              <w:spacing w:line="400" w:lineRule="exact"/>
              <w:ind w:firstLineChars="200" w:firstLine="420"/>
              <w:rPr>
                <w:rFonts w:ascii="宋体" w:hAnsi="宋体" w:hint="eastAsia"/>
                <w:szCs w:val="21"/>
              </w:rPr>
            </w:pPr>
            <w:r>
              <w:rPr>
                <w:rFonts w:ascii="宋体" w:hAnsi="宋体" w:hint="eastAsia"/>
                <w:szCs w:val="21"/>
              </w:rPr>
              <w:t>主持人按下列程序进行开标：</w:t>
            </w:r>
          </w:p>
          <w:p w14:paraId="50AA964A" w14:textId="77777777" w:rsidR="00754E5B" w:rsidRDefault="00DE3A71">
            <w:pPr>
              <w:autoSpaceDE w:val="0"/>
              <w:autoSpaceDN w:val="0"/>
              <w:adjustRightInd w:val="0"/>
              <w:snapToGrid w:val="0"/>
              <w:spacing w:line="400" w:lineRule="exact"/>
              <w:ind w:firstLineChars="200" w:firstLine="420"/>
              <w:rPr>
                <w:rFonts w:ascii="宋体" w:hAnsi="宋体" w:hint="eastAsia"/>
                <w:szCs w:val="21"/>
              </w:rPr>
            </w:pPr>
            <w:r>
              <w:rPr>
                <w:rFonts w:ascii="宋体" w:hAnsi="宋体" w:hint="eastAsia"/>
                <w:szCs w:val="21"/>
              </w:rPr>
              <w:t>1. 开标时间（应与投标截止时间一致），交易系统自动提取所有在投标截止时间前成功投递的投标文件，系统自动展示投标人数量是否大于（等于）3家，经招标人或代理机构确认达到法定开标条件的，系统进入开标环节。</w:t>
            </w:r>
          </w:p>
          <w:p w14:paraId="3B547910" w14:textId="77777777" w:rsidR="00754E5B" w:rsidRDefault="00DE3A71">
            <w:pPr>
              <w:autoSpaceDE w:val="0"/>
              <w:autoSpaceDN w:val="0"/>
              <w:adjustRightInd w:val="0"/>
              <w:snapToGrid w:val="0"/>
              <w:spacing w:line="400" w:lineRule="exact"/>
              <w:ind w:firstLineChars="200" w:firstLine="420"/>
              <w:rPr>
                <w:rFonts w:ascii="宋体" w:hAnsi="宋体" w:hint="eastAsia"/>
                <w:szCs w:val="21"/>
              </w:rPr>
            </w:pPr>
            <w:r>
              <w:rPr>
                <w:rFonts w:ascii="宋体" w:hAnsi="宋体" w:hint="eastAsia"/>
                <w:szCs w:val="21"/>
              </w:rPr>
              <w:t>2. 投标文件提取完成，经招标人或代理机构确认开始解密环节，系统提示投标人在招标文件规定的时间内自行解密其经加密的电子投标文件。</w:t>
            </w:r>
          </w:p>
          <w:p w14:paraId="32B52F08" w14:textId="77777777" w:rsidR="00754E5B" w:rsidRDefault="00DE3A71">
            <w:pPr>
              <w:autoSpaceDE w:val="0"/>
              <w:autoSpaceDN w:val="0"/>
              <w:adjustRightInd w:val="0"/>
              <w:snapToGrid w:val="0"/>
              <w:spacing w:line="400" w:lineRule="exact"/>
              <w:ind w:firstLineChars="200" w:firstLine="420"/>
              <w:rPr>
                <w:rFonts w:ascii="宋体" w:hAnsi="宋体" w:hint="eastAsia"/>
                <w:szCs w:val="21"/>
              </w:rPr>
            </w:pPr>
            <w:r>
              <w:rPr>
                <w:rFonts w:ascii="宋体" w:hAnsi="宋体" w:hint="eastAsia"/>
                <w:szCs w:val="21"/>
              </w:rPr>
              <w:t>在规定的时间内投标人未成功解密投标文件的处理方式：①对因故不能解密的，经投标人申请，可以采取导入由相应投标人提供的不加密的电子投标文件（光盘备份）作为补救措施；②对因电子招投标系统原因造成的未解密情况，投标人又未提供不加密的电子投标文件（光盘备份）作为补救措施的，视为投标人撤回投标文件；③对因投标人原因造成的未解密情况，视为投标人撤销投标文件。</w:t>
            </w:r>
          </w:p>
          <w:p w14:paraId="6BDA2609" w14:textId="77777777" w:rsidR="00754E5B" w:rsidRDefault="00DE3A71">
            <w:pPr>
              <w:autoSpaceDE w:val="0"/>
              <w:autoSpaceDN w:val="0"/>
              <w:adjustRightInd w:val="0"/>
              <w:snapToGrid w:val="0"/>
              <w:spacing w:line="400" w:lineRule="exact"/>
              <w:ind w:firstLineChars="200" w:firstLine="420"/>
              <w:rPr>
                <w:rFonts w:ascii="宋体" w:hAnsi="宋体" w:hint="eastAsia"/>
                <w:szCs w:val="21"/>
              </w:rPr>
            </w:pPr>
            <w:r>
              <w:rPr>
                <w:rFonts w:ascii="宋体" w:hAnsi="宋体" w:hint="eastAsia"/>
                <w:szCs w:val="21"/>
              </w:rPr>
              <w:t>3. 解密全部完成或招标文件规定的解密时间截止后，经招标人或代理机构确认，进入唱标环节。交易系统展示最终解密结果，主持人公布所有投标人名称和成功解密投标人名单，并备注投标人未成功解密投标文件的原因（若有）。</w:t>
            </w:r>
          </w:p>
          <w:p w14:paraId="2AF22932" w14:textId="77777777" w:rsidR="00754E5B" w:rsidRDefault="00DE3A71">
            <w:pPr>
              <w:autoSpaceDE w:val="0"/>
              <w:autoSpaceDN w:val="0"/>
              <w:adjustRightInd w:val="0"/>
              <w:snapToGrid w:val="0"/>
              <w:spacing w:line="400" w:lineRule="exact"/>
              <w:ind w:firstLineChars="200" w:firstLine="420"/>
              <w:rPr>
                <w:rFonts w:ascii="宋体" w:hAnsi="宋体" w:hint="eastAsia"/>
                <w:szCs w:val="21"/>
              </w:rPr>
            </w:pPr>
            <w:r>
              <w:rPr>
                <w:rFonts w:ascii="宋体" w:hAnsi="宋体" w:hint="eastAsia"/>
                <w:szCs w:val="21"/>
              </w:rPr>
              <w:t>4. 汇总投标保证金交纳情况</w:t>
            </w:r>
          </w:p>
          <w:p w14:paraId="27233BCE" w14:textId="77777777" w:rsidR="00754E5B" w:rsidRDefault="00DE3A71">
            <w:pPr>
              <w:autoSpaceDE w:val="0"/>
              <w:autoSpaceDN w:val="0"/>
              <w:adjustRightInd w:val="0"/>
              <w:snapToGrid w:val="0"/>
              <w:spacing w:line="400" w:lineRule="exact"/>
              <w:ind w:firstLineChars="200" w:firstLine="420"/>
              <w:rPr>
                <w:rFonts w:ascii="宋体" w:hAnsi="宋体" w:hint="eastAsia"/>
                <w:szCs w:val="21"/>
              </w:rPr>
            </w:pPr>
            <w:r>
              <w:rPr>
                <w:rFonts w:ascii="宋体" w:hAnsi="宋体" w:hint="eastAsia"/>
                <w:szCs w:val="21"/>
              </w:rPr>
              <w:t>4.1 展示以电子投标保函方式递交投标保证金的情况，展示内容应至少包含投标人名称、金额、投标保函提交时间、保函有效期及是否具有不可撤销且见索即付属性等。电子投标保函应在投标截止时间前提交至指定系统，异常情况在开标记录表“异常情况”栏中记录并交由评标委员会评审。</w:t>
            </w:r>
          </w:p>
          <w:p w14:paraId="0DBA231C" w14:textId="77777777" w:rsidR="00754E5B" w:rsidRDefault="00DE3A71">
            <w:pPr>
              <w:autoSpaceDE w:val="0"/>
              <w:autoSpaceDN w:val="0"/>
              <w:adjustRightInd w:val="0"/>
              <w:snapToGrid w:val="0"/>
              <w:spacing w:line="400" w:lineRule="exact"/>
              <w:ind w:firstLineChars="200" w:firstLine="420"/>
              <w:rPr>
                <w:rFonts w:ascii="宋体" w:hAnsi="宋体" w:hint="eastAsia"/>
                <w:szCs w:val="21"/>
              </w:rPr>
            </w:pPr>
            <w:r>
              <w:rPr>
                <w:rFonts w:ascii="宋体" w:hAnsi="宋体" w:hint="eastAsia"/>
                <w:szCs w:val="21"/>
              </w:rPr>
              <w:t>4.2 展示以电子转账方式递交投标保证金的情况，展示内容应至少包含投标人名称、金额、投标保证金打入指定账户的时间等，异常情况在开标记录表“异常情况”栏中记录并交由评标委员会评审。</w:t>
            </w:r>
          </w:p>
          <w:p w14:paraId="38E19169" w14:textId="77777777" w:rsidR="00754E5B" w:rsidRDefault="00DE3A71">
            <w:pPr>
              <w:autoSpaceDE w:val="0"/>
              <w:autoSpaceDN w:val="0"/>
              <w:adjustRightInd w:val="0"/>
              <w:snapToGrid w:val="0"/>
              <w:spacing w:line="400" w:lineRule="exact"/>
              <w:ind w:firstLineChars="200" w:firstLine="420"/>
              <w:rPr>
                <w:rFonts w:ascii="宋体" w:hAnsi="宋体" w:hint="eastAsia"/>
                <w:szCs w:val="21"/>
              </w:rPr>
            </w:pPr>
            <w:r>
              <w:rPr>
                <w:rFonts w:ascii="宋体" w:hAnsi="宋体" w:hint="eastAsia"/>
                <w:szCs w:val="21"/>
              </w:rPr>
              <w:t>4.3 展示以纸质投标保函方式递交投标保证金的情况，并记录在</w:t>
            </w:r>
            <w:r>
              <w:rPr>
                <w:rFonts w:ascii="宋体" w:hAnsi="宋体" w:hint="eastAsia"/>
                <w:szCs w:val="21"/>
              </w:rPr>
              <w:lastRenderedPageBreak/>
              <w:t>“纸质投标保函递交情况一览表”中，异常情况在开标记录表“异常情况”栏中记录。</w:t>
            </w:r>
          </w:p>
          <w:p w14:paraId="40943160" w14:textId="77777777" w:rsidR="00754E5B" w:rsidRDefault="00DE3A71">
            <w:pPr>
              <w:autoSpaceDE w:val="0"/>
              <w:autoSpaceDN w:val="0"/>
              <w:adjustRightInd w:val="0"/>
              <w:snapToGrid w:val="0"/>
              <w:spacing w:line="400" w:lineRule="exact"/>
              <w:ind w:firstLineChars="200" w:firstLine="420"/>
              <w:rPr>
                <w:rFonts w:ascii="宋体" w:hAnsi="宋体" w:hint="eastAsia"/>
                <w:szCs w:val="21"/>
              </w:rPr>
            </w:pPr>
            <w:r>
              <w:rPr>
                <w:rFonts w:ascii="宋体" w:hAnsi="宋体" w:hint="eastAsia"/>
                <w:szCs w:val="21"/>
              </w:rPr>
              <w:t>4.4 打印所有投标人的投标保证金交纳情况，并由招标人代表、</w:t>
            </w:r>
            <w:proofErr w:type="gramStart"/>
            <w:r>
              <w:rPr>
                <w:rFonts w:ascii="宋体" w:hAnsi="宋体" w:hint="eastAsia"/>
                <w:szCs w:val="21"/>
              </w:rPr>
              <w:t>监标人</w:t>
            </w:r>
            <w:proofErr w:type="gramEnd"/>
            <w:r>
              <w:rPr>
                <w:rFonts w:ascii="宋体" w:hAnsi="宋体" w:hint="eastAsia"/>
                <w:szCs w:val="21"/>
              </w:rPr>
              <w:t>、记录人签名确认。</w:t>
            </w:r>
          </w:p>
          <w:p w14:paraId="10370D9D" w14:textId="77777777" w:rsidR="00754E5B" w:rsidRDefault="00DE3A71">
            <w:pPr>
              <w:autoSpaceDE w:val="0"/>
              <w:autoSpaceDN w:val="0"/>
              <w:adjustRightInd w:val="0"/>
              <w:snapToGrid w:val="0"/>
              <w:spacing w:line="400" w:lineRule="exact"/>
              <w:ind w:firstLineChars="200" w:firstLine="420"/>
              <w:rPr>
                <w:rFonts w:ascii="宋体" w:hAnsi="宋体" w:hint="eastAsia"/>
                <w:szCs w:val="21"/>
              </w:rPr>
            </w:pPr>
            <w:r>
              <w:rPr>
                <w:rFonts w:ascii="宋体" w:hAnsi="宋体" w:hint="eastAsia"/>
                <w:szCs w:val="21"/>
              </w:rPr>
              <w:t>5. 公布最高限价。□采用经评审最低投标价法的系统自动计算最高限价的</w:t>
            </w:r>
            <w:r>
              <w:rPr>
                <w:rFonts w:ascii="宋体" w:hAnsi="宋体"/>
                <w:szCs w:val="21"/>
              </w:rPr>
              <w:t>85%数值，以便评标委员会评审。</w:t>
            </w:r>
          </w:p>
          <w:p w14:paraId="2B11FC6E" w14:textId="77777777" w:rsidR="00754E5B" w:rsidRDefault="00DE3A71">
            <w:pPr>
              <w:autoSpaceDE w:val="0"/>
              <w:autoSpaceDN w:val="0"/>
              <w:adjustRightInd w:val="0"/>
              <w:snapToGrid w:val="0"/>
              <w:spacing w:line="400" w:lineRule="exact"/>
              <w:ind w:firstLineChars="200" w:firstLine="420"/>
              <w:rPr>
                <w:rFonts w:ascii="宋体" w:hAnsi="宋体" w:hint="eastAsia"/>
                <w:szCs w:val="21"/>
              </w:rPr>
            </w:pPr>
            <w:r>
              <w:rPr>
                <w:rFonts w:ascii="宋体" w:hAnsi="宋体" w:hint="eastAsia"/>
                <w:szCs w:val="21"/>
              </w:rPr>
              <w:t>6. 公布投标人名称、投标报价、供货期及其他内容。</w:t>
            </w:r>
          </w:p>
          <w:p w14:paraId="6C0DCADF" w14:textId="77777777" w:rsidR="00754E5B" w:rsidRDefault="00DE3A71">
            <w:pPr>
              <w:autoSpaceDE w:val="0"/>
              <w:autoSpaceDN w:val="0"/>
              <w:adjustRightInd w:val="0"/>
              <w:snapToGrid w:val="0"/>
              <w:spacing w:line="400" w:lineRule="exact"/>
              <w:ind w:firstLineChars="200" w:firstLine="420"/>
              <w:rPr>
                <w:rFonts w:ascii="宋体" w:hAnsi="宋体" w:hint="eastAsia"/>
                <w:szCs w:val="21"/>
              </w:rPr>
            </w:pPr>
            <w:r>
              <w:rPr>
                <w:rFonts w:ascii="宋体" w:hAnsi="宋体" w:hint="eastAsia"/>
                <w:szCs w:val="21"/>
              </w:rPr>
              <w:t>□7. 需要抽取评标基准价浮动值的，在开标现场完成抽取，抽取结果记入开标记录表。相关系数抽取方式如下：</w:t>
            </w:r>
          </w:p>
          <w:p w14:paraId="682CAEB7" w14:textId="77777777" w:rsidR="00754E5B" w:rsidRDefault="00DE3A71">
            <w:pPr>
              <w:autoSpaceDE w:val="0"/>
              <w:autoSpaceDN w:val="0"/>
              <w:adjustRightInd w:val="0"/>
              <w:snapToGrid w:val="0"/>
              <w:spacing w:line="400" w:lineRule="exact"/>
              <w:ind w:firstLineChars="200" w:firstLine="420"/>
              <w:rPr>
                <w:rFonts w:ascii="宋体" w:hAnsi="宋体" w:hint="eastAsia"/>
                <w:szCs w:val="21"/>
              </w:rPr>
            </w:pPr>
            <w:r>
              <w:rPr>
                <w:rFonts w:ascii="宋体" w:hAnsi="宋体" w:hint="eastAsia"/>
                <w:szCs w:val="21"/>
              </w:rPr>
              <w:t>①</w:t>
            </w:r>
            <w:r>
              <w:rPr>
                <w:rFonts w:ascii="宋体" w:hAnsi="宋体" w:hint="eastAsia"/>
                <w:szCs w:val="21"/>
                <w:u w:val="single"/>
              </w:rPr>
              <w:t xml:space="preserve">                         </w:t>
            </w:r>
            <w:r>
              <w:rPr>
                <w:rFonts w:ascii="宋体" w:hAnsi="宋体" w:hint="eastAsia"/>
                <w:szCs w:val="21"/>
              </w:rPr>
              <w:t>。</w:t>
            </w:r>
          </w:p>
          <w:p w14:paraId="15379D4A" w14:textId="77777777" w:rsidR="00754E5B" w:rsidRDefault="00DE3A71">
            <w:pPr>
              <w:autoSpaceDE w:val="0"/>
              <w:autoSpaceDN w:val="0"/>
              <w:adjustRightInd w:val="0"/>
              <w:snapToGrid w:val="0"/>
              <w:spacing w:line="400" w:lineRule="exact"/>
              <w:ind w:firstLineChars="200" w:firstLine="420"/>
              <w:rPr>
                <w:rFonts w:ascii="宋体" w:hAnsi="宋体" w:hint="eastAsia"/>
                <w:szCs w:val="21"/>
              </w:rPr>
            </w:pPr>
            <w:r>
              <w:rPr>
                <w:rFonts w:ascii="宋体" w:hAnsi="宋体" w:hint="eastAsia"/>
                <w:szCs w:val="21"/>
              </w:rPr>
              <w:t>②</w:t>
            </w:r>
            <w:r>
              <w:rPr>
                <w:rFonts w:ascii="宋体" w:hAnsi="宋体" w:hint="eastAsia"/>
                <w:szCs w:val="21"/>
                <w:u w:val="single"/>
              </w:rPr>
              <w:t xml:space="preserve">                         </w:t>
            </w:r>
            <w:r>
              <w:rPr>
                <w:rFonts w:ascii="宋体" w:hAnsi="宋体" w:hint="eastAsia"/>
                <w:szCs w:val="21"/>
              </w:rPr>
              <w:t>。</w:t>
            </w:r>
          </w:p>
          <w:p w14:paraId="1199EE90" w14:textId="77777777" w:rsidR="00754E5B" w:rsidRDefault="00DE3A71">
            <w:pPr>
              <w:autoSpaceDE w:val="0"/>
              <w:autoSpaceDN w:val="0"/>
              <w:adjustRightInd w:val="0"/>
              <w:snapToGrid w:val="0"/>
              <w:spacing w:line="400" w:lineRule="exact"/>
              <w:ind w:firstLineChars="200" w:firstLine="420"/>
              <w:rPr>
                <w:rFonts w:ascii="宋体" w:hAnsi="宋体" w:hint="eastAsia"/>
                <w:szCs w:val="21"/>
              </w:rPr>
            </w:pPr>
            <w:r>
              <w:rPr>
                <w:rFonts w:ascii="宋体" w:hAnsi="宋体" w:hint="eastAsia"/>
                <w:szCs w:val="21"/>
              </w:rPr>
              <w:t>③……</w:t>
            </w:r>
          </w:p>
          <w:p w14:paraId="5961B326" w14:textId="77777777" w:rsidR="00754E5B" w:rsidRDefault="00DE3A71">
            <w:pPr>
              <w:autoSpaceDE w:val="0"/>
              <w:autoSpaceDN w:val="0"/>
              <w:adjustRightInd w:val="0"/>
              <w:snapToGrid w:val="0"/>
              <w:spacing w:line="400" w:lineRule="exact"/>
              <w:ind w:firstLineChars="200" w:firstLine="420"/>
              <w:rPr>
                <w:rFonts w:ascii="宋体" w:hAnsi="宋体" w:hint="eastAsia"/>
                <w:szCs w:val="21"/>
              </w:rPr>
            </w:pPr>
            <w:r>
              <w:rPr>
                <w:rFonts w:ascii="宋体" w:hAnsi="宋体" w:hint="eastAsia"/>
                <w:szCs w:val="21"/>
              </w:rPr>
              <w:t>8.在重庆市工程建设领域招标投标信用平台上查询、公布所有投标人（含联合体成员单位）信用状况（若遇特殊情况，可在开标现场或开标当日，采用人工方式在“重庆市公共资源交易监督网”的“信用信息”栏目查询、核实），汇总并打印所有投标人的信用查询结果，并由招标人代表、</w:t>
            </w:r>
            <w:proofErr w:type="gramStart"/>
            <w:r>
              <w:rPr>
                <w:rFonts w:ascii="宋体" w:hAnsi="宋体" w:hint="eastAsia"/>
                <w:szCs w:val="21"/>
              </w:rPr>
              <w:t>监标人</w:t>
            </w:r>
            <w:proofErr w:type="gramEnd"/>
            <w:r>
              <w:rPr>
                <w:rFonts w:ascii="宋体" w:hAnsi="宋体" w:hint="eastAsia"/>
                <w:szCs w:val="21"/>
              </w:rPr>
              <w:t>、记录人签名确认。</w:t>
            </w:r>
          </w:p>
          <w:p w14:paraId="1422926C" w14:textId="77777777" w:rsidR="00754E5B" w:rsidRDefault="00DE3A71">
            <w:pPr>
              <w:autoSpaceDE w:val="0"/>
              <w:autoSpaceDN w:val="0"/>
              <w:adjustRightInd w:val="0"/>
              <w:snapToGrid w:val="0"/>
              <w:spacing w:line="400" w:lineRule="exact"/>
              <w:ind w:firstLineChars="200" w:firstLine="420"/>
              <w:rPr>
                <w:rFonts w:ascii="宋体" w:hAnsi="宋体" w:hint="eastAsia"/>
                <w:szCs w:val="21"/>
              </w:rPr>
            </w:pPr>
            <w:r>
              <w:rPr>
                <w:rFonts w:ascii="宋体" w:hAnsi="宋体" w:hint="eastAsia"/>
                <w:szCs w:val="21"/>
              </w:rPr>
              <w:t>9.投标人对开标有异议的，应当场或在线（不见面开标适用）提出，由招标人或代理机构</w:t>
            </w:r>
            <w:proofErr w:type="gramStart"/>
            <w:r>
              <w:rPr>
                <w:rFonts w:ascii="宋体" w:hAnsi="宋体" w:hint="eastAsia"/>
                <w:szCs w:val="21"/>
              </w:rPr>
              <w:t>当场或</w:t>
            </w:r>
            <w:proofErr w:type="gramEnd"/>
            <w:r>
              <w:rPr>
                <w:rFonts w:ascii="宋体" w:hAnsi="宋体" w:hint="eastAsia"/>
                <w:szCs w:val="21"/>
              </w:rPr>
              <w:t>在线（不见面开标适用）答复，并记录到开标记录表中。异议处理完毕后，汇总开标情况，打印开标记录表。</w:t>
            </w:r>
          </w:p>
          <w:p w14:paraId="0D57F601" w14:textId="77777777" w:rsidR="00754E5B" w:rsidRDefault="00DE3A71">
            <w:pPr>
              <w:autoSpaceDE w:val="0"/>
              <w:autoSpaceDN w:val="0"/>
              <w:adjustRightInd w:val="0"/>
              <w:snapToGrid w:val="0"/>
              <w:spacing w:line="400" w:lineRule="exact"/>
              <w:ind w:firstLineChars="200" w:firstLine="420"/>
              <w:rPr>
                <w:rFonts w:ascii="宋体" w:hAnsi="宋体" w:hint="eastAsia"/>
                <w:szCs w:val="21"/>
              </w:rPr>
            </w:pPr>
            <w:r>
              <w:rPr>
                <w:rFonts w:ascii="宋体" w:hAnsi="宋体" w:hint="eastAsia"/>
                <w:szCs w:val="21"/>
              </w:rPr>
              <w:t>10. 投标人代表、招标人代表、</w:t>
            </w:r>
            <w:proofErr w:type="gramStart"/>
            <w:r>
              <w:rPr>
                <w:rFonts w:ascii="宋体" w:hAnsi="宋体" w:hint="eastAsia"/>
                <w:szCs w:val="21"/>
              </w:rPr>
              <w:t>监标人</w:t>
            </w:r>
            <w:proofErr w:type="gramEnd"/>
            <w:r>
              <w:rPr>
                <w:rFonts w:ascii="宋体" w:hAnsi="宋体" w:hint="eastAsia"/>
                <w:szCs w:val="21"/>
              </w:rPr>
              <w:t>、主持人、记录人等有关人员在开标记录上签名确认。因其他原因未能签名的，视为默认开标结果。</w:t>
            </w:r>
          </w:p>
          <w:p w14:paraId="028543C2" w14:textId="77777777" w:rsidR="00754E5B" w:rsidRDefault="00DE3A71">
            <w:pPr>
              <w:autoSpaceDE w:val="0"/>
              <w:autoSpaceDN w:val="0"/>
              <w:adjustRightInd w:val="0"/>
              <w:snapToGrid w:val="0"/>
              <w:spacing w:line="400" w:lineRule="exact"/>
              <w:ind w:firstLineChars="200" w:firstLine="420"/>
              <w:rPr>
                <w:rFonts w:ascii="宋体" w:hAnsi="宋体" w:hint="eastAsia"/>
                <w:szCs w:val="21"/>
              </w:rPr>
            </w:pPr>
            <w:r>
              <w:rPr>
                <w:rFonts w:ascii="宋体" w:hAnsi="宋体" w:hint="eastAsia"/>
                <w:szCs w:val="21"/>
              </w:rPr>
              <w:t>纸质投标保函原件、投标保证金缴纳情况表、开标记录表、投标人信用情况汇总表一并交由评标委员会评审。</w:t>
            </w:r>
          </w:p>
          <w:p w14:paraId="4D851037" w14:textId="77777777" w:rsidR="00754E5B" w:rsidRDefault="00DE3A71">
            <w:pPr>
              <w:autoSpaceDE w:val="0"/>
              <w:autoSpaceDN w:val="0"/>
              <w:adjustRightInd w:val="0"/>
              <w:snapToGrid w:val="0"/>
              <w:spacing w:line="400" w:lineRule="exact"/>
              <w:ind w:firstLineChars="200" w:firstLine="420"/>
              <w:rPr>
                <w:rFonts w:ascii="宋体" w:hAnsi="宋体" w:hint="eastAsia"/>
                <w:szCs w:val="21"/>
              </w:rPr>
            </w:pPr>
            <w:r>
              <w:rPr>
                <w:rFonts w:ascii="宋体" w:hAnsi="宋体" w:hint="eastAsia"/>
                <w:szCs w:val="21"/>
              </w:rPr>
              <w:t>11.主持人宣布开标结束。</w:t>
            </w:r>
          </w:p>
        </w:tc>
      </w:tr>
      <w:tr w:rsidR="00754E5B" w14:paraId="654EB30C" w14:textId="77777777">
        <w:trPr>
          <w:jc w:val="center"/>
        </w:trPr>
        <w:tc>
          <w:tcPr>
            <w:tcW w:w="1225" w:type="dxa"/>
            <w:vAlign w:val="center"/>
          </w:tcPr>
          <w:p w14:paraId="1D02320B" w14:textId="77777777" w:rsidR="00754E5B" w:rsidRDefault="00DE3A71">
            <w:pPr>
              <w:snapToGrid w:val="0"/>
              <w:spacing w:line="400" w:lineRule="exact"/>
              <w:jc w:val="center"/>
              <w:rPr>
                <w:rFonts w:ascii="宋体" w:hAnsi="宋体" w:hint="eastAsia"/>
                <w:kern w:val="0"/>
                <w:szCs w:val="21"/>
              </w:rPr>
            </w:pPr>
            <w:r>
              <w:rPr>
                <w:rFonts w:ascii="宋体" w:hAnsi="宋体"/>
                <w:kern w:val="0"/>
                <w:szCs w:val="21"/>
              </w:rPr>
              <w:lastRenderedPageBreak/>
              <w:t>6.1.1</w:t>
            </w:r>
          </w:p>
        </w:tc>
        <w:tc>
          <w:tcPr>
            <w:tcW w:w="1754" w:type="dxa"/>
            <w:vAlign w:val="center"/>
          </w:tcPr>
          <w:p w14:paraId="7846A230" w14:textId="77777777" w:rsidR="00754E5B" w:rsidRDefault="00DE3A71">
            <w:pPr>
              <w:snapToGrid w:val="0"/>
              <w:spacing w:line="400" w:lineRule="exact"/>
              <w:jc w:val="center"/>
              <w:rPr>
                <w:rFonts w:ascii="宋体" w:hAnsi="宋体" w:hint="eastAsia"/>
                <w:kern w:val="0"/>
                <w:szCs w:val="21"/>
              </w:rPr>
            </w:pPr>
            <w:r>
              <w:rPr>
                <w:rFonts w:ascii="宋体" w:hAnsi="宋体"/>
                <w:kern w:val="0"/>
                <w:szCs w:val="21"/>
              </w:rPr>
              <w:t>评标委员会的组建</w:t>
            </w:r>
          </w:p>
        </w:tc>
        <w:tc>
          <w:tcPr>
            <w:tcW w:w="6490" w:type="dxa"/>
            <w:vAlign w:val="center"/>
          </w:tcPr>
          <w:p w14:paraId="48C9159B" w14:textId="77777777" w:rsidR="00754E5B" w:rsidRDefault="00DE3A71">
            <w:pPr>
              <w:autoSpaceDE w:val="0"/>
              <w:autoSpaceDN w:val="0"/>
              <w:adjustRightInd w:val="0"/>
              <w:snapToGrid w:val="0"/>
              <w:spacing w:line="400" w:lineRule="exact"/>
              <w:ind w:firstLineChars="200" w:firstLine="436"/>
              <w:rPr>
                <w:rFonts w:ascii="宋体" w:hAnsi="宋体" w:hint="eastAsia"/>
                <w:kern w:val="0"/>
                <w:szCs w:val="21"/>
              </w:rPr>
            </w:pPr>
            <w:r>
              <w:rPr>
                <w:rFonts w:ascii="宋体" w:hAnsi="宋体" w:hint="eastAsia"/>
                <w:spacing w:val="4"/>
                <w:kern w:val="0"/>
                <w:szCs w:val="21"/>
                <w:u w:val="single"/>
              </w:rPr>
              <w:t>由招标人按法律法规及相关规定依法组建评标委员会</w:t>
            </w:r>
            <w:r>
              <w:rPr>
                <w:rFonts w:ascii="宋体" w:hAnsi="宋体" w:hint="eastAsia"/>
                <w:kern w:val="0"/>
                <w:szCs w:val="21"/>
                <w:u w:val="single"/>
              </w:rPr>
              <w:t>。</w:t>
            </w:r>
          </w:p>
        </w:tc>
      </w:tr>
      <w:tr w:rsidR="00754E5B" w14:paraId="722A94A1" w14:textId="77777777">
        <w:trPr>
          <w:jc w:val="center"/>
        </w:trPr>
        <w:tc>
          <w:tcPr>
            <w:tcW w:w="1225" w:type="dxa"/>
            <w:vAlign w:val="center"/>
          </w:tcPr>
          <w:p w14:paraId="1737C81A" w14:textId="77777777" w:rsidR="00754E5B" w:rsidRDefault="00DE3A71">
            <w:pPr>
              <w:snapToGrid w:val="0"/>
              <w:spacing w:line="400" w:lineRule="exact"/>
              <w:jc w:val="center"/>
              <w:rPr>
                <w:rFonts w:ascii="宋体" w:hAnsi="宋体" w:hint="eastAsia"/>
                <w:kern w:val="0"/>
                <w:szCs w:val="21"/>
              </w:rPr>
            </w:pPr>
            <w:r>
              <w:rPr>
                <w:rFonts w:ascii="宋体" w:hAnsi="宋体" w:hint="eastAsia"/>
                <w:kern w:val="0"/>
                <w:szCs w:val="21"/>
              </w:rPr>
              <w:t>6</w:t>
            </w:r>
            <w:r>
              <w:rPr>
                <w:rFonts w:ascii="宋体" w:hAnsi="宋体"/>
                <w:kern w:val="0"/>
                <w:szCs w:val="21"/>
              </w:rPr>
              <w:t>.3.2</w:t>
            </w:r>
          </w:p>
        </w:tc>
        <w:tc>
          <w:tcPr>
            <w:tcW w:w="1754" w:type="dxa"/>
            <w:vAlign w:val="center"/>
          </w:tcPr>
          <w:p w14:paraId="520440C5" w14:textId="77777777" w:rsidR="00754E5B" w:rsidRDefault="00DE3A71">
            <w:pPr>
              <w:snapToGrid w:val="0"/>
              <w:spacing w:line="400" w:lineRule="exact"/>
              <w:jc w:val="center"/>
              <w:rPr>
                <w:rFonts w:ascii="宋体" w:hAnsi="宋体" w:hint="eastAsia"/>
                <w:kern w:val="0"/>
                <w:szCs w:val="21"/>
              </w:rPr>
            </w:pPr>
            <w:r>
              <w:rPr>
                <w:rFonts w:ascii="宋体" w:hAnsi="宋体"/>
                <w:kern w:val="0"/>
                <w:szCs w:val="21"/>
              </w:rPr>
              <w:t>评标委员会推荐中标候选人的人数</w:t>
            </w:r>
          </w:p>
        </w:tc>
        <w:tc>
          <w:tcPr>
            <w:tcW w:w="6490" w:type="dxa"/>
            <w:vAlign w:val="center"/>
          </w:tcPr>
          <w:p w14:paraId="0835AFAB" w14:textId="77777777" w:rsidR="00754E5B" w:rsidRDefault="00DE3A71">
            <w:pPr>
              <w:autoSpaceDE w:val="0"/>
              <w:autoSpaceDN w:val="0"/>
              <w:adjustRightInd w:val="0"/>
              <w:snapToGrid w:val="0"/>
              <w:spacing w:line="400" w:lineRule="exact"/>
              <w:ind w:firstLineChars="200" w:firstLine="420"/>
            </w:pPr>
            <w:r>
              <w:rPr>
                <w:rFonts w:hint="eastAsia"/>
              </w:rPr>
              <w:t>□</w:t>
            </w:r>
            <w:r>
              <w:t>推荐经评审综合得分由高到低排名</w:t>
            </w:r>
            <w:r>
              <w:rPr>
                <w:rFonts w:hint="eastAsia"/>
              </w:rPr>
              <w:t>前</w:t>
            </w:r>
            <w:r>
              <w:rPr>
                <w:u w:val="single"/>
              </w:rPr>
              <w:t xml:space="preserve"> 3</w:t>
            </w:r>
            <w:r>
              <w:rPr>
                <w:rFonts w:hint="eastAsia"/>
                <w:u w:val="single"/>
              </w:rPr>
              <w:t xml:space="preserve"> </w:t>
            </w:r>
            <w:r>
              <w:t>名为中标候选人</w:t>
            </w:r>
            <w:r>
              <w:rPr>
                <w:rFonts w:hint="eastAsia"/>
              </w:rPr>
              <w:t>，若有效投标人少于</w:t>
            </w:r>
            <w:r>
              <w:rPr>
                <w:u w:val="single"/>
              </w:rPr>
              <w:t xml:space="preserve"> 3 </w:t>
            </w:r>
            <w:proofErr w:type="gramStart"/>
            <w:r>
              <w:rPr>
                <w:rFonts w:hint="eastAsia"/>
              </w:rPr>
              <w:t>个</w:t>
            </w:r>
            <w:proofErr w:type="gramEnd"/>
            <w:r>
              <w:rPr>
                <w:rFonts w:hint="eastAsia"/>
              </w:rPr>
              <w:t>的则按实际数量推荐</w:t>
            </w:r>
            <w:r>
              <w:t>。</w:t>
            </w:r>
          </w:p>
          <w:p w14:paraId="0EA0EE65" w14:textId="77777777" w:rsidR="00754E5B" w:rsidRDefault="00DE3A71">
            <w:pPr>
              <w:autoSpaceDE w:val="0"/>
              <w:autoSpaceDN w:val="0"/>
              <w:adjustRightInd w:val="0"/>
              <w:snapToGrid w:val="0"/>
              <w:spacing w:line="400" w:lineRule="exact"/>
              <w:ind w:firstLineChars="200" w:firstLine="420"/>
            </w:pPr>
            <w:r>
              <w:rPr>
                <w:rFonts w:hint="eastAsia"/>
              </w:rPr>
              <w:t>□</w:t>
            </w:r>
            <w:r>
              <w:t>推荐经评审</w:t>
            </w:r>
            <w:r>
              <w:rPr>
                <w:rFonts w:hint="eastAsia"/>
              </w:rPr>
              <w:t>合格的报价</w:t>
            </w:r>
            <w:r>
              <w:t>由</w:t>
            </w:r>
            <w:r>
              <w:rPr>
                <w:rFonts w:hint="eastAsia"/>
              </w:rPr>
              <w:t>低</w:t>
            </w:r>
            <w:r>
              <w:t>到</w:t>
            </w:r>
            <w:r>
              <w:rPr>
                <w:rFonts w:hint="eastAsia"/>
              </w:rPr>
              <w:t>高</w:t>
            </w:r>
            <w:r>
              <w:t>排</w:t>
            </w:r>
            <w:r>
              <w:rPr>
                <w:rFonts w:hint="eastAsia"/>
              </w:rPr>
              <w:t>名前</w:t>
            </w:r>
            <w:r>
              <w:rPr>
                <w:u w:val="single"/>
              </w:rPr>
              <w:t xml:space="preserve"> 3</w:t>
            </w:r>
            <w:r>
              <w:rPr>
                <w:rFonts w:hint="eastAsia"/>
                <w:u w:val="single"/>
              </w:rPr>
              <w:t xml:space="preserve"> </w:t>
            </w:r>
            <w:r>
              <w:t>名为中标候选人</w:t>
            </w:r>
            <w:r>
              <w:rPr>
                <w:rFonts w:hint="eastAsia"/>
              </w:rPr>
              <w:t>，若有效投标人少于</w:t>
            </w:r>
            <w:r>
              <w:rPr>
                <w:u w:val="single"/>
              </w:rPr>
              <w:t xml:space="preserve"> 3 </w:t>
            </w:r>
            <w:proofErr w:type="gramStart"/>
            <w:r>
              <w:rPr>
                <w:rFonts w:hint="eastAsia"/>
              </w:rPr>
              <w:t>个</w:t>
            </w:r>
            <w:proofErr w:type="gramEnd"/>
            <w:r>
              <w:rPr>
                <w:rFonts w:hint="eastAsia"/>
              </w:rPr>
              <w:t>的则按实际数量推荐</w:t>
            </w:r>
            <w:r>
              <w:t>。</w:t>
            </w:r>
          </w:p>
          <w:p w14:paraId="4EE63FCE" w14:textId="77777777" w:rsidR="00754E5B" w:rsidRDefault="00DE3A71">
            <w:pPr>
              <w:autoSpaceDE w:val="0"/>
              <w:autoSpaceDN w:val="0"/>
              <w:adjustRightInd w:val="0"/>
              <w:snapToGrid w:val="0"/>
              <w:spacing w:line="400" w:lineRule="exact"/>
              <w:ind w:firstLineChars="200" w:firstLine="420"/>
            </w:pPr>
            <w:r>
              <w:rPr>
                <w:rFonts w:hint="eastAsia"/>
                <w:i/>
                <w:iCs/>
              </w:rPr>
              <w:t>[</w:t>
            </w:r>
            <w:r>
              <w:rPr>
                <w:rFonts w:hint="eastAsia"/>
                <w:i/>
                <w:iCs/>
              </w:rPr>
              <w:t>提示：中标候选人应当不超过</w:t>
            </w:r>
            <w:r>
              <w:rPr>
                <w:rFonts w:hint="eastAsia"/>
                <w:i/>
                <w:iCs/>
              </w:rPr>
              <w:t>3</w:t>
            </w:r>
            <w:r>
              <w:rPr>
                <w:rFonts w:hint="eastAsia"/>
                <w:i/>
                <w:iCs/>
              </w:rPr>
              <w:t>个，招标人根据实际需要设置中</w:t>
            </w:r>
            <w:r>
              <w:rPr>
                <w:rFonts w:hint="eastAsia"/>
                <w:i/>
                <w:iCs/>
              </w:rPr>
              <w:lastRenderedPageBreak/>
              <w:t>标候选人具体数量。</w:t>
            </w:r>
            <w:r>
              <w:rPr>
                <w:rFonts w:hint="eastAsia"/>
                <w:i/>
                <w:iCs/>
              </w:rPr>
              <w:t>]</w:t>
            </w:r>
          </w:p>
        </w:tc>
      </w:tr>
      <w:tr w:rsidR="00754E5B" w14:paraId="0ED0ED67" w14:textId="77777777">
        <w:trPr>
          <w:jc w:val="center"/>
        </w:trPr>
        <w:tc>
          <w:tcPr>
            <w:tcW w:w="1225" w:type="dxa"/>
            <w:vAlign w:val="center"/>
          </w:tcPr>
          <w:p w14:paraId="6694D9AD" w14:textId="77777777" w:rsidR="00754E5B" w:rsidRDefault="00DE3A71">
            <w:pPr>
              <w:snapToGrid w:val="0"/>
              <w:spacing w:line="400" w:lineRule="exact"/>
              <w:jc w:val="center"/>
              <w:rPr>
                <w:rFonts w:ascii="宋体" w:hAnsi="宋体" w:hint="eastAsia"/>
                <w:kern w:val="0"/>
                <w:szCs w:val="21"/>
              </w:rPr>
            </w:pPr>
            <w:r>
              <w:rPr>
                <w:rFonts w:ascii="宋体" w:hAnsi="宋体" w:hint="eastAsia"/>
                <w:kern w:val="0"/>
                <w:szCs w:val="21"/>
              </w:rPr>
              <w:lastRenderedPageBreak/>
              <w:t>7</w:t>
            </w:r>
            <w:r>
              <w:rPr>
                <w:rFonts w:ascii="宋体" w:hAnsi="宋体"/>
                <w:kern w:val="0"/>
                <w:szCs w:val="21"/>
              </w:rPr>
              <w:t>.1</w:t>
            </w:r>
          </w:p>
        </w:tc>
        <w:tc>
          <w:tcPr>
            <w:tcW w:w="1754" w:type="dxa"/>
            <w:vAlign w:val="center"/>
          </w:tcPr>
          <w:p w14:paraId="776F9EFB" w14:textId="77777777" w:rsidR="00754E5B" w:rsidRDefault="00DE3A71">
            <w:pPr>
              <w:snapToGrid w:val="0"/>
              <w:spacing w:line="400" w:lineRule="exact"/>
              <w:jc w:val="center"/>
              <w:rPr>
                <w:rFonts w:ascii="宋体" w:hAnsi="宋体" w:hint="eastAsia"/>
                <w:kern w:val="0"/>
                <w:szCs w:val="21"/>
              </w:rPr>
            </w:pPr>
            <w:r>
              <w:rPr>
                <w:rFonts w:ascii="宋体" w:hAnsi="宋体" w:hint="eastAsia"/>
                <w:kern w:val="0"/>
                <w:szCs w:val="21"/>
              </w:rPr>
              <w:t>中标候选人公示</w:t>
            </w:r>
          </w:p>
        </w:tc>
        <w:tc>
          <w:tcPr>
            <w:tcW w:w="6490" w:type="dxa"/>
            <w:vAlign w:val="center"/>
          </w:tcPr>
          <w:p w14:paraId="1032FAEC" w14:textId="77777777" w:rsidR="00754E5B" w:rsidRDefault="00DE3A71">
            <w:pPr>
              <w:autoSpaceDE w:val="0"/>
              <w:autoSpaceDN w:val="0"/>
              <w:adjustRightInd w:val="0"/>
              <w:snapToGrid w:val="0"/>
              <w:spacing w:line="400" w:lineRule="exact"/>
              <w:ind w:firstLineChars="200" w:firstLine="436"/>
              <w:rPr>
                <w:rFonts w:ascii="宋体" w:hAnsi="宋体" w:hint="eastAsia"/>
                <w:spacing w:val="4"/>
                <w:kern w:val="0"/>
                <w:szCs w:val="21"/>
              </w:rPr>
            </w:pPr>
            <w:r>
              <w:rPr>
                <w:rFonts w:ascii="宋体" w:hAnsi="宋体" w:hint="eastAsia"/>
                <w:spacing w:val="4"/>
                <w:kern w:val="0"/>
                <w:szCs w:val="21"/>
              </w:rPr>
              <w:t>招标人在收到评标报告后3日内将评标结果在</w:t>
            </w:r>
            <w:r>
              <w:rPr>
                <w:rFonts w:ascii="宋体" w:hAnsi="宋体" w:hint="eastAsia"/>
                <w:spacing w:val="4"/>
                <w:kern w:val="0"/>
                <w:szCs w:val="21"/>
                <w:u w:val="single"/>
              </w:rPr>
              <w:t xml:space="preserve">    （相应网站）  </w:t>
            </w:r>
            <w:r>
              <w:rPr>
                <w:rFonts w:ascii="宋体" w:hAnsi="宋体" w:hint="eastAsia"/>
                <w:spacing w:val="4"/>
                <w:kern w:val="0"/>
                <w:szCs w:val="21"/>
              </w:rPr>
              <w:t>上进行公示，公示期不少于3日。为深化信息公开，接受社会监督，按照《招标公告和公示信息发布管理办法》（</w:t>
            </w:r>
            <w:proofErr w:type="gramStart"/>
            <w:r>
              <w:rPr>
                <w:rFonts w:ascii="宋体" w:hAnsi="宋体" w:hint="eastAsia"/>
                <w:spacing w:val="4"/>
                <w:kern w:val="0"/>
                <w:szCs w:val="21"/>
              </w:rPr>
              <w:t>国家发改委令</w:t>
            </w:r>
            <w:proofErr w:type="gramEnd"/>
            <w:r>
              <w:rPr>
                <w:rFonts w:ascii="宋体" w:hAnsi="宋体" w:hint="eastAsia"/>
                <w:spacing w:val="4"/>
                <w:kern w:val="0"/>
                <w:szCs w:val="21"/>
              </w:rPr>
              <w:t>第10号）的要求，公示内容包括中标候选人名称、排序、投标报价、交货期；中标候选人资质（如有）、投标业绩名称（如有）；</w:t>
            </w:r>
            <w:r>
              <w:rPr>
                <w:rFonts w:ascii="宋体" w:hAnsi="宋体" w:hint="eastAsia"/>
                <w:spacing w:val="4"/>
                <w:kern w:val="0"/>
                <w:szCs w:val="21"/>
                <w:u w:val="single"/>
              </w:rPr>
              <w:t>未递交投标保证金且提交了《中小微企业声明函》的中标候选人名单；</w:t>
            </w:r>
            <w:r>
              <w:rPr>
                <w:rFonts w:ascii="宋体" w:hAnsi="宋体" w:hint="eastAsia"/>
                <w:spacing w:val="4"/>
                <w:kern w:val="0"/>
                <w:szCs w:val="21"/>
              </w:rPr>
              <w:t>否决投标情况及理由；提出异议、投诉的渠道和方式。</w:t>
            </w:r>
          </w:p>
        </w:tc>
      </w:tr>
      <w:tr w:rsidR="00754E5B" w14:paraId="18C96872" w14:textId="77777777">
        <w:trPr>
          <w:jc w:val="center"/>
        </w:trPr>
        <w:tc>
          <w:tcPr>
            <w:tcW w:w="1225" w:type="dxa"/>
            <w:vAlign w:val="center"/>
          </w:tcPr>
          <w:p w14:paraId="00304EB4" w14:textId="77777777" w:rsidR="00754E5B" w:rsidRDefault="00DE3A71">
            <w:pPr>
              <w:snapToGrid w:val="0"/>
              <w:spacing w:line="400" w:lineRule="exact"/>
              <w:jc w:val="center"/>
              <w:rPr>
                <w:rFonts w:ascii="宋体" w:hAnsi="宋体" w:hint="eastAsia"/>
                <w:kern w:val="0"/>
                <w:szCs w:val="21"/>
              </w:rPr>
            </w:pPr>
            <w:r>
              <w:rPr>
                <w:rFonts w:ascii="宋体" w:hAnsi="宋体"/>
                <w:kern w:val="0"/>
                <w:szCs w:val="21"/>
              </w:rPr>
              <w:t>7.4</w:t>
            </w:r>
          </w:p>
        </w:tc>
        <w:tc>
          <w:tcPr>
            <w:tcW w:w="1754" w:type="dxa"/>
            <w:vAlign w:val="center"/>
          </w:tcPr>
          <w:p w14:paraId="58481167" w14:textId="77777777" w:rsidR="00754E5B" w:rsidRDefault="00DE3A71">
            <w:pPr>
              <w:snapToGrid w:val="0"/>
              <w:spacing w:afterLines="20" w:after="48" w:line="400" w:lineRule="exact"/>
              <w:jc w:val="center"/>
              <w:rPr>
                <w:rFonts w:ascii="宋体" w:hAnsi="宋体" w:hint="eastAsia"/>
                <w:kern w:val="0"/>
                <w:szCs w:val="21"/>
              </w:rPr>
            </w:pPr>
            <w:r>
              <w:rPr>
                <w:rFonts w:ascii="宋体" w:hAnsi="宋体"/>
                <w:kern w:val="0"/>
                <w:szCs w:val="21"/>
              </w:rPr>
              <w:t>是否授权评标委员会确定中标人</w:t>
            </w:r>
          </w:p>
        </w:tc>
        <w:tc>
          <w:tcPr>
            <w:tcW w:w="6490" w:type="dxa"/>
            <w:vAlign w:val="center"/>
          </w:tcPr>
          <w:p w14:paraId="5FD0773B" w14:textId="77777777" w:rsidR="00754E5B" w:rsidRDefault="00DE3A71">
            <w:pPr>
              <w:snapToGrid w:val="0"/>
              <w:spacing w:line="400" w:lineRule="exact"/>
              <w:ind w:firstLineChars="200" w:firstLine="420"/>
              <w:rPr>
                <w:rFonts w:ascii="宋体" w:hAnsi="宋体" w:hint="eastAsia"/>
                <w:kern w:val="0"/>
                <w:szCs w:val="21"/>
              </w:rPr>
            </w:pPr>
            <w:r>
              <w:rPr>
                <w:rFonts w:ascii="宋体" w:hAnsi="宋体" w:hint="eastAsia"/>
                <w:kern w:val="0"/>
                <w:szCs w:val="21"/>
              </w:rPr>
              <w:t>□</w:t>
            </w:r>
            <w:r>
              <w:rPr>
                <w:rFonts w:ascii="宋体" w:hAnsi="宋体"/>
                <w:kern w:val="0"/>
                <w:szCs w:val="21"/>
              </w:rPr>
              <w:t>是</w:t>
            </w:r>
          </w:p>
          <w:p w14:paraId="5B7B005A" w14:textId="77777777" w:rsidR="00754E5B" w:rsidRDefault="00DE3A71">
            <w:pPr>
              <w:snapToGrid w:val="0"/>
              <w:spacing w:line="400" w:lineRule="exact"/>
              <w:ind w:firstLineChars="200" w:firstLine="420"/>
              <w:rPr>
                <w:rFonts w:ascii="宋体" w:hAnsi="宋体" w:hint="eastAsia"/>
                <w:i/>
                <w:kern w:val="0"/>
                <w:szCs w:val="21"/>
              </w:rPr>
            </w:pPr>
            <w:r>
              <w:rPr>
                <w:rFonts w:ascii="宋体" w:hAnsi="宋体" w:hint="eastAsia"/>
                <w:kern w:val="0"/>
                <w:szCs w:val="21"/>
              </w:rPr>
              <w:t>□</w:t>
            </w:r>
            <w:r>
              <w:rPr>
                <w:rFonts w:ascii="宋体" w:hAnsi="宋体"/>
                <w:kern w:val="0"/>
                <w:szCs w:val="21"/>
              </w:rPr>
              <w:t>否</w:t>
            </w:r>
          </w:p>
        </w:tc>
      </w:tr>
      <w:tr w:rsidR="00754E5B" w14:paraId="28CE6536" w14:textId="77777777">
        <w:trPr>
          <w:jc w:val="center"/>
        </w:trPr>
        <w:tc>
          <w:tcPr>
            <w:tcW w:w="1225" w:type="dxa"/>
            <w:vAlign w:val="center"/>
          </w:tcPr>
          <w:p w14:paraId="01B89889" w14:textId="77777777" w:rsidR="00754E5B" w:rsidRDefault="00DE3A71">
            <w:pPr>
              <w:snapToGrid w:val="0"/>
              <w:spacing w:line="400" w:lineRule="exact"/>
              <w:jc w:val="center"/>
              <w:rPr>
                <w:rFonts w:ascii="宋体" w:hAnsi="宋体" w:hint="eastAsia"/>
                <w:kern w:val="0"/>
                <w:szCs w:val="21"/>
              </w:rPr>
            </w:pPr>
            <w:r>
              <w:rPr>
                <w:rFonts w:ascii="宋体" w:hAnsi="宋体"/>
                <w:kern w:val="0"/>
                <w:szCs w:val="21"/>
              </w:rPr>
              <w:t>7.</w:t>
            </w:r>
            <w:r>
              <w:rPr>
                <w:rFonts w:ascii="宋体" w:hAnsi="宋体" w:hint="eastAsia"/>
                <w:kern w:val="0"/>
                <w:szCs w:val="21"/>
              </w:rPr>
              <w:t>6</w:t>
            </w:r>
            <w:r>
              <w:rPr>
                <w:rFonts w:ascii="宋体" w:hAnsi="宋体"/>
                <w:kern w:val="0"/>
                <w:szCs w:val="21"/>
              </w:rPr>
              <w:t>.1</w:t>
            </w:r>
          </w:p>
        </w:tc>
        <w:tc>
          <w:tcPr>
            <w:tcW w:w="1754" w:type="dxa"/>
            <w:vAlign w:val="center"/>
          </w:tcPr>
          <w:p w14:paraId="21C07F50" w14:textId="77777777" w:rsidR="00754E5B" w:rsidRDefault="00DE3A71">
            <w:pPr>
              <w:snapToGrid w:val="0"/>
              <w:spacing w:line="400" w:lineRule="exact"/>
              <w:jc w:val="center"/>
              <w:rPr>
                <w:rFonts w:ascii="宋体" w:hAnsi="宋体" w:hint="eastAsia"/>
                <w:kern w:val="0"/>
                <w:szCs w:val="21"/>
              </w:rPr>
            </w:pPr>
            <w:r>
              <w:rPr>
                <w:rFonts w:ascii="宋体" w:hAnsi="宋体" w:hint="eastAsia"/>
                <w:kern w:val="0"/>
                <w:szCs w:val="21"/>
              </w:rPr>
              <w:t>履约保证金</w:t>
            </w:r>
          </w:p>
        </w:tc>
        <w:tc>
          <w:tcPr>
            <w:tcW w:w="6490" w:type="dxa"/>
            <w:vAlign w:val="center"/>
          </w:tcPr>
          <w:p w14:paraId="70E0D4BD" w14:textId="77777777" w:rsidR="00754E5B" w:rsidRDefault="00DE3A71">
            <w:pPr>
              <w:snapToGrid w:val="0"/>
              <w:spacing w:line="400" w:lineRule="exact"/>
              <w:ind w:firstLineChars="200" w:firstLine="420"/>
              <w:rPr>
                <w:rFonts w:ascii="宋体" w:hAnsi="宋体" w:hint="eastAsia"/>
                <w:kern w:val="0"/>
                <w:szCs w:val="21"/>
              </w:rPr>
            </w:pPr>
            <w:r>
              <w:rPr>
                <w:rFonts w:ascii="宋体" w:hAnsi="宋体" w:hint="eastAsia"/>
                <w:kern w:val="0"/>
                <w:szCs w:val="21"/>
              </w:rPr>
              <w:t>1、中标人是否提供履约保证金：</w:t>
            </w:r>
            <w:r>
              <w:rPr>
                <w:rFonts w:ascii="宋体" w:hAnsi="宋体" w:hint="eastAsia"/>
                <w:kern w:val="0"/>
                <w:szCs w:val="21"/>
                <w:u w:val="single"/>
              </w:rPr>
              <w:t>提供</w:t>
            </w:r>
            <w:r>
              <w:rPr>
                <w:rFonts w:ascii="宋体" w:hAnsi="宋体" w:hint="eastAsia"/>
                <w:kern w:val="0"/>
                <w:szCs w:val="21"/>
              </w:rPr>
              <w:t>。</w:t>
            </w:r>
          </w:p>
          <w:p w14:paraId="7C4E3BBC" w14:textId="77777777" w:rsidR="00754E5B" w:rsidRDefault="00DE3A71">
            <w:pPr>
              <w:snapToGrid w:val="0"/>
              <w:spacing w:line="400" w:lineRule="exact"/>
              <w:ind w:firstLineChars="200" w:firstLine="420"/>
              <w:rPr>
                <w:rFonts w:ascii="宋体" w:hAnsi="宋体" w:hint="eastAsia"/>
                <w:kern w:val="0"/>
                <w:szCs w:val="21"/>
              </w:rPr>
            </w:pPr>
            <w:r>
              <w:rPr>
                <w:rFonts w:ascii="宋体" w:hAnsi="宋体" w:hint="eastAsia"/>
                <w:kern w:val="0"/>
                <w:szCs w:val="21"/>
              </w:rPr>
              <w:t>□联合体投标的，由联合体牵头人或按照联合体协议的约定提交履约保证金。</w:t>
            </w:r>
          </w:p>
          <w:p w14:paraId="60569CD9" w14:textId="77777777" w:rsidR="00754E5B" w:rsidRDefault="00DE3A71">
            <w:pPr>
              <w:snapToGrid w:val="0"/>
              <w:spacing w:line="400" w:lineRule="exact"/>
              <w:ind w:firstLineChars="200" w:firstLine="420"/>
              <w:rPr>
                <w:rFonts w:ascii="宋体" w:hAnsi="宋体" w:hint="eastAsia"/>
                <w:kern w:val="0"/>
                <w:szCs w:val="21"/>
              </w:rPr>
            </w:pPr>
            <w:r>
              <w:rPr>
                <w:rFonts w:ascii="宋体" w:hAnsi="宋体" w:hint="eastAsia"/>
                <w:kern w:val="0"/>
                <w:szCs w:val="21"/>
              </w:rPr>
              <w:t>2、中标人提供履约保证金的形式、金额及期限：</w:t>
            </w:r>
          </w:p>
          <w:p w14:paraId="75CC0CEA" w14:textId="77777777" w:rsidR="00754E5B" w:rsidRDefault="00DE3A71">
            <w:pPr>
              <w:snapToGrid w:val="0"/>
              <w:spacing w:line="400" w:lineRule="exact"/>
              <w:ind w:firstLineChars="200" w:firstLine="420"/>
              <w:rPr>
                <w:rFonts w:ascii="宋体" w:hAnsi="宋体" w:hint="eastAsia"/>
                <w:kern w:val="0"/>
                <w:szCs w:val="21"/>
              </w:rPr>
            </w:pPr>
            <w:r>
              <w:rPr>
                <w:rFonts w:ascii="宋体" w:hAnsi="宋体" w:hint="eastAsia"/>
                <w:kern w:val="0"/>
                <w:szCs w:val="21"/>
              </w:rPr>
              <w:t>（1）履约保证金的形式：现金或履约保函或现金+履约保函的组合，履约保函包括银行保函、保证保险和担保保函，其示范文本详见第四章合同条款及格式附件。中标人提交的履约保函应严格执行其示范文本，不得对示范文本中的实质性内容进行修改。</w:t>
            </w:r>
          </w:p>
          <w:p w14:paraId="30187647" w14:textId="77777777" w:rsidR="00754E5B" w:rsidRDefault="00DE3A71">
            <w:pPr>
              <w:snapToGrid w:val="0"/>
              <w:spacing w:line="400" w:lineRule="exact"/>
              <w:ind w:firstLineChars="200" w:firstLine="420"/>
              <w:rPr>
                <w:rFonts w:ascii="宋体" w:hAnsi="宋体" w:hint="eastAsia"/>
                <w:kern w:val="0"/>
                <w:szCs w:val="21"/>
              </w:rPr>
            </w:pPr>
            <w:r>
              <w:rPr>
                <w:rFonts w:ascii="宋体" w:hAnsi="宋体" w:hint="eastAsia"/>
                <w:kern w:val="0"/>
                <w:szCs w:val="21"/>
              </w:rPr>
              <w:t>（2）具体要求：履约保函的开立人应当是具有相应资格的银行、保险机构、融资担保公司，其信用资质、履约能力、担保能力、赔付流程、安全保密等应符合履约保函业务条件。履约保函应合法合</w:t>
            </w:r>
            <w:proofErr w:type="gramStart"/>
            <w:r>
              <w:rPr>
                <w:rFonts w:ascii="宋体" w:hAnsi="宋体" w:hint="eastAsia"/>
                <w:kern w:val="0"/>
                <w:szCs w:val="21"/>
              </w:rPr>
              <w:t>规</w:t>
            </w:r>
            <w:proofErr w:type="gramEnd"/>
            <w:r>
              <w:rPr>
                <w:rFonts w:ascii="宋体" w:hAnsi="宋体" w:hint="eastAsia"/>
                <w:kern w:val="0"/>
                <w:szCs w:val="21"/>
              </w:rPr>
              <w:t>，符合招投标行政监督部门、行业主管部门和金融监管部门的相关规定，满足招标文件约定要求。中标人应选择在渝依法设立总部或者设有分支机构的金融机构开具履约保函（包括纸质保函或电子保函）。履约保函为纸质保函的，纸质保函应注明在重庆市辖区范围内的核验地址和核验方式，并确保该纸质保函能在开立人在渝的总部或者分支机构进行核验。中标人对所提交的履约保函的真实性、合法性、有效性负责。</w:t>
            </w:r>
          </w:p>
          <w:p w14:paraId="357E52A4" w14:textId="77777777" w:rsidR="00754E5B" w:rsidRDefault="00DE3A71">
            <w:pPr>
              <w:snapToGrid w:val="0"/>
              <w:spacing w:line="400" w:lineRule="exact"/>
              <w:ind w:firstLineChars="200" w:firstLine="420"/>
              <w:rPr>
                <w:rFonts w:ascii="宋体" w:hAnsi="宋体" w:hint="eastAsia"/>
                <w:kern w:val="0"/>
                <w:szCs w:val="21"/>
                <w:u w:val="single"/>
              </w:rPr>
            </w:pPr>
            <w:r>
              <w:rPr>
                <w:rFonts w:ascii="宋体" w:hAnsi="宋体" w:hint="eastAsia"/>
                <w:kern w:val="0"/>
                <w:szCs w:val="21"/>
              </w:rPr>
              <w:t>（3）履约保证金的金额：</w:t>
            </w:r>
            <w:r>
              <w:rPr>
                <w:rFonts w:ascii="宋体" w:hAnsi="宋体" w:hint="eastAsia"/>
                <w:kern w:val="0"/>
                <w:szCs w:val="21"/>
                <w:u w:val="single"/>
              </w:rPr>
              <w:t xml:space="preserve">                  </w:t>
            </w:r>
            <w:r>
              <w:rPr>
                <w:rFonts w:ascii="宋体" w:hAnsi="宋体" w:hint="eastAsia"/>
                <w:kern w:val="0"/>
                <w:szCs w:val="21"/>
              </w:rPr>
              <w:t>。</w:t>
            </w:r>
          </w:p>
          <w:p w14:paraId="4A35370B" w14:textId="77777777" w:rsidR="00754E5B" w:rsidRDefault="00DE3A71">
            <w:pPr>
              <w:snapToGrid w:val="0"/>
              <w:spacing w:line="400" w:lineRule="exact"/>
              <w:ind w:firstLineChars="200" w:firstLine="420"/>
              <w:rPr>
                <w:rFonts w:ascii="宋体" w:hAnsi="宋体" w:hint="eastAsia"/>
                <w:i/>
                <w:kern w:val="0"/>
                <w:szCs w:val="21"/>
              </w:rPr>
            </w:pPr>
            <w:r>
              <w:rPr>
                <w:rFonts w:ascii="宋体" w:hAnsi="宋体" w:hint="eastAsia"/>
                <w:i/>
                <w:kern w:val="0"/>
                <w:szCs w:val="21"/>
              </w:rPr>
              <w:t>[提示：不超过中标合同金额的10%。]</w:t>
            </w:r>
          </w:p>
          <w:p w14:paraId="768D7630" w14:textId="77777777" w:rsidR="00754E5B" w:rsidRDefault="00DE3A71">
            <w:pPr>
              <w:snapToGrid w:val="0"/>
              <w:spacing w:line="400" w:lineRule="exact"/>
              <w:ind w:firstLineChars="200" w:firstLine="420"/>
              <w:rPr>
                <w:rFonts w:ascii="宋体" w:hAnsi="宋体" w:hint="eastAsia"/>
                <w:kern w:val="0"/>
                <w:szCs w:val="21"/>
              </w:rPr>
            </w:pPr>
            <w:r>
              <w:rPr>
                <w:rFonts w:ascii="宋体" w:hAnsi="宋体" w:hint="eastAsia"/>
                <w:kern w:val="0"/>
                <w:szCs w:val="21"/>
              </w:rPr>
              <w:t>（4）履约保证金的提交时间：见专用合同条款。</w:t>
            </w:r>
          </w:p>
          <w:p w14:paraId="2BFBFD6F" w14:textId="77777777" w:rsidR="00754E5B" w:rsidRDefault="00DE3A71">
            <w:pPr>
              <w:snapToGrid w:val="0"/>
              <w:spacing w:line="400" w:lineRule="exact"/>
              <w:ind w:firstLineChars="200" w:firstLine="420"/>
              <w:rPr>
                <w:rFonts w:ascii="宋体" w:hAnsi="宋体" w:hint="eastAsia"/>
                <w:kern w:val="0"/>
                <w:szCs w:val="21"/>
              </w:rPr>
            </w:pPr>
            <w:r>
              <w:rPr>
                <w:rFonts w:ascii="宋体" w:hAnsi="宋体" w:hint="eastAsia"/>
                <w:kern w:val="0"/>
                <w:szCs w:val="21"/>
              </w:rPr>
              <w:t>（5）履约保证金的期限：见专用合同条款。</w:t>
            </w:r>
          </w:p>
          <w:p w14:paraId="7D3657AC" w14:textId="77777777" w:rsidR="00754E5B" w:rsidRDefault="00DE3A71">
            <w:pPr>
              <w:snapToGrid w:val="0"/>
              <w:spacing w:afterLines="20" w:after="48" w:line="400" w:lineRule="exact"/>
              <w:ind w:firstLineChars="200" w:firstLine="420"/>
              <w:rPr>
                <w:rFonts w:ascii="宋体" w:hAnsi="宋体" w:hint="eastAsia"/>
                <w:kern w:val="0"/>
                <w:szCs w:val="21"/>
              </w:rPr>
            </w:pPr>
            <w:r>
              <w:rPr>
                <w:rFonts w:ascii="宋体" w:hAnsi="宋体" w:hint="eastAsia"/>
                <w:kern w:val="0"/>
                <w:szCs w:val="21"/>
              </w:rPr>
              <w:t>（6）履约保证金的退还时间：见专用合同条款。</w:t>
            </w:r>
          </w:p>
        </w:tc>
      </w:tr>
      <w:tr w:rsidR="00754E5B" w14:paraId="46400A22" w14:textId="77777777">
        <w:trPr>
          <w:jc w:val="center"/>
        </w:trPr>
        <w:tc>
          <w:tcPr>
            <w:tcW w:w="1225" w:type="dxa"/>
            <w:vAlign w:val="center"/>
          </w:tcPr>
          <w:p w14:paraId="110D88AF" w14:textId="77777777" w:rsidR="00754E5B" w:rsidRDefault="00DE3A71">
            <w:pPr>
              <w:snapToGrid w:val="0"/>
              <w:spacing w:line="400" w:lineRule="exact"/>
              <w:jc w:val="center"/>
              <w:rPr>
                <w:rFonts w:ascii="宋体" w:hAnsi="宋体" w:hint="eastAsia"/>
                <w:kern w:val="0"/>
                <w:szCs w:val="21"/>
              </w:rPr>
            </w:pPr>
            <w:r>
              <w:rPr>
                <w:rFonts w:ascii="宋体" w:hAnsi="宋体" w:hint="eastAsia"/>
                <w:kern w:val="0"/>
                <w:szCs w:val="21"/>
              </w:rPr>
              <w:t>7.7.1</w:t>
            </w:r>
          </w:p>
        </w:tc>
        <w:tc>
          <w:tcPr>
            <w:tcW w:w="1754" w:type="dxa"/>
            <w:vAlign w:val="center"/>
          </w:tcPr>
          <w:p w14:paraId="4F4160AA" w14:textId="77777777" w:rsidR="00754E5B" w:rsidRDefault="00DE3A71">
            <w:pPr>
              <w:snapToGrid w:val="0"/>
              <w:spacing w:line="400" w:lineRule="exact"/>
              <w:jc w:val="center"/>
              <w:rPr>
                <w:rFonts w:ascii="宋体" w:hAnsi="宋体" w:hint="eastAsia"/>
                <w:kern w:val="0"/>
                <w:szCs w:val="21"/>
              </w:rPr>
            </w:pPr>
            <w:r>
              <w:rPr>
                <w:rFonts w:ascii="宋体" w:hAnsi="宋体" w:hint="eastAsia"/>
                <w:kern w:val="0"/>
                <w:szCs w:val="21"/>
              </w:rPr>
              <w:t>签订合同</w:t>
            </w:r>
          </w:p>
        </w:tc>
        <w:tc>
          <w:tcPr>
            <w:tcW w:w="6490" w:type="dxa"/>
            <w:vAlign w:val="center"/>
          </w:tcPr>
          <w:p w14:paraId="1A26315A" w14:textId="77777777" w:rsidR="00754E5B" w:rsidRDefault="00DE3A71">
            <w:pPr>
              <w:snapToGrid w:val="0"/>
              <w:spacing w:afterLines="20" w:after="48" w:line="400" w:lineRule="exact"/>
              <w:ind w:firstLineChars="200" w:firstLine="420"/>
              <w:rPr>
                <w:rFonts w:ascii="宋体" w:hAnsi="宋体" w:hint="eastAsia"/>
                <w:kern w:val="0"/>
                <w:szCs w:val="21"/>
              </w:rPr>
            </w:pPr>
            <w:r>
              <w:rPr>
                <w:rFonts w:ascii="宋体" w:hAnsi="宋体" w:hint="eastAsia"/>
                <w:kern w:val="0"/>
                <w:szCs w:val="21"/>
              </w:rPr>
              <w:t>依法必须进行招标的项目，中标候选人有《中华人民共和国招标</w:t>
            </w:r>
            <w:r>
              <w:rPr>
                <w:rFonts w:ascii="宋体" w:hAnsi="宋体" w:hint="eastAsia"/>
                <w:kern w:val="0"/>
                <w:szCs w:val="21"/>
              </w:rPr>
              <w:lastRenderedPageBreak/>
              <w:t>投标法实施条例》第七十四条规定行为的，视为特别严重信用不良行为且情节特别严重，按信用记分上限一次性记12分，纳入黑名单管理；中标人有《中华人民共和国招标投标法实施条例》第七十四条规定行为的，按中标项目金额10‰罚款上限予以行政处罚，按信用记分上限一次性并处记12分，纳入黑名单管理。</w:t>
            </w:r>
          </w:p>
        </w:tc>
      </w:tr>
      <w:tr w:rsidR="00754E5B" w14:paraId="233B7F49" w14:textId="77777777">
        <w:trPr>
          <w:jc w:val="center"/>
        </w:trPr>
        <w:tc>
          <w:tcPr>
            <w:tcW w:w="1225" w:type="dxa"/>
            <w:vAlign w:val="center"/>
          </w:tcPr>
          <w:p w14:paraId="21D19C49" w14:textId="77777777" w:rsidR="00754E5B" w:rsidRDefault="00DE3A71">
            <w:pPr>
              <w:snapToGrid w:val="0"/>
              <w:spacing w:line="400" w:lineRule="exact"/>
              <w:jc w:val="center"/>
              <w:rPr>
                <w:rFonts w:ascii="宋体" w:hAnsi="宋体" w:hint="eastAsia"/>
                <w:kern w:val="0"/>
                <w:szCs w:val="21"/>
              </w:rPr>
            </w:pPr>
            <w:r>
              <w:rPr>
                <w:rFonts w:ascii="宋体" w:hAnsi="宋体"/>
                <w:kern w:val="0"/>
                <w:szCs w:val="21"/>
              </w:rPr>
              <w:lastRenderedPageBreak/>
              <w:t>8.1</w:t>
            </w:r>
          </w:p>
        </w:tc>
        <w:tc>
          <w:tcPr>
            <w:tcW w:w="1754" w:type="dxa"/>
            <w:vAlign w:val="center"/>
          </w:tcPr>
          <w:p w14:paraId="01655F82" w14:textId="77777777" w:rsidR="00754E5B" w:rsidRDefault="00DE3A71">
            <w:pPr>
              <w:snapToGrid w:val="0"/>
              <w:spacing w:line="400" w:lineRule="exact"/>
              <w:jc w:val="center"/>
              <w:rPr>
                <w:rFonts w:ascii="宋体" w:hAnsi="宋体" w:hint="eastAsia"/>
                <w:kern w:val="0"/>
                <w:szCs w:val="21"/>
              </w:rPr>
            </w:pPr>
            <w:r>
              <w:rPr>
                <w:rFonts w:ascii="宋体" w:hAnsi="宋体"/>
                <w:kern w:val="0"/>
                <w:szCs w:val="21"/>
              </w:rPr>
              <w:t>重新招标</w:t>
            </w:r>
            <w:r>
              <w:rPr>
                <w:rFonts w:ascii="宋体" w:hAnsi="宋体" w:hint="eastAsia"/>
                <w:kern w:val="0"/>
                <w:szCs w:val="21"/>
              </w:rPr>
              <w:t>的情形</w:t>
            </w:r>
          </w:p>
        </w:tc>
        <w:tc>
          <w:tcPr>
            <w:tcW w:w="6490" w:type="dxa"/>
            <w:vAlign w:val="center"/>
          </w:tcPr>
          <w:p w14:paraId="290DC08A" w14:textId="77777777" w:rsidR="00754E5B" w:rsidRDefault="00DE3A71">
            <w:pPr>
              <w:snapToGrid w:val="0"/>
              <w:spacing w:line="400" w:lineRule="exact"/>
              <w:ind w:firstLineChars="200" w:firstLine="420"/>
              <w:rPr>
                <w:rFonts w:ascii="宋体" w:hAnsi="宋体" w:hint="eastAsia"/>
                <w:kern w:val="0"/>
                <w:szCs w:val="21"/>
              </w:rPr>
            </w:pPr>
            <w:r>
              <w:rPr>
                <w:rFonts w:ascii="宋体" w:hAnsi="宋体"/>
                <w:kern w:val="0"/>
                <w:szCs w:val="21"/>
              </w:rPr>
              <w:t>1.按投标人须知第8.1（1）执行；</w:t>
            </w:r>
          </w:p>
          <w:p w14:paraId="0FA03E76" w14:textId="77777777" w:rsidR="00754E5B" w:rsidRDefault="00DE3A71">
            <w:pPr>
              <w:snapToGrid w:val="0"/>
              <w:spacing w:line="400" w:lineRule="exact"/>
              <w:ind w:firstLineChars="200" w:firstLine="420"/>
              <w:rPr>
                <w:rFonts w:ascii="宋体" w:hAnsi="宋体" w:hint="eastAsia"/>
                <w:kern w:val="0"/>
                <w:szCs w:val="21"/>
              </w:rPr>
            </w:pPr>
            <w:r>
              <w:rPr>
                <w:rFonts w:ascii="宋体" w:hAnsi="宋体"/>
                <w:kern w:val="0"/>
                <w:szCs w:val="21"/>
              </w:rPr>
              <w:t>2.按投标人须知第8.1（2）执行；</w:t>
            </w:r>
          </w:p>
          <w:p w14:paraId="1188E90F" w14:textId="77777777" w:rsidR="00754E5B" w:rsidRDefault="00DE3A71">
            <w:pPr>
              <w:snapToGrid w:val="0"/>
              <w:spacing w:line="400" w:lineRule="exact"/>
              <w:ind w:firstLineChars="200" w:firstLine="420"/>
              <w:rPr>
                <w:rFonts w:ascii="宋体" w:hAnsi="宋体" w:hint="eastAsia"/>
                <w:kern w:val="0"/>
                <w:szCs w:val="21"/>
              </w:rPr>
            </w:pPr>
            <w:r>
              <w:rPr>
                <w:rFonts w:ascii="宋体" w:hAnsi="宋体"/>
                <w:snapToGrid w:val="0"/>
                <w:kern w:val="0"/>
                <w:szCs w:val="21"/>
              </w:rPr>
              <w:t>3.</w:t>
            </w:r>
            <w:r>
              <w:rPr>
                <w:rFonts w:ascii="宋体" w:hAnsi="宋体"/>
                <w:kern w:val="0"/>
                <w:szCs w:val="21"/>
              </w:rPr>
              <w:t>按投标人须知第8.1（3）执行；</w:t>
            </w:r>
          </w:p>
          <w:p w14:paraId="4C619869" w14:textId="77777777" w:rsidR="00754E5B" w:rsidRDefault="00DE3A71">
            <w:pPr>
              <w:snapToGrid w:val="0"/>
              <w:spacing w:line="400" w:lineRule="exact"/>
              <w:ind w:firstLineChars="200" w:firstLine="420"/>
              <w:rPr>
                <w:rFonts w:ascii="宋体" w:hAnsi="宋体" w:hint="eastAsia"/>
                <w:kern w:val="0"/>
                <w:szCs w:val="21"/>
              </w:rPr>
            </w:pPr>
            <w:r>
              <w:rPr>
                <w:rFonts w:ascii="宋体" w:hAnsi="宋体"/>
                <w:snapToGrid w:val="0"/>
                <w:kern w:val="0"/>
                <w:szCs w:val="21"/>
              </w:rPr>
              <w:t>4.</w:t>
            </w:r>
            <w:r>
              <w:rPr>
                <w:rFonts w:ascii="宋体" w:hAnsi="宋体"/>
                <w:kern w:val="0"/>
                <w:szCs w:val="21"/>
              </w:rPr>
              <w:t>按投标人须知第8.1（4）执行</w:t>
            </w:r>
            <w:r>
              <w:rPr>
                <w:rFonts w:ascii="宋体" w:hAnsi="宋体" w:hint="eastAsia"/>
                <w:kern w:val="0"/>
                <w:szCs w:val="21"/>
              </w:rPr>
              <w:t>；</w:t>
            </w:r>
          </w:p>
          <w:p w14:paraId="5720DFEE" w14:textId="77777777" w:rsidR="00754E5B" w:rsidRDefault="00DE3A71">
            <w:pPr>
              <w:snapToGrid w:val="0"/>
              <w:spacing w:line="400" w:lineRule="exact"/>
              <w:ind w:firstLineChars="200" w:firstLine="420"/>
              <w:rPr>
                <w:rFonts w:ascii="宋体" w:hAnsi="宋体" w:hint="eastAsia"/>
                <w:kern w:val="0"/>
                <w:szCs w:val="21"/>
              </w:rPr>
            </w:pPr>
            <w:r>
              <w:rPr>
                <w:rFonts w:ascii="宋体" w:hAnsi="宋体" w:hint="eastAsia"/>
                <w:kern w:val="0"/>
                <w:szCs w:val="21"/>
              </w:rPr>
              <w:t>注：本款只适用于首次招标。</w:t>
            </w:r>
          </w:p>
        </w:tc>
      </w:tr>
      <w:tr w:rsidR="00754E5B" w14:paraId="5A43BB14" w14:textId="77777777">
        <w:trPr>
          <w:jc w:val="center"/>
        </w:trPr>
        <w:tc>
          <w:tcPr>
            <w:tcW w:w="1225" w:type="dxa"/>
            <w:vAlign w:val="center"/>
          </w:tcPr>
          <w:p w14:paraId="3C8ED47C" w14:textId="77777777" w:rsidR="00754E5B" w:rsidRDefault="00DE3A71">
            <w:pPr>
              <w:snapToGrid w:val="0"/>
              <w:spacing w:line="400" w:lineRule="exact"/>
              <w:jc w:val="center"/>
              <w:rPr>
                <w:rFonts w:ascii="宋体" w:hAnsi="宋体" w:hint="eastAsia"/>
                <w:kern w:val="0"/>
                <w:szCs w:val="21"/>
              </w:rPr>
            </w:pPr>
            <w:r>
              <w:rPr>
                <w:rFonts w:ascii="宋体" w:hAnsi="宋体"/>
                <w:kern w:val="0"/>
                <w:szCs w:val="21"/>
              </w:rPr>
              <w:t>8.2</w:t>
            </w:r>
          </w:p>
        </w:tc>
        <w:tc>
          <w:tcPr>
            <w:tcW w:w="1754" w:type="dxa"/>
            <w:vAlign w:val="center"/>
          </w:tcPr>
          <w:p w14:paraId="4E7A5F08" w14:textId="77777777" w:rsidR="00754E5B" w:rsidRDefault="00DE3A71">
            <w:pPr>
              <w:snapToGrid w:val="0"/>
              <w:spacing w:line="400" w:lineRule="exact"/>
              <w:jc w:val="center"/>
            </w:pPr>
            <w:bookmarkStart w:id="149" w:name="_Toc509218709"/>
            <w:bookmarkStart w:id="150" w:name="_Toc536628250"/>
            <w:bookmarkStart w:id="151" w:name="_Toc16930431"/>
            <w:bookmarkStart w:id="152" w:name="_Toc430530434"/>
            <w:bookmarkStart w:id="153" w:name="_Toc13210670"/>
            <w:r>
              <w:rPr>
                <w:rFonts w:ascii="宋体" w:hAnsi="宋体" w:hint="eastAsia"/>
                <w:kern w:val="0"/>
                <w:szCs w:val="21"/>
              </w:rPr>
              <w:t>重新</w:t>
            </w:r>
            <w:r>
              <w:rPr>
                <w:rFonts w:ascii="宋体" w:hAnsi="宋体"/>
                <w:kern w:val="0"/>
                <w:szCs w:val="21"/>
              </w:rPr>
              <w:t>招标和不再招标</w:t>
            </w:r>
            <w:bookmarkEnd w:id="149"/>
            <w:bookmarkEnd w:id="150"/>
            <w:bookmarkEnd w:id="151"/>
            <w:bookmarkEnd w:id="152"/>
            <w:bookmarkEnd w:id="153"/>
          </w:p>
        </w:tc>
        <w:tc>
          <w:tcPr>
            <w:tcW w:w="6490" w:type="dxa"/>
            <w:vAlign w:val="center"/>
          </w:tcPr>
          <w:p w14:paraId="479C8268" w14:textId="77777777" w:rsidR="00754E5B" w:rsidRDefault="00DE3A71">
            <w:pPr>
              <w:autoSpaceDE w:val="0"/>
              <w:autoSpaceDN w:val="0"/>
              <w:adjustRightInd w:val="0"/>
              <w:snapToGrid w:val="0"/>
              <w:spacing w:afterLines="20" w:after="48" w:line="400" w:lineRule="exact"/>
              <w:ind w:firstLineChars="200" w:firstLine="420"/>
              <w:rPr>
                <w:rFonts w:ascii="宋体" w:hAnsi="宋体" w:hint="eastAsia"/>
                <w:snapToGrid w:val="0"/>
                <w:kern w:val="0"/>
                <w:szCs w:val="21"/>
              </w:rPr>
            </w:pPr>
            <w:r>
              <w:rPr>
                <w:rFonts w:ascii="宋体" w:hAnsi="宋体" w:hint="eastAsia"/>
                <w:snapToGrid w:val="0"/>
                <w:kern w:val="0"/>
                <w:szCs w:val="21"/>
              </w:rPr>
              <w:t>重新招标的投标人仍然少于三个的，按照招标投标法律法规规定的程序开标和评标。重新招标经评审</w:t>
            </w:r>
            <w:proofErr w:type="gramStart"/>
            <w:r>
              <w:rPr>
                <w:rFonts w:ascii="宋体" w:hAnsi="宋体" w:hint="eastAsia"/>
                <w:snapToGrid w:val="0"/>
                <w:kern w:val="0"/>
                <w:szCs w:val="21"/>
              </w:rPr>
              <w:t>有</w:t>
            </w:r>
            <w:proofErr w:type="gramEnd"/>
            <w:r>
              <w:rPr>
                <w:rFonts w:ascii="宋体" w:hAnsi="宋体" w:hint="eastAsia"/>
                <w:snapToGrid w:val="0"/>
                <w:kern w:val="0"/>
                <w:szCs w:val="21"/>
              </w:rPr>
              <w:t>有效投标人的，应当依法确定中标候选人；无有效投标人的，可以不再进行招标，但是按照国家有关规定需要履行审批、核准、备案手续的依法必须进行招标的项目，应当报原项目投资主管部门审批、核准、备案</w:t>
            </w:r>
            <w:r>
              <w:rPr>
                <w:rFonts w:ascii="宋体" w:hAnsi="宋体"/>
                <w:snapToGrid w:val="0"/>
                <w:kern w:val="0"/>
                <w:szCs w:val="21"/>
              </w:rPr>
              <w:t>。</w:t>
            </w:r>
          </w:p>
        </w:tc>
      </w:tr>
      <w:tr w:rsidR="00754E5B" w14:paraId="3885C31A" w14:textId="77777777">
        <w:trPr>
          <w:jc w:val="center"/>
        </w:trPr>
        <w:tc>
          <w:tcPr>
            <w:tcW w:w="1225" w:type="dxa"/>
            <w:vAlign w:val="center"/>
          </w:tcPr>
          <w:p w14:paraId="736CCC4C" w14:textId="77777777" w:rsidR="00754E5B" w:rsidRDefault="00DE3A71">
            <w:pPr>
              <w:snapToGrid w:val="0"/>
              <w:spacing w:line="400" w:lineRule="exact"/>
              <w:jc w:val="center"/>
              <w:rPr>
                <w:rFonts w:ascii="宋体" w:hAnsi="宋体" w:hint="eastAsia"/>
                <w:kern w:val="0"/>
                <w:szCs w:val="21"/>
              </w:rPr>
            </w:pPr>
            <w:r>
              <w:rPr>
                <w:rFonts w:ascii="宋体" w:hAnsi="宋体"/>
                <w:kern w:val="0"/>
                <w:szCs w:val="21"/>
              </w:rPr>
              <w:t>10</w:t>
            </w:r>
          </w:p>
        </w:tc>
        <w:tc>
          <w:tcPr>
            <w:tcW w:w="8244" w:type="dxa"/>
            <w:gridSpan w:val="2"/>
            <w:vAlign w:val="center"/>
          </w:tcPr>
          <w:p w14:paraId="2FE67E3D" w14:textId="77777777" w:rsidR="00754E5B" w:rsidRDefault="00DE3A71">
            <w:pPr>
              <w:snapToGrid w:val="0"/>
              <w:spacing w:line="400" w:lineRule="exact"/>
              <w:jc w:val="center"/>
              <w:rPr>
                <w:rFonts w:ascii="宋体" w:hAnsi="宋体" w:hint="eastAsia"/>
                <w:kern w:val="0"/>
                <w:szCs w:val="21"/>
              </w:rPr>
            </w:pPr>
            <w:r>
              <w:rPr>
                <w:rFonts w:ascii="宋体" w:hAnsi="宋体"/>
                <w:kern w:val="0"/>
                <w:szCs w:val="21"/>
              </w:rPr>
              <w:t>需要补充的其他内容</w:t>
            </w:r>
          </w:p>
        </w:tc>
      </w:tr>
      <w:tr w:rsidR="00754E5B" w14:paraId="4D4F74B1" w14:textId="77777777">
        <w:trPr>
          <w:jc w:val="center"/>
        </w:trPr>
        <w:tc>
          <w:tcPr>
            <w:tcW w:w="1225" w:type="dxa"/>
            <w:vAlign w:val="center"/>
          </w:tcPr>
          <w:p w14:paraId="7E9A8738" w14:textId="77777777" w:rsidR="00754E5B" w:rsidRDefault="00DE3A71">
            <w:pPr>
              <w:snapToGrid w:val="0"/>
              <w:spacing w:line="400" w:lineRule="exact"/>
              <w:jc w:val="center"/>
              <w:rPr>
                <w:rFonts w:ascii="宋体" w:hAnsi="宋体" w:hint="eastAsia"/>
                <w:kern w:val="0"/>
                <w:szCs w:val="21"/>
              </w:rPr>
            </w:pPr>
            <w:r>
              <w:rPr>
                <w:rFonts w:ascii="宋体" w:hAnsi="宋体"/>
                <w:kern w:val="0"/>
                <w:szCs w:val="21"/>
              </w:rPr>
              <w:t>10.</w:t>
            </w:r>
            <w:r>
              <w:rPr>
                <w:rFonts w:ascii="宋体" w:hAnsi="宋体" w:hint="eastAsia"/>
                <w:kern w:val="0"/>
                <w:szCs w:val="21"/>
              </w:rPr>
              <w:t>1</w:t>
            </w:r>
          </w:p>
        </w:tc>
        <w:tc>
          <w:tcPr>
            <w:tcW w:w="1754" w:type="dxa"/>
            <w:vAlign w:val="center"/>
          </w:tcPr>
          <w:p w14:paraId="09427A31" w14:textId="77777777" w:rsidR="00754E5B" w:rsidRDefault="00DE3A71">
            <w:pPr>
              <w:snapToGrid w:val="0"/>
              <w:spacing w:line="400" w:lineRule="exact"/>
              <w:jc w:val="center"/>
              <w:rPr>
                <w:rFonts w:ascii="宋体" w:hAnsi="宋体" w:hint="eastAsia"/>
                <w:kern w:val="0"/>
                <w:szCs w:val="21"/>
              </w:rPr>
            </w:pPr>
            <w:r>
              <w:rPr>
                <w:rFonts w:ascii="宋体" w:hAnsi="宋体" w:hint="eastAsia"/>
                <w:kern w:val="0"/>
                <w:szCs w:val="21"/>
              </w:rPr>
              <w:t>异议、</w:t>
            </w:r>
            <w:r>
              <w:rPr>
                <w:rFonts w:ascii="宋体" w:hAnsi="宋体"/>
                <w:kern w:val="0"/>
                <w:szCs w:val="21"/>
              </w:rPr>
              <w:t>投诉处理</w:t>
            </w:r>
          </w:p>
        </w:tc>
        <w:tc>
          <w:tcPr>
            <w:tcW w:w="6490" w:type="dxa"/>
            <w:vAlign w:val="center"/>
          </w:tcPr>
          <w:p w14:paraId="56564D3E" w14:textId="77777777" w:rsidR="00754E5B" w:rsidRDefault="00DE3A71">
            <w:pPr>
              <w:widowControl/>
              <w:spacing w:line="400" w:lineRule="exact"/>
              <w:ind w:firstLineChars="200" w:firstLine="420"/>
              <w:rPr>
                <w:rFonts w:ascii="宋体" w:hAnsi="宋体" w:hint="eastAsia"/>
                <w:kern w:val="0"/>
                <w:szCs w:val="21"/>
              </w:rPr>
            </w:pPr>
            <w:r>
              <w:rPr>
                <w:rFonts w:ascii="宋体" w:hAnsi="宋体"/>
                <w:kern w:val="0"/>
                <w:szCs w:val="21"/>
              </w:rPr>
              <w:t>1.</w:t>
            </w:r>
            <w:r>
              <w:rPr>
                <w:rFonts w:ascii="宋体" w:hAnsi="宋体" w:hint="eastAsia"/>
                <w:kern w:val="0"/>
                <w:szCs w:val="21"/>
              </w:rPr>
              <w:t xml:space="preserve"> </w:t>
            </w:r>
            <w:r>
              <w:rPr>
                <w:rFonts w:ascii="宋体" w:hAnsi="宋体"/>
                <w:kern w:val="0"/>
                <w:szCs w:val="21"/>
              </w:rPr>
              <w:t>投标人或者其他利害关系人就本项目的招标文件</w:t>
            </w:r>
            <w:r>
              <w:rPr>
                <w:rFonts w:ascii="宋体" w:hAnsi="宋体" w:hint="eastAsia"/>
                <w:kern w:val="0"/>
                <w:szCs w:val="21"/>
              </w:rPr>
              <w:t>（含澄清修改）、开标情况、</w:t>
            </w:r>
            <w:r>
              <w:rPr>
                <w:rFonts w:ascii="宋体" w:hAnsi="宋体"/>
                <w:kern w:val="0"/>
                <w:szCs w:val="21"/>
              </w:rPr>
              <w:t>评标结果等事项提出投诉</w:t>
            </w:r>
            <w:r>
              <w:rPr>
                <w:rFonts w:ascii="宋体" w:hAnsi="宋体" w:hint="eastAsia"/>
                <w:kern w:val="0"/>
                <w:szCs w:val="21"/>
              </w:rPr>
              <w:t>的</w:t>
            </w:r>
            <w:r>
              <w:rPr>
                <w:rFonts w:ascii="宋体" w:hAnsi="宋体"/>
                <w:kern w:val="0"/>
                <w:szCs w:val="21"/>
              </w:rPr>
              <w:t>，应当先向招标人提出异议；招标人应当在规定时间内答复；对招标人的答复不满意，可向行政监督部门投诉。</w:t>
            </w:r>
          </w:p>
          <w:p w14:paraId="47DE1A24" w14:textId="77777777" w:rsidR="00754E5B" w:rsidRDefault="00DE3A71">
            <w:pPr>
              <w:widowControl/>
              <w:spacing w:line="400" w:lineRule="exact"/>
              <w:ind w:firstLineChars="200" w:firstLine="420"/>
              <w:rPr>
                <w:rFonts w:ascii="宋体" w:hAnsi="宋体" w:hint="eastAsia"/>
                <w:kern w:val="0"/>
                <w:szCs w:val="21"/>
              </w:rPr>
            </w:pPr>
            <w:r>
              <w:rPr>
                <w:rFonts w:ascii="宋体" w:hAnsi="宋体" w:hint="eastAsia"/>
                <w:kern w:val="0"/>
                <w:szCs w:val="21"/>
              </w:rPr>
              <w:t>提出异议或投诉时应当包括下列内容：</w:t>
            </w:r>
          </w:p>
          <w:p w14:paraId="2E9DB005" w14:textId="77777777" w:rsidR="00754E5B" w:rsidRDefault="00DE3A71">
            <w:pPr>
              <w:widowControl/>
              <w:spacing w:line="400" w:lineRule="exact"/>
              <w:ind w:firstLineChars="200" w:firstLine="420"/>
              <w:rPr>
                <w:rFonts w:ascii="宋体" w:hAnsi="宋体" w:hint="eastAsia"/>
                <w:kern w:val="0"/>
                <w:szCs w:val="21"/>
              </w:rPr>
            </w:pPr>
            <w:r>
              <w:rPr>
                <w:rFonts w:ascii="宋体" w:hAnsi="宋体" w:hint="eastAsia"/>
                <w:kern w:val="0"/>
                <w:szCs w:val="21"/>
              </w:rPr>
              <w:t>（1）异议人或投诉人的姓名/名称、地址及有效联系方式；</w:t>
            </w:r>
          </w:p>
          <w:p w14:paraId="72767A98" w14:textId="77777777" w:rsidR="00754E5B" w:rsidRDefault="00DE3A71">
            <w:pPr>
              <w:widowControl/>
              <w:spacing w:line="400" w:lineRule="exact"/>
              <w:ind w:firstLineChars="200" w:firstLine="420"/>
              <w:rPr>
                <w:rFonts w:ascii="宋体" w:hAnsi="宋体" w:hint="eastAsia"/>
                <w:kern w:val="0"/>
                <w:szCs w:val="21"/>
              </w:rPr>
            </w:pPr>
            <w:r>
              <w:rPr>
                <w:rFonts w:ascii="宋体" w:hAnsi="宋体" w:hint="eastAsia"/>
                <w:kern w:val="0"/>
                <w:szCs w:val="21"/>
              </w:rPr>
              <w:t>（2）被异议人或被投诉人的名称、地址及有效联系方式；</w:t>
            </w:r>
          </w:p>
          <w:p w14:paraId="4649FDB3" w14:textId="77777777" w:rsidR="00754E5B" w:rsidRDefault="00DE3A71">
            <w:pPr>
              <w:widowControl/>
              <w:spacing w:line="400" w:lineRule="exact"/>
              <w:ind w:firstLineChars="200" w:firstLine="420"/>
              <w:rPr>
                <w:rFonts w:ascii="宋体" w:hAnsi="宋体" w:hint="eastAsia"/>
                <w:kern w:val="0"/>
                <w:szCs w:val="21"/>
              </w:rPr>
            </w:pPr>
            <w:r>
              <w:rPr>
                <w:rFonts w:ascii="宋体" w:hAnsi="宋体" w:hint="eastAsia"/>
                <w:kern w:val="0"/>
                <w:szCs w:val="21"/>
              </w:rPr>
              <w:t>（3）异议或投诉事项的基本事实；</w:t>
            </w:r>
          </w:p>
          <w:p w14:paraId="1F9685D6" w14:textId="77777777" w:rsidR="00754E5B" w:rsidRDefault="00DE3A71">
            <w:pPr>
              <w:widowControl/>
              <w:spacing w:line="400" w:lineRule="exact"/>
              <w:ind w:firstLineChars="200" w:firstLine="420"/>
              <w:rPr>
                <w:rFonts w:ascii="宋体" w:hAnsi="宋体" w:hint="eastAsia"/>
                <w:kern w:val="0"/>
                <w:szCs w:val="21"/>
              </w:rPr>
            </w:pPr>
            <w:r>
              <w:rPr>
                <w:rFonts w:ascii="宋体" w:hAnsi="宋体" w:hint="eastAsia"/>
                <w:kern w:val="0"/>
                <w:szCs w:val="21"/>
              </w:rPr>
              <w:t>（4）请求及主张；</w:t>
            </w:r>
          </w:p>
          <w:p w14:paraId="6C9912FE" w14:textId="77777777" w:rsidR="00754E5B" w:rsidRDefault="00DE3A71">
            <w:pPr>
              <w:widowControl/>
              <w:spacing w:line="400" w:lineRule="exact"/>
              <w:ind w:firstLineChars="200" w:firstLine="420"/>
              <w:rPr>
                <w:rFonts w:ascii="宋体" w:hAnsi="宋体" w:hint="eastAsia"/>
                <w:kern w:val="0"/>
                <w:szCs w:val="21"/>
              </w:rPr>
            </w:pPr>
            <w:r>
              <w:rPr>
                <w:rFonts w:ascii="宋体" w:hAnsi="宋体" w:hint="eastAsia"/>
                <w:kern w:val="0"/>
                <w:szCs w:val="21"/>
              </w:rPr>
              <w:t>（5）涉及事项的证据、证明材料。</w:t>
            </w:r>
          </w:p>
          <w:p w14:paraId="477A9994" w14:textId="77777777" w:rsidR="00754E5B" w:rsidRDefault="00DE3A71">
            <w:pPr>
              <w:widowControl/>
              <w:spacing w:line="400" w:lineRule="exact"/>
              <w:ind w:firstLineChars="200" w:firstLine="420"/>
              <w:rPr>
                <w:rFonts w:ascii="宋体" w:hAnsi="宋体" w:hint="eastAsia"/>
                <w:kern w:val="0"/>
                <w:szCs w:val="21"/>
              </w:rPr>
            </w:pPr>
            <w:r>
              <w:rPr>
                <w:rFonts w:ascii="宋体" w:hAnsi="宋体" w:cs="宋体" w:hint="eastAsia"/>
                <w:kern w:val="0"/>
                <w:szCs w:val="21"/>
              </w:rPr>
              <w:t>异议人或投诉人是法人的，异议书或投诉书必须由其法定代表人或者委托代理人签名并加盖单位公章；异议人或投诉人是其他组织或者自然人的，异议书或投诉书必须由其主要负责人签名或者异议人（或投诉人）本人签名，并</w:t>
            </w:r>
            <w:proofErr w:type="gramStart"/>
            <w:r>
              <w:rPr>
                <w:rFonts w:ascii="宋体" w:hAnsi="宋体" w:cs="宋体" w:hint="eastAsia"/>
                <w:kern w:val="0"/>
                <w:szCs w:val="21"/>
              </w:rPr>
              <w:t>附有效</w:t>
            </w:r>
            <w:proofErr w:type="gramEnd"/>
            <w:r>
              <w:rPr>
                <w:rFonts w:ascii="宋体" w:hAnsi="宋体" w:cs="宋体" w:hint="eastAsia"/>
                <w:kern w:val="0"/>
                <w:szCs w:val="21"/>
              </w:rPr>
              <w:t>身份证明。如有关材料是外文，应当同时提供中文译本。</w:t>
            </w:r>
          </w:p>
          <w:p w14:paraId="45628D9E" w14:textId="77777777" w:rsidR="00754E5B" w:rsidRDefault="00DE3A71">
            <w:pPr>
              <w:widowControl/>
              <w:spacing w:line="400" w:lineRule="exact"/>
              <w:ind w:firstLineChars="200" w:firstLine="420"/>
              <w:rPr>
                <w:rFonts w:ascii="宋体" w:hAnsi="宋体" w:hint="eastAsia"/>
                <w:kern w:val="0"/>
                <w:szCs w:val="21"/>
              </w:rPr>
            </w:pPr>
            <w:r>
              <w:rPr>
                <w:rFonts w:ascii="宋体" w:hAnsi="宋体"/>
                <w:kern w:val="0"/>
                <w:szCs w:val="21"/>
              </w:rPr>
              <w:t>2.</w:t>
            </w:r>
            <w:r>
              <w:rPr>
                <w:rFonts w:ascii="宋体" w:hAnsi="宋体" w:hint="eastAsia"/>
                <w:kern w:val="0"/>
                <w:szCs w:val="21"/>
              </w:rPr>
              <w:t xml:space="preserve"> </w:t>
            </w:r>
            <w:r>
              <w:rPr>
                <w:rFonts w:ascii="宋体" w:hAnsi="宋体"/>
                <w:kern w:val="0"/>
                <w:szCs w:val="21"/>
              </w:rPr>
              <w:t>行政监督部门依照《</w:t>
            </w:r>
            <w:r>
              <w:rPr>
                <w:rFonts w:ascii="宋体" w:hAnsi="宋体" w:hint="eastAsia"/>
                <w:kern w:val="0"/>
                <w:szCs w:val="21"/>
              </w:rPr>
              <w:t>中华人民共和国</w:t>
            </w:r>
            <w:r>
              <w:rPr>
                <w:rFonts w:ascii="宋体" w:hAnsi="宋体"/>
                <w:kern w:val="0"/>
                <w:szCs w:val="21"/>
              </w:rPr>
              <w:t>招标投标法》、《</w:t>
            </w:r>
            <w:r>
              <w:rPr>
                <w:rFonts w:ascii="宋体" w:hAnsi="宋体" w:hint="eastAsia"/>
                <w:kern w:val="0"/>
                <w:szCs w:val="21"/>
              </w:rPr>
              <w:t>中华人民共和国</w:t>
            </w:r>
            <w:r>
              <w:rPr>
                <w:rFonts w:ascii="宋体" w:hAnsi="宋体"/>
                <w:kern w:val="0"/>
                <w:szCs w:val="21"/>
              </w:rPr>
              <w:t>招标投标法实施条例》、《重庆市招标投标条例》、《工程建设项目招标投标活动投诉处理办法》（七</w:t>
            </w:r>
            <w:proofErr w:type="gramStart"/>
            <w:r>
              <w:rPr>
                <w:rFonts w:ascii="宋体" w:hAnsi="宋体"/>
                <w:kern w:val="0"/>
                <w:szCs w:val="21"/>
              </w:rPr>
              <w:t>部委令</w:t>
            </w:r>
            <w:proofErr w:type="gramEnd"/>
            <w:r>
              <w:rPr>
                <w:rFonts w:ascii="宋体" w:hAnsi="宋体"/>
                <w:kern w:val="0"/>
                <w:szCs w:val="21"/>
              </w:rPr>
              <w:t>第11号（根据</w:t>
            </w:r>
            <w:proofErr w:type="gramStart"/>
            <w:r>
              <w:rPr>
                <w:rFonts w:ascii="宋体" w:hAnsi="宋体"/>
                <w:kern w:val="0"/>
                <w:szCs w:val="21"/>
              </w:rPr>
              <w:lastRenderedPageBreak/>
              <w:t>九部门</w:t>
            </w:r>
            <w:proofErr w:type="gramEnd"/>
            <w:r>
              <w:rPr>
                <w:rFonts w:ascii="宋体" w:hAnsi="宋体"/>
                <w:kern w:val="0"/>
                <w:szCs w:val="21"/>
              </w:rPr>
              <w:t>2013年第23号令修正））、</w:t>
            </w:r>
            <w:r>
              <w:rPr>
                <w:rFonts w:ascii="宋体" w:hAnsi="宋体" w:hint="eastAsia"/>
                <w:kern w:val="0"/>
                <w:szCs w:val="21"/>
              </w:rPr>
              <w:t>《关于印发&lt;重庆市招标投标活动投诉处理实施细则（修订）&gt;的通知》（</w:t>
            </w:r>
            <w:proofErr w:type="gramStart"/>
            <w:r>
              <w:rPr>
                <w:rFonts w:ascii="宋体" w:hAnsi="宋体" w:hint="eastAsia"/>
                <w:kern w:val="0"/>
                <w:szCs w:val="21"/>
              </w:rPr>
              <w:t>渝公管</w:t>
            </w:r>
            <w:proofErr w:type="gramEnd"/>
            <w:r>
              <w:rPr>
                <w:rFonts w:ascii="宋体" w:hAnsi="宋体" w:hint="eastAsia"/>
                <w:kern w:val="0"/>
                <w:szCs w:val="21"/>
              </w:rPr>
              <w:t>发〔2021〕54号）</w:t>
            </w:r>
            <w:r>
              <w:rPr>
                <w:rFonts w:ascii="宋体" w:hAnsi="宋体"/>
                <w:kern w:val="0"/>
                <w:szCs w:val="21"/>
              </w:rPr>
              <w:t>等法律法规文件处理投诉。</w:t>
            </w:r>
          </w:p>
          <w:p w14:paraId="70DFD1D8" w14:textId="77777777" w:rsidR="00754E5B" w:rsidRDefault="00DE3A71">
            <w:pPr>
              <w:snapToGrid w:val="0"/>
              <w:spacing w:line="400" w:lineRule="exact"/>
              <w:ind w:firstLineChars="200" w:firstLine="420"/>
              <w:rPr>
                <w:rFonts w:ascii="宋体" w:hAnsi="宋体" w:hint="eastAsia"/>
                <w:kern w:val="0"/>
                <w:szCs w:val="21"/>
              </w:rPr>
            </w:pPr>
            <w:r>
              <w:rPr>
                <w:rFonts w:ascii="宋体" w:hAnsi="宋体" w:hint="eastAsia"/>
                <w:kern w:val="0"/>
                <w:szCs w:val="21"/>
              </w:rPr>
              <w:t>3. 根据《重庆市工程建设领域招标投标信用管理暂行办法》的规定，投标人捏造事实、伪造材料，或者以非法手段获取证明材料进行质疑或者投诉的，将被列入黑名单管理；</w:t>
            </w:r>
            <w:r>
              <w:rPr>
                <w:rFonts w:ascii="宋体" w:hAnsi="宋体"/>
                <w:kern w:val="0"/>
                <w:szCs w:val="21"/>
              </w:rPr>
              <w:t>给他人造成损失的，依法承担赔偿责任。</w:t>
            </w:r>
          </w:p>
          <w:p w14:paraId="55823770" w14:textId="77777777" w:rsidR="00754E5B" w:rsidRDefault="00DE3A71">
            <w:pPr>
              <w:snapToGrid w:val="0"/>
              <w:spacing w:line="400" w:lineRule="exact"/>
              <w:ind w:firstLineChars="200" w:firstLine="420"/>
              <w:rPr>
                <w:rFonts w:ascii="宋体" w:hAnsi="宋体" w:hint="eastAsia"/>
                <w:kern w:val="0"/>
                <w:szCs w:val="21"/>
              </w:rPr>
            </w:pPr>
            <w:r>
              <w:rPr>
                <w:rFonts w:ascii="宋体" w:hAnsi="宋体" w:hint="eastAsia"/>
                <w:kern w:val="0"/>
                <w:szCs w:val="21"/>
              </w:rPr>
              <w:t>4.</w:t>
            </w:r>
            <w:r>
              <w:rPr>
                <w:rFonts w:hint="eastAsia"/>
              </w:rPr>
              <w:t xml:space="preserve"> </w:t>
            </w:r>
            <w:r>
              <w:rPr>
                <w:rFonts w:ascii="宋体" w:hAnsi="宋体" w:hint="eastAsia"/>
                <w:kern w:val="0"/>
                <w:szCs w:val="21"/>
              </w:rPr>
              <w:t>异议受理单位：</w:t>
            </w:r>
          </w:p>
          <w:p w14:paraId="7F95BA25" w14:textId="77777777" w:rsidR="00754E5B" w:rsidRDefault="00DE3A71">
            <w:pPr>
              <w:snapToGrid w:val="0"/>
              <w:spacing w:line="400" w:lineRule="exact"/>
              <w:ind w:firstLineChars="200" w:firstLine="420"/>
              <w:rPr>
                <w:rFonts w:ascii="宋体" w:hAnsi="宋体" w:hint="eastAsia"/>
                <w:kern w:val="0"/>
                <w:szCs w:val="21"/>
              </w:rPr>
            </w:pPr>
            <w:r>
              <w:rPr>
                <w:rFonts w:ascii="宋体" w:hAnsi="宋体" w:hint="eastAsia"/>
                <w:kern w:val="0"/>
                <w:szCs w:val="21"/>
              </w:rPr>
              <w:t>联系电话：</w:t>
            </w:r>
          </w:p>
          <w:p w14:paraId="2E132450" w14:textId="77777777" w:rsidR="00754E5B" w:rsidRDefault="00DE3A71">
            <w:pPr>
              <w:snapToGrid w:val="0"/>
              <w:spacing w:line="400" w:lineRule="exact"/>
              <w:ind w:firstLineChars="200" w:firstLine="420"/>
              <w:rPr>
                <w:rFonts w:ascii="宋体" w:hAnsi="宋体" w:hint="eastAsia"/>
                <w:kern w:val="0"/>
                <w:szCs w:val="21"/>
              </w:rPr>
            </w:pPr>
            <w:r>
              <w:rPr>
                <w:rFonts w:ascii="宋体" w:hAnsi="宋体" w:hint="eastAsia"/>
                <w:kern w:val="0"/>
                <w:szCs w:val="21"/>
              </w:rPr>
              <w:t>投诉受理部门：</w:t>
            </w:r>
          </w:p>
          <w:p w14:paraId="2F64E91B" w14:textId="77777777" w:rsidR="00754E5B" w:rsidRDefault="00DE3A71">
            <w:pPr>
              <w:snapToGrid w:val="0"/>
              <w:spacing w:line="400" w:lineRule="exact"/>
              <w:ind w:firstLineChars="200" w:firstLine="420"/>
              <w:rPr>
                <w:rFonts w:ascii="宋体" w:hAnsi="宋体" w:hint="eastAsia"/>
                <w:kern w:val="0"/>
                <w:szCs w:val="21"/>
              </w:rPr>
            </w:pPr>
            <w:r>
              <w:rPr>
                <w:rFonts w:ascii="宋体" w:hAnsi="宋体" w:hint="eastAsia"/>
                <w:kern w:val="0"/>
                <w:szCs w:val="21"/>
              </w:rPr>
              <w:t>联系电话：</w:t>
            </w:r>
          </w:p>
        </w:tc>
      </w:tr>
      <w:tr w:rsidR="00754E5B" w14:paraId="15E9C37A" w14:textId="77777777">
        <w:trPr>
          <w:jc w:val="center"/>
        </w:trPr>
        <w:tc>
          <w:tcPr>
            <w:tcW w:w="1225" w:type="dxa"/>
            <w:vAlign w:val="center"/>
          </w:tcPr>
          <w:p w14:paraId="7C3C99DE" w14:textId="77777777" w:rsidR="00754E5B" w:rsidRDefault="00DE3A71">
            <w:pPr>
              <w:spacing w:line="400" w:lineRule="exact"/>
              <w:jc w:val="center"/>
              <w:rPr>
                <w:rFonts w:asciiTheme="minorEastAsia" w:hAnsiTheme="minorEastAsia" w:hint="eastAsia"/>
                <w:szCs w:val="21"/>
              </w:rPr>
            </w:pPr>
            <w:r>
              <w:rPr>
                <w:rFonts w:ascii="宋体" w:hAnsi="宋体"/>
                <w:kern w:val="0"/>
                <w:szCs w:val="21"/>
              </w:rPr>
              <w:lastRenderedPageBreak/>
              <w:t>10.</w:t>
            </w:r>
            <w:r>
              <w:rPr>
                <w:rFonts w:ascii="宋体" w:hAnsi="宋体" w:hint="eastAsia"/>
                <w:kern w:val="0"/>
                <w:szCs w:val="21"/>
              </w:rPr>
              <w:t>2</w:t>
            </w:r>
          </w:p>
        </w:tc>
        <w:tc>
          <w:tcPr>
            <w:tcW w:w="1754" w:type="dxa"/>
            <w:vAlign w:val="center"/>
          </w:tcPr>
          <w:p w14:paraId="3BE7C53F" w14:textId="77777777" w:rsidR="00754E5B" w:rsidRDefault="00DE3A71">
            <w:pPr>
              <w:snapToGrid w:val="0"/>
              <w:spacing w:line="400" w:lineRule="exact"/>
              <w:jc w:val="center"/>
              <w:rPr>
                <w:rFonts w:ascii="宋体" w:hAnsi="宋体" w:hint="eastAsia"/>
                <w:kern w:val="0"/>
                <w:szCs w:val="21"/>
              </w:rPr>
            </w:pPr>
            <w:r>
              <w:rPr>
                <w:rFonts w:ascii="宋体" w:hAnsi="宋体" w:hint="eastAsia"/>
                <w:kern w:val="0"/>
                <w:szCs w:val="21"/>
              </w:rPr>
              <w:t>低价风险担保</w:t>
            </w:r>
          </w:p>
          <w:p w14:paraId="4586D56F" w14:textId="77777777" w:rsidR="00754E5B" w:rsidRDefault="00DE3A71">
            <w:pPr>
              <w:spacing w:line="400" w:lineRule="exact"/>
              <w:jc w:val="center"/>
              <w:rPr>
                <w:rFonts w:asciiTheme="minorEastAsia" w:eastAsiaTheme="minorEastAsia" w:hAnsiTheme="minorEastAsia" w:hint="eastAsia"/>
                <w:szCs w:val="21"/>
              </w:rPr>
            </w:pPr>
            <w:r>
              <w:rPr>
                <w:rFonts w:ascii="宋体" w:hAnsi="宋体" w:hint="eastAsia"/>
                <w:kern w:val="0"/>
                <w:szCs w:val="21"/>
              </w:rPr>
              <w:t>（仅适用于采用经评审的最低投标价法的项目）</w:t>
            </w:r>
          </w:p>
        </w:tc>
        <w:tc>
          <w:tcPr>
            <w:tcW w:w="6490" w:type="dxa"/>
            <w:vAlign w:val="center"/>
          </w:tcPr>
          <w:p w14:paraId="60B6CB1B" w14:textId="77777777" w:rsidR="00754E5B" w:rsidRDefault="00DE3A71">
            <w:pPr>
              <w:autoSpaceDE w:val="0"/>
              <w:autoSpaceDN w:val="0"/>
              <w:adjustRightInd w:val="0"/>
              <w:snapToGrid w:val="0"/>
              <w:spacing w:line="400" w:lineRule="exact"/>
              <w:ind w:firstLineChars="200" w:firstLine="420"/>
              <w:rPr>
                <w:rFonts w:ascii="宋体" w:hAnsi="宋体" w:hint="eastAsia"/>
                <w:i/>
                <w:kern w:val="0"/>
                <w:szCs w:val="21"/>
              </w:rPr>
            </w:pPr>
            <w:r>
              <w:rPr>
                <w:rFonts w:ascii="宋体" w:hAnsi="宋体" w:hint="eastAsia"/>
                <w:i/>
                <w:kern w:val="0"/>
                <w:szCs w:val="21"/>
              </w:rPr>
              <w:t>[提示：采用经评审的最低投标价法的招标项目，招标人应当在招标文件中要求中标人（或拟中标人）提交低价风险担保，并明确担保方式和扣减担保金额的情形。低价风险担保提交标准为最高限价的85%与中标价格差额的1-3倍(即低价风险担保差额倍数），且最高不超过最高限价的85%。担保方式可以采用现金、银行保函、现金与银行保函组合形式，任何单位或个人不得只限定其中一种方式提交低价风险担保。对采用现金提交低价风险担保的，招标人应允许中标人（或拟中标人）用符合要求的银行保函置换。</w:t>
            </w:r>
          </w:p>
          <w:p w14:paraId="5F9AA518" w14:textId="77777777" w:rsidR="00754E5B" w:rsidRDefault="00DE3A71">
            <w:pPr>
              <w:autoSpaceDE w:val="0"/>
              <w:autoSpaceDN w:val="0"/>
              <w:adjustRightInd w:val="0"/>
              <w:snapToGrid w:val="0"/>
              <w:spacing w:line="400" w:lineRule="exact"/>
              <w:ind w:firstLineChars="200" w:firstLine="420"/>
            </w:pPr>
            <w:r>
              <w:rPr>
                <w:rFonts w:ascii="宋体" w:hAnsi="宋体" w:hint="eastAsia"/>
                <w:i/>
                <w:kern w:val="0"/>
                <w:szCs w:val="21"/>
              </w:rPr>
              <w:t>招标人在发出中标通知书之前(或同时)，应当将拟中标人提交低价风险担保的书面通知送达拟中标人。书面通知中应明确提交金额，提交截止时间，其中提交低价风险担保期限的起始时间从中标通知书送达拟中标人开始计算。招标人应当充分考虑拟中标人低价风险担保提交、手续办理时间等因素，从招标人中标通知书送达拟中标人之日起到拟中标人将低价风险担保提交送达至招标人之日止，原则上不得少于10个工作日。中标通知书发出后，中标人拒不提交或者在约定期限内未按要求提交低价风险担保的，招标人应当撤销中标通知书，并在约定的低价风险担保送达截止之日起3个工作日内将处理结果书面告知中标人。确实属于可以延长提交期限的特殊情形的，经招标人同意，可适当延长低价风险担保的提交期限。]</w:t>
            </w:r>
          </w:p>
          <w:p w14:paraId="4ABC8533" w14:textId="77777777" w:rsidR="00754E5B" w:rsidRDefault="00DE3A71">
            <w:pPr>
              <w:autoSpaceDE w:val="0"/>
              <w:autoSpaceDN w:val="0"/>
              <w:adjustRightInd w:val="0"/>
              <w:snapToGrid w:val="0"/>
              <w:spacing w:line="400" w:lineRule="exact"/>
              <w:ind w:firstLineChars="200" w:firstLine="420"/>
            </w:pPr>
            <w:r>
              <w:rPr>
                <w:rFonts w:hint="eastAsia"/>
              </w:rPr>
              <w:t>1</w:t>
            </w:r>
            <w:r>
              <w:rPr>
                <w:rFonts w:hint="eastAsia"/>
              </w:rPr>
              <w:t>．低价风险担保：中标价低于最高限价的</w:t>
            </w:r>
            <w:r>
              <w:rPr>
                <w:rFonts w:hint="eastAsia"/>
              </w:rPr>
              <w:t>85%</w:t>
            </w:r>
            <w:r>
              <w:rPr>
                <w:rFonts w:hint="eastAsia"/>
              </w:rPr>
              <w:t>时提供，如不按时足额提供，视为中标人放弃中标，招标人有权不退还其投标保证金，并报招标投标行政监督部门按照信用管理办法的规定处理，对中标人的不良行为直接记</w:t>
            </w:r>
            <w:r>
              <w:rPr>
                <w:rFonts w:hint="eastAsia"/>
              </w:rPr>
              <w:t>12</w:t>
            </w:r>
            <w:r>
              <w:rPr>
                <w:rFonts w:hint="eastAsia"/>
              </w:rPr>
              <w:t>分，纳入重点关注名单。若投标人为联合体，由</w:t>
            </w:r>
            <w:r>
              <w:rPr>
                <w:rFonts w:hint="eastAsia"/>
              </w:rPr>
              <w:lastRenderedPageBreak/>
              <w:t>联合体牵头人提交低价风险担保。</w:t>
            </w:r>
          </w:p>
          <w:p w14:paraId="3D4EDC8E" w14:textId="77777777" w:rsidR="00754E5B" w:rsidRDefault="00DE3A71">
            <w:pPr>
              <w:autoSpaceDE w:val="0"/>
              <w:autoSpaceDN w:val="0"/>
              <w:adjustRightInd w:val="0"/>
              <w:snapToGrid w:val="0"/>
              <w:spacing w:line="400" w:lineRule="exact"/>
              <w:ind w:firstLineChars="200" w:firstLine="420"/>
            </w:pPr>
            <w:r>
              <w:rPr>
                <w:rFonts w:hint="eastAsia"/>
              </w:rPr>
              <w:t>2</w:t>
            </w:r>
            <w:r>
              <w:rPr>
                <w:rFonts w:hint="eastAsia"/>
              </w:rPr>
              <w:t>．中标人提供低价风险担保的形式、金额及期限：</w:t>
            </w:r>
          </w:p>
          <w:p w14:paraId="15700410" w14:textId="77777777" w:rsidR="00754E5B" w:rsidRDefault="00DE3A71">
            <w:pPr>
              <w:autoSpaceDE w:val="0"/>
              <w:autoSpaceDN w:val="0"/>
              <w:adjustRightInd w:val="0"/>
              <w:snapToGrid w:val="0"/>
              <w:spacing w:line="400" w:lineRule="exact"/>
              <w:ind w:firstLineChars="200" w:firstLine="420"/>
            </w:pPr>
            <w:r>
              <w:rPr>
                <w:rFonts w:hint="eastAsia"/>
              </w:rPr>
              <w:t>（</w:t>
            </w:r>
            <w:r>
              <w:rPr>
                <w:rFonts w:hint="eastAsia"/>
              </w:rPr>
              <w:t>1</w:t>
            </w:r>
            <w:r>
              <w:rPr>
                <w:rFonts w:hint="eastAsia"/>
              </w:rPr>
              <w:t>）低价风险担保的形式：</w:t>
            </w:r>
            <w:bookmarkStart w:id="154" w:name="_Hlk58857485"/>
            <w:r>
              <w:rPr>
                <w:rFonts w:ascii="宋体" w:hAnsi="宋体" w:hint="eastAsia"/>
                <w:kern w:val="0"/>
                <w:szCs w:val="21"/>
              </w:rPr>
              <w:t>现金或银行保函或现金</w:t>
            </w:r>
            <w:r>
              <w:rPr>
                <w:rFonts w:ascii="宋体" w:hAnsi="宋体"/>
                <w:kern w:val="0"/>
                <w:szCs w:val="21"/>
              </w:rPr>
              <w:t>+</w:t>
            </w:r>
            <w:r>
              <w:rPr>
                <w:rFonts w:ascii="宋体" w:hAnsi="宋体" w:hint="eastAsia"/>
                <w:kern w:val="0"/>
                <w:szCs w:val="21"/>
              </w:rPr>
              <w:t>银行保函的组合；采用银行保函形式的，保函必须为不可撤销、不可转让且见索即付的独立保函，保函格式详见第四章合同条款及格式附件，中标人出具保函时，不得修改“低价风险担保保函”名称，也不得对低价风险担保保函示范文本中付款条件等实质性内容进行修改，否则视为不符合招标文件规定。</w:t>
            </w:r>
            <w:bookmarkEnd w:id="154"/>
          </w:p>
          <w:p w14:paraId="05589070" w14:textId="77777777" w:rsidR="00754E5B" w:rsidRDefault="00DE3A71">
            <w:pPr>
              <w:autoSpaceDE w:val="0"/>
              <w:autoSpaceDN w:val="0"/>
              <w:adjustRightInd w:val="0"/>
              <w:snapToGrid w:val="0"/>
              <w:spacing w:line="400" w:lineRule="exact"/>
              <w:ind w:firstLineChars="200" w:firstLine="420"/>
            </w:pPr>
            <w:r>
              <w:rPr>
                <w:rFonts w:hint="eastAsia"/>
              </w:rPr>
              <w:t>（</w:t>
            </w:r>
            <w:r>
              <w:rPr>
                <w:rFonts w:hint="eastAsia"/>
              </w:rPr>
              <w:t>2</w:t>
            </w:r>
            <w:r>
              <w:rPr>
                <w:rFonts w:hint="eastAsia"/>
              </w:rPr>
              <w:t>）低价风险担保的金额：</w:t>
            </w:r>
            <w:r>
              <w:rPr>
                <w:rFonts w:hint="eastAsia"/>
                <w:u w:val="single"/>
              </w:rPr>
              <w:t xml:space="preserve">        </w:t>
            </w:r>
            <w:r>
              <w:rPr>
                <w:rFonts w:hint="eastAsia"/>
              </w:rPr>
              <w:t>（最高限价×</w:t>
            </w:r>
            <w:r>
              <w:rPr>
                <w:rFonts w:hint="eastAsia"/>
              </w:rPr>
              <w:t>85%-</w:t>
            </w:r>
            <w:r>
              <w:rPr>
                <w:rFonts w:hint="eastAsia"/>
              </w:rPr>
              <w:t>中标价）×□</w:t>
            </w:r>
            <w:r>
              <w:rPr>
                <w:rFonts w:hint="eastAsia"/>
              </w:rPr>
              <w:t>1</w:t>
            </w:r>
            <w:r>
              <w:rPr>
                <w:rFonts w:hint="eastAsia"/>
              </w:rPr>
              <w:t>□</w:t>
            </w:r>
            <w:r>
              <w:rPr>
                <w:rFonts w:hint="eastAsia"/>
              </w:rPr>
              <w:t>2</w:t>
            </w:r>
            <w:r>
              <w:rPr>
                <w:rFonts w:hint="eastAsia"/>
              </w:rPr>
              <w:t>□</w:t>
            </w:r>
            <w:r>
              <w:rPr>
                <w:rFonts w:hint="eastAsia"/>
              </w:rPr>
              <w:t>3</w:t>
            </w:r>
            <w:r>
              <w:rPr>
                <w:rFonts w:hint="eastAsia"/>
              </w:rPr>
              <w:t>，且最高不超过最高限价的</w:t>
            </w:r>
            <w:r>
              <w:rPr>
                <w:rFonts w:hint="eastAsia"/>
              </w:rPr>
              <w:t>85%</w:t>
            </w:r>
            <w:r>
              <w:rPr>
                <w:rFonts w:hint="eastAsia"/>
              </w:rPr>
              <w:t>。</w:t>
            </w:r>
          </w:p>
          <w:p w14:paraId="31A9DC20" w14:textId="77777777" w:rsidR="00754E5B" w:rsidRDefault="00DE3A71">
            <w:pPr>
              <w:autoSpaceDE w:val="0"/>
              <w:autoSpaceDN w:val="0"/>
              <w:adjustRightInd w:val="0"/>
              <w:snapToGrid w:val="0"/>
              <w:spacing w:line="400" w:lineRule="exact"/>
              <w:ind w:firstLineChars="200" w:firstLine="420"/>
            </w:pPr>
            <w:r>
              <w:rPr>
                <w:rFonts w:hint="eastAsia"/>
              </w:rPr>
              <w:t>（</w:t>
            </w:r>
            <w:r>
              <w:rPr>
                <w:rFonts w:hint="eastAsia"/>
              </w:rPr>
              <w:t>3</w:t>
            </w:r>
            <w:r>
              <w:rPr>
                <w:rFonts w:hint="eastAsia"/>
              </w:rPr>
              <w:t>）低价风险担保送达招标人的时间：从招标人中标通知书送达拟中标人之日起</w:t>
            </w:r>
            <w:r>
              <w:rPr>
                <w:rFonts w:hint="eastAsia"/>
                <w:u w:val="single"/>
              </w:rPr>
              <w:t xml:space="preserve">    </w:t>
            </w:r>
            <w:r>
              <w:rPr>
                <w:rFonts w:hint="eastAsia"/>
              </w:rPr>
              <w:t>工作日内。</w:t>
            </w:r>
          </w:p>
          <w:p w14:paraId="5C6E7D62" w14:textId="77777777" w:rsidR="00754E5B" w:rsidRDefault="00DE3A71">
            <w:pPr>
              <w:autoSpaceDE w:val="0"/>
              <w:autoSpaceDN w:val="0"/>
              <w:adjustRightInd w:val="0"/>
              <w:snapToGrid w:val="0"/>
              <w:spacing w:line="400" w:lineRule="exact"/>
              <w:ind w:firstLineChars="200" w:firstLine="420"/>
            </w:pPr>
            <w:r>
              <w:rPr>
                <w:rFonts w:hint="eastAsia"/>
              </w:rPr>
              <w:t>（</w:t>
            </w:r>
            <w:r>
              <w:rPr>
                <w:rFonts w:hint="eastAsia"/>
              </w:rPr>
              <w:t>4</w:t>
            </w:r>
            <w:r>
              <w:rPr>
                <w:rFonts w:hint="eastAsia"/>
              </w:rPr>
              <w:t>）中标人因自身原因未按中标通知书规定的时限与招标人签订合同的，其以现金形式提交低价风险担保的，招标人有权扣除其低价风险担保金并取消其中标资格；以保函形式提交低价风险担保的，招标人有权要求保函开立人支付保函担保的与低价风险担保金额等额的款项并取消中标人中标资格；中标人因自身原因未按中标通知书规定的时限与招标人签订合同，且未提交低价风险担保金或低价风险保函的，招标人有权要求中标人承担低价风险担保金等额的损失并取消中标人资格。</w:t>
            </w:r>
          </w:p>
          <w:p w14:paraId="15CCF691" w14:textId="77777777" w:rsidR="00754E5B" w:rsidRDefault="00DE3A71">
            <w:pPr>
              <w:autoSpaceDE w:val="0"/>
              <w:autoSpaceDN w:val="0"/>
              <w:adjustRightInd w:val="0"/>
              <w:snapToGrid w:val="0"/>
              <w:spacing w:line="400" w:lineRule="exact"/>
              <w:ind w:firstLineChars="200" w:firstLine="420"/>
            </w:pPr>
            <w:r>
              <w:rPr>
                <w:rFonts w:hint="eastAsia"/>
              </w:rPr>
              <w:t>（</w:t>
            </w:r>
            <w:r>
              <w:rPr>
                <w:rFonts w:hint="eastAsia"/>
              </w:rPr>
              <w:t>5</w:t>
            </w:r>
            <w:r>
              <w:rPr>
                <w:rFonts w:hint="eastAsia"/>
              </w:rPr>
              <w:t>）低价风险担保的期限：见专用合同条款。</w:t>
            </w:r>
          </w:p>
          <w:p w14:paraId="731BC39B" w14:textId="77777777" w:rsidR="00754E5B" w:rsidRDefault="00DE3A71">
            <w:pPr>
              <w:widowControl/>
              <w:spacing w:line="400" w:lineRule="exact"/>
              <w:ind w:firstLineChars="200" w:firstLine="420"/>
            </w:pPr>
            <w:r>
              <w:rPr>
                <w:rFonts w:hint="eastAsia"/>
              </w:rPr>
              <w:t>3</w:t>
            </w:r>
            <w:r>
              <w:rPr>
                <w:rFonts w:hint="eastAsia"/>
              </w:rPr>
              <w:t>．低价风险担保的退还时间：见专用合同条款。</w:t>
            </w:r>
          </w:p>
          <w:p w14:paraId="0B2C1496" w14:textId="77777777" w:rsidR="00754E5B" w:rsidRDefault="00DE3A71">
            <w:pPr>
              <w:spacing w:line="400" w:lineRule="exact"/>
              <w:ind w:firstLineChars="200" w:firstLine="420"/>
            </w:pPr>
            <w:r>
              <w:rPr>
                <w:rFonts w:hint="eastAsia"/>
              </w:rPr>
              <w:t>4</w:t>
            </w:r>
            <w:r>
              <w:rPr>
                <w:rFonts w:hint="eastAsia"/>
              </w:rPr>
              <w:t>．采用经评审最低投标价法的项目，拟中标人或者中标人放弃中标项目，无正当理由不与招标人签订合同，在签订合同时向招标人提出附加条件或者更改合同实质性内容，或者拒不按照招标文件规定提交低价风险担保或履约担保的，取消其中标资格，投标保证金以现金形式交纳的不予退还，以保函形式递交的由保函开立人支付保函担保的与投标保证金等额的款项，给招标人造成的损失超过投标保证金数额的，拟中标人或中标人应对超过部分予以赔偿。</w:t>
            </w:r>
          </w:p>
          <w:p w14:paraId="351E7AF6" w14:textId="77777777" w:rsidR="00754E5B" w:rsidRDefault="00DE3A71">
            <w:pPr>
              <w:spacing w:line="400" w:lineRule="exact"/>
              <w:ind w:firstLineChars="200" w:firstLine="420"/>
            </w:pPr>
            <w:r>
              <w:rPr>
                <w:rFonts w:hint="eastAsia"/>
              </w:rPr>
              <w:t>备注：当中标人或拟中标人未按时提交低价风险担保，且属于可以延长低价风险担保提交期限的特殊情形时，经招标人同意，可适当延长低价风险担保的提交期限。</w:t>
            </w:r>
          </w:p>
          <w:p w14:paraId="6D5FF93E" w14:textId="77777777" w:rsidR="00754E5B" w:rsidRDefault="00DE3A71">
            <w:pPr>
              <w:spacing w:line="400" w:lineRule="exact"/>
              <w:ind w:firstLineChars="200" w:firstLine="420"/>
            </w:pPr>
            <w:r>
              <w:rPr>
                <w:rFonts w:hint="eastAsia"/>
              </w:rPr>
              <w:t xml:space="preserve">5. </w:t>
            </w:r>
            <w:r>
              <w:rPr>
                <w:rFonts w:hint="eastAsia"/>
              </w:rPr>
              <w:t>投标总报价低于最高限价</w:t>
            </w:r>
            <w:r>
              <w:rPr>
                <w:rFonts w:hint="eastAsia"/>
              </w:rPr>
              <w:t>85%</w:t>
            </w:r>
            <w:r>
              <w:rPr>
                <w:rFonts w:hint="eastAsia"/>
              </w:rPr>
              <w:t>的，投标人应在编制投标文件时，在投标</w:t>
            </w:r>
            <w:proofErr w:type="gramStart"/>
            <w:r>
              <w:rPr>
                <w:rFonts w:hint="eastAsia"/>
              </w:rPr>
              <w:t>函部分</w:t>
            </w:r>
            <w:proofErr w:type="gramEnd"/>
            <w:r>
              <w:rPr>
                <w:rFonts w:hint="eastAsia"/>
              </w:rPr>
              <w:t>中递交低价风险担保提交承诺书。承诺书格式详见</w:t>
            </w:r>
            <w:r>
              <w:rPr>
                <w:rFonts w:hint="eastAsia"/>
              </w:rPr>
              <w:lastRenderedPageBreak/>
              <w:t>第六章投标文件格式。</w:t>
            </w:r>
          </w:p>
        </w:tc>
      </w:tr>
      <w:tr w:rsidR="00754E5B" w14:paraId="0494F4E5" w14:textId="77777777">
        <w:trPr>
          <w:jc w:val="center"/>
        </w:trPr>
        <w:tc>
          <w:tcPr>
            <w:tcW w:w="1225" w:type="dxa"/>
            <w:vAlign w:val="center"/>
          </w:tcPr>
          <w:p w14:paraId="43FCCDDA" w14:textId="77777777" w:rsidR="00754E5B" w:rsidRDefault="00DE3A71">
            <w:pPr>
              <w:snapToGrid w:val="0"/>
              <w:spacing w:line="400" w:lineRule="exact"/>
              <w:jc w:val="center"/>
              <w:rPr>
                <w:rFonts w:ascii="宋体" w:hAnsi="宋体" w:hint="eastAsia"/>
                <w:kern w:val="0"/>
                <w:szCs w:val="21"/>
              </w:rPr>
            </w:pPr>
            <w:r>
              <w:rPr>
                <w:rFonts w:ascii="宋体" w:hAnsi="宋体" w:hint="eastAsia"/>
                <w:kern w:val="0"/>
                <w:szCs w:val="21"/>
              </w:rPr>
              <w:lastRenderedPageBreak/>
              <w:t>10.3</w:t>
            </w:r>
          </w:p>
        </w:tc>
        <w:tc>
          <w:tcPr>
            <w:tcW w:w="1754" w:type="dxa"/>
            <w:vAlign w:val="center"/>
          </w:tcPr>
          <w:p w14:paraId="5471F651" w14:textId="77777777" w:rsidR="00754E5B" w:rsidRDefault="00DE3A71">
            <w:pPr>
              <w:snapToGrid w:val="0"/>
              <w:spacing w:line="400" w:lineRule="exact"/>
              <w:jc w:val="center"/>
              <w:rPr>
                <w:rFonts w:ascii="宋体" w:hAnsi="宋体" w:hint="eastAsia"/>
                <w:kern w:val="0"/>
                <w:szCs w:val="21"/>
              </w:rPr>
            </w:pPr>
            <w:r>
              <w:rPr>
                <w:rFonts w:ascii="宋体" w:hAnsi="宋体" w:hint="eastAsia"/>
                <w:kern w:val="0"/>
                <w:szCs w:val="21"/>
              </w:rPr>
              <w:t>关于对招标文件及投标争议的解释</w:t>
            </w:r>
          </w:p>
        </w:tc>
        <w:tc>
          <w:tcPr>
            <w:tcW w:w="6490" w:type="dxa"/>
            <w:vAlign w:val="center"/>
          </w:tcPr>
          <w:p w14:paraId="33035E43" w14:textId="77777777" w:rsidR="00754E5B" w:rsidRDefault="00DE3A71">
            <w:pPr>
              <w:autoSpaceDE w:val="0"/>
              <w:autoSpaceDN w:val="0"/>
              <w:adjustRightInd w:val="0"/>
              <w:snapToGrid w:val="0"/>
              <w:spacing w:line="400" w:lineRule="exact"/>
              <w:ind w:firstLineChars="200" w:firstLine="420"/>
              <w:rPr>
                <w:rFonts w:ascii="宋体" w:hAnsi="宋体" w:hint="eastAsia"/>
                <w:kern w:val="0"/>
                <w:szCs w:val="21"/>
              </w:rPr>
            </w:pPr>
            <w:r>
              <w:rPr>
                <w:rFonts w:ascii="宋体" w:hAnsi="宋体" w:hint="eastAsia"/>
                <w:kern w:val="0"/>
                <w:szCs w:val="21"/>
              </w:rPr>
              <w:t>对资格预审文件或者招标文件的评标标准和方法，以及资格审查和否决投标条款理解有争议的，应当</w:t>
            </w:r>
            <w:proofErr w:type="gramStart"/>
            <w:r>
              <w:rPr>
                <w:rFonts w:ascii="宋体" w:hAnsi="宋体" w:hint="eastAsia"/>
                <w:kern w:val="0"/>
                <w:szCs w:val="21"/>
              </w:rPr>
              <w:t>作出</w:t>
            </w:r>
            <w:proofErr w:type="gramEnd"/>
            <w:r>
              <w:rPr>
                <w:rFonts w:ascii="宋体" w:hAnsi="宋体" w:hint="eastAsia"/>
                <w:kern w:val="0"/>
                <w:szCs w:val="21"/>
              </w:rPr>
              <w:t>不利于招标人的解释，但违背国家利益、社会公共利益的除外。</w:t>
            </w:r>
          </w:p>
          <w:p w14:paraId="23440C34" w14:textId="77777777" w:rsidR="00754E5B" w:rsidRDefault="00DE3A71">
            <w:pPr>
              <w:autoSpaceDE w:val="0"/>
              <w:autoSpaceDN w:val="0"/>
              <w:adjustRightInd w:val="0"/>
              <w:snapToGrid w:val="0"/>
              <w:spacing w:line="400" w:lineRule="exact"/>
              <w:ind w:firstLineChars="200" w:firstLine="420"/>
              <w:rPr>
                <w:rFonts w:ascii="宋体" w:hAnsi="宋体" w:hint="eastAsia"/>
                <w:kern w:val="0"/>
                <w:szCs w:val="21"/>
              </w:rPr>
            </w:pPr>
            <w:r>
              <w:rPr>
                <w:rFonts w:ascii="宋体" w:hAnsi="宋体" w:hint="eastAsia"/>
                <w:kern w:val="0"/>
                <w:szCs w:val="21"/>
              </w:rPr>
              <w:t>对投标文件理解有争议的，应当</w:t>
            </w:r>
            <w:proofErr w:type="gramStart"/>
            <w:r>
              <w:rPr>
                <w:rFonts w:ascii="宋体" w:hAnsi="宋体" w:hint="eastAsia"/>
                <w:kern w:val="0"/>
                <w:szCs w:val="21"/>
              </w:rPr>
              <w:t>作出</w:t>
            </w:r>
            <w:proofErr w:type="gramEnd"/>
            <w:r>
              <w:rPr>
                <w:rFonts w:ascii="宋体" w:hAnsi="宋体" w:hint="eastAsia"/>
                <w:kern w:val="0"/>
                <w:szCs w:val="21"/>
              </w:rPr>
              <w:t>不利于提交该投标文件的投标人的解释。</w:t>
            </w:r>
          </w:p>
        </w:tc>
      </w:tr>
      <w:tr w:rsidR="00754E5B" w14:paraId="7BB53547" w14:textId="77777777">
        <w:trPr>
          <w:jc w:val="center"/>
        </w:trPr>
        <w:tc>
          <w:tcPr>
            <w:tcW w:w="1225" w:type="dxa"/>
            <w:vAlign w:val="center"/>
          </w:tcPr>
          <w:p w14:paraId="6183AC0A" w14:textId="77777777" w:rsidR="00754E5B" w:rsidRDefault="00DE3A71">
            <w:pPr>
              <w:snapToGrid w:val="0"/>
              <w:spacing w:line="400" w:lineRule="exact"/>
              <w:jc w:val="center"/>
              <w:rPr>
                <w:rFonts w:ascii="宋体" w:hAnsi="宋体" w:hint="eastAsia"/>
                <w:kern w:val="0"/>
                <w:szCs w:val="21"/>
              </w:rPr>
            </w:pPr>
            <w:r>
              <w:rPr>
                <w:rFonts w:ascii="宋体" w:hAnsi="宋体" w:hint="eastAsia"/>
                <w:kern w:val="0"/>
                <w:szCs w:val="21"/>
              </w:rPr>
              <w:t>10.4</w:t>
            </w:r>
          </w:p>
        </w:tc>
        <w:tc>
          <w:tcPr>
            <w:tcW w:w="1754" w:type="dxa"/>
            <w:vAlign w:val="center"/>
          </w:tcPr>
          <w:p w14:paraId="136BD3FA" w14:textId="77777777" w:rsidR="00754E5B" w:rsidRDefault="00DE3A71">
            <w:pPr>
              <w:snapToGrid w:val="0"/>
              <w:spacing w:line="400" w:lineRule="exact"/>
              <w:jc w:val="center"/>
              <w:rPr>
                <w:rFonts w:ascii="宋体" w:hAnsi="宋体" w:hint="eastAsia"/>
                <w:kern w:val="0"/>
                <w:szCs w:val="21"/>
              </w:rPr>
            </w:pPr>
            <w:r>
              <w:rPr>
                <w:rFonts w:ascii="宋体" w:hAnsi="宋体" w:hint="eastAsia"/>
                <w:kern w:val="0"/>
                <w:szCs w:val="21"/>
              </w:rPr>
              <w:t>投标人注意事项</w:t>
            </w:r>
          </w:p>
        </w:tc>
        <w:tc>
          <w:tcPr>
            <w:tcW w:w="6490" w:type="dxa"/>
            <w:vAlign w:val="center"/>
          </w:tcPr>
          <w:p w14:paraId="2AAFD738" w14:textId="77777777" w:rsidR="00754E5B" w:rsidRDefault="00DE3A71">
            <w:pPr>
              <w:autoSpaceDE w:val="0"/>
              <w:autoSpaceDN w:val="0"/>
              <w:adjustRightInd w:val="0"/>
              <w:snapToGrid w:val="0"/>
              <w:spacing w:line="400" w:lineRule="exact"/>
              <w:ind w:firstLineChars="200" w:firstLine="420"/>
            </w:pPr>
            <w:r>
              <w:rPr>
                <w:rFonts w:hint="eastAsia"/>
              </w:rPr>
              <w:t xml:space="preserve">1. </w:t>
            </w:r>
            <w:r>
              <w:rPr>
                <w:rFonts w:hint="eastAsia"/>
              </w:rPr>
              <w:t>本次投标采用全流程电子开评标模式，第一次参与投标的单位务必在重庆市公共资源交易网（</w:t>
            </w:r>
            <w:r>
              <w:rPr>
                <w:rFonts w:hint="eastAsia"/>
              </w:rPr>
              <w:t>www.cqggzy.com</w:t>
            </w:r>
            <w:r>
              <w:rPr>
                <w:rFonts w:hint="eastAsia"/>
              </w:rPr>
              <w:t>）完成市场主体信息登记以及</w:t>
            </w:r>
            <w:r>
              <w:rPr>
                <w:rFonts w:hint="eastAsia"/>
              </w:rPr>
              <w:t xml:space="preserve"> CA </w:t>
            </w:r>
            <w:r>
              <w:rPr>
                <w:rFonts w:hint="eastAsia"/>
              </w:rPr>
              <w:t>数字证书办理，并且下载新点投标文件制作软件（重庆版）制作投标文件。</w:t>
            </w:r>
          </w:p>
          <w:p w14:paraId="36E03811" w14:textId="77777777" w:rsidR="00754E5B" w:rsidRDefault="00DE3A71">
            <w:pPr>
              <w:autoSpaceDE w:val="0"/>
              <w:autoSpaceDN w:val="0"/>
              <w:adjustRightInd w:val="0"/>
              <w:snapToGrid w:val="0"/>
              <w:spacing w:line="400" w:lineRule="exact"/>
              <w:ind w:firstLineChars="200" w:firstLine="420"/>
              <w:jc w:val="left"/>
            </w:pPr>
            <w:r>
              <w:rPr>
                <w:rFonts w:hint="eastAsia"/>
              </w:rPr>
              <w:t xml:space="preserve">2. </w:t>
            </w:r>
            <w:r>
              <w:rPr>
                <w:rFonts w:hint="eastAsia"/>
              </w:rPr>
              <w:t>制作投标文件需要使用</w:t>
            </w:r>
            <w:r>
              <w:rPr>
                <w:rFonts w:hint="eastAsia"/>
              </w:rPr>
              <w:t xml:space="preserve">CA </w:t>
            </w:r>
            <w:r>
              <w:rPr>
                <w:rFonts w:hint="eastAsia"/>
              </w:rPr>
              <w:t>数字证书加密，并且加盖电子印章，</w:t>
            </w:r>
            <w:r>
              <w:rPr>
                <w:rFonts w:hint="eastAsia"/>
              </w:rPr>
              <w:t xml:space="preserve">CA </w:t>
            </w:r>
            <w:r>
              <w:rPr>
                <w:rFonts w:hint="eastAsia"/>
              </w:rPr>
              <w:t>数字证书购买及办理方式请参见重庆市公共资源交易网（</w:t>
            </w:r>
            <w:r>
              <w:rPr>
                <w:rFonts w:hint="eastAsia"/>
              </w:rPr>
              <w:t>www.cqggzy.com</w:t>
            </w:r>
            <w:r>
              <w:rPr>
                <w:rFonts w:hint="eastAsia"/>
              </w:rPr>
              <w:t>）导航栏“主体信息”页面中“市场主体信息登记”“</w:t>
            </w:r>
            <w:r>
              <w:rPr>
                <w:rFonts w:hint="eastAsia"/>
              </w:rPr>
              <w:t>CA</w:t>
            </w:r>
            <w:r>
              <w:rPr>
                <w:rFonts w:hint="eastAsia"/>
              </w:rPr>
              <w:t>数字证书办理”。</w:t>
            </w:r>
          </w:p>
          <w:p w14:paraId="52D3AAE8" w14:textId="77777777" w:rsidR="00754E5B" w:rsidRDefault="00DE3A71">
            <w:pPr>
              <w:autoSpaceDE w:val="0"/>
              <w:autoSpaceDN w:val="0"/>
              <w:adjustRightInd w:val="0"/>
              <w:snapToGrid w:val="0"/>
              <w:spacing w:line="400" w:lineRule="exact"/>
              <w:ind w:firstLineChars="200" w:firstLine="420"/>
            </w:pPr>
            <w:r>
              <w:rPr>
                <w:rFonts w:hint="eastAsia"/>
              </w:rPr>
              <w:t xml:space="preserve">3. </w:t>
            </w:r>
            <w:r>
              <w:rPr>
                <w:rFonts w:hint="eastAsia"/>
              </w:rPr>
              <w:t>投标人应当在投标截止时间前，通过互联网使用</w:t>
            </w:r>
            <w:r>
              <w:rPr>
                <w:rFonts w:hint="eastAsia"/>
              </w:rPr>
              <w:t>CA</w:t>
            </w:r>
            <w:r>
              <w:rPr>
                <w:rFonts w:hint="eastAsia"/>
              </w:rPr>
              <w:t>数字证书登录重庆</w:t>
            </w:r>
            <w:proofErr w:type="gramStart"/>
            <w:r>
              <w:rPr>
                <w:rFonts w:hint="eastAsia"/>
              </w:rPr>
              <w:t>市电子招投标</w:t>
            </w:r>
            <w:proofErr w:type="gramEnd"/>
            <w:r>
              <w:rPr>
                <w:rFonts w:hint="eastAsia"/>
              </w:rPr>
              <w:t>系统，将加密的电子投标文件上传，未按规定加密将无法上传。投标人应充分考虑上传文件时的不可预见因素，逾期未完成上传投标文件的，视为撤回投标文件。</w:t>
            </w:r>
          </w:p>
          <w:p w14:paraId="1D50721B" w14:textId="77777777" w:rsidR="00754E5B" w:rsidRDefault="00DE3A71">
            <w:pPr>
              <w:autoSpaceDE w:val="0"/>
              <w:autoSpaceDN w:val="0"/>
              <w:adjustRightInd w:val="0"/>
              <w:snapToGrid w:val="0"/>
              <w:spacing w:line="400" w:lineRule="exact"/>
              <w:ind w:firstLineChars="200" w:firstLine="420"/>
            </w:pPr>
            <w:r>
              <w:rPr>
                <w:rFonts w:hint="eastAsia"/>
              </w:rPr>
              <w:t xml:space="preserve">4. </w:t>
            </w:r>
            <w:r>
              <w:rPr>
                <w:rFonts w:hint="eastAsia"/>
              </w:rPr>
              <w:t>开标活动由招标人主持，邀请所有投标人参加。投标人未在开标现场提出异议，或者不见面开标系统未收到投标人异议的（采用不见面开标方式时适用），视为投标人默认开标结果。</w:t>
            </w:r>
          </w:p>
          <w:p w14:paraId="323637E6" w14:textId="77777777" w:rsidR="00754E5B" w:rsidRDefault="00DE3A71">
            <w:pPr>
              <w:autoSpaceDE w:val="0"/>
              <w:autoSpaceDN w:val="0"/>
              <w:adjustRightInd w:val="0"/>
              <w:snapToGrid w:val="0"/>
              <w:spacing w:line="400" w:lineRule="exact"/>
              <w:ind w:firstLineChars="200" w:firstLine="420"/>
            </w:pPr>
            <w:r>
              <w:rPr>
                <w:rFonts w:hint="eastAsia"/>
              </w:rPr>
              <w:t xml:space="preserve">5. </w:t>
            </w:r>
            <w:r>
              <w:rPr>
                <w:rFonts w:hint="eastAsia"/>
              </w:rPr>
              <w:t>投标人应按时解密，在评标结束前应在线或在现场关注项目进展情况，确保通讯联系正常。如评标委员会要求投标人澄清的，投标人应确保及时回复，否则视为拒绝按评标委员会要求澄清、说明或补正。</w:t>
            </w:r>
          </w:p>
          <w:p w14:paraId="650B2DF9" w14:textId="77777777" w:rsidR="00754E5B" w:rsidRDefault="00DE3A71">
            <w:pPr>
              <w:autoSpaceDE w:val="0"/>
              <w:autoSpaceDN w:val="0"/>
              <w:adjustRightInd w:val="0"/>
              <w:snapToGrid w:val="0"/>
              <w:spacing w:line="400" w:lineRule="exact"/>
              <w:ind w:firstLineChars="200" w:firstLine="420"/>
            </w:pPr>
            <w:r>
              <w:rPr>
                <w:rFonts w:hint="eastAsia"/>
              </w:rPr>
              <w:t xml:space="preserve">6. </w:t>
            </w:r>
            <w:r>
              <w:rPr>
                <w:rFonts w:hint="eastAsia"/>
              </w:rPr>
              <w:t>电子投标文件编制要求</w:t>
            </w:r>
          </w:p>
          <w:p w14:paraId="78EF84DE" w14:textId="77777777" w:rsidR="00754E5B" w:rsidRDefault="00DE3A71">
            <w:pPr>
              <w:autoSpaceDE w:val="0"/>
              <w:autoSpaceDN w:val="0"/>
              <w:adjustRightInd w:val="0"/>
              <w:snapToGrid w:val="0"/>
              <w:spacing w:line="400" w:lineRule="exact"/>
              <w:ind w:firstLineChars="200" w:firstLine="420"/>
            </w:pPr>
            <w:r>
              <w:rPr>
                <w:rFonts w:hint="eastAsia"/>
              </w:rPr>
              <w:t>（</w:t>
            </w:r>
            <w:r>
              <w:rPr>
                <w:rFonts w:hint="eastAsia"/>
              </w:rPr>
              <w:t>1</w:t>
            </w:r>
            <w:r>
              <w:rPr>
                <w:rFonts w:hint="eastAsia"/>
              </w:rPr>
              <w:t>）电子投标文件由投标人使用专用的“新点投标文件制作软件（重庆版）”制作生成。</w:t>
            </w:r>
          </w:p>
          <w:p w14:paraId="17C92991" w14:textId="77777777" w:rsidR="00754E5B" w:rsidRDefault="00DE3A71">
            <w:pPr>
              <w:autoSpaceDE w:val="0"/>
              <w:autoSpaceDN w:val="0"/>
              <w:adjustRightInd w:val="0"/>
              <w:snapToGrid w:val="0"/>
              <w:spacing w:line="400" w:lineRule="exact"/>
              <w:ind w:firstLineChars="200" w:firstLine="420"/>
            </w:pPr>
            <w:r>
              <w:rPr>
                <w:rFonts w:hint="eastAsia"/>
              </w:rPr>
              <w:t>（</w:t>
            </w:r>
            <w:r>
              <w:rPr>
                <w:rFonts w:hint="eastAsia"/>
              </w:rPr>
              <w:t>2</w:t>
            </w:r>
            <w:r>
              <w:rPr>
                <w:rFonts w:hint="eastAsia"/>
              </w:rPr>
              <w:t>）投标人在编制电子投标文件时应当建立分级目录，并按照标签提示导入相关内容。</w:t>
            </w:r>
          </w:p>
          <w:p w14:paraId="1B4C6F54" w14:textId="77777777" w:rsidR="00754E5B" w:rsidRDefault="00DE3A71">
            <w:pPr>
              <w:autoSpaceDE w:val="0"/>
              <w:autoSpaceDN w:val="0"/>
              <w:adjustRightInd w:val="0"/>
              <w:snapToGrid w:val="0"/>
              <w:spacing w:line="400" w:lineRule="exact"/>
              <w:ind w:firstLineChars="200" w:firstLine="420"/>
            </w:pPr>
            <w:r>
              <w:rPr>
                <w:rFonts w:hint="eastAsia"/>
              </w:rPr>
              <w:t>（</w:t>
            </w:r>
            <w:r>
              <w:rPr>
                <w:rFonts w:hint="eastAsia"/>
              </w:rPr>
              <w:t>3</w:t>
            </w:r>
            <w:r>
              <w:rPr>
                <w:rFonts w:hint="eastAsia"/>
              </w:rPr>
              <w:t>）按本章前附表第</w:t>
            </w:r>
            <w:r>
              <w:rPr>
                <w:rFonts w:hint="eastAsia"/>
              </w:rPr>
              <w:t>3.7.3</w:t>
            </w:r>
            <w:r>
              <w:rPr>
                <w:rFonts w:hint="eastAsia"/>
              </w:rPr>
              <w:t>项签名盖章要求进行投标文件的签署。</w:t>
            </w:r>
          </w:p>
          <w:p w14:paraId="5E57A036" w14:textId="77777777" w:rsidR="00754E5B" w:rsidRDefault="00DE3A71">
            <w:pPr>
              <w:autoSpaceDE w:val="0"/>
              <w:autoSpaceDN w:val="0"/>
              <w:adjustRightInd w:val="0"/>
              <w:snapToGrid w:val="0"/>
              <w:spacing w:line="400" w:lineRule="exact"/>
              <w:ind w:firstLineChars="200" w:firstLine="420"/>
            </w:pPr>
            <w:r>
              <w:rPr>
                <w:rFonts w:hint="eastAsia"/>
              </w:rPr>
              <w:t>（</w:t>
            </w:r>
            <w:r>
              <w:rPr>
                <w:rFonts w:hint="eastAsia"/>
              </w:rPr>
              <w:t>4</w:t>
            </w:r>
            <w:r>
              <w:rPr>
                <w:rFonts w:hint="eastAsia"/>
              </w:rPr>
              <w:t>）电子投标文件制作完成后，将生成一份加密的电子投标文件（后缀名为</w:t>
            </w:r>
            <w:r>
              <w:rPr>
                <w:rFonts w:hint="eastAsia"/>
              </w:rPr>
              <w:t>. CQTF</w:t>
            </w:r>
            <w:r>
              <w:rPr>
                <w:rFonts w:hint="eastAsia"/>
              </w:rPr>
              <w:t>）和一份不加密的电子投标文件（后缀名为</w:t>
            </w:r>
            <w:r>
              <w:rPr>
                <w:rFonts w:hint="eastAsia"/>
              </w:rPr>
              <w:t>. nCQTF</w:t>
            </w:r>
            <w:r>
              <w:rPr>
                <w:rFonts w:hint="eastAsia"/>
              </w:rPr>
              <w:t>）。</w:t>
            </w:r>
          </w:p>
          <w:p w14:paraId="62AA2862" w14:textId="77777777" w:rsidR="00754E5B" w:rsidRDefault="00DE3A71">
            <w:pPr>
              <w:autoSpaceDE w:val="0"/>
              <w:autoSpaceDN w:val="0"/>
              <w:adjustRightInd w:val="0"/>
              <w:snapToGrid w:val="0"/>
              <w:spacing w:line="400" w:lineRule="exact"/>
              <w:ind w:firstLineChars="200" w:firstLine="420"/>
            </w:pPr>
            <w:r>
              <w:rPr>
                <w:rFonts w:hint="eastAsia"/>
              </w:rPr>
              <w:lastRenderedPageBreak/>
              <w:t>（</w:t>
            </w:r>
            <w:r>
              <w:rPr>
                <w:rFonts w:hint="eastAsia"/>
              </w:rPr>
              <w:t>5</w:t>
            </w:r>
            <w:r>
              <w:rPr>
                <w:rFonts w:hint="eastAsia"/>
              </w:rPr>
              <w:t>）投标人如需递交不加密电子投标文件的，应将不加密的电子投标文件复制到一张光盘中（光盘备份），光盘表面粘贴标签贴加盖单位法人章，并将招标项目名称、投标人名称等信息填写在标签贴上。</w:t>
            </w:r>
          </w:p>
          <w:p w14:paraId="34DC1F9A" w14:textId="77777777" w:rsidR="00754E5B" w:rsidRDefault="00DE3A71">
            <w:pPr>
              <w:autoSpaceDE w:val="0"/>
              <w:autoSpaceDN w:val="0"/>
              <w:adjustRightInd w:val="0"/>
              <w:snapToGrid w:val="0"/>
              <w:spacing w:line="400" w:lineRule="exact"/>
              <w:ind w:firstLineChars="200" w:firstLine="420"/>
            </w:pPr>
            <w:r>
              <w:rPr>
                <w:rFonts w:hint="eastAsia"/>
              </w:rPr>
              <w:t>（</w:t>
            </w:r>
            <w:r>
              <w:rPr>
                <w:rFonts w:hint="eastAsia"/>
              </w:rPr>
              <w:t>6</w:t>
            </w:r>
            <w:r>
              <w:rPr>
                <w:rFonts w:hint="eastAsia"/>
              </w:rPr>
              <w:t>）电子投标文件制作的具体方法详见“新点投标文件制作软件（重庆版）”中的帮助文档。</w:t>
            </w:r>
          </w:p>
        </w:tc>
      </w:tr>
      <w:tr w:rsidR="00754E5B" w14:paraId="45C42F96" w14:textId="77777777">
        <w:trPr>
          <w:jc w:val="center"/>
        </w:trPr>
        <w:tc>
          <w:tcPr>
            <w:tcW w:w="1225" w:type="dxa"/>
            <w:vAlign w:val="center"/>
          </w:tcPr>
          <w:p w14:paraId="71C9D8EE" w14:textId="77777777" w:rsidR="00754E5B" w:rsidRDefault="00DE3A71">
            <w:pPr>
              <w:snapToGrid w:val="0"/>
              <w:spacing w:line="400" w:lineRule="exact"/>
              <w:jc w:val="center"/>
              <w:rPr>
                <w:rFonts w:ascii="宋体" w:hAnsi="宋体" w:hint="eastAsia"/>
                <w:kern w:val="0"/>
                <w:szCs w:val="21"/>
              </w:rPr>
            </w:pPr>
            <w:r>
              <w:rPr>
                <w:rFonts w:ascii="宋体" w:hAnsi="宋体" w:hint="eastAsia"/>
                <w:kern w:val="0"/>
                <w:szCs w:val="21"/>
              </w:rPr>
              <w:lastRenderedPageBreak/>
              <w:t>10.5</w:t>
            </w:r>
          </w:p>
        </w:tc>
        <w:tc>
          <w:tcPr>
            <w:tcW w:w="1754" w:type="dxa"/>
            <w:vAlign w:val="center"/>
          </w:tcPr>
          <w:p w14:paraId="67941147" w14:textId="77777777" w:rsidR="00754E5B" w:rsidRDefault="00DE3A71">
            <w:pPr>
              <w:snapToGrid w:val="0"/>
              <w:spacing w:line="400" w:lineRule="exact"/>
              <w:jc w:val="center"/>
              <w:rPr>
                <w:rFonts w:ascii="宋体" w:hAnsi="宋体" w:hint="eastAsia"/>
                <w:kern w:val="0"/>
                <w:szCs w:val="21"/>
              </w:rPr>
            </w:pPr>
            <w:r>
              <w:rPr>
                <w:rFonts w:ascii="宋体" w:hAnsi="宋体" w:hint="eastAsia"/>
                <w:kern w:val="0"/>
                <w:szCs w:val="21"/>
              </w:rPr>
              <w:t>其他</w:t>
            </w:r>
          </w:p>
        </w:tc>
        <w:tc>
          <w:tcPr>
            <w:tcW w:w="6490" w:type="dxa"/>
            <w:vAlign w:val="center"/>
          </w:tcPr>
          <w:p w14:paraId="3667C382" w14:textId="77777777" w:rsidR="00754E5B" w:rsidRDefault="00DE3A71">
            <w:pPr>
              <w:autoSpaceDE w:val="0"/>
              <w:autoSpaceDN w:val="0"/>
              <w:adjustRightInd w:val="0"/>
              <w:snapToGrid w:val="0"/>
              <w:spacing w:line="400" w:lineRule="exact"/>
              <w:ind w:firstLine="420"/>
              <w:rPr>
                <w:rFonts w:ascii="宋体" w:hAnsi="宋体" w:hint="eastAsia"/>
                <w:i/>
                <w:kern w:val="0"/>
                <w:szCs w:val="21"/>
              </w:rPr>
            </w:pPr>
            <w:r>
              <w:rPr>
                <w:rFonts w:ascii="宋体" w:hAnsi="宋体" w:hint="eastAsia"/>
                <w:i/>
                <w:kern w:val="0"/>
                <w:szCs w:val="21"/>
              </w:rPr>
              <w:t>[提示：招标人认为需要增加的，且与本表前述条款不重复的，不涉及资格和否决投标的内容]</w:t>
            </w:r>
          </w:p>
        </w:tc>
      </w:tr>
    </w:tbl>
    <w:p w14:paraId="126273C6" w14:textId="77777777" w:rsidR="00754E5B" w:rsidRDefault="00754E5B">
      <w:pPr>
        <w:pStyle w:val="2"/>
        <w:spacing w:before="0" w:after="0" w:line="20" w:lineRule="exact"/>
        <w:rPr>
          <w:rFonts w:ascii="宋体" w:hAnsi="宋体" w:hint="eastAsia"/>
          <w:b w:val="0"/>
          <w:snapToGrid w:val="0"/>
        </w:rPr>
      </w:pPr>
      <w:bookmarkStart w:id="155" w:name="_Toc277082552"/>
      <w:bookmarkStart w:id="156" w:name="_Toc287620685"/>
      <w:bookmarkStart w:id="157" w:name="_Toc224103317"/>
      <w:bookmarkStart w:id="158" w:name="_Toc200513126"/>
      <w:bookmarkStart w:id="159" w:name="_Toc430530435"/>
      <w:bookmarkStart w:id="160" w:name="_Toc287607746"/>
    </w:p>
    <w:p w14:paraId="66002415" w14:textId="77777777" w:rsidR="00754E5B" w:rsidRDefault="00DE3A71">
      <w:pPr>
        <w:pStyle w:val="2"/>
        <w:spacing w:before="0" w:after="0" w:line="200" w:lineRule="exact"/>
        <w:rPr>
          <w:rFonts w:ascii="宋体" w:hAnsi="宋体" w:hint="eastAsia"/>
          <w:b w:val="0"/>
          <w:snapToGrid w:val="0"/>
        </w:rPr>
      </w:pPr>
      <w:r>
        <w:rPr>
          <w:rFonts w:ascii="宋体" w:hAnsi="宋体"/>
          <w:b w:val="0"/>
          <w:snapToGrid w:val="0"/>
        </w:rPr>
        <w:br w:type="page"/>
      </w:r>
    </w:p>
    <w:p w14:paraId="2E751977" w14:textId="77777777" w:rsidR="00754E5B" w:rsidRDefault="00DE3A71">
      <w:pPr>
        <w:pStyle w:val="2"/>
        <w:spacing w:before="0" w:after="0" w:line="360" w:lineRule="auto"/>
        <w:rPr>
          <w:rFonts w:ascii="宋体" w:hAnsi="宋体" w:hint="eastAsia"/>
          <w:b w:val="0"/>
          <w:snapToGrid w:val="0"/>
        </w:rPr>
      </w:pPr>
      <w:bookmarkStart w:id="161" w:name="_Toc509218710"/>
      <w:bookmarkStart w:id="162" w:name="_Toc29721"/>
      <w:r>
        <w:rPr>
          <w:rFonts w:ascii="宋体" w:hAnsi="宋体"/>
          <w:b w:val="0"/>
          <w:snapToGrid w:val="0"/>
        </w:rPr>
        <w:lastRenderedPageBreak/>
        <w:t>1.  总则</w:t>
      </w:r>
      <w:bookmarkEnd w:id="155"/>
      <w:bookmarkEnd w:id="156"/>
      <w:bookmarkEnd w:id="157"/>
      <w:bookmarkEnd w:id="158"/>
      <w:bookmarkEnd w:id="159"/>
      <w:bookmarkEnd w:id="160"/>
      <w:bookmarkEnd w:id="161"/>
      <w:bookmarkEnd w:id="162"/>
    </w:p>
    <w:p w14:paraId="5D5EA9EB" w14:textId="77777777" w:rsidR="00754E5B" w:rsidRDefault="00DE3A71">
      <w:pPr>
        <w:pStyle w:val="3"/>
        <w:snapToGrid w:val="0"/>
        <w:spacing w:before="0" w:after="0" w:line="360" w:lineRule="auto"/>
        <w:rPr>
          <w:rFonts w:ascii="宋体" w:hAnsi="宋体" w:hint="eastAsia"/>
          <w:b w:val="0"/>
          <w:snapToGrid w:val="0"/>
          <w:sz w:val="24"/>
          <w:szCs w:val="24"/>
        </w:rPr>
      </w:pPr>
      <w:bookmarkStart w:id="163" w:name="_Toc277082553"/>
      <w:bookmarkStart w:id="164" w:name="_Toc430530436"/>
      <w:bookmarkStart w:id="165" w:name="_Toc287620686"/>
      <w:bookmarkStart w:id="166" w:name="_Toc200513127"/>
      <w:bookmarkStart w:id="167" w:name="_Toc509218711"/>
      <w:bookmarkStart w:id="168" w:name="_Toc287607747"/>
      <w:bookmarkStart w:id="169" w:name="_Toc224103318"/>
      <w:bookmarkStart w:id="170" w:name="_Toc2118"/>
      <w:r>
        <w:rPr>
          <w:rFonts w:ascii="宋体" w:hAnsi="宋体"/>
          <w:b w:val="0"/>
          <w:snapToGrid w:val="0"/>
          <w:sz w:val="24"/>
          <w:szCs w:val="24"/>
        </w:rPr>
        <w:t xml:space="preserve">1.1  </w:t>
      </w:r>
      <w:r>
        <w:rPr>
          <w:rFonts w:ascii="宋体" w:hAnsi="宋体" w:hint="eastAsia"/>
          <w:b w:val="0"/>
          <w:snapToGrid w:val="0"/>
          <w:sz w:val="24"/>
          <w:szCs w:val="24"/>
        </w:rPr>
        <w:t>招标</w:t>
      </w:r>
      <w:r>
        <w:rPr>
          <w:rFonts w:ascii="宋体" w:hAnsi="宋体"/>
          <w:b w:val="0"/>
          <w:snapToGrid w:val="0"/>
          <w:sz w:val="24"/>
          <w:szCs w:val="24"/>
        </w:rPr>
        <w:t>项目概况</w:t>
      </w:r>
      <w:bookmarkEnd w:id="163"/>
      <w:bookmarkEnd w:id="164"/>
      <w:bookmarkEnd w:id="165"/>
      <w:bookmarkEnd w:id="166"/>
      <w:bookmarkEnd w:id="167"/>
      <w:bookmarkEnd w:id="168"/>
      <w:bookmarkEnd w:id="169"/>
      <w:bookmarkEnd w:id="170"/>
    </w:p>
    <w:p w14:paraId="13A98559" w14:textId="77777777" w:rsidR="00754E5B" w:rsidRDefault="00DE3A71">
      <w:pPr>
        <w:autoSpaceDE w:val="0"/>
        <w:autoSpaceDN w:val="0"/>
        <w:adjustRightInd w:val="0"/>
        <w:snapToGrid w:val="0"/>
        <w:spacing w:line="360" w:lineRule="auto"/>
        <w:ind w:firstLineChars="200" w:firstLine="420"/>
        <w:rPr>
          <w:rFonts w:ascii="宋体" w:hAnsi="宋体" w:hint="eastAsia"/>
          <w:snapToGrid w:val="0"/>
          <w:kern w:val="0"/>
          <w:szCs w:val="21"/>
        </w:rPr>
      </w:pPr>
      <w:r>
        <w:rPr>
          <w:rFonts w:ascii="宋体" w:hAnsi="宋体"/>
          <w:snapToGrid w:val="0"/>
          <w:kern w:val="0"/>
          <w:szCs w:val="21"/>
        </w:rPr>
        <w:t>1.1.1  根据《中华人民共和国招标投标法》、《中华人民共和国招标投标法实施条例》等有关法律、法规和规章的规定，本招标项目已具备招标条件，现对</w:t>
      </w:r>
      <w:r>
        <w:rPr>
          <w:rFonts w:ascii="宋体" w:hAnsi="宋体" w:hint="eastAsia"/>
          <w:snapToGrid w:val="0"/>
          <w:kern w:val="0"/>
          <w:szCs w:val="21"/>
        </w:rPr>
        <w:t>货物采购</w:t>
      </w:r>
      <w:r>
        <w:rPr>
          <w:rFonts w:ascii="宋体" w:hAnsi="宋体"/>
          <w:snapToGrid w:val="0"/>
          <w:kern w:val="0"/>
          <w:szCs w:val="21"/>
        </w:rPr>
        <w:t>进行招标。</w:t>
      </w:r>
    </w:p>
    <w:p w14:paraId="696D6D2A" w14:textId="77777777" w:rsidR="00754E5B" w:rsidRDefault="00DE3A71">
      <w:pPr>
        <w:autoSpaceDE w:val="0"/>
        <w:autoSpaceDN w:val="0"/>
        <w:adjustRightInd w:val="0"/>
        <w:snapToGrid w:val="0"/>
        <w:spacing w:line="360" w:lineRule="auto"/>
        <w:ind w:firstLineChars="200" w:firstLine="420"/>
        <w:rPr>
          <w:rFonts w:ascii="宋体" w:hAnsi="宋体" w:hint="eastAsia"/>
          <w:snapToGrid w:val="0"/>
          <w:kern w:val="0"/>
          <w:szCs w:val="21"/>
        </w:rPr>
      </w:pPr>
      <w:r>
        <w:rPr>
          <w:rFonts w:ascii="宋体" w:hAnsi="宋体"/>
          <w:snapToGrid w:val="0"/>
          <w:kern w:val="0"/>
          <w:szCs w:val="21"/>
        </w:rPr>
        <w:t>1.1.2  招标人：见投标人须知前附表。</w:t>
      </w:r>
    </w:p>
    <w:p w14:paraId="2601C930" w14:textId="77777777" w:rsidR="00754E5B" w:rsidRDefault="00DE3A71">
      <w:pPr>
        <w:autoSpaceDE w:val="0"/>
        <w:autoSpaceDN w:val="0"/>
        <w:adjustRightInd w:val="0"/>
        <w:snapToGrid w:val="0"/>
        <w:spacing w:line="360" w:lineRule="auto"/>
        <w:ind w:firstLineChars="200" w:firstLine="420"/>
        <w:rPr>
          <w:rFonts w:ascii="宋体" w:hAnsi="宋体" w:hint="eastAsia"/>
          <w:snapToGrid w:val="0"/>
          <w:kern w:val="0"/>
          <w:szCs w:val="21"/>
        </w:rPr>
      </w:pPr>
      <w:r>
        <w:rPr>
          <w:rFonts w:ascii="宋体" w:hAnsi="宋体"/>
          <w:snapToGrid w:val="0"/>
          <w:kern w:val="0"/>
          <w:szCs w:val="21"/>
        </w:rPr>
        <w:t>1.1.3  招标代理机构：见投标人须知前附表。</w:t>
      </w:r>
    </w:p>
    <w:p w14:paraId="2D90039D" w14:textId="77777777" w:rsidR="00754E5B" w:rsidRDefault="00DE3A71">
      <w:pPr>
        <w:autoSpaceDE w:val="0"/>
        <w:autoSpaceDN w:val="0"/>
        <w:adjustRightInd w:val="0"/>
        <w:snapToGrid w:val="0"/>
        <w:spacing w:line="360" w:lineRule="auto"/>
        <w:ind w:firstLineChars="200" w:firstLine="420"/>
        <w:rPr>
          <w:rFonts w:ascii="宋体" w:hAnsi="宋体" w:hint="eastAsia"/>
          <w:snapToGrid w:val="0"/>
          <w:kern w:val="0"/>
          <w:szCs w:val="21"/>
        </w:rPr>
      </w:pPr>
      <w:r>
        <w:rPr>
          <w:rFonts w:ascii="宋体" w:hAnsi="宋体"/>
          <w:snapToGrid w:val="0"/>
          <w:kern w:val="0"/>
          <w:szCs w:val="21"/>
        </w:rPr>
        <w:t>1.1.</w:t>
      </w:r>
      <w:r>
        <w:rPr>
          <w:rFonts w:ascii="宋体" w:hAnsi="宋体" w:hint="eastAsia"/>
          <w:snapToGrid w:val="0"/>
          <w:kern w:val="0"/>
          <w:szCs w:val="21"/>
        </w:rPr>
        <w:t>4</w:t>
      </w:r>
      <w:r>
        <w:rPr>
          <w:rFonts w:ascii="宋体" w:hAnsi="宋体"/>
          <w:snapToGrid w:val="0"/>
          <w:kern w:val="0"/>
          <w:szCs w:val="21"/>
        </w:rPr>
        <w:t xml:space="preserve">  招标项目名称：见投标人须知前附表。</w:t>
      </w:r>
    </w:p>
    <w:p w14:paraId="08E77B53" w14:textId="77777777" w:rsidR="00754E5B" w:rsidRDefault="00DE3A71">
      <w:pPr>
        <w:autoSpaceDE w:val="0"/>
        <w:autoSpaceDN w:val="0"/>
        <w:adjustRightInd w:val="0"/>
        <w:snapToGrid w:val="0"/>
        <w:spacing w:line="360" w:lineRule="auto"/>
        <w:ind w:firstLineChars="200" w:firstLine="420"/>
        <w:rPr>
          <w:rFonts w:ascii="宋体" w:hAnsi="宋体" w:hint="eastAsia"/>
          <w:snapToGrid w:val="0"/>
          <w:kern w:val="0"/>
          <w:szCs w:val="21"/>
        </w:rPr>
      </w:pPr>
      <w:r>
        <w:rPr>
          <w:rFonts w:ascii="宋体" w:hAnsi="宋体"/>
          <w:snapToGrid w:val="0"/>
          <w:kern w:val="0"/>
          <w:szCs w:val="21"/>
        </w:rPr>
        <w:t xml:space="preserve">1.1.5  </w:t>
      </w:r>
      <w:r>
        <w:rPr>
          <w:rFonts w:ascii="宋体" w:hAnsi="宋体" w:hint="eastAsia"/>
          <w:snapToGrid w:val="0"/>
          <w:kern w:val="0"/>
          <w:szCs w:val="21"/>
        </w:rPr>
        <w:t>工程项目名称</w:t>
      </w:r>
      <w:r>
        <w:rPr>
          <w:rFonts w:ascii="宋体" w:hAnsi="宋体"/>
          <w:snapToGrid w:val="0"/>
          <w:kern w:val="0"/>
          <w:szCs w:val="21"/>
        </w:rPr>
        <w:t>：即招标项目所属的工程建设项目，见投标人须知前附表。</w:t>
      </w:r>
    </w:p>
    <w:p w14:paraId="3372D819" w14:textId="77777777" w:rsidR="00754E5B" w:rsidRDefault="00DE3A71">
      <w:pPr>
        <w:pStyle w:val="3"/>
        <w:snapToGrid w:val="0"/>
        <w:spacing w:before="0" w:after="0" w:line="360" w:lineRule="auto"/>
        <w:rPr>
          <w:rFonts w:ascii="宋体" w:hAnsi="宋体" w:hint="eastAsia"/>
          <w:b w:val="0"/>
          <w:snapToGrid w:val="0"/>
          <w:sz w:val="24"/>
          <w:szCs w:val="24"/>
        </w:rPr>
      </w:pPr>
      <w:bookmarkStart w:id="171" w:name="_Toc430530437"/>
      <w:bookmarkStart w:id="172" w:name="_Toc277082554"/>
      <w:bookmarkStart w:id="173" w:name="_Toc287620687"/>
      <w:bookmarkStart w:id="174" w:name="_Toc224103319"/>
      <w:bookmarkStart w:id="175" w:name="_Toc287607748"/>
      <w:bookmarkStart w:id="176" w:name="_Toc200513128"/>
      <w:bookmarkStart w:id="177" w:name="_Toc509218712"/>
      <w:bookmarkStart w:id="178" w:name="_Toc6180"/>
      <w:r>
        <w:rPr>
          <w:rFonts w:ascii="宋体" w:hAnsi="宋体"/>
          <w:b w:val="0"/>
          <w:snapToGrid w:val="0"/>
          <w:sz w:val="24"/>
          <w:szCs w:val="24"/>
        </w:rPr>
        <w:t xml:space="preserve">1.2  </w:t>
      </w:r>
      <w:r>
        <w:rPr>
          <w:rFonts w:ascii="宋体" w:hAnsi="宋体" w:hint="eastAsia"/>
          <w:b w:val="0"/>
          <w:snapToGrid w:val="0"/>
          <w:sz w:val="24"/>
          <w:szCs w:val="24"/>
        </w:rPr>
        <w:t>招标项目的</w:t>
      </w:r>
      <w:r>
        <w:rPr>
          <w:rFonts w:ascii="宋体" w:hAnsi="宋体"/>
          <w:b w:val="0"/>
          <w:snapToGrid w:val="0"/>
          <w:sz w:val="24"/>
          <w:szCs w:val="24"/>
        </w:rPr>
        <w:t>资金来源和落实情况</w:t>
      </w:r>
      <w:bookmarkEnd w:id="171"/>
      <w:bookmarkEnd w:id="172"/>
      <w:bookmarkEnd w:id="173"/>
      <w:bookmarkEnd w:id="174"/>
      <w:bookmarkEnd w:id="175"/>
      <w:bookmarkEnd w:id="176"/>
      <w:bookmarkEnd w:id="177"/>
      <w:bookmarkEnd w:id="178"/>
    </w:p>
    <w:p w14:paraId="57D912B8" w14:textId="77777777" w:rsidR="00754E5B" w:rsidRDefault="00DE3A71">
      <w:pPr>
        <w:autoSpaceDE w:val="0"/>
        <w:autoSpaceDN w:val="0"/>
        <w:adjustRightInd w:val="0"/>
        <w:snapToGrid w:val="0"/>
        <w:spacing w:line="360" w:lineRule="auto"/>
        <w:ind w:firstLineChars="200" w:firstLine="420"/>
        <w:rPr>
          <w:rFonts w:ascii="宋体" w:hAnsi="宋体" w:hint="eastAsia"/>
          <w:snapToGrid w:val="0"/>
          <w:kern w:val="0"/>
          <w:szCs w:val="21"/>
        </w:rPr>
      </w:pPr>
      <w:r>
        <w:rPr>
          <w:rFonts w:ascii="宋体" w:hAnsi="宋体"/>
          <w:snapToGrid w:val="0"/>
          <w:kern w:val="0"/>
          <w:szCs w:val="21"/>
        </w:rPr>
        <w:t>1.2.1  资金来源</w:t>
      </w:r>
      <w:r>
        <w:rPr>
          <w:rFonts w:ascii="宋体" w:hAnsi="宋体" w:hint="eastAsia"/>
          <w:snapToGrid w:val="0"/>
          <w:kern w:val="0"/>
          <w:szCs w:val="21"/>
        </w:rPr>
        <w:t>及比例</w:t>
      </w:r>
      <w:r>
        <w:rPr>
          <w:rFonts w:ascii="宋体" w:hAnsi="宋体"/>
          <w:snapToGrid w:val="0"/>
          <w:kern w:val="0"/>
          <w:szCs w:val="21"/>
        </w:rPr>
        <w:t>：见投标人须知前附表。</w:t>
      </w:r>
    </w:p>
    <w:p w14:paraId="3DAFFC4E" w14:textId="77777777" w:rsidR="00754E5B" w:rsidRDefault="00DE3A71">
      <w:pPr>
        <w:autoSpaceDE w:val="0"/>
        <w:autoSpaceDN w:val="0"/>
        <w:adjustRightInd w:val="0"/>
        <w:snapToGrid w:val="0"/>
        <w:spacing w:line="360" w:lineRule="auto"/>
        <w:ind w:firstLineChars="200" w:firstLine="420"/>
        <w:rPr>
          <w:rFonts w:ascii="宋体" w:hAnsi="宋体" w:hint="eastAsia"/>
          <w:snapToGrid w:val="0"/>
          <w:kern w:val="0"/>
          <w:szCs w:val="21"/>
        </w:rPr>
      </w:pPr>
      <w:r>
        <w:rPr>
          <w:rFonts w:ascii="宋体" w:hAnsi="宋体"/>
          <w:snapToGrid w:val="0"/>
          <w:kern w:val="0"/>
          <w:szCs w:val="21"/>
        </w:rPr>
        <w:t>1.2.2  资金落实情况：见投标人须知前附表。</w:t>
      </w:r>
    </w:p>
    <w:p w14:paraId="236EFF8C" w14:textId="77777777" w:rsidR="00754E5B" w:rsidRDefault="00DE3A71">
      <w:pPr>
        <w:pStyle w:val="3"/>
        <w:snapToGrid w:val="0"/>
        <w:spacing w:before="0" w:after="0" w:line="360" w:lineRule="auto"/>
        <w:rPr>
          <w:rFonts w:ascii="宋体" w:hAnsi="宋体" w:hint="eastAsia"/>
          <w:b w:val="0"/>
          <w:snapToGrid w:val="0"/>
          <w:sz w:val="24"/>
          <w:szCs w:val="24"/>
        </w:rPr>
      </w:pPr>
      <w:bookmarkStart w:id="179" w:name="_Toc430530438"/>
      <w:bookmarkStart w:id="180" w:name="_Toc287620688"/>
      <w:bookmarkStart w:id="181" w:name="_Toc277082555"/>
      <w:bookmarkStart w:id="182" w:name="_Toc509218713"/>
      <w:bookmarkStart w:id="183" w:name="_Toc200513129"/>
      <w:bookmarkStart w:id="184" w:name="_Toc287607749"/>
      <w:bookmarkStart w:id="185" w:name="_Toc224103320"/>
      <w:bookmarkStart w:id="186" w:name="_Toc28421"/>
      <w:r>
        <w:rPr>
          <w:rFonts w:ascii="宋体" w:hAnsi="宋体"/>
          <w:b w:val="0"/>
          <w:snapToGrid w:val="0"/>
          <w:sz w:val="24"/>
          <w:szCs w:val="24"/>
        </w:rPr>
        <w:t>1.3  招标范围、</w:t>
      </w:r>
      <w:bookmarkEnd w:id="179"/>
      <w:bookmarkEnd w:id="180"/>
      <w:bookmarkEnd w:id="181"/>
      <w:bookmarkEnd w:id="182"/>
      <w:bookmarkEnd w:id="183"/>
      <w:bookmarkEnd w:id="184"/>
      <w:bookmarkEnd w:id="185"/>
      <w:r>
        <w:rPr>
          <w:rFonts w:ascii="宋体" w:hAnsi="宋体" w:hint="eastAsia"/>
          <w:b w:val="0"/>
          <w:snapToGrid w:val="0"/>
          <w:sz w:val="24"/>
          <w:szCs w:val="24"/>
        </w:rPr>
        <w:t>交货期、交货地点和技术性能指标</w:t>
      </w:r>
      <w:bookmarkEnd w:id="186"/>
    </w:p>
    <w:p w14:paraId="744E7513" w14:textId="77777777" w:rsidR="00754E5B" w:rsidRDefault="00DE3A71">
      <w:pPr>
        <w:autoSpaceDE w:val="0"/>
        <w:autoSpaceDN w:val="0"/>
        <w:adjustRightInd w:val="0"/>
        <w:snapToGrid w:val="0"/>
        <w:spacing w:line="360" w:lineRule="auto"/>
        <w:ind w:firstLineChars="200" w:firstLine="420"/>
        <w:rPr>
          <w:rFonts w:ascii="宋体" w:hAnsi="宋体" w:hint="eastAsia"/>
          <w:snapToGrid w:val="0"/>
          <w:kern w:val="0"/>
          <w:szCs w:val="21"/>
        </w:rPr>
      </w:pPr>
      <w:r>
        <w:rPr>
          <w:rFonts w:ascii="宋体" w:hAnsi="宋体"/>
          <w:snapToGrid w:val="0"/>
          <w:kern w:val="0"/>
          <w:szCs w:val="21"/>
        </w:rPr>
        <w:t>1.3.1  招标范围：见投标人须知前附表。</w:t>
      </w:r>
    </w:p>
    <w:p w14:paraId="00EE443B" w14:textId="77777777" w:rsidR="00754E5B" w:rsidRDefault="00DE3A71">
      <w:pPr>
        <w:autoSpaceDE w:val="0"/>
        <w:autoSpaceDN w:val="0"/>
        <w:adjustRightInd w:val="0"/>
        <w:snapToGrid w:val="0"/>
        <w:spacing w:line="360" w:lineRule="auto"/>
        <w:ind w:firstLineChars="200" w:firstLine="420"/>
        <w:rPr>
          <w:rFonts w:ascii="宋体" w:hAnsi="宋体" w:hint="eastAsia"/>
          <w:snapToGrid w:val="0"/>
          <w:kern w:val="0"/>
          <w:szCs w:val="21"/>
        </w:rPr>
      </w:pPr>
      <w:r>
        <w:rPr>
          <w:rFonts w:ascii="宋体" w:hAnsi="宋体"/>
          <w:snapToGrid w:val="0"/>
          <w:kern w:val="0"/>
          <w:szCs w:val="21"/>
        </w:rPr>
        <w:t xml:space="preserve">1.3.2  </w:t>
      </w:r>
      <w:r>
        <w:rPr>
          <w:rFonts w:ascii="宋体" w:hAnsi="宋体" w:hint="eastAsia"/>
          <w:snapToGrid w:val="0"/>
          <w:kern w:val="0"/>
          <w:szCs w:val="21"/>
        </w:rPr>
        <w:t>交货期</w:t>
      </w:r>
      <w:r>
        <w:rPr>
          <w:rFonts w:ascii="宋体" w:hAnsi="宋体"/>
          <w:snapToGrid w:val="0"/>
          <w:kern w:val="0"/>
          <w:szCs w:val="21"/>
        </w:rPr>
        <w:t>：见投标人须知前附表。</w:t>
      </w:r>
    </w:p>
    <w:p w14:paraId="4FBC3551" w14:textId="77777777" w:rsidR="00754E5B" w:rsidRDefault="00DE3A71">
      <w:pPr>
        <w:autoSpaceDE w:val="0"/>
        <w:autoSpaceDN w:val="0"/>
        <w:adjustRightInd w:val="0"/>
        <w:snapToGrid w:val="0"/>
        <w:spacing w:line="360" w:lineRule="auto"/>
        <w:ind w:firstLineChars="200" w:firstLine="420"/>
        <w:rPr>
          <w:rFonts w:ascii="宋体" w:hAnsi="宋体" w:hint="eastAsia"/>
          <w:snapToGrid w:val="0"/>
          <w:kern w:val="0"/>
          <w:szCs w:val="21"/>
        </w:rPr>
      </w:pPr>
      <w:r>
        <w:rPr>
          <w:rFonts w:ascii="宋体" w:hAnsi="宋体"/>
          <w:snapToGrid w:val="0"/>
          <w:kern w:val="0"/>
          <w:szCs w:val="21"/>
        </w:rPr>
        <w:t xml:space="preserve">1.3.3  </w:t>
      </w:r>
      <w:r>
        <w:rPr>
          <w:rFonts w:ascii="宋体" w:hAnsi="宋体" w:hint="eastAsia"/>
          <w:snapToGrid w:val="0"/>
          <w:kern w:val="0"/>
          <w:szCs w:val="21"/>
        </w:rPr>
        <w:t>交货地点</w:t>
      </w:r>
      <w:r>
        <w:rPr>
          <w:rFonts w:ascii="宋体" w:hAnsi="宋体"/>
          <w:snapToGrid w:val="0"/>
          <w:kern w:val="0"/>
          <w:szCs w:val="21"/>
        </w:rPr>
        <w:t>：见投标人须知前附表。</w:t>
      </w:r>
    </w:p>
    <w:p w14:paraId="025652E0" w14:textId="77777777" w:rsidR="00754E5B" w:rsidRDefault="00DE3A71">
      <w:pPr>
        <w:autoSpaceDE w:val="0"/>
        <w:autoSpaceDN w:val="0"/>
        <w:adjustRightInd w:val="0"/>
        <w:snapToGrid w:val="0"/>
        <w:spacing w:line="360" w:lineRule="auto"/>
        <w:ind w:firstLineChars="200" w:firstLine="420"/>
      </w:pPr>
      <w:r>
        <w:rPr>
          <w:rFonts w:ascii="宋体" w:hAnsi="宋体"/>
          <w:snapToGrid w:val="0"/>
          <w:kern w:val="0"/>
          <w:szCs w:val="21"/>
        </w:rPr>
        <w:t>1.3.</w:t>
      </w:r>
      <w:r>
        <w:rPr>
          <w:rFonts w:ascii="宋体" w:hAnsi="宋体" w:hint="eastAsia"/>
          <w:snapToGrid w:val="0"/>
          <w:kern w:val="0"/>
          <w:szCs w:val="21"/>
        </w:rPr>
        <w:t>4</w:t>
      </w:r>
      <w:r>
        <w:rPr>
          <w:rFonts w:ascii="宋体" w:hAnsi="宋体"/>
          <w:snapToGrid w:val="0"/>
          <w:kern w:val="0"/>
          <w:szCs w:val="21"/>
        </w:rPr>
        <w:t xml:space="preserve">  </w:t>
      </w:r>
      <w:r>
        <w:rPr>
          <w:rFonts w:ascii="宋体" w:hAnsi="宋体" w:hint="eastAsia"/>
          <w:snapToGrid w:val="0"/>
          <w:kern w:val="0"/>
          <w:szCs w:val="21"/>
        </w:rPr>
        <w:t>质量标准、技术性能指标</w:t>
      </w:r>
      <w:r>
        <w:rPr>
          <w:rFonts w:ascii="宋体" w:hAnsi="宋体"/>
          <w:snapToGrid w:val="0"/>
          <w:kern w:val="0"/>
          <w:szCs w:val="21"/>
        </w:rPr>
        <w:t>：见投标人须知前附表。</w:t>
      </w:r>
    </w:p>
    <w:p w14:paraId="44B61046" w14:textId="77777777" w:rsidR="00754E5B" w:rsidRDefault="00DE3A71">
      <w:pPr>
        <w:pStyle w:val="3"/>
        <w:snapToGrid w:val="0"/>
        <w:spacing w:before="0" w:after="0" w:line="360" w:lineRule="auto"/>
        <w:rPr>
          <w:rFonts w:ascii="宋体" w:hAnsi="宋体" w:hint="eastAsia"/>
          <w:b w:val="0"/>
          <w:snapToGrid w:val="0"/>
          <w:sz w:val="24"/>
          <w:szCs w:val="24"/>
        </w:rPr>
      </w:pPr>
      <w:bookmarkStart w:id="187" w:name="_Toc200513130"/>
      <w:bookmarkStart w:id="188" w:name="_Toc277082556"/>
      <w:bookmarkStart w:id="189" w:name="_Toc287607750"/>
      <w:bookmarkStart w:id="190" w:name="_Toc430530439"/>
      <w:bookmarkStart w:id="191" w:name="_Toc224103321"/>
      <w:bookmarkStart w:id="192" w:name="_Toc509218714"/>
      <w:bookmarkStart w:id="193" w:name="_Toc21476"/>
      <w:bookmarkStart w:id="194" w:name="_Toc287620689"/>
      <w:r>
        <w:rPr>
          <w:rFonts w:ascii="宋体" w:hAnsi="宋体"/>
          <w:b w:val="0"/>
          <w:snapToGrid w:val="0"/>
          <w:sz w:val="24"/>
          <w:szCs w:val="24"/>
        </w:rPr>
        <w:t>1.4</w:t>
      </w:r>
      <w:r>
        <w:rPr>
          <w:rFonts w:ascii="宋体" w:hAnsi="宋体" w:hint="eastAsia"/>
          <w:b w:val="0"/>
          <w:snapToGrid w:val="0"/>
          <w:sz w:val="24"/>
          <w:szCs w:val="24"/>
        </w:rPr>
        <w:t>A</w:t>
      </w:r>
      <w:r>
        <w:rPr>
          <w:rFonts w:ascii="宋体" w:hAnsi="宋体"/>
          <w:b w:val="0"/>
          <w:snapToGrid w:val="0"/>
          <w:sz w:val="24"/>
          <w:szCs w:val="24"/>
        </w:rPr>
        <w:t xml:space="preserve">  投标人资格要求（</w:t>
      </w:r>
      <w:r>
        <w:rPr>
          <w:rFonts w:ascii="宋体" w:hAnsi="宋体" w:hint="eastAsia"/>
          <w:b w:val="0"/>
          <w:snapToGrid w:val="0"/>
          <w:sz w:val="24"/>
          <w:szCs w:val="24"/>
        </w:rPr>
        <w:t>适用于已进行资格预审的</w:t>
      </w:r>
      <w:r>
        <w:rPr>
          <w:rFonts w:ascii="宋体" w:hAnsi="宋体"/>
          <w:b w:val="0"/>
          <w:snapToGrid w:val="0"/>
          <w:sz w:val="24"/>
          <w:szCs w:val="24"/>
        </w:rPr>
        <w:t>）</w:t>
      </w:r>
      <w:bookmarkEnd w:id="187"/>
      <w:bookmarkEnd w:id="188"/>
      <w:bookmarkEnd w:id="189"/>
      <w:bookmarkEnd w:id="190"/>
      <w:bookmarkEnd w:id="191"/>
      <w:bookmarkEnd w:id="192"/>
      <w:bookmarkEnd w:id="193"/>
      <w:bookmarkEnd w:id="194"/>
    </w:p>
    <w:p w14:paraId="179B306A" w14:textId="77777777" w:rsidR="00754E5B" w:rsidRDefault="00DE3A71">
      <w:pPr>
        <w:autoSpaceDE w:val="0"/>
        <w:autoSpaceDN w:val="0"/>
        <w:adjustRightInd w:val="0"/>
        <w:snapToGrid w:val="0"/>
        <w:spacing w:line="360" w:lineRule="auto"/>
        <w:ind w:firstLineChars="200" w:firstLine="420"/>
        <w:rPr>
          <w:rFonts w:ascii="宋体" w:hAnsi="宋体" w:hint="eastAsia"/>
          <w:snapToGrid w:val="0"/>
          <w:kern w:val="0"/>
          <w:szCs w:val="21"/>
        </w:rPr>
      </w:pPr>
      <w:r>
        <w:rPr>
          <w:rFonts w:ascii="宋体" w:hAnsi="宋体"/>
          <w:snapToGrid w:val="0"/>
          <w:kern w:val="0"/>
          <w:szCs w:val="21"/>
        </w:rPr>
        <w:t>投标人应是收到招标人发出投标邀请书的单位。</w:t>
      </w:r>
    </w:p>
    <w:p w14:paraId="379D1AF7" w14:textId="77777777" w:rsidR="00754E5B" w:rsidRDefault="00DE3A71">
      <w:pPr>
        <w:pStyle w:val="3"/>
        <w:snapToGrid w:val="0"/>
        <w:spacing w:before="0" w:after="0" w:line="360" w:lineRule="auto"/>
        <w:rPr>
          <w:rFonts w:ascii="宋体" w:hAnsi="宋体" w:hint="eastAsia"/>
          <w:b w:val="0"/>
          <w:snapToGrid w:val="0"/>
          <w:sz w:val="24"/>
          <w:szCs w:val="24"/>
        </w:rPr>
      </w:pPr>
      <w:bookmarkStart w:id="195" w:name="_Toc430530440"/>
      <w:bookmarkStart w:id="196" w:name="_Toc12789"/>
      <w:bookmarkStart w:id="197" w:name="_Toc200513131"/>
      <w:bookmarkStart w:id="198" w:name="_Toc277082557"/>
      <w:bookmarkStart w:id="199" w:name="_Toc224103322"/>
      <w:bookmarkStart w:id="200" w:name="_Toc287607751"/>
      <w:bookmarkStart w:id="201" w:name="_Toc287620690"/>
      <w:bookmarkStart w:id="202" w:name="_Toc509218715"/>
      <w:r>
        <w:rPr>
          <w:rFonts w:ascii="宋体" w:hAnsi="宋体"/>
          <w:b w:val="0"/>
          <w:snapToGrid w:val="0"/>
          <w:sz w:val="24"/>
          <w:szCs w:val="24"/>
        </w:rPr>
        <w:t>1.4</w:t>
      </w:r>
      <w:r>
        <w:rPr>
          <w:rFonts w:ascii="宋体" w:hAnsi="宋体" w:hint="eastAsia"/>
          <w:b w:val="0"/>
          <w:snapToGrid w:val="0"/>
          <w:sz w:val="24"/>
          <w:szCs w:val="24"/>
        </w:rPr>
        <w:t>B</w:t>
      </w:r>
      <w:r>
        <w:rPr>
          <w:rFonts w:ascii="宋体" w:hAnsi="宋体"/>
          <w:b w:val="0"/>
          <w:snapToGrid w:val="0"/>
          <w:sz w:val="24"/>
          <w:szCs w:val="24"/>
        </w:rPr>
        <w:t xml:space="preserve">  投标人资格要求（</w:t>
      </w:r>
      <w:r>
        <w:rPr>
          <w:rFonts w:ascii="宋体" w:hAnsi="宋体" w:hint="eastAsia"/>
          <w:b w:val="0"/>
          <w:snapToGrid w:val="0"/>
          <w:sz w:val="24"/>
          <w:szCs w:val="24"/>
        </w:rPr>
        <w:t>适用于未进行资格预审的</w:t>
      </w:r>
      <w:r>
        <w:rPr>
          <w:rFonts w:ascii="宋体" w:hAnsi="宋体"/>
          <w:b w:val="0"/>
          <w:snapToGrid w:val="0"/>
          <w:sz w:val="24"/>
          <w:szCs w:val="24"/>
        </w:rPr>
        <w:t>）</w:t>
      </w:r>
      <w:bookmarkEnd w:id="195"/>
      <w:bookmarkEnd w:id="196"/>
      <w:bookmarkEnd w:id="197"/>
      <w:bookmarkEnd w:id="198"/>
      <w:bookmarkEnd w:id="199"/>
      <w:bookmarkEnd w:id="200"/>
      <w:bookmarkEnd w:id="201"/>
      <w:bookmarkEnd w:id="202"/>
    </w:p>
    <w:p w14:paraId="21204202" w14:textId="77777777" w:rsidR="00754E5B" w:rsidRDefault="00DE3A71">
      <w:pPr>
        <w:autoSpaceDE w:val="0"/>
        <w:autoSpaceDN w:val="0"/>
        <w:adjustRightInd w:val="0"/>
        <w:snapToGrid w:val="0"/>
        <w:spacing w:line="360" w:lineRule="auto"/>
        <w:ind w:firstLineChars="200" w:firstLine="420"/>
        <w:rPr>
          <w:rFonts w:ascii="宋体" w:hAnsi="宋体" w:hint="eastAsia"/>
          <w:snapToGrid w:val="0"/>
          <w:kern w:val="0"/>
          <w:szCs w:val="21"/>
        </w:rPr>
      </w:pPr>
      <w:r>
        <w:rPr>
          <w:rFonts w:ascii="宋体" w:hAnsi="宋体"/>
          <w:snapToGrid w:val="0"/>
          <w:kern w:val="0"/>
          <w:szCs w:val="21"/>
        </w:rPr>
        <w:t>1.4.1 投标人应具备承担</w:t>
      </w:r>
      <w:r>
        <w:rPr>
          <w:rFonts w:ascii="宋体" w:hAnsi="宋体" w:hint="eastAsia"/>
          <w:snapToGrid w:val="0"/>
          <w:kern w:val="0"/>
          <w:szCs w:val="21"/>
        </w:rPr>
        <w:t>本招标项目</w:t>
      </w:r>
      <w:r>
        <w:rPr>
          <w:rFonts w:ascii="宋体" w:hAnsi="宋体"/>
          <w:snapToGrid w:val="0"/>
          <w:kern w:val="0"/>
          <w:szCs w:val="21"/>
        </w:rPr>
        <w:t>的资质条件、能力和信誉</w:t>
      </w:r>
      <w:r>
        <w:rPr>
          <w:rFonts w:ascii="宋体" w:hAnsi="宋体" w:hint="eastAsia"/>
          <w:snapToGrid w:val="0"/>
          <w:kern w:val="0"/>
          <w:szCs w:val="21"/>
        </w:rPr>
        <w:t>：</w:t>
      </w:r>
    </w:p>
    <w:p w14:paraId="6D911D1E" w14:textId="77777777" w:rsidR="00754E5B" w:rsidRDefault="00DE3A71">
      <w:pPr>
        <w:autoSpaceDE w:val="0"/>
        <w:autoSpaceDN w:val="0"/>
        <w:adjustRightInd w:val="0"/>
        <w:snapToGrid w:val="0"/>
        <w:spacing w:line="360" w:lineRule="auto"/>
        <w:ind w:firstLineChars="200" w:firstLine="420"/>
        <w:rPr>
          <w:rFonts w:ascii="宋体" w:hAnsi="宋体" w:hint="eastAsia"/>
          <w:snapToGrid w:val="0"/>
          <w:kern w:val="0"/>
          <w:szCs w:val="21"/>
        </w:rPr>
      </w:pPr>
      <w:r>
        <w:rPr>
          <w:rFonts w:ascii="宋体" w:hAnsi="宋体"/>
          <w:snapToGrid w:val="0"/>
          <w:kern w:val="0"/>
          <w:szCs w:val="21"/>
        </w:rPr>
        <w:t>（1）</w:t>
      </w:r>
      <w:r>
        <w:rPr>
          <w:rFonts w:ascii="宋体" w:hAnsi="宋体" w:hint="eastAsia"/>
          <w:szCs w:val="21"/>
        </w:rPr>
        <w:t>营业执照及</w:t>
      </w:r>
      <w:r>
        <w:rPr>
          <w:rFonts w:ascii="宋体" w:hAnsi="宋体"/>
          <w:szCs w:val="21"/>
        </w:rPr>
        <w:t>资质</w:t>
      </w:r>
      <w:r>
        <w:rPr>
          <w:rFonts w:ascii="宋体" w:hAnsi="宋体" w:hint="eastAsia"/>
          <w:szCs w:val="21"/>
        </w:rPr>
        <w:t>要求</w:t>
      </w:r>
      <w:r>
        <w:rPr>
          <w:rFonts w:ascii="宋体" w:hAnsi="宋体"/>
          <w:snapToGrid w:val="0"/>
          <w:kern w:val="0"/>
          <w:szCs w:val="21"/>
        </w:rPr>
        <w:t>：见投标人须知前附表；</w:t>
      </w:r>
    </w:p>
    <w:p w14:paraId="7316F24B" w14:textId="77777777" w:rsidR="00754E5B" w:rsidRDefault="00DE3A71">
      <w:pPr>
        <w:autoSpaceDE w:val="0"/>
        <w:autoSpaceDN w:val="0"/>
        <w:adjustRightInd w:val="0"/>
        <w:snapToGrid w:val="0"/>
        <w:spacing w:line="360" w:lineRule="auto"/>
        <w:ind w:firstLineChars="200" w:firstLine="420"/>
        <w:rPr>
          <w:rFonts w:ascii="宋体" w:hAnsi="宋体" w:hint="eastAsia"/>
          <w:snapToGrid w:val="0"/>
          <w:kern w:val="0"/>
          <w:szCs w:val="21"/>
        </w:rPr>
      </w:pPr>
      <w:r>
        <w:rPr>
          <w:rFonts w:ascii="宋体" w:hAnsi="宋体"/>
          <w:snapToGrid w:val="0"/>
          <w:kern w:val="0"/>
          <w:szCs w:val="21"/>
        </w:rPr>
        <w:t>（2）财务要求：见投标人须知前附表；</w:t>
      </w:r>
    </w:p>
    <w:p w14:paraId="525A24C0" w14:textId="77777777" w:rsidR="00754E5B" w:rsidRDefault="00DE3A71">
      <w:pPr>
        <w:autoSpaceDE w:val="0"/>
        <w:autoSpaceDN w:val="0"/>
        <w:adjustRightInd w:val="0"/>
        <w:snapToGrid w:val="0"/>
        <w:spacing w:line="360" w:lineRule="auto"/>
        <w:ind w:firstLineChars="200" w:firstLine="420"/>
        <w:rPr>
          <w:rFonts w:ascii="宋体" w:hAnsi="宋体" w:hint="eastAsia"/>
          <w:snapToGrid w:val="0"/>
          <w:kern w:val="0"/>
          <w:szCs w:val="21"/>
        </w:rPr>
      </w:pPr>
      <w:r>
        <w:rPr>
          <w:rFonts w:ascii="宋体" w:hAnsi="宋体"/>
          <w:snapToGrid w:val="0"/>
          <w:kern w:val="0"/>
          <w:szCs w:val="21"/>
        </w:rPr>
        <w:t>（3）业绩要求：见投标人须知前附表；</w:t>
      </w:r>
    </w:p>
    <w:p w14:paraId="6740BD2E" w14:textId="77777777" w:rsidR="00754E5B" w:rsidRDefault="00DE3A71">
      <w:pPr>
        <w:autoSpaceDE w:val="0"/>
        <w:autoSpaceDN w:val="0"/>
        <w:adjustRightInd w:val="0"/>
        <w:snapToGrid w:val="0"/>
        <w:spacing w:line="360" w:lineRule="auto"/>
        <w:ind w:firstLineChars="200" w:firstLine="420"/>
        <w:rPr>
          <w:rFonts w:ascii="宋体" w:hAnsi="宋体" w:hint="eastAsia"/>
          <w:snapToGrid w:val="0"/>
          <w:kern w:val="0"/>
          <w:szCs w:val="21"/>
        </w:rPr>
      </w:pPr>
      <w:r>
        <w:rPr>
          <w:rFonts w:ascii="宋体" w:hAnsi="宋体"/>
          <w:snapToGrid w:val="0"/>
          <w:kern w:val="0"/>
          <w:szCs w:val="21"/>
        </w:rPr>
        <w:t>（4）</w:t>
      </w:r>
      <w:r>
        <w:rPr>
          <w:rFonts w:ascii="宋体" w:hAnsi="宋体" w:hint="eastAsia"/>
          <w:snapToGrid w:val="0"/>
          <w:kern w:val="0"/>
          <w:szCs w:val="21"/>
        </w:rPr>
        <w:t>信誉要求</w:t>
      </w:r>
      <w:r>
        <w:rPr>
          <w:rFonts w:ascii="宋体" w:hAnsi="宋体"/>
          <w:snapToGrid w:val="0"/>
          <w:kern w:val="0"/>
          <w:szCs w:val="21"/>
        </w:rPr>
        <w:t>：见投标人须知前附表；</w:t>
      </w:r>
    </w:p>
    <w:p w14:paraId="39A668F9" w14:textId="77777777" w:rsidR="00754E5B" w:rsidRDefault="00DE3A71">
      <w:pPr>
        <w:autoSpaceDE w:val="0"/>
        <w:autoSpaceDN w:val="0"/>
        <w:adjustRightInd w:val="0"/>
        <w:snapToGrid w:val="0"/>
        <w:spacing w:line="360" w:lineRule="auto"/>
        <w:ind w:firstLineChars="200" w:firstLine="420"/>
        <w:rPr>
          <w:rFonts w:ascii="宋体" w:hAnsi="宋体" w:hint="eastAsia"/>
          <w:snapToGrid w:val="0"/>
          <w:kern w:val="0"/>
          <w:szCs w:val="21"/>
        </w:rPr>
      </w:pPr>
      <w:r>
        <w:rPr>
          <w:rFonts w:ascii="宋体" w:hAnsi="宋体"/>
          <w:snapToGrid w:val="0"/>
          <w:kern w:val="0"/>
          <w:szCs w:val="21"/>
        </w:rPr>
        <w:t>（</w:t>
      </w:r>
      <w:r>
        <w:rPr>
          <w:rFonts w:ascii="宋体" w:hAnsi="宋体" w:hint="eastAsia"/>
          <w:snapToGrid w:val="0"/>
          <w:kern w:val="0"/>
          <w:szCs w:val="21"/>
        </w:rPr>
        <w:t>5</w:t>
      </w:r>
      <w:r>
        <w:rPr>
          <w:rFonts w:ascii="宋体" w:hAnsi="宋体"/>
          <w:snapToGrid w:val="0"/>
          <w:kern w:val="0"/>
          <w:szCs w:val="21"/>
        </w:rPr>
        <w:t>）其他要求：见投标人须知前附表。</w:t>
      </w:r>
    </w:p>
    <w:p w14:paraId="4015FB70" w14:textId="77777777" w:rsidR="00754E5B" w:rsidRDefault="00DE3A71">
      <w:pPr>
        <w:autoSpaceDE w:val="0"/>
        <w:autoSpaceDN w:val="0"/>
        <w:adjustRightInd w:val="0"/>
        <w:snapToGrid w:val="0"/>
        <w:spacing w:line="360" w:lineRule="auto"/>
        <w:ind w:firstLineChars="200" w:firstLine="420"/>
        <w:rPr>
          <w:rFonts w:ascii="宋体" w:hAnsi="宋体" w:hint="eastAsia"/>
          <w:snapToGrid w:val="0"/>
          <w:kern w:val="0"/>
          <w:szCs w:val="21"/>
        </w:rPr>
      </w:pPr>
      <w:r>
        <w:t>投标人为代理经销商的，对投标人的资质要求包含对制造商的资质要求，对投标人的业绩要求包含对投标</w:t>
      </w:r>
      <w:r>
        <w:rPr>
          <w:rFonts w:hint="eastAsia"/>
        </w:rPr>
        <w:t>货物</w:t>
      </w:r>
      <w:r>
        <w:t>的业绩要求。</w:t>
      </w:r>
    </w:p>
    <w:p w14:paraId="265BCF81" w14:textId="77777777" w:rsidR="00754E5B" w:rsidRDefault="00DE3A71">
      <w:pPr>
        <w:autoSpaceDE w:val="0"/>
        <w:autoSpaceDN w:val="0"/>
        <w:adjustRightInd w:val="0"/>
        <w:snapToGrid w:val="0"/>
        <w:spacing w:line="360" w:lineRule="auto"/>
        <w:ind w:firstLineChars="200" w:firstLine="420"/>
        <w:rPr>
          <w:rFonts w:ascii="宋体" w:hAnsi="宋体" w:hint="eastAsia"/>
          <w:snapToGrid w:val="0"/>
          <w:kern w:val="0"/>
          <w:szCs w:val="21"/>
        </w:rPr>
      </w:pPr>
      <w:r>
        <w:rPr>
          <w:rFonts w:ascii="宋体" w:hAnsi="宋体"/>
          <w:snapToGrid w:val="0"/>
          <w:kern w:val="0"/>
          <w:szCs w:val="21"/>
        </w:rPr>
        <w:t>1.4.2  投标人须知前附表规定接受联合体投标的，</w:t>
      </w:r>
      <w:r>
        <w:rPr>
          <w:rFonts w:ascii="宋体" w:hAnsi="宋体" w:hint="eastAsia"/>
          <w:snapToGrid w:val="0"/>
          <w:kern w:val="0"/>
          <w:szCs w:val="21"/>
        </w:rPr>
        <w:t>联合体</w:t>
      </w:r>
      <w:r>
        <w:rPr>
          <w:rFonts w:ascii="宋体" w:hAnsi="宋体"/>
          <w:snapToGrid w:val="0"/>
          <w:kern w:val="0"/>
          <w:szCs w:val="21"/>
        </w:rPr>
        <w:t>除应符合本章第1.4.1项和投标人须知前附表的要求外，还应遵守以下规定：</w:t>
      </w:r>
    </w:p>
    <w:p w14:paraId="2B345D35" w14:textId="77777777" w:rsidR="00754E5B" w:rsidRDefault="00DE3A71">
      <w:pPr>
        <w:autoSpaceDE w:val="0"/>
        <w:autoSpaceDN w:val="0"/>
        <w:adjustRightInd w:val="0"/>
        <w:snapToGrid w:val="0"/>
        <w:spacing w:line="360" w:lineRule="auto"/>
        <w:ind w:firstLineChars="200" w:firstLine="420"/>
        <w:rPr>
          <w:rFonts w:ascii="宋体" w:hAnsi="宋体" w:hint="eastAsia"/>
          <w:snapToGrid w:val="0"/>
          <w:kern w:val="0"/>
          <w:szCs w:val="21"/>
        </w:rPr>
      </w:pPr>
      <w:r>
        <w:rPr>
          <w:rFonts w:ascii="宋体" w:hAnsi="宋体"/>
          <w:snapToGrid w:val="0"/>
          <w:kern w:val="0"/>
          <w:szCs w:val="21"/>
        </w:rPr>
        <w:t>（1）联合体各方应按招标文件提供的格式签订联合体协议书，明确联合体牵头人和各方权利义务，并承诺就中标项目向招标人承担连带责任；</w:t>
      </w:r>
    </w:p>
    <w:p w14:paraId="12E88FD3" w14:textId="77777777" w:rsidR="00754E5B" w:rsidRDefault="00DE3A71">
      <w:pPr>
        <w:autoSpaceDE w:val="0"/>
        <w:autoSpaceDN w:val="0"/>
        <w:adjustRightInd w:val="0"/>
        <w:snapToGrid w:val="0"/>
        <w:spacing w:line="360" w:lineRule="auto"/>
        <w:ind w:firstLineChars="200" w:firstLine="420"/>
        <w:rPr>
          <w:rFonts w:ascii="宋体" w:hAnsi="宋体" w:hint="eastAsia"/>
          <w:snapToGrid w:val="0"/>
          <w:kern w:val="0"/>
          <w:szCs w:val="21"/>
        </w:rPr>
      </w:pPr>
      <w:r>
        <w:rPr>
          <w:rFonts w:ascii="宋体" w:hAnsi="宋体"/>
          <w:snapToGrid w:val="0"/>
          <w:kern w:val="0"/>
          <w:szCs w:val="21"/>
        </w:rPr>
        <w:t>（2）</w:t>
      </w:r>
      <w:r>
        <w:rPr>
          <w:rFonts w:ascii="宋体" w:hAnsi="宋体" w:hint="eastAsia"/>
          <w:snapToGrid w:val="0"/>
          <w:kern w:val="0"/>
          <w:szCs w:val="21"/>
        </w:rPr>
        <w:t>联合体协议约定</w:t>
      </w:r>
      <w:r>
        <w:rPr>
          <w:rFonts w:ascii="宋体" w:hAnsi="宋体"/>
          <w:snapToGrid w:val="0"/>
          <w:kern w:val="0"/>
          <w:szCs w:val="21"/>
        </w:rPr>
        <w:t>同一专业</w:t>
      </w:r>
      <w:r>
        <w:rPr>
          <w:rFonts w:ascii="宋体" w:hAnsi="宋体" w:hint="eastAsia"/>
          <w:snapToGrid w:val="0"/>
          <w:kern w:val="0"/>
          <w:szCs w:val="21"/>
        </w:rPr>
        <w:t>分工由两个及以上</w:t>
      </w:r>
      <w:r>
        <w:rPr>
          <w:rFonts w:ascii="宋体" w:hAnsi="宋体"/>
          <w:snapToGrid w:val="0"/>
          <w:kern w:val="0"/>
          <w:szCs w:val="21"/>
        </w:rPr>
        <w:t>单位</w:t>
      </w:r>
      <w:r>
        <w:rPr>
          <w:rFonts w:ascii="宋体" w:hAnsi="宋体" w:hint="eastAsia"/>
          <w:snapToGrid w:val="0"/>
          <w:kern w:val="0"/>
          <w:szCs w:val="21"/>
        </w:rPr>
        <w:t>共同承担的</w:t>
      </w:r>
      <w:r>
        <w:rPr>
          <w:rFonts w:ascii="宋体" w:hAnsi="宋体"/>
          <w:snapToGrid w:val="0"/>
          <w:kern w:val="0"/>
          <w:szCs w:val="21"/>
        </w:rPr>
        <w:t>，按照资质等级较低的单位确定资质等级；</w:t>
      </w:r>
    </w:p>
    <w:p w14:paraId="7EE255C2" w14:textId="77777777" w:rsidR="00754E5B" w:rsidRDefault="00DE3A71">
      <w:pPr>
        <w:autoSpaceDE w:val="0"/>
        <w:autoSpaceDN w:val="0"/>
        <w:adjustRightInd w:val="0"/>
        <w:snapToGrid w:val="0"/>
        <w:spacing w:line="360" w:lineRule="auto"/>
        <w:ind w:firstLineChars="200" w:firstLine="420"/>
        <w:rPr>
          <w:rFonts w:ascii="宋体" w:hAnsi="宋体" w:hint="eastAsia"/>
          <w:snapToGrid w:val="0"/>
          <w:kern w:val="0"/>
          <w:szCs w:val="21"/>
        </w:rPr>
      </w:pPr>
      <w:r>
        <w:rPr>
          <w:rFonts w:ascii="宋体" w:hAnsi="宋体"/>
          <w:snapToGrid w:val="0"/>
          <w:kern w:val="0"/>
          <w:szCs w:val="21"/>
        </w:rPr>
        <w:lastRenderedPageBreak/>
        <w:t>（3）联合体各方不得再以自己名义单独或参加其他联合体在</w:t>
      </w:r>
      <w:r>
        <w:rPr>
          <w:rFonts w:ascii="宋体" w:hAnsi="宋体" w:hint="eastAsia"/>
          <w:snapToGrid w:val="0"/>
          <w:kern w:val="0"/>
          <w:szCs w:val="21"/>
        </w:rPr>
        <w:t>本招标项目同一标段中</w:t>
      </w:r>
      <w:r>
        <w:rPr>
          <w:rFonts w:ascii="宋体" w:hAnsi="宋体"/>
          <w:snapToGrid w:val="0"/>
          <w:kern w:val="0"/>
          <w:szCs w:val="21"/>
        </w:rPr>
        <w:t>投标</w:t>
      </w:r>
      <w:r>
        <w:rPr>
          <w:rFonts w:ascii="宋体" w:hAnsi="宋体" w:hint="eastAsia"/>
          <w:snapToGrid w:val="0"/>
          <w:kern w:val="0"/>
          <w:szCs w:val="21"/>
        </w:rPr>
        <w:t>，</w:t>
      </w:r>
      <w:proofErr w:type="gramStart"/>
      <w:r>
        <w:rPr>
          <w:rFonts w:ascii="宋体" w:hAnsi="宋体" w:hint="eastAsia"/>
          <w:snapToGrid w:val="0"/>
          <w:kern w:val="0"/>
          <w:szCs w:val="21"/>
        </w:rPr>
        <w:t>否则各</w:t>
      </w:r>
      <w:proofErr w:type="gramEnd"/>
      <w:r>
        <w:rPr>
          <w:rFonts w:ascii="宋体" w:hAnsi="宋体" w:hint="eastAsia"/>
          <w:snapToGrid w:val="0"/>
          <w:kern w:val="0"/>
          <w:szCs w:val="21"/>
        </w:rPr>
        <w:t>相关投标均无效</w:t>
      </w:r>
      <w:r>
        <w:rPr>
          <w:rFonts w:ascii="宋体" w:hAnsi="宋体"/>
          <w:snapToGrid w:val="0"/>
          <w:kern w:val="0"/>
          <w:szCs w:val="21"/>
        </w:rPr>
        <w:t>。</w:t>
      </w:r>
    </w:p>
    <w:p w14:paraId="4C00F7F3" w14:textId="77777777" w:rsidR="00754E5B" w:rsidRDefault="00DE3A71">
      <w:pPr>
        <w:autoSpaceDE w:val="0"/>
        <w:autoSpaceDN w:val="0"/>
        <w:adjustRightInd w:val="0"/>
        <w:snapToGrid w:val="0"/>
        <w:spacing w:line="360" w:lineRule="auto"/>
        <w:ind w:firstLineChars="200" w:firstLine="420"/>
        <w:rPr>
          <w:rFonts w:ascii="宋体" w:hAnsi="宋体" w:hint="eastAsia"/>
          <w:snapToGrid w:val="0"/>
          <w:kern w:val="0"/>
          <w:szCs w:val="21"/>
        </w:rPr>
      </w:pPr>
      <w:r>
        <w:rPr>
          <w:rFonts w:ascii="宋体" w:hAnsi="宋体"/>
          <w:snapToGrid w:val="0"/>
          <w:kern w:val="0"/>
          <w:szCs w:val="21"/>
        </w:rPr>
        <w:t>1.4.3  投标人不得存在下列情形之一：</w:t>
      </w:r>
    </w:p>
    <w:p w14:paraId="5C350483" w14:textId="77777777" w:rsidR="00754E5B" w:rsidRDefault="00DE3A71">
      <w:pPr>
        <w:autoSpaceDE w:val="0"/>
        <w:autoSpaceDN w:val="0"/>
        <w:adjustRightInd w:val="0"/>
        <w:snapToGrid w:val="0"/>
        <w:spacing w:line="360" w:lineRule="auto"/>
        <w:ind w:firstLineChars="200" w:firstLine="420"/>
        <w:rPr>
          <w:rFonts w:ascii="宋体" w:hAnsi="宋体" w:hint="eastAsia"/>
          <w:snapToGrid w:val="0"/>
          <w:kern w:val="0"/>
          <w:position w:val="-2"/>
          <w:szCs w:val="21"/>
        </w:rPr>
      </w:pPr>
      <w:r>
        <w:rPr>
          <w:rFonts w:ascii="宋体" w:hAnsi="宋体"/>
          <w:snapToGrid w:val="0"/>
          <w:kern w:val="0"/>
          <w:position w:val="-2"/>
          <w:szCs w:val="21"/>
        </w:rPr>
        <w:t>（</w:t>
      </w:r>
      <w:r>
        <w:rPr>
          <w:rFonts w:ascii="宋体" w:hAnsi="宋体" w:hint="eastAsia"/>
          <w:snapToGrid w:val="0"/>
          <w:kern w:val="0"/>
          <w:position w:val="-2"/>
          <w:szCs w:val="21"/>
        </w:rPr>
        <w:t>1</w:t>
      </w:r>
      <w:r>
        <w:rPr>
          <w:rFonts w:ascii="宋体" w:hAnsi="宋体"/>
          <w:snapToGrid w:val="0"/>
          <w:kern w:val="0"/>
          <w:position w:val="-2"/>
          <w:szCs w:val="21"/>
        </w:rPr>
        <w:t>）与招标人存在利害关系且可能影响招标公正性</w:t>
      </w:r>
      <w:r>
        <w:rPr>
          <w:rFonts w:ascii="宋体" w:hAnsi="宋体" w:hint="eastAsia"/>
          <w:snapToGrid w:val="0"/>
          <w:kern w:val="0"/>
          <w:position w:val="-2"/>
          <w:szCs w:val="21"/>
        </w:rPr>
        <w:t>的法人、其他组织或者个人</w:t>
      </w:r>
      <w:r>
        <w:rPr>
          <w:rFonts w:ascii="宋体" w:hAnsi="宋体"/>
          <w:snapToGrid w:val="0"/>
          <w:kern w:val="0"/>
          <w:position w:val="-2"/>
          <w:szCs w:val="21"/>
        </w:rPr>
        <w:t>；</w:t>
      </w:r>
    </w:p>
    <w:p w14:paraId="78FAEA41" w14:textId="77777777" w:rsidR="00754E5B" w:rsidRDefault="00DE3A71">
      <w:pPr>
        <w:autoSpaceDE w:val="0"/>
        <w:autoSpaceDN w:val="0"/>
        <w:adjustRightInd w:val="0"/>
        <w:snapToGrid w:val="0"/>
        <w:spacing w:line="360" w:lineRule="auto"/>
        <w:ind w:firstLineChars="200" w:firstLine="420"/>
        <w:rPr>
          <w:rFonts w:ascii="宋体" w:hAnsi="宋体" w:hint="eastAsia"/>
          <w:snapToGrid w:val="0"/>
          <w:kern w:val="0"/>
          <w:position w:val="-2"/>
          <w:szCs w:val="21"/>
        </w:rPr>
      </w:pPr>
      <w:r>
        <w:rPr>
          <w:rFonts w:ascii="宋体" w:hAnsi="宋体" w:hint="eastAsia"/>
          <w:snapToGrid w:val="0"/>
          <w:kern w:val="0"/>
          <w:position w:val="-2"/>
          <w:szCs w:val="21"/>
        </w:rPr>
        <w:t>（2）</w:t>
      </w:r>
      <w:r>
        <w:rPr>
          <w:rFonts w:ascii="宋体" w:hAnsi="宋体"/>
          <w:snapToGrid w:val="0"/>
          <w:kern w:val="0"/>
          <w:position w:val="-2"/>
          <w:szCs w:val="21"/>
        </w:rPr>
        <w:t>与本招标项目的其他投标人为同一个单位负责人；</w:t>
      </w:r>
    </w:p>
    <w:p w14:paraId="4CF9C98E" w14:textId="77777777" w:rsidR="00754E5B" w:rsidRDefault="00DE3A71">
      <w:pPr>
        <w:autoSpaceDE w:val="0"/>
        <w:autoSpaceDN w:val="0"/>
        <w:adjustRightInd w:val="0"/>
        <w:snapToGrid w:val="0"/>
        <w:spacing w:line="360" w:lineRule="auto"/>
        <w:ind w:firstLineChars="200" w:firstLine="420"/>
      </w:pPr>
      <w:r>
        <w:rPr>
          <w:rFonts w:ascii="宋体" w:hAnsi="宋体" w:hint="eastAsia"/>
          <w:snapToGrid w:val="0"/>
          <w:kern w:val="0"/>
          <w:position w:val="-2"/>
          <w:szCs w:val="21"/>
        </w:rPr>
        <w:t>（3）</w:t>
      </w:r>
      <w:r>
        <w:t>与本招标项目的其他投标人存在控股、管理关系；</w:t>
      </w:r>
    </w:p>
    <w:p w14:paraId="25B635DD" w14:textId="77777777" w:rsidR="00754E5B" w:rsidRDefault="00DE3A71">
      <w:pPr>
        <w:autoSpaceDE w:val="0"/>
        <w:autoSpaceDN w:val="0"/>
        <w:adjustRightInd w:val="0"/>
        <w:snapToGrid w:val="0"/>
        <w:spacing w:line="360" w:lineRule="auto"/>
        <w:ind w:firstLineChars="200" w:firstLine="420"/>
        <w:rPr>
          <w:rFonts w:ascii="宋体" w:hAnsi="宋体" w:hint="eastAsia"/>
          <w:snapToGrid w:val="0"/>
          <w:kern w:val="0"/>
          <w:szCs w:val="21"/>
        </w:rPr>
      </w:pPr>
      <w:r>
        <w:rPr>
          <w:rFonts w:ascii="宋体" w:hAnsi="宋体" w:hint="eastAsia"/>
          <w:snapToGrid w:val="0"/>
          <w:kern w:val="0"/>
          <w:position w:val="-2"/>
          <w:szCs w:val="21"/>
        </w:rPr>
        <w:t>（4）</w:t>
      </w:r>
      <w:r>
        <w:t>与本招标项目其他投标人代理同一个制造商同一品牌同一型号的</w:t>
      </w:r>
      <w:r>
        <w:rPr>
          <w:rFonts w:hint="eastAsia"/>
        </w:rPr>
        <w:t>货物</w:t>
      </w:r>
      <w:r>
        <w:t>投标；</w:t>
      </w:r>
    </w:p>
    <w:p w14:paraId="5A3D1AA1" w14:textId="77777777" w:rsidR="00754E5B" w:rsidRDefault="00DE3A71">
      <w:pPr>
        <w:autoSpaceDE w:val="0"/>
        <w:autoSpaceDN w:val="0"/>
        <w:adjustRightInd w:val="0"/>
        <w:snapToGrid w:val="0"/>
        <w:spacing w:line="360" w:lineRule="auto"/>
        <w:ind w:firstLineChars="200" w:firstLine="420"/>
        <w:rPr>
          <w:rFonts w:ascii="宋体" w:hAnsi="宋体" w:hint="eastAsia"/>
          <w:snapToGrid w:val="0"/>
          <w:kern w:val="0"/>
          <w:position w:val="-2"/>
          <w:szCs w:val="21"/>
        </w:rPr>
      </w:pPr>
      <w:r>
        <w:rPr>
          <w:rFonts w:ascii="宋体" w:hAnsi="宋体" w:hint="eastAsia"/>
          <w:snapToGrid w:val="0"/>
          <w:kern w:val="0"/>
          <w:position w:val="-2"/>
          <w:szCs w:val="21"/>
        </w:rPr>
        <w:t>（5）为本招标项目提供过设计、编制技术规范和其他文件的咨询服务；</w:t>
      </w:r>
    </w:p>
    <w:p w14:paraId="753366EE" w14:textId="77777777" w:rsidR="00754E5B" w:rsidRDefault="00DE3A71">
      <w:pPr>
        <w:autoSpaceDE w:val="0"/>
        <w:autoSpaceDN w:val="0"/>
        <w:adjustRightInd w:val="0"/>
        <w:snapToGrid w:val="0"/>
        <w:spacing w:line="360" w:lineRule="auto"/>
        <w:ind w:firstLineChars="200" w:firstLine="420"/>
        <w:rPr>
          <w:rFonts w:ascii="宋体" w:hAnsi="宋体" w:hint="eastAsia"/>
          <w:snapToGrid w:val="0"/>
          <w:kern w:val="0"/>
          <w:position w:val="-2"/>
          <w:szCs w:val="21"/>
        </w:rPr>
      </w:pPr>
      <w:r>
        <w:rPr>
          <w:rFonts w:ascii="宋体" w:hAnsi="宋体" w:hint="eastAsia"/>
          <w:snapToGrid w:val="0"/>
          <w:kern w:val="0"/>
          <w:position w:val="-2"/>
          <w:szCs w:val="21"/>
        </w:rPr>
        <w:t>（6）为本工程项目的相关监理人，或者与本工程项目的相关监理人存在隶属关系或者其他利害关系；</w:t>
      </w:r>
    </w:p>
    <w:p w14:paraId="5000AD80" w14:textId="77777777" w:rsidR="00754E5B" w:rsidRDefault="00DE3A71">
      <w:pPr>
        <w:autoSpaceDE w:val="0"/>
        <w:autoSpaceDN w:val="0"/>
        <w:adjustRightInd w:val="0"/>
        <w:snapToGrid w:val="0"/>
        <w:spacing w:line="360" w:lineRule="auto"/>
        <w:ind w:firstLineChars="200" w:firstLine="420"/>
        <w:rPr>
          <w:rFonts w:ascii="宋体" w:hAnsi="宋体" w:hint="eastAsia"/>
          <w:snapToGrid w:val="0"/>
          <w:kern w:val="0"/>
          <w:szCs w:val="21"/>
        </w:rPr>
      </w:pPr>
      <w:r>
        <w:rPr>
          <w:rFonts w:ascii="宋体" w:hAnsi="宋体"/>
          <w:snapToGrid w:val="0"/>
          <w:kern w:val="0"/>
          <w:szCs w:val="21"/>
        </w:rPr>
        <w:t>（</w:t>
      </w:r>
      <w:r>
        <w:rPr>
          <w:rFonts w:ascii="宋体" w:hAnsi="宋体" w:hint="eastAsia"/>
          <w:snapToGrid w:val="0"/>
          <w:kern w:val="0"/>
          <w:szCs w:val="21"/>
        </w:rPr>
        <w:t>7</w:t>
      </w:r>
      <w:r>
        <w:rPr>
          <w:rFonts w:ascii="宋体" w:hAnsi="宋体"/>
          <w:snapToGrid w:val="0"/>
          <w:kern w:val="0"/>
          <w:szCs w:val="21"/>
        </w:rPr>
        <w:t>）为本</w:t>
      </w:r>
      <w:r>
        <w:rPr>
          <w:rFonts w:ascii="宋体" w:hAnsi="宋体" w:hint="eastAsia"/>
          <w:snapToGrid w:val="0"/>
          <w:kern w:val="0"/>
          <w:szCs w:val="21"/>
        </w:rPr>
        <w:t>招标项目</w:t>
      </w:r>
      <w:r>
        <w:rPr>
          <w:rFonts w:ascii="宋体" w:hAnsi="宋体"/>
          <w:snapToGrid w:val="0"/>
          <w:kern w:val="0"/>
          <w:szCs w:val="21"/>
        </w:rPr>
        <w:t>的代建人；</w:t>
      </w:r>
    </w:p>
    <w:p w14:paraId="450CD6D9" w14:textId="77777777" w:rsidR="00754E5B" w:rsidRDefault="00DE3A71">
      <w:pPr>
        <w:autoSpaceDE w:val="0"/>
        <w:autoSpaceDN w:val="0"/>
        <w:adjustRightInd w:val="0"/>
        <w:snapToGrid w:val="0"/>
        <w:spacing w:line="360" w:lineRule="auto"/>
        <w:ind w:firstLineChars="200" w:firstLine="420"/>
        <w:rPr>
          <w:rFonts w:ascii="宋体" w:hAnsi="宋体" w:hint="eastAsia"/>
          <w:snapToGrid w:val="0"/>
          <w:kern w:val="0"/>
          <w:szCs w:val="21"/>
        </w:rPr>
      </w:pPr>
      <w:r>
        <w:rPr>
          <w:rFonts w:ascii="宋体" w:hAnsi="宋体"/>
          <w:snapToGrid w:val="0"/>
          <w:kern w:val="0"/>
          <w:szCs w:val="21"/>
        </w:rPr>
        <w:t>（</w:t>
      </w:r>
      <w:r>
        <w:rPr>
          <w:rFonts w:ascii="宋体" w:hAnsi="宋体" w:hint="eastAsia"/>
          <w:snapToGrid w:val="0"/>
          <w:kern w:val="0"/>
          <w:szCs w:val="21"/>
        </w:rPr>
        <w:t>8</w:t>
      </w:r>
      <w:r>
        <w:rPr>
          <w:rFonts w:ascii="宋体" w:hAnsi="宋体"/>
          <w:snapToGrid w:val="0"/>
          <w:kern w:val="0"/>
          <w:szCs w:val="21"/>
        </w:rPr>
        <w:t>）为</w:t>
      </w:r>
      <w:r>
        <w:rPr>
          <w:rFonts w:ascii="宋体" w:hAnsi="宋体" w:hint="eastAsia"/>
          <w:snapToGrid w:val="0"/>
          <w:kern w:val="0"/>
          <w:szCs w:val="21"/>
        </w:rPr>
        <w:t>本招标项目的</w:t>
      </w:r>
      <w:r>
        <w:rPr>
          <w:rFonts w:ascii="宋体" w:hAnsi="宋体"/>
          <w:snapToGrid w:val="0"/>
          <w:kern w:val="0"/>
          <w:szCs w:val="21"/>
        </w:rPr>
        <w:t>招标代理</w:t>
      </w:r>
      <w:r>
        <w:rPr>
          <w:rFonts w:ascii="宋体" w:hAnsi="宋体" w:hint="eastAsia"/>
          <w:snapToGrid w:val="0"/>
          <w:kern w:val="0"/>
          <w:szCs w:val="21"/>
        </w:rPr>
        <w:t>机构</w:t>
      </w:r>
      <w:r>
        <w:rPr>
          <w:rFonts w:ascii="宋体" w:hAnsi="宋体"/>
          <w:snapToGrid w:val="0"/>
          <w:kern w:val="0"/>
          <w:szCs w:val="21"/>
        </w:rPr>
        <w:t>；</w:t>
      </w:r>
    </w:p>
    <w:p w14:paraId="189B2A63" w14:textId="77777777" w:rsidR="00754E5B" w:rsidRDefault="00DE3A71">
      <w:pPr>
        <w:autoSpaceDE w:val="0"/>
        <w:autoSpaceDN w:val="0"/>
        <w:adjustRightInd w:val="0"/>
        <w:snapToGrid w:val="0"/>
        <w:spacing w:line="360" w:lineRule="auto"/>
        <w:ind w:firstLineChars="200" w:firstLine="420"/>
        <w:rPr>
          <w:rFonts w:ascii="宋体" w:hAnsi="宋体" w:hint="eastAsia"/>
          <w:snapToGrid w:val="0"/>
          <w:kern w:val="0"/>
          <w:szCs w:val="21"/>
        </w:rPr>
      </w:pPr>
      <w:r>
        <w:rPr>
          <w:rFonts w:ascii="宋体" w:hAnsi="宋体"/>
          <w:snapToGrid w:val="0"/>
          <w:kern w:val="0"/>
          <w:szCs w:val="21"/>
        </w:rPr>
        <w:t>（</w:t>
      </w:r>
      <w:r>
        <w:rPr>
          <w:rFonts w:ascii="宋体" w:hAnsi="宋体" w:hint="eastAsia"/>
          <w:snapToGrid w:val="0"/>
          <w:kern w:val="0"/>
          <w:szCs w:val="21"/>
        </w:rPr>
        <w:t>9</w:t>
      </w:r>
      <w:r>
        <w:rPr>
          <w:rFonts w:ascii="宋体" w:hAnsi="宋体"/>
          <w:snapToGrid w:val="0"/>
          <w:kern w:val="0"/>
          <w:szCs w:val="21"/>
        </w:rPr>
        <w:t>）与</w:t>
      </w:r>
      <w:r>
        <w:rPr>
          <w:rFonts w:ascii="宋体" w:hAnsi="宋体" w:hint="eastAsia"/>
          <w:snapToGrid w:val="0"/>
          <w:kern w:val="0"/>
          <w:szCs w:val="21"/>
        </w:rPr>
        <w:t>本招标项目的监理人或</w:t>
      </w:r>
      <w:r>
        <w:rPr>
          <w:rFonts w:ascii="宋体" w:hAnsi="宋体"/>
          <w:snapToGrid w:val="0"/>
          <w:kern w:val="0"/>
          <w:szCs w:val="21"/>
        </w:rPr>
        <w:t>代建人或招标代理机构同为一个法定代表人；</w:t>
      </w:r>
    </w:p>
    <w:p w14:paraId="13B5CC7E" w14:textId="77777777" w:rsidR="00754E5B" w:rsidRDefault="00DE3A71">
      <w:pPr>
        <w:autoSpaceDE w:val="0"/>
        <w:autoSpaceDN w:val="0"/>
        <w:adjustRightInd w:val="0"/>
        <w:snapToGrid w:val="0"/>
        <w:spacing w:line="360" w:lineRule="auto"/>
        <w:ind w:firstLineChars="200" w:firstLine="420"/>
        <w:rPr>
          <w:rFonts w:ascii="宋体" w:hAnsi="宋体" w:hint="eastAsia"/>
          <w:snapToGrid w:val="0"/>
          <w:kern w:val="0"/>
          <w:szCs w:val="21"/>
        </w:rPr>
      </w:pPr>
      <w:r>
        <w:rPr>
          <w:rFonts w:ascii="宋体" w:hAnsi="宋体"/>
          <w:snapToGrid w:val="0"/>
          <w:kern w:val="0"/>
          <w:szCs w:val="21"/>
        </w:rPr>
        <w:t>（</w:t>
      </w:r>
      <w:r>
        <w:rPr>
          <w:rFonts w:ascii="宋体" w:hAnsi="宋体" w:hint="eastAsia"/>
          <w:snapToGrid w:val="0"/>
          <w:kern w:val="0"/>
          <w:szCs w:val="21"/>
        </w:rPr>
        <w:t>10</w:t>
      </w:r>
      <w:r>
        <w:rPr>
          <w:rFonts w:ascii="宋体" w:hAnsi="宋体"/>
          <w:snapToGrid w:val="0"/>
          <w:kern w:val="0"/>
          <w:szCs w:val="21"/>
        </w:rPr>
        <w:t>）与本招标项目的</w:t>
      </w:r>
      <w:r>
        <w:rPr>
          <w:rFonts w:ascii="宋体" w:hAnsi="宋体" w:hint="eastAsia"/>
          <w:snapToGrid w:val="0"/>
          <w:kern w:val="0"/>
          <w:szCs w:val="21"/>
        </w:rPr>
        <w:t>监理人或</w:t>
      </w:r>
      <w:r>
        <w:rPr>
          <w:rFonts w:ascii="宋体" w:hAnsi="宋体"/>
          <w:snapToGrid w:val="0"/>
          <w:kern w:val="0"/>
          <w:szCs w:val="21"/>
        </w:rPr>
        <w:t>代建人或招标代理机构</w:t>
      </w:r>
      <w:r>
        <w:rPr>
          <w:rFonts w:ascii="宋体" w:hAnsi="宋体" w:hint="eastAsia"/>
          <w:snapToGrid w:val="0"/>
          <w:kern w:val="0"/>
          <w:szCs w:val="21"/>
        </w:rPr>
        <w:t>存在</w:t>
      </w:r>
      <w:r>
        <w:rPr>
          <w:rFonts w:ascii="宋体" w:hAnsi="宋体"/>
          <w:snapToGrid w:val="0"/>
          <w:kern w:val="0"/>
          <w:szCs w:val="21"/>
        </w:rPr>
        <w:t>控股或参股</w:t>
      </w:r>
      <w:r>
        <w:rPr>
          <w:rFonts w:ascii="宋体" w:hAnsi="宋体" w:hint="eastAsia"/>
          <w:snapToGrid w:val="0"/>
          <w:kern w:val="0"/>
          <w:szCs w:val="21"/>
        </w:rPr>
        <w:t>关系</w:t>
      </w:r>
      <w:r>
        <w:rPr>
          <w:rFonts w:ascii="宋体" w:hAnsi="宋体"/>
          <w:snapToGrid w:val="0"/>
          <w:kern w:val="0"/>
          <w:szCs w:val="21"/>
        </w:rPr>
        <w:t>；</w:t>
      </w:r>
    </w:p>
    <w:p w14:paraId="4072BDEA" w14:textId="77777777" w:rsidR="00754E5B" w:rsidRDefault="00DE3A71">
      <w:pPr>
        <w:autoSpaceDE w:val="0"/>
        <w:autoSpaceDN w:val="0"/>
        <w:adjustRightInd w:val="0"/>
        <w:snapToGrid w:val="0"/>
        <w:spacing w:line="360" w:lineRule="auto"/>
        <w:ind w:firstLineChars="200" w:firstLine="420"/>
        <w:rPr>
          <w:rFonts w:ascii="宋体" w:hAnsi="宋体" w:hint="eastAsia"/>
          <w:snapToGrid w:val="0"/>
          <w:kern w:val="0"/>
          <w:szCs w:val="21"/>
        </w:rPr>
      </w:pPr>
      <w:r>
        <w:rPr>
          <w:rFonts w:ascii="宋体" w:hAnsi="宋体"/>
          <w:snapToGrid w:val="0"/>
          <w:kern w:val="0"/>
          <w:szCs w:val="21"/>
        </w:rPr>
        <w:t>（</w:t>
      </w:r>
      <w:r>
        <w:rPr>
          <w:rFonts w:ascii="宋体" w:hAnsi="宋体" w:hint="eastAsia"/>
          <w:snapToGrid w:val="0"/>
          <w:kern w:val="0"/>
          <w:szCs w:val="21"/>
        </w:rPr>
        <w:t>11</w:t>
      </w:r>
      <w:r>
        <w:rPr>
          <w:rFonts w:ascii="宋体" w:hAnsi="宋体"/>
          <w:snapToGrid w:val="0"/>
          <w:kern w:val="0"/>
          <w:szCs w:val="21"/>
        </w:rPr>
        <w:t>）</w:t>
      </w:r>
      <w:r>
        <w:rPr>
          <w:rFonts w:ascii="宋体" w:hAnsi="宋体" w:hint="eastAsia"/>
          <w:snapToGrid w:val="0"/>
          <w:kern w:val="0"/>
          <w:szCs w:val="21"/>
        </w:rPr>
        <w:t>被国家、重庆市（含市或任意区县）有关行政部门处以暂停投标资格行政处罚，且在处罚期限内的；</w:t>
      </w:r>
    </w:p>
    <w:p w14:paraId="0CEC8012" w14:textId="77777777" w:rsidR="00754E5B" w:rsidRDefault="00DE3A71">
      <w:pPr>
        <w:autoSpaceDE w:val="0"/>
        <w:autoSpaceDN w:val="0"/>
        <w:adjustRightInd w:val="0"/>
        <w:snapToGrid w:val="0"/>
        <w:spacing w:line="360" w:lineRule="auto"/>
        <w:ind w:firstLineChars="200" w:firstLine="420"/>
        <w:rPr>
          <w:rFonts w:ascii="宋体" w:hAnsi="宋体" w:hint="eastAsia"/>
          <w:snapToGrid w:val="0"/>
          <w:kern w:val="0"/>
          <w:szCs w:val="21"/>
        </w:rPr>
      </w:pPr>
      <w:r>
        <w:rPr>
          <w:rFonts w:ascii="宋体" w:hAnsi="宋体"/>
          <w:snapToGrid w:val="0"/>
          <w:kern w:val="0"/>
          <w:szCs w:val="21"/>
        </w:rPr>
        <w:t>（1</w:t>
      </w:r>
      <w:r>
        <w:rPr>
          <w:rFonts w:ascii="宋体" w:hAnsi="宋体" w:hint="eastAsia"/>
          <w:snapToGrid w:val="0"/>
          <w:kern w:val="0"/>
          <w:szCs w:val="21"/>
        </w:rPr>
        <w:t>2</w:t>
      </w:r>
      <w:r>
        <w:rPr>
          <w:rFonts w:ascii="宋体" w:hAnsi="宋体"/>
          <w:snapToGrid w:val="0"/>
          <w:kern w:val="0"/>
          <w:szCs w:val="21"/>
        </w:rPr>
        <w:t>）</w:t>
      </w:r>
      <w:bookmarkStart w:id="203" w:name="_Hlk66280425"/>
      <w:r>
        <w:rPr>
          <w:rFonts w:ascii="宋体" w:hAnsi="宋体"/>
          <w:snapToGrid w:val="0"/>
          <w:kern w:val="0"/>
          <w:szCs w:val="21"/>
        </w:rPr>
        <w:t>被责令停产停业、暂扣或者吊销许可证、暂扣或者吊销执照；</w:t>
      </w:r>
      <w:bookmarkEnd w:id="203"/>
    </w:p>
    <w:p w14:paraId="67F9DFA5" w14:textId="77777777" w:rsidR="00754E5B" w:rsidRDefault="00DE3A71">
      <w:pPr>
        <w:autoSpaceDE w:val="0"/>
        <w:autoSpaceDN w:val="0"/>
        <w:adjustRightInd w:val="0"/>
        <w:snapToGrid w:val="0"/>
        <w:spacing w:line="360" w:lineRule="auto"/>
        <w:ind w:firstLineChars="200" w:firstLine="420"/>
        <w:rPr>
          <w:rFonts w:ascii="宋体" w:hAnsi="宋体" w:hint="eastAsia"/>
          <w:snapToGrid w:val="0"/>
          <w:kern w:val="0"/>
          <w:szCs w:val="21"/>
        </w:rPr>
      </w:pPr>
      <w:r>
        <w:rPr>
          <w:rFonts w:ascii="宋体" w:hAnsi="宋体"/>
          <w:snapToGrid w:val="0"/>
          <w:kern w:val="0"/>
          <w:szCs w:val="21"/>
        </w:rPr>
        <w:t>（1</w:t>
      </w:r>
      <w:r>
        <w:rPr>
          <w:rFonts w:ascii="宋体" w:hAnsi="宋体" w:hint="eastAsia"/>
          <w:snapToGrid w:val="0"/>
          <w:kern w:val="0"/>
          <w:szCs w:val="21"/>
        </w:rPr>
        <w:t>3</w:t>
      </w:r>
      <w:r>
        <w:rPr>
          <w:rFonts w:ascii="宋体" w:hAnsi="宋体"/>
          <w:snapToGrid w:val="0"/>
          <w:kern w:val="0"/>
          <w:szCs w:val="21"/>
        </w:rPr>
        <w:t>）</w:t>
      </w:r>
      <w:bookmarkStart w:id="204" w:name="_Hlk66280433"/>
      <w:r>
        <w:rPr>
          <w:rFonts w:ascii="宋体" w:hAnsi="宋体"/>
          <w:snapToGrid w:val="0"/>
          <w:kern w:val="0"/>
          <w:szCs w:val="21"/>
        </w:rPr>
        <w:t>进入清算程序，或被宣告破产，或其他丧失履约能力的情形；</w:t>
      </w:r>
      <w:bookmarkEnd w:id="204"/>
    </w:p>
    <w:p w14:paraId="7805A41D" w14:textId="77777777" w:rsidR="00754E5B" w:rsidRDefault="00DE3A71">
      <w:pPr>
        <w:autoSpaceDE w:val="0"/>
        <w:autoSpaceDN w:val="0"/>
        <w:adjustRightInd w:val="0"/>
        <w:snapToGrid w:val="0"/>
        <w:spacing w:line="360" w:lineRule="auto"/>
        <w:ind w:firstLineChars="200" w:firstLine="420"/>
        <w:rPr>
          <w:rFonts w:ascii="宋体" w:hAnsi="宋体" w:hint="eastAsia"/>
          <w:snapToGrid w:val="0"/>
          <w:kern w:val="0"/>
          <w:szCs w:val="21"/>
        </w:rPr>
      </w:pPr>
      <w:r>
        <w:rPr>
          <w:rFonts w:ascii="宋体" w:hAnsi="宋体" w:hint="eastAsia"/>
          <w:snapToGrid w:val="0"/>
          <w:kern w:val="0"/>
          <w:szCs w:val="21"/>
        </w:rPr>
        <w:t>（14）被市场监督管理机关在全国企业信用信息公示系统中列入严重违法失信企业名单；</w:t>
      </w:r>
    </w:p>
    <w:p w14:paraId="0B75F150" w14:textId="77777777" w:rsidR="00754E5B" w:rsidRDefault="00DE3A71">
      <w:pPr>
        <w:autoSpaceDE w:val="0"/>
        <w:autoSpaceDN w:val="0"/>
        <w:adjustRightInd w:val="0"/>
        <w:snapToGrid w:val="0"/>
        <w:spacing w:line="360" w:lineRule="auto"/>
        <w:ind w:firstLineChars="200" w:firstLine="420"/>
        <w:rPr>
          <w:rFonts w:ascii="宋体" w:hAnsi="宋体" w:hint="eastAsia"/>
          <w:snapToGrid w:val="0"/>
          <w:kern w:val="0"/>
          <w:szCs w:val="21"/>
        </w:rPr>
      </w:pPr>
      <w:r>
        <w:rPr>
          <w:rFonts w:ascii="宋体" w:hAnsi="宋体"/>
          <w:snapToGrid w:val="0"/>
          <w:kern w:val="0"/>
          <w:szCs w:val="21"/>
        </w:rPr>
        <w:t>（1</w:t>
      </w:r>
      <w:r>
        <w:rPr>
          <w:rFonts w:ascii="宋体" w:hAnsi="宋体" w:hint="eastAsia"/>
          <w:snapToGrid w:val="0"/>
          <w:kern w:val="0"/>
          <w:szCs w:val="21"/>
        </w:rPr>
        <w:t>5</w:t>
      </w:r>
      <w:r>
        <w:rPr>
          <w:rFonts w:ascii="宋体" w:hAnsi="宋体"/>
          <w:snapToGrid w:val="0"/>
          <w:kern w:val="0"/>
          <w:szCs w:val="21"/>
        </w:rPr>
        <w:t>）法律法规或投标人须知前附表规定的其他情形。</w:t>
      </w:r>
    </w:p>
    <w:p w14:paraId="46B73871" w14:textId="77777777" w:rsidR="00754E5B" w:rsidRDefault="00DE3A71">
      <w:pPr>
        <w:pStyle w:val="3"/>
        <w:snapToGrid w:val="0"/>
        <w:spacing w:before="0" w:after="0" w:line="360" w:lineRule="auto"/>
        <w:rPr>
          <w:rFonts w:ascii="宋体" w:hAnsi="宋体" w:hint="eastAsia"/>
          <w:b w:val="0"/>
          <w:snapToGrid w:val="0"/>
          <w:sz w:val="24"/>
          <w:szCs w:val="24"/>
        </w:rPr>
      </w:pPr>
      <w:bookmarkStart w:id="205" w:name="_Toc509218716"/>
      <w:bookmarkStart w:id="206" w:name="_Toc287620691"/>
      <w:bookmarkStart w:id="207" w:name="_Toc277082558"/>
      <w:bookmarkStart w:id="208" w:name="_Toc224103323"/>
      <w:bookmarkStart w:id="209" w:name="_Toc287607752"/>
      <w:bookmarkStart w:id="210" w:name="_Toc22056"/>
      <w:bookmarkStart w:id="211" w:name="_Toc200513132"/>
      <w:bookmarkStart w:id="212" w:name="_Toc430530441"/>
      <w:r>
        <w:rPr>
          <w:rFonts w:ascii="宋体" w:hAnsi="宋体"/>
          <w:b w:val="0"/>
          <w:snapToGrid w:val="0"/>
          <w:sz w:val="24"/>
          <w:szCs w:val="24"/>
        </w:rPr>
        <w:t>1.5  费用承担</w:t>
      </w:r>
      <w:bookmarkEnd w:id="205"/>
      <w:bookmarkEnd w:id="206"/>
      <w:bookmarkEnd w:id="207"/>
      <w:bookmarkEnd w:id="208"/>
      <w:bookmarkEnd w:id="209"/>
      <w:bookmarkEnd w:id="210"/>
      <w:bookmarkEnd w:id="211"/>
      <w:bookmarkEnd w:id="212"/>
    </w:p>
    <w:p w14:paraId="7DFD3198" w14:textId="77777777" w:rsidR="00754E5B" w:rsidRDefault="00DE3A71">
      <w:pPr>
        <w:autoSpaceDE w:val="0"/>
        <w:autoSpaceDN w:val="0"/>
        <w:adjustRightInd w:val="0"/>
        <w:snapToGrid w:val="0"/>
        <w:spacing w:line="360" w:lineRule="auto"/>
        <w:ind w:firstLineChars="200" w:firstLine="420"/>
        <w:rPr>
          <w:rFonts w:ascii="宋体" w:hAnsi="宋体" w:hint="eastAsia"/>
          <w:snapToGrid w:val="0"/>
          <w:kern w:val="0"/>
          <w:szCs w:val="21"/>
        </w:rPr>
      </w:pPr>
      <w:r>
        <w:rPr>
          <w:rFonts w:ascii="宋体" w:hAnsi="宋体"/>
          <w:snapToGrid w:val="0"/>
          <w:kern w:val="0"/>
          <w:szCs w:val="21"/>
        </w:rPr>
        <w:t>投标人准备和参加投标活动发生的费用自理。</w:t>
      </w:r>
    </w:p>
    <w:p w14:paraId="75649FA8" w14:textId="77777777" w:rsidR="00754E5B" w:rsidRDefault="00DE3A71">
      <w:pPr>
        <w:pStyle w:val="3"/>
        <w:snapToGrid w:val="0"/>
        <w:spacing w:before="0" w:after="0" w:line="360" w:lineRule="auto"/>
        <w:rPr>
          <w:rFonts w:ascii="宋体" w:hAnsi="宋体" w:hint="eastAsia"/>
          <w:b w:val="0"/>
          <w:snapToGrid w:val="0"/>
          <w:sz w:val="24"/>
          <w:szCs w:val="24"/>
        </w:rPr>
      </w:pPr>
      <w:bookmarkStart w:id="213" w:name="_Toc224103324"/>
      <w:bookmarkStart w:id="214" w:name="_Toc277082559"/>
      <w:bookmarkStart w:id="215" w:name="_Toc509218717"/>
      <w:bookmarkStart w:id="216" w:name="_Toc287620692"/>
      <w:bookmarkStart w:id="217" w:name="_Toc200513133"/>
      <w:bookmarkStart w:id="218" w:name="_Toc16656"/>
      <w:bookmarkStart w:id="219" w:name="_Toc430530442"/>
      <w:bookmarkStart w:id="220" w:name="_Toc287607753"/>
      <w:r>
        <w:rPr>
          <w:rFonts w:ascii="宋体" w:hAnsi="宋体"/>
          <w:b w:val="0"/>
          <w:snapToGrid w:val="0"/>
          <w:sz w:val="24"/>
          <w:szCs w:val="24"/>
        </w:rPr>
        <w:t>1.6  保密</w:t>
      </w:r>
      <w:bookmarkEnd w:id="213"/>
      <w:bookmarkEnd w:id="214"/>
      <w:bookmarkEnd w:id="215"/>
      <w:bookmarkEnd w:id="216"/>
      <w:bookmarkEnd w:id="217"/>
      <w:bookmarkEnd w:id="218"/>
      <w:bookmarkEnd w:id="219"/>
      <w:bookmarkEnd w:id="220"/>
    </w:p>
    <w:p w14:paraId="304DF195" w14:textId="77777777" w:rsidR="00754E5B" w:rsidRDefault="00DE3A71">
      <w:pPr>
        <w:autoSpaceDE w:val="0"/>
        <w:autoSpaceDN w:val="0"/>
        <w:adjustRightInd w:val="0"/>
        <w:snapToGrid w:val="0"/>
        <w:spacing w:line="360" w:lineRule="auto"/>
        <w:ind w:firstLine="420"/>
        <w:rPr>
          <w:rFonts w:ascii="宋体" w:hAnsi="宋体" w:hint="eastAsia"/>
          <w:snapToGrid w:val="0"/>
          <w:kern w:val="0"/>
          <w:szCs w:val="21"/>
        </w:rPr>
      </w:pPr>
      <w:r>
        <w:rPr>
          <w:rFonts w:ascii="宋体" w:hAnsi="宋体"/>
          <w:snapToGrid w:val="0"/>
          <w:kern w:val="0"/>
          <w:szCs w:val="21"/>
        </w:rPr>
        <w:t>参与招标投标活动的各方应对招标文件和投标文件中的商业和技术等秘密保密，否则应承担相应的法律责任。</w:t>
      </w:r>
    </w:p>
    <w:p w14:paraId="3939BD37" w14:textId="77777777" w:rsidR="00754E5B" w:rsidRDefault="00DE3A71">
      <w:pPr>
        <w:pStyle w:val="3"/>
        <w:snapToGrid w:val="0"/>
        <w:spacing w:before="0" w:after="0" w:line="360" w:lineRule="auto"/>
        <w:rPr>
          <w:rFonts w:ascii="宋体" w:hAnsi="宋体" w:hint="eastAsia"/>
          <w:b w:val="0"/>
          <w:snapToGrid w:val="0"/>
          <w:sz w:val="24"/>
          <w:szCs w:val="24"/>
        </w:rPr>
      </w:pPr>
      <w:bookmarkStart w:id="221" w:name="_Toc430530443"/>
      <w:bookmarkStart w:id="222" w:name="_Toc452"/>
      <w:bookmarkStart w:id="223" w:name="_Toc287607754"/>
      <w:bookmarkStart w:id="224" w:name="_Toc509218718"/>
      <w:bookmarkStart w:id="225" w:name="_Toc200513134"/>
      <w:bookmarkStart w:id="226" w:name="_Toc224103325"/>
      <w:bookmarkStart w:id="227" w:name="_Toc287620693"/>
      <w:bookmarkStart w:id="228" w:name="_Toc277082560"/>
      <w:r>
        <w:rPr>
          <w:rFonts w:ascii="宋体" w:hAnsi="宋体"/>
          <w:b w:val="0"/>
          <w:snapToGrid w:val="0"/>
          <w:sz w:val="24"/>
          <w:szCs w:val="24"/>
        </w:rPr>
        <w:t>1.7  语言文字</w:t>
      </w:r>
      <w:bookmarkEnd w:id="221"/>
      <w:bookmarkEnd w:id="222"/>
      <w:bookmarkEnd w:id="223"/>
      <w:bookmarkEnd w:id="224"/>
      <w:bookmarkEnd w:id="225"/>
      <w:bookmarkEnd w:id="226"/>
      <w:bookmarkEnd w:id="227"/>
      <w:bookmarkEnd w:id="228"/>
    </w:p>
    <w:p w14:paraId="771CC9E2" w14:textId="77777777" w:rsidR="00754E5B" w:rsidRDefault="00DE3A71">
      <w:pPr>
        <w:autoSpaceDE w:val="0"/>
        <w:autoSpaceDN w:val="0"/>
        <w:adjustRightInd w:val="0"/>
        <w:snapToGrid w:val="0"/>
        <w:spacing w:line="360" w:lineRule="auto"/>
        <w:ind w:firstLineChars="200" w:firstLine="420"/>
        <w:rPr>
          <w:rFonts w:ascii="宋体" w:hAnsi="宋体" w:hint="eastAsia"/>
          <w:snapToGrid w:val="0"/>
          <w:kern w:val="0"/>
          <w:szCs w:val="21"/>
        </w:rPr>
      </w:pPr>
      <w:r>
        <w:rPr>
          <w:rFonts w:ascii="宋体" w:hAnsi="宋体"/>
          <w:snapToGrid w:val="0"/>
          <w:kern w:val="0"/>
          <w:szCs w:val="21"/>
        </w:rPr>
        <w:t>招标投标文件使用的语言文字为中文。专用术语使用外文的，应附有中文注释。</w:t>
      </w:r>
    </w:p>
    <w:p w14:paraId="2679DA50" w14:textId="77777777" w:rsidR="00754E5B" w:rsidRDefault="00DE3A71">
      <w:pPr>
        <w:pStyle w:val="3"/>
        <w:snapToGrid w:val="0"/>
        <w:spacing w:before="0" w:after="0" w:line="360" w:lineRule="auto"/>
        <w:rPr>
          <w:rFonts w:ascii="宋体" w:hAnsi="宋体" w:hint="eastAsia"/>
          <w:b w:val="0"/>
          <w:snapToGrid w:val="0"/>
          <w:sz w:val="24"/>
          <w:szCs w:val="24"/>
        </w:rPr>
      </w:pPr>
      <w:bookmarkStart w:id="229" w:name="_Toc287607755"/>
      <w:bookmarkStart w:id="230" w:name="_Toc287620694"/>
      <w:bookmarkStart w:id="231" w:name="_Toc277082561"/>
      <w:bookmarkStart w:id="232" w:name="_Toc509218719"/>
      <w:bookmarkStart w:id="233" w:name="_Toc25490"/>
      <w:bookmarkStart w:id="234" w:name="_Toc200513135"/>
      <w:bookmarkStart w:id="235" w:name="_Toc430530444"/>
      <w:bookmarkStart w:id="236" w:name="_Toc224103326"/>
      <w:r>
        <w:rPr>
          <w:rFonts w:ascii="宋体" w:hAnsi="宋体"/>
          <w:b w:val="0"/>
          <w:snapToGrid w:val="0"/>
          <w:sz w:val="24"/>
          <w:szCs w:val="24"/>
        </w:rPr>
        <w:t>1.8  计量单位</w:t>
      </w:r>
      <w:bookmarkEnd w:id="229"/>
      <w:bookmarkEnd w:id="230"/>
      <w:bookmarkEnd w:id="231"/>
      <w:bookmarkEnd w:id="232"/>
      <w:bookmarkEnd w:id="233"/>
      <w:bookmarkEnd w:id="234"/>
      <w:bookmarkEnd w:id="235"/>
      <w:bookmarkEnd w:id="236"/>
    </w:p>
    <w:p w14:paraId="2BB9089A" w14:textId="77777777" w:rsidR="00754E5B" w:rsidRDefault="00DE3A71">
      <w:pPr>
        <w:autoSpaceDE w:val="0"/>
        <w:autoSpaceDN w:val="0"/>
        <w:adjustRightInd w:val="0"/>
        <w:snapToGrid w:val="0"/>
        <w:spacing w:line="360" w:lineRule="auto"/>
        <w:ind w:firstLineChars="202" w:firstLine="424"/>
        <w:rPr>
          <w:rFonts w:ascii="宋体" w:hAnsi="宋体" w:hint="eastAsia"/>
          <w:snapToGrid w:val="0"/>
          <w:kern w:val="0"/>
          <w:szCs w:val="21"/>
        </w:rPr>
      </w:pPr>
      <w:r>
        <w:rPr>
          <w:rFonts w:ascii="宋体" w:hAnsi="宋体"/>
          <w:snapToGrid w:val="0"/>
          <w:kern w:val="0"/>
          <w:szCs w:val="21"/>
        </w:rPr>
        <w:t>所有计量均采用中华人民共和国法定计量单位。</w:t>
      </w:r>
    </w:p>
    <w:p w14:paraId="748BD81B" w14:textId="77777777" w:rsidR="00754E5B" w:rsidRDefault="00DE3A71">
      <w:pPr>
        <w:pStyle w:val="3"/>
        <w:snapToGrid w:val="0"/>
        <w:spacing w:before="0" w:after="0" w:line="360" w:lineRule="auto"/>
        <w:rPr>
          <w:rFonts w:ascii="宋体" w:hAnsi="宋体" w:hint="eastAsia"/>
          <w:b w:val="0"/>
          <w:snapToGrid w:val="0"/>
          <w:sz w:val="24"/>
          <w:szCs w:val="24"/>
        </w:rPr>
      </w:pPr>
      <w:bookmarkStart w:id="237" w:name="_Toc200513137"/>
      <w:bookmarkStart w:id="238" w:name="_Toc224103328"/>
      <w:bookmarkStart w:id="239" w:name="_Toc509218721"/>
      <w:bookmarkStart w:id="240" w:name="_Toc287607757"/>
      <w:bookmarkStart w:id="241" w:name="_Toc277082563"/>
      <w:bookmarkStart w:id="242" w:name="_Toc430530446"/>
      <w:bookmarkStart w:id="243" w:name="_Toc287620696"/>
      <w:bookmarkStart w:id="244" w:name="_Toc6615"/>
      <w:r>
        <w:rPr>
          <w:rFonts w:ascii="宋体" w:hAnsi="宋体"/>
          <w:b w:val="0"/>
          <w:snapToGrid w:val="0"/>
          <w:sz w:val="24"/>
          <w:szCs w:val="24"/>
        </w:rPr>
        <w:t>1.</w:t>
      </w:r>
      <w:r>
        <w:rPr>
          <w:rFonts w:ascii="宋体" w:hAnsi="宋体" w:hint="eastAsia"/>
          <w:b w:val="0"/>
          <w:snapToGrid w:val="0"/>
          <w:sz w:val="24"/>
          <w:szCs w:val="24"/>
        </w:rPr>
        <w:t>9</w:t>
      </w:r>
      <w:r>
        <w:rPr>
          <w:rFonts w:ascii="宋体" w:hAnsi="宋体"/>
          <w:b w:val="0"/>
          <w:snapToGrid w:val="0"/>
          <w:sz w:val="24"/>
          <w:szCs w:val="24"/>
        </w:rPr>
        <w:t xml:space="preserve">  投标预备会</w:t>
      </w:r>
      <w:bookmarkEnd w:id="237"/>
      <w:bookmarkEnd w:id="238"/>
      <w:bookmarkEnd w:id="239"/>
      <w:bookmarkEnd w:id="240"/>
      <w:bookmarkEnd w:id="241"/>
      <w:bookmarkEnd w:id="242"/>
      <w:bookmarkEnd w:id="243"/>
      <w:bookmarkEnd w:id="244"/>
    </w:p>
    <w:p w14:paraId="33EE6DAF" w14:textId="77777777" w:rsidR="00754E5B" w:rsidRDefault="00DE3A71">
      <w:pPr>
        <w:autoSpaceDE w:val="0"/>
        <w:autoSpaceDN w:val="0"/>
        <w:adjustRightInd w:val="0"/>
        <w:snapToGrid w:val="0"/>
        <w:spacing w:line="360" w:lineRule="auto"/>
        <w:ind w:firstLine="420"/>
        <w:rPr>
          <w:rFonts w:ascii="宋体" w:hAnsi="宋体" w:hint="eastAsia"/>
          <w:snapToGrid w:val="0"/>
          <w:kern w:val="0"/>
          <w:szCs w:val="21"/>
        </w:rPr>
      </w:pPr>
      <w:r>
        <w:rPr>
          <w:rFonts w:ascii="宋体" w:hAnsi="宋体"/>
          <w:snapToGrid w:val="0"/>
          <w:kern w:val="0"/>
          <w:szCs w:val="21"/>
        </w:rPr>
        <w:t>1.</w:t>
      </w:r>
      <w:r>
        <w:rPr>
          <w:rFonts w:ascii="宋体" w:hAnsi="宋体" w:hint="eastAsia"/>
          <w:snapToGrid w:val="0"/>
          <w:kern w:val="0"/>
          <w:szCs w:val="21"/>
        </w:rPr>
        <w:t>9</w:t>
      </w:r>
      <w:r>
        <w:rPr>
          <w:rFonts w:ascii="宋体" w:hAnsi="宋体"/>
          <w:snapToGrid w:val="0"/>
          <w:kern w:val="0"/>
          <w:szCs w:val="21"/>
        </w:rPr>
        <w:t>.1  投标人须知前附表规定召开投标预备会的，招标人按投标人须知前附表规定的时间和地点召开投标预备会，澄清投标人提出的问题。</w:t>
      </w:r>
    </w:p>
    <w:p w14:paraId="5CF29F60" w14:textId="77777777" w:rsidR="00754E5B" w:rsidRDefault="00DE3A71">
      <w:pPr>
        <w:autoSpaceDE w:val="0"/>
        <w:autoSpaceDN w:val="0"/>
        <w:adjustRightInd w:val="0"/>
        <w:snapToGrid w:val="0"/>
        <w:spacing w:line="360" w:lineRule="auto"/>
        <w:ind w:firstLine="420"/>
        <w:rPr>
          <w:rFonts w:ascii="宋体" w:hAnsi="宋体" w:hint="eastAsia"/>
          <w:snapToGrid w:val="0"/>
          <w:kern w:val="0"/>
          <w:szCs w:val="21"/>
        </w:rPr>
      </w:pPr>
      <w:r>
        <w:rPr>
          <w:rFonts w:ascii="宋体" w:hAnsi="宋体"/>
          <w:snapToGrid w:val="0"/>
          <w:kern w:val="0"/>
          <w:szCs w:val="21"/>
        </w:rPr>
        <w:t>1.</w:t>
      </w:r>
      <w:r>
        <w:rPr>
          <w:rFonts w:ascii="宋体" w:hAnsi="宋体" w:hint="eastAsia"/>
          <w:snapToGrid w:val="0"/>
          <w:kern w:val="0"/>
          <w:szCs w:val="21"/>
        </w:rPr>
        <w:t>9</w:t>
      </w:r>
      <w:r>
        <w:rPr>
          <w:rFonts w:ascii="宋体" w:hAnsi="宋体"/>
          <w:snapToGrid w:val="0"/>
          <w:kern w:val="0"/>
          <w:szCs w:val="21"/>
        </w:rPr>
        <w:t>.2  投标人应按投标人须知前附表规定的时间和形式将提出的问题送达招标人，以便招标人在会议期间澄清</w:t>
      </w:r>
      <w:r>
        <w:rPr>
          <w:rFonts w:ascii="宋体" w:hAnsi="宋体" w:hint="eastAsia"/>
          <w:snapToGrid w:val="0"/>
          <w:kern w:val="0"/>
          <w:szCs w:val="21"/>
        </w:rPr>
        <w:t>。</w:t>
      </w:r>
    </w:p>
    <w:p w14:paraId="62D906AE" w14:textId="77777777" w:rsidR="00754E5B" w:rsidRDefault="00DE3A71">
      <w:pPr>
        <w:autoSpaceDE w:val="0"/>
        <w:autoSpaceDN w:val="0"/>
        <w:adjustRightInd w:val="0"/>
        <w:snapToGrid w:val="0"/>
        <w:spacing w:line="360" w:lineRule="auto"/>
        <w:ind w:firstLineChars="202" w:firstLine="424"/>
        <w:rPr>
          <w:rFonts w:ascii="宋体" w:hAnsi="宋体" w:hint="eastAsia"/>
          <w:snapToGrid w:val="0"/>
          <w:kern w:val="0"/>
          <w:szCs w:val="21"/>
        </w:rPr>
      </w:pPr>
      <w:r>
        <w:rPr>
          <w:rFonts w:ascii="宋体" w:hAnsi="宋体"/>
          <w:snapToGrid w:val="0"/>
          <w:kern w:val="0"/>
          <w:szCs w:val="21"/>
        </w:rPr>
        <w:t>1.</w:t>
      </w:r>
      <w:r>
        <w:rPr>
          <w:rFonts w:ascii="宋体" w:hAnsi="宋体" w:hint="eastAsia"/>
          <w:snapToGrid w:val="0"/>
          <w:kern w:val="0"/>
          <w:szCs w:val="21"/>
        </w:rPr>
        <w:t>9</w:t>
      </w:r>
      <w:r>
        <w:rPr>
          <w:rFonts w:ascii="宋体" w:hAnsi="宋体"/>
          <w:snapToGrid w:val="0"/>
          <w:kern w:val="0"/>
          <w:szCs w:val="21"/>
        </w:rPr>
        <w:t>.3  投标预备会后，招标人将对投标人所提问题的澄清，以投标人须知前附表规定的形式通知所</w:t>
      </w:r>
      <w:r>
        <w:rPr>
          <w:rFonts w:ascii="宋体" w:hAnsi="宋体"/>
          <w:snapToGrid w:val="0"/>
          <w:kern w:val="0"/>
          <w:szCs w:val="21"/>
        </w:rPr>
        <w:lastRenderedPageBreak/>
        <w:t>有</w:t>
      </w:r>
      <w:r>
        <w:rPr>
          <w:rFonts w:ascii="宋体" w:hAnsi="宋体" w:hint="eastAsia"/>
          <w:snapToGrid w:val="0"/>
          <w:kern w:val="0"/>
          <w:szCs w:val="21"/>
        </w:rPr>
        <w:t>潜在</w:t>
      </w:r>
      <w:r>
        <w:rPr>
          <w:rFonts w:ascii="宋体" w:hAnsi="宋体"/>
          <w:snapToGrid w:val="0"/>
          <w:kern w:val="0"/>
          <w:szCs w:val="21"/>
        </w:rPr>
        <w:t>投标人。该澄清内容为招标文件的组成部分。</w:t>
      </w:r>
    </w:p>
    <w:p w14:paraId="3AE23520" w14:textId="77777777" w:rsidR="00754E5B" w:rsidRDefault="00DE3A71">
      <w:pPr>
        <w:pStyle w:val="3"/>
        <w:snapToGrid w:val="0"/>
        <w:spacing w:before="0" w:after="0" w:line="360" w:lineRule="auto"/>
        <w:rPr>
          <w:rFonts w:ascii="宋体" w:hAnsi="宋体" w:hint="eastAsia"/>
          <w:b w:val="0"/>
          <w:snapToGrid w:val="0"/>
          <w:sz w:val="24"/>
          <w:szCs w:val="24"/>
        </w:rPr>
      </w:pPr>
      <w:bookmarkStart w:id="245" w:name="_Toc509218722"/>
      <w:bookmarkStart w:id="246" w:name="_Toc277082564"/>
      <w:bookmarkStart w:id="247" w:name="_Toc200513138"/>
      <w:bookmarkStart w:id="248" w:name="_Toc287607758"/>
      <w:bookmarkStart w:id="249" w:name="_Toc430530447"/>
      <w:bookmarkStart w:id="250" w:name="_Toc19884"/>
      <w:bookmarkStart w:id="251" w:name="_Toc287620697"/>
      <w:bookmarkStart w:id="252" w:name="_Toc224103329"/>
      <w:r>
        <w:rPr>
          <w:rFonts w:ascii="宋体" w:hAnsi="宋体"/>
          <w:b w:val="0"/>
          <w:snapToGrid w:val="0"/>
          <w:sz w:val="24"/>
          <w:szCs w:val="24"/>
        </w:rPr>
        <w:t>1.1</w:t>
      </w:r>
      <w:r>
        <w:rPr>
          <w:rFonts w:ascii="宋体" w:hAnsi="宋体" w:hint="eastAsia"/>
          <w:b w:val="0"/>
          <w:snapToGrid w:val="0"/>
          <w:sz w:val="24"/>
          <w:szCs w:val="24"/>
        </w:rPr>
        <w:t>0</w:t>
      </w:r>
      <w:r>
        <w:rPr>
          <w:rFonts w:ascii="宋体" w:hAnsi="宋体"/>
          <w:b w:val="0"/>
          <w:snapToGrid w:val="0"/>
          <w:sz w:val="24"/>
          <w:szCs w:val="24"/>
        </w:rPr>
        <w:t xml:space="preserve">  分包</w:t>
      </w:r>
      <w:bookmarkEnd w:id="245"/>
      <w:bookmarkEnd w:id="246"/>
      <w:bookmarkEnd w:id="247"/>
      <w:bookmarkEnd w:id="248"/>
      <w:bookmarkEnd w:id="249"/>
      <w:bookmarkEnd w:id="250"/>
      <w:bookmarkEnd w:id="251"/>
      <w:bookmarkEnd w:id="252"/>
    </w:p>
    <w:p w14:paraId="131CE664" w14:textId="77777777" w:rsidR="00754E5B" w:rsidRDefault="00DE3A71">
      <w:pPr>
        <w:autoSpaceDE w:val="0"/>
        <w:autoSpaceDN w:val="0"/>
        <w:adjustRightInd w:val="0"/>
        <w:snapToGrid w:val="0"/>
        <w:spacing w:line="360" w:lineRule="auto"/>
        <w:ind w:firstLine="426"/>
        <w:rPr>
          <w:rFonts w:ascii="宋体" w:hAnsi="宋体" w:hint="eastAsia"/>
          <w:snapToGrid w:val="0"/>
          <w:kern w:val="0"/>
          <w:szCs w:val="21"/>
        </w:rPr>
      </w:pPr>
      <w:r>
        <w:rPr>
          <w:rFonts w:ascii="宋体" w:hAnsi="宋体" w:hint="eastAsia"/>
          <w:snapToGrid w:val="0"/>
          <w:kern w:val="0"/>
          <w:szCs w:val="21"/>
        </w:rPr>
        <w:t>1</w:t>
      </w:r>
      <w:r>
        <w:rPr>
          <w:rFonts w:ascii="宋体" w:hAnsi="宋体"/>
          <w:snapToGrid w:val="0"/>
          <w:kern w:val="0"/>
          <w:szCs w:val="21"/>
        </w:rPr>
        <w:t>.1</w:t>
      </w:r>
      <w:r>
        <w:rPr>
          <w:rFonts w:ascii="宋体" w:hAnsi="宋体" w:hint="eastAsia"/>
          <w:snapToGrid w:val="0"/>
          <w:kern w:val="0"/>
          <w:szCs w:val="21"/>
        </w:rPr>
        <w:t>0</w:t>
      </w:r>
      <w:r>
        <w:rPr>
          <w:rFonts w:ascii="宋体" w:hAnsi="宋体"/>
          <w:snapToGrid w:val="0"/>
          <w:kern w:val="0"/>
          <w:szCs w:val="21"/>
        </w:rPr>
        <w:t>.1  投标人拟在中标后将中标项目的非主体</w:t>
      </w:r>
      <w:r>
        <w:rPr>
          <w:rFonts w:ascii="宋体" w:hAnsi="宋体" w:hint="eastAsia"/>
          <w:snapToGrid w:val="0"/>
          <w:kern w:val="0"/>
          <w:szCs w:val="21"/>
        </w:rPr>
        <w:t>货物</w:t>
      </w:r>
      <w:r>
        <w:rPr>
          <w:rFonts w:ascii="宋体" w:hAnsi="宋体"/>
          <w:snapToGrid w:val="0"/>
          <w:kern w:val="0"/>
          <w:szCs w:val="21"/>
        </w:rPr>
        <w:t>进行分包的，应符合投标人须知前附表规定的分包内容、分包金额和资质要求等限制性条件，除投标人须知前附表规定的非主体</w:t>
      </w:r>
      <w:r>
        <w:rPr>
          <w:rFonts w:ascii="宋体" w:hAnsi="宋体" w:hint="eastAsia"/>
          <w:snapToGrid w:val="0"/>
          <w:kern w:val="0"/>
          <w:szCs w:val="21"/>
        </w:rPr>
        <w:t>货物</w:t>
      </w:r>
      <w:r>
        <w:rPr>
          <w:rFonts w:ascii="宋体" w:hAnsi="宋体"/>
          <w:snapToGrid w:val="0"/>
          <w:kern w:val="0"/>
          <w:szCs w:val="21"/>
        </w:rPr>
        <w:t>外，其他工作不得分包。</w:t>
      </w:r>
    </w:p>
    <w:p w14:paraId="56BF5508" w14:textId="77777777" w:rsidR="00754E5B" w:rsidRDefault="00DE3A71">
      <w:pPr>
        <w:autoSpaceDE w:val="0"/>
        <w:autoSpaceDN w:val="0"/>
        <w:adjustRightInd w:val="0"/>
        <w:snapToGrid w:val="0"/>
        <w:spacing w:line="360" w:lineRule="auto"/>
        <w:ind w:firstLine="426"/>
      </w:pPr>
      <w:r>
        <w:rPr>
          <w:rFonts w:ascii="宋体" w:hAnsi="宋体" w:hint="eastAsia"/>
          <w:snapToGrid w:val="0"/>
          <w:kern w:val="0"/>
          <w:szCs w:val="21"/>
        </w:rPr>
        <w:t>1</w:t>
      </w:r>
      <w:r>
        <w:rPr>
          <w:rFonts w:ascii="宋体" w:hAnsi="宋体"/>
          <w:snapToGrid w:val="0"/>
          <w:kern w:val="0"/>
          <w:szCs w:val="21"/>
        </w:rPr>
        <w:t>.1</w:t>
      </w:r>
      <w:r>
        <w:rPr>
          <w:rFonts w:ascii="宋体" w:hAnsi="宋体" w:hint="eastAsia"/>
          <w:snapToGrid w:val="0"/>
          <w:kern w:val="0"/>
          <w:szCs w:val="21"/>
        </w:rPr>
        <w:t>0</w:t>
      </w:r>
      <w:r>
        <w:rPr>
          <w:rFonts w:ascii="宋体" w:hAnsi="宋体"/>
          <w:snapToGrid w:val="0"/>
          <w:kern w:val="0"/>
          <w:szCs w:val="21"/>
        </w:rPr>
        <w:t xml:space="preserve">.2  </w:t>
      </w:r>
      <w:r>
        <w:t>中标人不得向他人转让中标项目，接受分包的人不得再次分包。中标人应当就分包项目向招标人负责，接受分包的人就分包项目承担连带责任。</w:t>
      </w:r>
    </w:p>
    <w:p w14:paraId="052DF16C" w14:textId="77777777" w:rsidR="00754E5B" w:rsidRDefault="00DE3A71">
      <w:pPr>
        <w:pStyle w:val="3"/>
        <w:snapToGrid w:val="0"/>
        <w:spacing w:before="0" w:after="0" w:line="360" w:lineRule="auto"/>
        <w:rPr>
          <w:rFonts w:ascii="宋体" w:hAnsi="宋体" w:hint="eastAsia"/>
          <w:b w:val="0"/>
          <w:snapToGrid w:val="0"/>
          <w:sz w:val="24"/>
          <w:szCs w:val="24"/>
        </w:rPr>
      </w:pPr>
      <w:bookmarkStart w:id="253" w:name="_Toc287607759"/>
      <w:bookmarkStart w:id="254" w:name="_Toc509218723"/>
      <w:bookmarkStart w:id="255" w:name="_Toc277082565"/>
      <w:bookmarkStart w:id="256" w:name="_Toc430530448"/>
      <w:bookmarkStart w:id="257" w:name="_Toc224103330"/>
      <w:bookmarkStart w:id="258" w:name="_Toc287620698"/>
      <w:bookmarkStart w:id="259" w:name="_Toc200513139"/>
      <w:bookmarkStart w:id="260" w:name="_Toc12593"/>
      <w:r>
        <w:rPr>
          <w:rFonts w:ascii="宋体" w:hAnsi="宋体"/>
          <w:b w:val="0"/>
          <w:snapToGrid w:val="0"/>
          <w:sz w:val="24"/>
          <w:szCs w:val="24"/>
        </w:rPr>
        <w:t>1.1</w:t>
      </w:r>
      <w:r>
        <w:rPr>
          <w:rFonts w:ascii="宋体" w:hAnsi="宋体" w:hint="eastAsia"/>
          <w:b w:val="0"/>
          <w:snapToGrid w:val="0"/>
          <w:sz w:val="24"/>
          <w:szCs w:val="24"/>
        </w:rPr>
        <w:t>1</w:t>
      </w:r>
      <w:r>
        <w:rPr>
          <w:rFonts w:ascii="宋体" w:hAnsi="宋体"/>
          <w:b w:val="0"/>
          <w:snapToGrid w:val="0"/>
          <w:sz w:val="24"/>
          <w:szCs w:val="24"/>
        </w:rPr>
        <w:t xml:space="preserve">  </w:t>
      </w:r>
      <w:bookmarkEnd w:id="253"/>
      <w:bookmarkEnd w:id="254"/>
      <w:bookmarkEnd w:id="255"/>
      <w:bookmarkEnd w:id="256"/>
      <w:bookmarkEnd w:id="257"/>
      <w:bookmarkEnd w:id="258"/>
      <w:bookmarkEnd w:id="259"/>
      <w:r>
        <w:rPr>
          <w:rFonts w:ascii="宋体" w:hAnsi="宋体" w:hint="eastAsia"/>
          <w:b w:val="0"/>
          <w:snapToGrid w:val="0"/>
          <w:sz w:val="24"/>
          <w:szCs w:val="24"/>
        </w:rPr>
        <w:t>响应和偏差</w:t>
      </w:r>
      <w:bookmarkEnd w:id="260"/>
    </w:p>
    <w:p w14:paraId="4E9363B9" w14:textId="77777777" w:rsidR="00754E5B" w:rsidRDefault="00DE3A71">
      <w:pPr>
        <w:autoSpaceDE w:val="0"/>
        <w:autoSpaceDN w:val="0"/>
        <w:adjustRightInd w:val="0"/>
        <w:snapToGrid w:val="0"/>
        <w:spacing w:line="360" w:lineRule="auto"/>
        <w:ind w:firstLineChars="200" w:firstLine="420"/>
        <w:rPr>
          <w:rFonts w:ascii="宋体" w:hAnsi="宋体" w:hint="eastAsia"/>
          <w:snapToGrid w:val="0"/>
          <w:kern w:val="0"/>
          <w:szCs w:val="21"/>
        </w:rPr>
      </w:pPr>
      <w:r>
        <w:rPr>
          <w:rFonts w:ascii="宋体" w:hAnsi="宋体" w:hint="eastAsia"/>
          <w:snapToGrid w:val="0"/>
          <w:kern w:val="0"/>
          <w:szCs w:val="21"/>
        </w:rPr>
        <w:t>1</w:t>
      </w:r>
      <w:r>
        <w:rPr>
          <w:rFonts w:ascii="宋体" w:hAnsi="宋体"/>
          <w:snapToGrid w:val="0"/>
          <w:kern w:val="0"/>
          <w:szCs w:val="21"/>
        </w:rPr>
        <w:t>.1</w:t>
      </w:r>
      <w:r>
        <w:rPr>
          <w:rFonts w:ascii="宋体" w:hAnsi="宋体" w:hint="eastAsia"/>
          <w:snapToGrid w:val="0"/>
          <w:kern w:val="0"/>
          <w:szCs w:val="21"/>
        </w:rPr>
        <w:t>1</w:t>
      </w:r>
      <w:r>
        <w:rPr>
          <w:rFonts w:ascii="宋体" w:hAnsi="宋体"/>
          <w:snapToGrid w:val="0"/>
          <w:kern w:val="0"/>
          <w:szCs w:val="21"/>
        </w:rPr>
        <w:t>.1  投标文件应当对招标文件的实质性要求和条件</w:t>
      </w:r>
      <w:proofErr w:type="gramStart"/>
      <w:r>
        <w:rPr>
          <w:rFonts w:ascii="宋体" w:hAnsi="宋体"/>
          <w:snapToGrid w:val="0"/>
          <w:kern w:val="0"/>
          <w:szCs w:val="21"/>
        </w:rPr>
        <w:t>作出</w:t>
      </w:r>
      <w:proofErr w:type="gramEnd"/>
      <w:r>
        <w:rPr>
          <w:rFonts w:ascii="宋体" w:hAnsi="宋体"/>
          <w:snapToGrid w:val="0"/>
          <w:kern w:val="0"/>
          <w:szCs w:val="21"/>
        </w:rPr>
        <w:t>满足性或更有利于招标人的响应，否则，投标人的投标将被否决。</w:t>
      </w:r>
      <w:r>
        <w:t>实质性要求和条件见投标人须知前附表</w:t>
      </w:r>
      <w:r>
        <w:rPr>
          <w:rFonts w:hint="eastAsia"/>
        </w:rPr>
        <w:t>。</w:t>
      </w:r>
    </w:p>
    <w:p w14:paraId="07657F7C" w14:textId="77777777" w:rsidR="00754E5B" w:rsidRDefault="00DE3A71">
      <w:pPr>
        <w:autoSpaceDE w:val="0"/>
        <w:autoSpaceDN w:val="0"/>
        <w:adjustRightInd w:val="0"/>
        <w:snapToGrid w:val="0"/>
        <w:spacing w:line="360" w:lineRule="auto"/>
        <w:ind w:firstLineChars="200" w:firstLine="420"/>
        <w:rPr>
          <w:rFonts w:ascii="宋体" w:hAnsi="宋体" w:hint="eastAsia"/>
          <w:snapToGrid w:val="0"/>
          <w:kern w:val="0"/>
          <w:szCs w:val="21"/>
        </w:rPr>
      </w:pPr>
      <w:r>
        <w:rPr>
          <w:rFonts w:ascii="宋体" w:hAnsi="宋体"/>
          <w:snapToGrid w:val="0"/>
          <w:kern w:val="0"/>
          <w:szCs w:val="21"/>
        </w:rPr>
        <w:t>1.1</w:t>
      </w:r>
      <w:r>
        <w:rPr>
          <w:rFonts w:ascii="宋体" w:hAnsi="宋体" w:hint="eastAsia"/>
          <w:snapToGrid w:val="0"/>
          <w:kern w:val="0"/>
          <w:szCs w:val="21"/>
        </w:rPr>
        <w:t>1</w:t>
      </w:r>
      <w:r>
        <w:rPr>
          <w:rFonts w:ascii="宋体" w:hAnsi="宋体"/>
          <w:snapToGrid w:val="0"/>
          <w:kern w:val="0"/>
          <w:szCs w:val="21"/>
        </w:rPr>
        <w:t>.2  投标人应根据招标文件的要求提供</w:t>
      </w:r>
      <w:r>
        <w:rPr>
          <w:spacing w:val="-3"/>
        </w:rPr>
        <w:t>投标设备技术性能指标的详细描述、技术支持资料及技术服务和</w:t>
      </w:r>
      <w:proofErr w:type="gramStart"/>
      <w:r>
        <w:rPr>
          <w:spacing w:val="-3"/>
        </w:rPr>
        <w:t>质保期</w:t>
      </w:r>
      <w:proofErr w:type="gramEnd"/>
      <w:r>
        <w:rPr>
          <w:spacing w:val="-3"/>
        </w:rPr>
        <w:t>服务计划等内容以对招标文件</w:t>
      </w:r>
      <w:proofErr w:type="gramStart"/>
      <w:r>
        <w:rPr>
          <w:spacing w:val="-3"/>
        </w:rPr>
        <w:t>作出</w:t>
      </w:r>
      <w:proofErr w:type="gramEnd"/>
      <w:r>
        <w:rPr>
          <w:spacing w:val="-3"/>
        </w:rPr>
        <w:t>响应</w:t>
      </w:r>
      <w:r>
        <w:rPr>
          <w:rFonts w:ascii="宋体" w:hAnsi="宋体"/>
          <w:snapToGrid w:val="0"/>
          <w:kern w:val="0"/>
          <w:szCs w:val="21"/>
        </w:rPr>
        <w:t>。</w:t>
      </w:r>
    </w:p>
    <w:p w14:paraId="5BD87244" w14:textId="77777777" w:rsidR="00754E5B" w:rsidRDefault="00DE3A71">
      <w:pPr>
        <w:autoSpaceDE w:val="0"/>
        <w:autoSpaceDN w:val="0"/>
        <w:adjustRightInd w:val="0"/>
        <w:snapToGrid w:val="0"/>
        <w:spacing w:line="360" w:lineRule="auto"/>
        <w:ind w:firstLineChars="200" w:firstLine="420"/>
        <w:rPr>
          <w:rFonts w:ascii="宋体" w:hAnsi="宋体" w:hint="eastAsia"/>
          <w:snapToGrid w:val="0"/>
          <w:kern w:val="0"/>
          <w:szCs w:val="21"/>
        </w:rPr>
      </w:pPr>
      <w:r>
        <w:rPr>
          <w:rFonts w:ascii="宋体" w:hAnsi="宋体"/>
          <w:snapToGrid w:val="0"/>
          <w:kern w:val="0"/>
          <w:szCs w:val="21"/>
        </w:rPr>
        <w:t>1.1</w:t>
      </w:r>
      <w:r>
        <w:rPr>
          <w:rFonts w:ascii="宋体" w:hAnsi="宋体" w:hint="eastAsia"/>
          <w:snapToGrid w:val="0"/>
          <w:kern w:val="0"/>
          <w:szCs w:val="21"/>
        </w:rPr>
        <w:t>1</w:t>
      </w:r>
      <w:r>
        <w:rPr>
          <w:rFonts w:ascii="宋体" w:hAnsi="宋体"/>
          <w:snapToGrid w:val="0"/>
          <w:kern w:val="0"/>
          <w:szCs w:val="21"/>
        </w:rPr>
        <w:t>.</w:t>
      </w:r>
      <w:r>
        <w:rPr>
          <w:rFonts w:ascii="宋体" w:hAnsi="宋体" w:hint="eastAsia"/>
          <w:snapToGrid w:val="0"/>
          <w:kern w:val="0"/>
          <w:szCs w:val="21"/>
        </w:rPr>
        <w:t>3</w:t>
      </w:r>
      <w:r>
        <w:rPr>
          <w:rFonts w:ascii="宋体" w:hAnsi="宋体"/>
          <w:snapToGrid w:val="0"/>
          <w:kern w:val="0"/>
          <w:szCs w:val="21"/>
        </w:rPr>
        <w:t xml:space="preserve">  </w:t>
      </w:r>
      <w:r>
        <w:rPr>
          <w:spacing w:val="-3"/>
        </w:rPr>
        <w:t>投标文件中应针对实质性要求和条件中列明的技术要求提供技术支持资料。技术支持资料以制造商公开发布的印刷资料，或检测机构出具的检测报告或投标人须知前附表允许的其他形式为准，不符合前述要求的，视为无技术支持资料，其投标将被否决。</w:t>
      </w:r>
    </w:p>
    <w:p w14:paraId="19A479B7" w14:textId="77777777" w:rsidR="00754E5B" w:rsidRDefault="00DE3A71">
      <w:pPr>
        <w:autoSpaceDE w:val="0"/>
        <w:autoSpaceDN w:val="0"/>
        <w:adjustRightInd w:val="0"/>
        <w:snapToGrid w:val="0"/>
        <w:spacing w:line="360" w:lineRule="auto"/>
        <w:ind w:firstLineChars="200" w:firstLine="420"/>
        <w:rPr>
          <w:rFonts w:ascii="宋体" w:hAnsi="宋体" w:hint="eastAsia"/>
          <w:snapToGrid w:val="0"/>
          <w:kern w:val="0"/>
          <w:szCs w:val="21"/>
        </w:rPr>
      </w:pPr>
      <w:r>
        <w:rPr>
          <w:rFonts w:ascii="宋体" w:hAnsi="宋体"/>
          <w:snapToGrid w:val="0"/>
          <w:kern w:val="0"/>
          <w:szCs w:val="21"/>
        </w:rPr>
        <w:t>1.1</w:t>
      </w:r>
      <w:r>
        <w:rPr>
          <w:rFonts w:ascii="宋体" w:hAnsi="宋体" w:hint="eastAsia"/>
          <w:snapToGrid w:val="0"/>
          <w:kern w:val="0"/>
          <w:szCs w:val="21"/>
        </w:rPr>
        <w:t>1</w:t>
      </w:r>
      <w:r>
        <w:rPr>
          <w:rFonts w:ascii="宋体" w:hAnsi="宋体"/>
          <w:snapToGrid w:val="0"/>
          <w:kern w:val="0"/>
          <w:szCs w:val="21"/>
        </w:rPr>
        <w:t>.</w:t>
      </w:r>
      <w:r>
        <w:rPr>
          <w:rFonts w:ascii="宋体" w:hAnsi="宋体" w:hint="eastAsia"/>
          <w:snapToGrid w:val="0"/>
          <w:kern w:val="0"/>
          <w:szCs w:val="21"/>
        </w:rPr>
        <w:t>4</w:t>
      </w:r>
      <w:r>
        <w:rPr>
          <w:rFonts w:ascii="宋体" w:hAnsi="宋体"/>
          <w:snapToGrid w:val="0"/>
          <w:kern w:val="0"/>
          <w:szCs w:val="21"/>
        </w:rPr>
        <w:t xml:space="preserve">  </w:t>
      </w:r>
      <w:r>
        <w:rPr>
          <w:spacing w:val="-3"/>
        </w:rPr>
        <w:t>投标人须知前附表规定了</w:t>
      </w:r>
      <w:r>
        <w:rPr>
          <w:rFonts w:hint="eastAsia"/>
          <w:spacing w:val="-3"/>
        </w:rPr>
        <w:t>允许偏差</w:t>
      </w:r>
      <w:r>
        <w:rPr>
          <w:spacing w:val="-3"/>
        </w:rPr>
        <w:t>和最高偏差项数的，</w:t>
      </w:r>
      <w:r>
        <w:rPr>
          <w:rFonts w:hint="eastAsia"/>
          <w:spacing w:val="-3"/>
        </w:rPr>
        <w:t>投标文件的</w:t>
      </w:r>
      <w:r>
        <w:rPr>
          <w:spacing w:val="-3"/>
        </w:rPr>
        <w:t>偏差</w:t>
      </w:r>
      <w:r>
        <w:rPr>
          <w:rFonts w:hint="eastAsia"/>
          <w:spacing w:val="-3"/>
        </w:rPr>
        <w:t>项数</w:t>
      </w:r>
      <w:r>
        <w:rPr>
          <w:spacing w:val="-3"/>
        </w:rPr>
        <w:t>应当符合投标人须知前附表的规定。</w:t>
      </w:r>
    </w:p>
    <w:p w14:paraId="55DE213E" w14:textId="77777777" w:rsidR="00754E5B" w:rsidRDefault="00DE3A71">
      <w:pPr>
        <w:autoSpaceDE w:val="0"/>
        <w:autoSpaceDN w:val="0"/>
        <w:adjustRightInd w:val="0"/>
        <w:snapToGrid w:val="0"/>
        <w:spacing w:line="360" w:lineRule="auto"/>
        <w:ind w:firstLineChars="200" w:firstLine="420"/>
        <w:rPr>
          <w:rFonts w:ascii="宋体" w:hAnsi="宋体" w:hint="eastAsia"/>
          <w:snapToGrid w:val="0"/>
          <w:kern w:val="0"/>
          <w:szCs w:val="21"/>
        </w:rPr>
      </w:pPr>
      <w:r>
        <w:rPr>
          <w:rFonts w:ascii="宋体" w:hAnsi="宋体" w:hint="eastAsia"/>
          <w:snapToGrid w:val="0"/>
          <w:kern w:val="0"/>
          <w:szCs w:val="21"/>
        </w:rPr>
        <w:t>1</w:t>
      </w:r>
      <w:r>
        <w:rPr>
          <w:rFonts w:ascii="宋体" w:hAnsi="宋体"/>
          <w:snapToGrid w:val="0"/>
          <w:kern w:val="0"/>
          <w:szCs w:val="21"/>
        </w:rPr>
        <w:t>.1</w:t>
      </w:r>
      <w:r>
        <w:rPr>
          <w:rFonts w:ascii="宋体" w:hAnsi="宋体" w:hint="eastAsia"/>
          <w:snapToGrid w:val="0"/>
          <w:kern w:val="0"/>
          <w:szCs w:val="21"/>
        </w:rPr>
        <w:t>1</w:t>
      </w:r>
      <w:r>
        <w:rPr>
          <w:rFonts w:ascii="宋体" w:hAnsi="宋体"/>
          <w:snapToGrid w:val="0"/>
          <w:kern w:val="0"/>
          <w:szCs w:val="21"/>
        </w:rPr>
        <w:t>.</w:t>
      </w:r>
      <w:r>
        <w:rPr>
          <w:rFonts w:ascii="宋体" w:hAnsi="宋体" w:hint="eastAsia"/>
          <w:snapToGrid w:val="0"/>
          <w:kern w:val="0"/>
          <w:szCs w:val="21"/>
        </w:rPr>
        <w:t>5</w:t>
      </w:r>
      <w:r>
        <w:rPr>
          <w:rFonts w:ascii="宋体" w:hAnsi="宋体"/>
          <w:snapToGrid w:val="0"/>
          <w:kern w:val="0"/>
          <w:szCs w:val="21"/>
        </w:rPr>
        <w:t xml:space="preserve">  </w:t>
      </w:r>
      <w:r>
        <w:rPr>
          <w:spacing w:val="-3"/>
        </w:rPr>
        <w:t>投标文件对招标文件的全部偏差，均应在投标文件的商务和技术偏差表中列明，除列明的内容外，视为投标人响应招标文件的全部要求。</w:t>
      </w:r>
    </w:p>
    <w:p w14:paraId="45AE3777" w14:textId="77777777" w:rsidR="00754E5B" w:rsidRDefault="00DE3A71">
      <w:pPr>
        <w:pStyle w:val="2"/>
        <w:spacing w:before="0" w:after="0" w:line="360" w:lineRule="auto"/>
        <w:rPr>
          <w:rFonts w:ascii="宋体" w:hAnsi="宋体" w:hint="eastAsia"/>
          <w:b w:val="0"/>
          <w:snapToGrid w:val="0"/>
        </w:rPr>
      </w:pPr>
      <w:bookmarkStart w:id="261" w:name="_Toc509218724"/>
      <w:bookmarkStart w:id="262" w:name="_Toc277082566"/>
      <w:bookmarkStart w:id="263" w:name="_Toc430530449"/>
      <w:bookmarkStart w:id="264" w:name="_Toc16582"/>
      <w:bookmarkStart w:id="265" w:name="_Toc200513140"/>
      <w:bookmarkStart w:id="266" w:name="_Toc287607760"/>
      <w:bookmarkStart w:id="267" w:name="_Toc287620699"/>
      <w:bookmarkStart w:id="268" w:name="_Toc224103331"/>
      <w:r>
        <w:rPr>
          <w:rFonts w:ascii="宋体" w:hAnsi="宋体"/>
          <w:b w:val="0"/>
          <w:snapToGrid w:val="0"/>
        </w:rPr>
        <w:t>2.  招标文件</w:t>
      </w:r>
      <w:bookmarkEnd w:id="261"/>
      <w:bookmarkEnd w:id="262"/>
      <w:bookmarkEnd w:id="263"/>
      <w:bookmarkEnd w:id="264"/>
      <w:bookmarkEnd w:id="265"/>
      <w:bookmarkEnd w:id="266"/>
      <w:bookmarkEnd w:id="267"/>
      <w:bookmarkEnd w:id="268"/>
    </w:p>
    <w:p w14:paraId="4792B84E" w14:textId="77777777" w:rsidR="00754E5B" w:rsidRDefault="00DE3A71">
      <w:pPr>
        <w:pStyle w:val="3"/>
        <w:snapToGrid w:val="0"/>
        <w:spacing w:before="0" w:after="0" w:line="360" w:lineRule="auto"/>
        <w:rPr>
          <w:rFonts w:ascii="宋体" w:hAnsi="宋体" w:hint="eastAsia"/>
          <w:b w:val="0"/>
          <w:snapToGrid w:val="0"/>
          <w:sz w:val="24"/>
          <w:szCs w:val="24"/>
        </w:rPr>
      </w:pPr>
      <w:bookmarkStart w:id="269" w:name="_Toc430530450"/>
      <w:bookmarkStart w:id="270" w:name="_Toc287620700"/>
      <w:bookmarkStart w:id="271" w:name="_Toc200513141"/>
      <w:bookmarkStart w:id="272" w:name="_Toc224103332"/>
      <w:bookmarkStart w:id="273" w:name="_Toc287607761"/>
      <w:bookmarkStart w:id="274" w:name="_Toc277082567"/>
      <w:bookmarkStart w:id="275" w:name="_Toc32268"/>
      <w:bookmarkStart w:id="276" w:name="_Toc509218725"/>
      <w:r>
        <w:rPr>
          <w:rFonts w:ascii="宋体" w:hAnsi="宋体"/>
          <w:b w:val="0"/>
          <w:snapToGrid w:val="0"/>
          <w:sz w:val="24"/>
          <w:szCs w:val="24"/>
        </w:rPr>
        <w:t>2.1  招标文件的组成</w:t>
      </w:r>
      <w:bookmarkEnd w:id="269"/>
      <w:bookmarkEnd w:id="270"/>
      <w:bookmarkEnd w:id="271"/>
      <w:bookmarkEnd w:id="272"/>
      <w:bookmarkEnd w:id="273"/>
      <w:bookmarkEnd w:id="274"/>
      <w:bookmarkEnd w:id="275"/>
      <w:bookmarkEnd w:id="276"/>
    </w:p>
    <w:p w14:paraId="62B56DA3" w14:textId="77777777" w:rsidR="00754E5B" w:rsidRDefault="00DE3A71">
      <w:pPr>
        <w:autoSpaceDE w:val="0"/>
        <w:autoSpaceDN w:val="0"/>
        <w:adjustRightInd w:val="0"/>
        <w:snapToGrid w:val="0"/>
        <w:spacing w:line="360" w:lineRule="auto"/>
        <w:ind w:leftChars="171" w:left="359"/>
        <w:rPr>
          <w:rFonts w:ascii="宋体" w:hAnsi="宋体" w:hint="eastAsia"/>
          <w:snapToGrid w:val="0"/>
          <w:kern w:val="0"/>
          <w:szCs w:val="21"/>
        </w:rPr>
      </w:pPr>
      <w:r>
        <w:rPr>
          <w:rFonts w:ascii="宋体" w:hAnsi="宋体"/>
          <w:snapToGrid w:val="0"/>
          <w:kern w:val="0"/>
          <w:szCs w:val="21"/>
        </w:rPr>
        <w:t>本招标文件包括：</w:t>
      </w:r>
    </w:p>
    <w:p w14:paraId="653BF63B" w14:textId="77777777" w:rsidR="00754E5B" w:rsidRDefault="00DE3A71">
      <w:pPr>
        <w:autoSpaceDE w:val="0"/>
        <w:autoSpaceDN w:val="0"/>
        <w:adjustRightInd w:val="0"/>
        <w:snapToGrid w:val="0"/>
        <w:spacing w:line="360" w:lineRule="auto"/>
        <w:ind w:leftChars="171" w:left="359"/>
        <w:rPr>
          <w:rFonts w:ascii="宋体" w:hAnsi="宋体" w:hint="eastAsia"/>
          <w:snapToGrid w:val="0"/>
          <w:kern w:val="0"/>
          <w:szCs w:val="21"/>
        </w:rPr>
      </w:pPr>
      <w:r>
        <w:rPr>
          <w:rFonts w:ascii="宋体" w:hAnsi="宋体"/>
          <w:snapToGrid w:val="0"/>
          <w:kern w:val="0"/>
          <w:szCs w:val="21"/>
        </w:rPr>
        <w:t>（1）招标公告（或投标邀请书）；</w:t>
      </w:r>
    </w:p>
    <w:p w14:paraId="4862247A" w14:textId="77777777" w:rsidR="00754E5B" w:rsidRDefault="00DE3A71">
      <w:pPr>
        <w:autoSpaceDE w:val="0"/>
        <w:autoSpaceDN w:val="0"/>
        <w:adjustRightInd w:val="0"/>
        <w:snapToGrid w:val="0"/>
        <w:spacing w:line="360" w:lineRule="auto"/>
        <w:ind w:leftChars="171" w:left="359"/>
        <w:rPr>
          <w:rFonts w:ascii="宋体" w:hAnsi="宋体" w:hint="eastAsia"/>
          <w:snapToGrid w:val="0"/>
          <w:kern w:val="0"/>
          <w:szCs w:val="21"/>
        </w:rPr>
      </w:pPr>
      <w:r>
        <w:rPr>
          <w:rFonts w:ascii="宋体" w:hAnsi="宋体"/>
          <w:snapToGrid w:val="0"/>
          <w:kern w:val="0"/>
          <w:szCs w:val="21"/>
        </w:rPr>
        <w:t>（2）投标人须知；</w:t>
      </w:r>
    </w:p>
    <w:p w14:paraId="781E3D80" w14:textId="77777777" w:rsidR="00754E5B" w:rsidRDefault="00DE3A71">
      <w:pPr>
        <w:autoSpaceDE w:val="0"/>
        <w:autoSpaceDN w:val="0"/>
        <w:adjustRightInd w:val="0"/>
        <w:snapToGrid w:val="0"/>
        <w:spacing w:line="360" w:lineRule="auto"/>
        <w:ind w:leftChars="171" w:left="359"/>
        <w:rPr>
          <w:rFonts w:ascii="宋体" w:hAnsi="宋体" w:hint="eastAsia"/>
          <w:snapToGrid w:val="0"/>
          <w:kern w:val="0"/>
          <w:szCs w:val="21"/>
        </w:rPr>
      </w:pPr>
      <w:r>
        <w:rPr>
          <w:rFonts w:ascii="宋体" w:hAnsi="宋体"/>
          <w:snapToGrid w:val="0"/>
          <w:kern w:val="0"/>
          <w:szCs w:val="21"/>
        </w:rPr>
        <w:t>（3）评标办法；</w:t>
      </w:r>
    </w:p>
    <w:p w14:paraId="3B2A47E5" w14:textId="77777777" w:rsidR="00754E5B" w:rsidRDefault="00DE3A71">
      <w:pPr>
        <w:autoSpaceDE w:val="0"/>
        <w:autoSpaceDN w:val="0"/>
        <w:adjustRightInd w:val="0"/>
        <w:snapToGrid w:val="0"/>
        <w:spacing w:line="360" w:lineRule="auto"/>
        <w:ind w:leftChars="171" w:left="359"/>
        <w:rPr>
          <w:rFonts w:ascii="宋体" w:hAnsi="宋体" w:hint="eastAsia"/>
          <w:snapToGrid w:val="0"/>
          <w:kern w:val="0"/>
          <w:szCs w:val="21"/>
        </w:rPr>
      </w:pPr>
      <w:r>
        <w:rPr>
          <w:rFonts w:ascii="宋体" w:hAnsi="宋体"/>
          <w:snapToGrid w:val="0"/>
          <w:kern w:val="0"/>
          <w:szCs w:val="21"/>
        </w:rPr>
        <w:t>（4）合同条款及格式；</w:t>
      </w:r>
    </w:p>
    <w:p w14:paraId="6014E159" w14:textId="77777777" w:rsidR="00754E5B" w:rsidRDefault="00DE3A71">
      <w:pPr>
        <w:autoSpaceDE w:val="0"/>
        <w:autoSpaceDN w:val="0"/>
        <w:adjustRightInd w:val="0"/>
        <w:snapToGrid w:val="0"/>
        <w:spacing w:line="360" w:lineRule="auto"/>
        <w:ind w:leftChars="171" w:left="359"/>
        <w:rPr>
          <w:rFonts w:ascii="宋体" w:hAnsi="宋体" w:hint="eastAsia"/>
          <w:snapToGrid w:val="0"/>
          <w:kern w:val="0"/>
          <w:szCs w:val="21"/>
        </w:rPr>
      </w:pPr>
      <w:r>
        <w:rPr>
          <w:rFonts w:ascii="宋体" w:hAnsi="宋体"/>
          <w:snapToGrid w:val="0"/>
          <w:kern w:val="0"/>
          <w:szCs w:val="21"/>
        </w:rPr>
        <w:t>（5）</w:t>
      </w:r>
      <w:r>
        <w:rPr>
          <w:rFonts w:ascii="宋体" w:hAnsi="宋体" w:hint="eastAsia"/>
          <w:snapToGrid w:val="0"/>
          <w:kern w:val="0"/>
          <w:szCs w:val="21"/>
        </w:rPr>
        <w:t>供货要求</w:t>
      </w:r>
      <w:r>
        <w:rPr>
          <w:rFonts w:ascii="宋体" w:hAnsi="宋体"/>
          <w:snapToGrid w:val="0"/>
          <w:kern w:val="0"/>
          <w:szCs w:val="21"/>
        </w:rPr>
        <w:t>；</w:t>
      </w:r>
    </w:p>
    <w:p w14:paraId="1C160646" w14:textId="77777777" w:rsidR="00754E5B" w:rsidRDefault="00DE3A71">
      <w:pPr>
        <w:autoSpaceDE w:val="0"/>
        <w:autoSpaceDN w:val="0"/>
        <w:adjustRightInd w:val="0"/>
        <w:snapToGrid w:val="0"/>
        <w:spacing w:line="360" w:lineRule="auto"/>
        <w:ind w:leftChars="171" w:left="359"/>
        <w:rPr>
          <w:rFonts w:ascii="宋体" w:hAnsi="宋体" w:hint="eastAsia"/>
          <w:snapToGrid w:val="0"/>
          <w:kern w:val="0"/>
          <w:szCs w:val="21"/>
        </w:rPr>
      </w:pPr>
      <w:r>
        <w:rPr>
          <w:rFonts w:ascii="宋体" w:hAnsi="宋体"/>
          <w:snapToGrid w:val="0"/>
          <w:kern w:val="0"/>
          <w:szCs w:val="21"/>
        </w:rPr>
        <w:t>（6）投标文件格式；</w:t>
      </w:r>
    </w:p>
    <w:p w14:paraId="13FB7756" w14:textId="77777777" w:rsidR="00754E5B" w:rsidRDefault="00DE3A71">
      <w:pPr>
        <w:autoSpaceDE w:val="0"/>
        <w:autoSpaceDN w:val="0"/>
        <w:adjustRightInd w:val="0"/>
        <w:snapToGrid w:val="0"/>
        <w:spacing w:line="360" w:lineRule="auto"/>
        <w:ind w:leftChars="171" w:left="359"/>
        <w:rPr>
          <w:rFonts w:ascii="宋体" w:hAnsi="宋体" w:hint="eastAsia"/>
          <w:snapToGrid w:val="0"/>
          <w:kern w:val="0"/>
          <w:szCs w:val="21"/>
        </w:rPr>
      </w:pPr>
      <w:r>
        <w:rPr>
          <w:rFonts w:ascii="宋体" w:hAnsi="宋体"/>
          <w:snapToGrid w:val="0"/>
          <w:kern w:val="0"/>
          <w:szCs w:val="21"/>
        </w:rPr>
        <w:t>（7）投标人须知前附表规定的其他材料。</w:t>
      </w:r>
    </w:p>
    <w:p w14:paraId="311DD1CB" w14:textId="77777777" w:rsidR="00754E5B" w:rsidRDefault="00DE3A71">
      <w:pPr>
        <w:autoSpaceDE w:val="0"/>
        <w:autoSpaceDN w:val="0"/>
        <w:adjustRightInd w:val="0"/>
        <w:snapToGrid w:val="0"/>
        <w:spacing w:line="360" w:lineRule="auto"/>
        <w:ind w:firstLine="420"/>
        <w:rPr>
          <w:rFonts w:ascii="宋体" w:hAnsi="宋体" w:hint="eastAsia"/>
          <w:snapToGrid w:val="0"/>
          <w:kern w:val="0"/>
          <w:szCs w:val="21"/>
        </w:rPr>
      </w:pPr>
      <w:r>
        <w:rPr>
          <w:rFonts w:ascii="宋体" w:hAnsi="宋体"/>
          <w:snapToGrid w:val="0"/>
          <w:kern w:val="0"/>
          <w:szCs w:val="21"/>
        </w:rPr>
        <w:t>根据本章第1.10款、第2.2款和第2.3款对招标文件所作的澄清、修改，构成招标文件的组成部分。</w:t>
      </w:r>
    </w:p>
    <w:p w14:paraId="60063162" w14:textId="77777777" w:rsidR="00754E5B" w:rsidRDefault="00DE3A71">
      <w:pPr>
        <w:pStyle w:val="3"/>
        <w:snapToGrid w:val="0"/>
        <w:spacing w:before="0" w:after="0" w:line="360" w:lineRule="auto"/>
        <w:rPr>
          <w:rFonts w:ascii="宋体" w:hAnsi="宋体" w:hint="eastAsia"/>
          <w:b w:val="0"/>
          <w:snapToGrid w:val="0"/>
          <w:sz w:val="24"/>
          <w:szCs w:val="24"/>
        </w:rPr>
      </w:pPr>
      <w:bookmarkStart w:id="277" w:name="_Toc509218726"/>
      <w:bookmarkStart w:id="278" w:name="_Toc430530451"/>
      <w:bookmarkStart w:id="279" w:name="_Toc29402"/>
      <w:r>
        <w:rPr>
          <w:rFonts w:ascii="宋体" w:hAnsi="宋体"/>
          <w:b w:val="0"/>
          <w:snapToGrid w:val="0"/>
          <w:sz w:val="24"/>
          <w:szCs w:val="24"/>
        </w:rPr>
        <w:t>2.2  招标文件的澄清</w:t>
      </w:r>
      <w:bookmarkEnd w:id="277"/>
      <w:bookmarkEnd w:id="278"/>
      <w:bookmarkEnd w:id="279"/>
    </w:p>
    <w:p w14:paraId="68A1783B" w14:textId="77777777" w:rsidR="00754E5B" w:rsidRDefault="00DE3A71">
      <w:pPr>
        <w:autoSpaceDE w:val="0"/>
        <w:autoSpaceDN w:val="0"/>
        <w:adjustRightInd w:val="0"/>
        <w:snapToGrid w:val="0"/>
        <w:spacing w:line="360" w:lineRule="auto"/>
        <w:ind w:firstLine="420"/>
        <w:rPr>
          <w:rFonts w:ascii="宋体" w:hAnsi="宋体" w:hint="eastAsia"/>
          <w:snapToGrid w:val="0"/>
          <w:kern w:val="0"/>
          <w:szCs w:val="21"/>
        </w:rPr>
      </w:pPr>
      <w:r>
        <w:rPr>
          <w:rFonts w:ascii="宋体" w:hAnsi="宋体"/>
          <w:snapToGrid w:val="0"/>
          <w:kern w:val="0"/>
          <w:szCs w:val="21"/>
        </w:rPr>
        <w:t>2.2.1  投标人应仔细阅读和检查招标文件的全部内容。如发现缺页或附件不全，应及时向招标人提出，以便补齐。如有疑问，应</w:t>
      </w:r>
      <w:r>
        <w:rPr>
          <w:rFonts w:ascii="宋体" w:hAnsi="宋体" w:hint="eastAsia"/>
          <w:snapToGrid w:val="0"/>
          <w:kern w:val="0"/>
          <w:szCs w:val="21"/>
        </w:rPr>
        <w:t>按</w:t>
      </w:r>
      <w:r>
        <w:rPr>
          <w:rFonts w:ascii="宋体" w:hAnsi="宋体"/>
          <w:snapToGrid w:val="0"/>
          <w:kern w:val="0"/>
          <w:szCs w:val="21"/>
        </w:rPr>
        <w:t>投标人须知前附表规定的时间和形式提出问题，要求招标人对招标文件予以澄清。</w:t>
      </w:r>
    </w:p>
    <w:p w14:paraId="158E6466" w14:textId="77777777" w:rsidR="00754E5B" w:rsidRDefault="00DE3A71">
      <w:pPr>
        <w:autoSpaceDE w:val="0"/>
        <w:autoSpaceDN w:val="0"/>
        <w:adjustRightInd w:val="0"/>
        <w:snapToGrid w:val="0"/>
        <w:spacing w:line="360" w:lineRule="auto"/>
        <w:ind w:firstLine="420"/>
        <w:rPr>
          <w:rFonts w:ascii="宋体" w:hAnsi="宋体" w:hint="eastAsia"/>
          <w:snapToGrid w:val="0"/>
          <w:kern w:val="0"/>
          <w:szCs w:val="21"/>
        </w:rPr>
      </w:pPr>
      <w:r>
        <w:rPr>
          <w:rFonts w:ascii="宋体" w:hAnsi="宋体"/>
          <w:snapToGrid w:val="0"/>
          <w:kern w:val="0"/>
          <w:szCs w:val="21"/>
        </w:rPr>
        <w:lastRenderedPageBreak/>
        <w:t>2.2.2  招标文件的</w:t>
      </w:r>
      <w:proofErr w:type="gramStart"/>
      <w:r>
        <w:rPr>
          <w:rFonts w:ascii="宋体" w:hAnsi="宋体"/>
          <w:snapToGrid w:val="0"/>
          <w:kern w:val="0"/>
          <w:szCs w:val="21"/>
        </w:rPr>
        <w:t>澄清</w:t>
      </w:r>
      <w:r>
        <w:rPr>
          <w:rFonts w:ascii="宋体" w:hAnsi="宋体" w:hint="eastAsia"/>
          <w:snapToGrid w:val="0"/>
          <w:kern w:val="0"/>
          <w:szCs w:val="21"/>
        </w:rPr>
        <w:t>按</w:t>
      </w:r>
      <w:proofErr w:type="gramEnd"/>
      <w:r>
        <w:rPr>
          <w:rFonts w:ascii="宋体" w:hAnsi="宋体"/>
          <w:snapToGrid w:val="0"/>
          <w:kern w:val="0"/>
          <w:szCs w:val="21"/>
        </w:rPr>
        <w:t>投标人须知前附表规定的</w:t>
      </w:r>
      <w:r>
        <w:rPr>
          <w:rFonts w:ascii="宋体" w:hAnsi="宋体" w:hint="eastAsia"/>
          <w:snapToGrid w:val="0"/>
          <w:kern w:val="0"/>
          <w:szCs w:val="21"/>
        </w:rPr>
        <w:t>时间和</w:t>
      </w:r>
      <w:r>
        <w:rPr>
          <w:rFonts w:ascii="宋体" w:hAnsi="宋体"/>
          <w:snapToGrid w:val="0"/>
          <w:kern w:val="0"/>
          <w:szCs w:val="21"/>
        </w:rPr>
        <w:t>形式发给所有</w:t>
      </w:r>
      <w:r>
        <w:rPr>
          <w:rFonts w:ascii="宋体" w:hAnsi="宋体" w:hint="eastAsia"/>
          <w:snapToGrid w:val="0"/>
          <w:kern w:val="0"/>
          <w:szCs w:val="21"/>
        </w:rPr>
        <w:t>潜在</w:t>
      </w:r>
      <w:r>
        <w:rPr>
          <w:rFonts w:ascii="宋体" w:hAnsi="宋体"/>
          <w:snapToGrid w:val="0"/>
          <w:kern w:val="0"/>
          <w:szCs w:val="21"/>
        </w:rPr>
        <w:t>投标人，但不指明澄清问题的来源。澄清发出的时间距本章第4.2.1项规定的投标截止时间不足15日的，并且澄清内容可能影响投标文件编制的，将相应延长投标截止时间。</w:t>
      </w:r>
    </w:p>
    <w:p w14:paraId="12AE654A" w14:textId="77777777" w:rsidR="00754E5B" w:rsidRDefault="00DE3A71">
      <w:pPr>
        <w:autoSpaceDE w:val="0"/>
        <w:autoSpaceDN w:val="0"/>
        <w:adjustRightInd w:val="0"/>
        <w:snapToGrid w:val="0"/>
        <w:spacing w:line="360" w:lineRule="auto"/>
        <w:ind w:firstLine="420"/>
        <w:rPr>
          <w:rFonts w:ascii="宋体" w:hAnsi="宋体" w:hint="eastAsia"/>
          <w:snapToGrid w:val="0"/>
          <w:kern w:val="0"/>
          <w:szCs w:val="21"/>
        </w:rPr>
      </w:pPr>
      <w:r>
        <w:rPr>
          <w:rFonts w:ascii="宋体" w:hAnsi="宋体"/>
          <w:snapToGrid w:val="0"/>
          <w:kern w:val="0"/>
          <w:szCs w:val="21"/>
        </w:rPr>
        <w:t xml:space="preserve">2.2.3  </w:t>
      </w:r>
      <w:r>
        <w:rPr>
          <w:rFonts w:ascii="宋体" w:hAnsi="宋体"/>
          <w:kern w:val="0"/>
          <w:szCs w:val="21"/>
        </w:rPr>
        <w:t>投标人在收到澄清后，应</w:t>
      </w:r>
      <w:r>
        <w:rPr>
          <w:rFonts w:ascii="宋体" w:hAnsi="宋体" w:hint="eastAsia"/>
          <w:kern w:val="0"/>
          <w:szCs w:val="21"/>
        </w:rPr>
        <w:t>向</w:t>
      </w:r>
      <w:r>
        <w:rPr>
          <w:rFonts w:ascii="宋体" w:hAnsi="宋体"/>
          <w:kern w:val="0"/>
          <w:szCs w:val="21"/>
        </w:rPr>
        <w:t>招标人确认已收到该澄清。</w:t>
      </w:r>
      <w:r>
        <w:rPr>
          <w:rFonts w:ascii="宋体" w:hAnsi="宋体" w:hint="eastAsia"/>
          <w:kern w:val="0"/>
          <w:szCs w:val="21"/>
        </w:rPr>
        <w:t>招标人采用网络媒介公开发布澄清的，无论投标人是否查看，均视为所有潜在投标人清楚知晓澄清全部内容。投标人应在投标截止时间前密切关注澄清发布媒介发出的相关内容。</w:t>
      </w:r>
    </w:p>
    <w:p w14:paraId="47707F41" w14:textId="77777777" w:rsidR="00754E5B" w:rsidRDefault="00DE3A71">
      <w:pPr>
        <w:autoSpaceDE w:val="0"/>
        <w:autoSpaceDN w:val="0"/>
        <w:adjustRightInd w:val="0"/>
        <w:snapToGrid w:val="0"/>
        <w:spacing w:line="360" w:lineRule="auto"/>
        <w:ind w:firstLineChars="200" w:firstLine="420"/>
        <w:rPr>
          <w:rFonts w:ascii="宋体" w:hAnsi="宋体" w:hint="eastAsia"/>
          <w:snapToGrid w:val="0"/>
          <w:kern w:val="0"/>
          <w:position w:val="-2"/>
          <w:szCs w:val="21"/>
        </w:rPr>
      </w:pPr>
      <w:r>
        <w:rPr>
          <w:rFonts w:ascii="宋体" w:hAnsi="宋体"/>
          <w:snapToGrid w:val="0"/>
          <w:kern w:val="0"/>
          <w:position w:val="-2"/>
          <w:szCs w:val="21"/>
        </w:rPr>
        <w:t>2.2.4  除非招标人认为确有必要答复，否则，招标人有权拒绝回复投标人在本章第2.2.1项规定的时间后的任何澄清要求。</w:t>
      </w:r>
    </w:p>
    <w:p w14:paraId="41CEC35E" w14:textId="77777777" w:rsidR="00754E5B" w:rsidRDefault="00DE3A71">
      <w:pPr>
        <w:pStyle w:val="3"/>
        <w:snapToGrid w:val="0"/>
        <w:spacing w:before="0" w:after="0" w:line="360" w:lineRule="auto"/>
        <w:rPr>
          <w:rFonts w:ascii="宋体" w:hAnsi="宋体" w:hint="eastAsia"/>
          <w:b w:val="0"/>
          <w:snapToGrid w:val="0"/>
          <w:sz w:val="24"/>
          <w:szCs w:val="24"/>
        </w:rPr>
      </w:pPr>
      <w:bookmarkStart w:id="280" w:name="_Toc287607763"/>
      <w:bookmarkStart w:id="281" w:name="_Toc224103334"/>
      <w:bookmarkStart w:id="282" w:name="_Toc200513143"/>
      <w:bookmarkStart w:id="283" w:name="_Toc277082569"/>
      <w:bookmarkStart w:id="284" w:name="_Toc287620702"/>
      <w:bookmarkStart w:id="285" w:name="_Toc509218727"/>
      <w:bookmarkStart w:id="286" w:name="_Toc31864"/>
      <w:bookmarkStart w:id="287" w:name="_Toc430530452"/>
      <w:r>
        <w:rPr>
          <w:rFonts w:ascii="宋体" w:hAnsi="宋体"/>
          <w:b w:val="0"/>
          <w:snapToGrid w:val="0"/>
          <w:sz w:val="24"/>
          <w:szCs w:val="24"/>
        </w:rPr>
        <w:t>2.3  招标文件的修改</w:t>
      </w:r>
      <w:bookmarkEnd w:id="280"/>
      <w:bookmarkEnd w:id="281"/>
      <w:bookmarkEnd w:id="282"/>
      <w:bookmarkEnd w:id="283"/>
      <w:bookmarkEnd w:id="284"/>
      <w:bookmarkEnd w:id="285"/>
      <w:bookmarkEnd w:id="286"/>
      <w:bookmarkEnd w:id="287"/>
    </w:p>
    <w:p w14:paraId="3429D66C" w14:textId="77777777" w:rsidR="00754E5B" w:rsidRDefault="00DE3A71">
      <w:pPr>
        <w:autoSpaceDE w:val="0"/>
        <w:autoSpaceDN w:val="0"/>
        <w:adjustRightInd w:val="0"/>
        <w:snapToGrid w:val="0"/>
        <w:spacing w:line="360" w:lineRule="auto"/>
        <w:ind w:firstLine="420"/>
        <w:rPr>
          <w:rFonts w:ascii="宋体" w:hAnsi="宋体" w:hint="eastAsia"/>
          <w:snapToGrid w:val="0"/>
        </w:rPr>
      </w:pPr>
      <w:bookmarkStart w:id="288" w:name="_Toc200513144"/>
      <w:bookmarkStart w:id="289" w:name="_Toc277082570"/>
      <w:bookmarkStart w:id="290" w:name="_Toc287620703"/>
      <w:bookmarkStart w:id="291" w:name="_Toc287607764"/>
      <w:bookmarkStart w:id="292" w:name="_Toc224103335"/>
      <w:r>
        <w:rPr>
          <w:rFonts w:ascii="宋体" w:hAnsi="宋体" w:hint="eastAsia"/>
          <w:snapToGrid w:val="0"/>
        </w:rPr>
        <w:t>2</w:t>
      </w:r>
      <w:r>
        <w:rPr>
          <w:rFonts w:ascii="宋体" w:hAnsi="宋体"/>
          <w:snapToGrid w:val="0"/>
        </w:rPr>
        <w:t>.3.1  招标文件的</w:t>
      </w:r>
      <w:proofErr w:type="gramStart"/>
      <w:r>
        <w:rPr>
          <w:rFonts w:ascii="宋体" w:hAnsi="宋体" w:hint="eastAsia"/>
          <w:snapToGrid w:val="0"/>
        </w:rPr>
        <w:t>修改</w:t>
      </w:r>
      <w:r>
        <w:rPr>
          <w:rFonts w:ascii="宋体" w:hAnsi="宋体"/>
          <w:snapToGrid w:val="0"/>
        </w:rPr>
        <w:t>按</w:t>
      </w:r>
      <w:proofErr w:type="gramEnd"/>
      <w:r>
        <w:rPr>
          <w:rFonts w:ascii="宋体" w:hAnsi="宋体"/>
          <w:snapToGrid w:val="0"/>
        </w:rPr>
        <w:t>投标人须知前附表规定的时间和形式发给所有潜在投标人</w:t>
      </w:r>
      <w:r>
        <w:rPr>
          <w:rFonts w:ascii="宋体" w:hAnsi="宋体" w:hint="eastAsia"/>
          <w:snapToGrid w:val="0"/>
        </w:rPr>
        <w:t>。</w:t>
      </w:r>
      <w:r>
        <w:rPr>
          <w:rFonts w:ascii="宋体" w:hAnsi="宋体"/>
          <w:snapToGrid w:val="0"/>
        </w:rPr>
        <w:t>修改招标文件的时间距本章第4.2.1项规定的投标截止时间不足15日的，并且修改内容可能影响投标文件编制的，将相应延长投标截止时间。</w:t>
      </w:r>
    </w:p>
    <w:p w14:paraId="4413CEF1" w14:textId="77777777" w:rsidR="00754E5B" w:rsidRDefault="00DE3A71">
      <w:pPr>
        <w:autoSpaceDE w:val="0"/>
        <w:autoSpaceDN w:val="0"/>
        <w:adjustRightInd w:val="0"/>
        <w:snapToGrid w:val="0"/>
        <w:spacing w:line="360" w:lineRule="auto"/>
        <w:ind w:firstLine="420"/>
        <w:rPr>
          <w:rFonts w:ascii="宋体" w:hAnsi="宋体" w:hint="eastAsia"/>
          <w:snapToGrid w:val="0"/>
        </w:rPr>
      </w:pPr>
      <w:r>
        <w:rPr>
          <w:rFonts w:ascii="宋体" w:hAnsi="宋体" w:hint="eastAsia"/>
          <w:snapToGrid w:val="0"/>
        </w:rPr>
        <w:t>2</w:t>
      </w:r>
      <w:r>
        <w:rPr>
          <w:rFonts w:ascii="宋体" w:hAnsi="宋体"/>
          <w:snapToGrid w:val="0"/>
        </w:rPr>
        <w:t>.3.2  投标人在收到</w:t>
      </w:r>
      <w:r>
        <w:rPr>
          <w:rFonts w:ascii="宋体" w:hAnsi="宋体" w:hint="eastAsia"/>
          <w:snapToGrid w:val="0"/>
        </w:rPr>
        <w:t>修改内容</w:t>
      </w:r>
      <w:r>
        <w:rPr>
          <w:rFonts w:ascii="宋体" w:hAnsi="宋体"/>
          <w:snapToGrid w:val="0"/>
        </w:rPr>
        <w:t>后，应向招标人确认已收到该</w:t>
      </w:r>
      <w:r>
        <w:rPr>
          <w:rFonts w:ascii="宋体" w:hAnsi="宋体" w:hint="eastAsia"/>
          <w:snapToGrid w:val="0"/>
        </w:rPr>
        <w:t>修改内容</w:t>
      </w:r>
      <w:r>
        <w:rPr>
          <w:rFonts w:ascii="宋体" w:hAnsi="宋体"/>
          <w:snapToGrid w:val="0"/>
        </w:rPr>
        <w:t>。</w:t>
      </w:r>
      <w:r>
        <w:rPr>
          <w:rFonts w:ascii="宋体" w:hAnsi="宋体" w:hint="eastAsia"/>
          <w:snapToGrid w:val="0"/>
        </w:rPr>
        <w:t>招标人采用网络媒介公开发布修改内容的，无论投标人是否查看，均视为所有潜在投标人清楚知晓修改全部内容。投标人应在投标截止时间前密切关注修改发布媒介发出的相关内容。</w:t>
      </w:r>
    </w:p>
    <w:p w14:paraId="46F6C7FF" w14:textId="77777777" w:rsidR="00754E5B" w:rsidRDefault="00DE3A71">
      <w:pPr>
        <w:pStyle w:val="3"/>
        <w:snapToGrid w:val="0"/>
        <w:spacing w:before="0" w:after="0" w:line="360" w:lineRule="auto"/>
        <w:rPr>
          <w:rFonts w:ascii="宋体" w:hAnsi="宋体" w:hint="eastAsia"/>
          <w:b w:val="0"/>
          <w:snapToGrid w:val="0"/>
          <w:sz w:val="24"/>
          <w:szCs w:val="24"/>
        </w:rPr>
      </w:pPr>
      <w:bookmarkStart w:id="293" w:name="_Toc7607"/>
      <w:r>
        <w:rPr>
          <w:rFonts w:ascii="宋体" w:hAnsi="宋体"/>
          <w:b w:val="0"/>
          <w:snapToGrid w:val="0"/>
          <w:sz w:val="24"/>
          <w:szCs w:val="24"/>
        </w:rPr>
        <w:t>2.4  招标文件的</w:t>
      </w:r>
      <w:r>
        <w:rPr>
          <w:rFonts w:ascii="宋体" w:hAnsi="宋体" w:hint="eastAsia"/>
          <w:b w:val="0"/>
          <w:snapToGrid w:val="0"/>
          <w:sz w:val="24"/>
          <w:szCs w:val="24"/>
        </w:rPr>
        <w:t>异议</w:t>
      </w:r>
      <w:bookmarkEnd w:id="293"/>
    </w:p>
    <w:p w14:paraId="04635051" w14:textId="77777777" w:rsidR="00754E5B" w:rsidRDefault="00DE3A71">
      <w:pPr>
        <w:autoSpaceDE w:val="0"/>
        <w:autoSpaceDN w:val="0"/>
        <w:adjustRightInd w:val="0"/>
        <w:snapToGrid w:val="0"/>
        <w:spacing w:line="360" w:lineRule="auto"/>
        <w:ind w:firstLine="420"/>
        <w:rPr>
          <w:rFonts w:ascii="宋体" w:hAnsi="宋体" w:hint="eastAsia"/>
          <w:snapToGrid w:val="0"/>
        </w:rPr>
      </w:pPr>
      <w:r>
        <w:rPr>
          <w:rFonts w:ascii="宋体" w:hAnsi="宋体"/>
          <w:snapToGrid w:val="0"/>
        </w:rPr>
        <w:t>投标人或者其他利害关系人对招标文件</w:t>
      </w:r>
      <w:r>
        <w:rPr>
          <w:rFonts w:ascii="宋体" w:hAnsi="宋体" w:hint="eastAsia"/>
          <w:snapToGrid w:val="0"/>
        </w:rPr>
        <w:t>及澄清修改</w:t>
      </w:r>
      <w:r>
        <w:rPr>
          <w:rFonts w:ascii="宋体" w:hAnsi="宋体"/>
          <w:snapToGrid w:val="0"/>
        </w:rPr>
        <w:t>有异议的，应当在投标截止时间10日前</w:t>
      </w:r>
      <w:r>
        <w:rPr>
          <w:rFonts w:ascii="宋体" w:hAnsi="宋体" w:hint="eastAsia"/>
          <w:snapToGrid w:val="0"/>
        </w:rPr>
        <w:t>按投标人须知前附表规定的形式</w:t>
      </w:r>
      <w:r>
        <w:rPr>
          <w:rFonts w:ascii="宋体" w:hAnsi="宋体"/>
          <w:snapToGrid w:val="0"/>
        </w:rPr>
        <w:t>提出。招标人</w:t>
      </w:r>
      <w:r>
        <w:rPr>
          <w:rFonts w:ascii="宋体" w:hAnsi="宋体" w:hint="eastAsia"/>
          <w:snapToGrid w:val="0"/>
        </w:rPr>
        <w:t>应当自</w:t>
      </w:r>
      <w:r>
        <w:rPr>
          <w:rFonts w:ascii="宋体" w:hAnsi="宋体"/>
          <w:snapToGrid w:val="0"/>
        </w:rPr>
        <w:t>收到异议之日起 3 日内</w:t>
      </w:r>
      <w:proofErr w:type="gramStart"/>
      <w:r>
        <w:rPr>
          <w:rFonts w:ascii="宋体" w:hAnsi="宋体"/>
          <w:snapToGrid w:val="0"/>
        </w:rPr>
        <w:t>作出</w:t>
      </w:r>
      <w:proofErr w:type="gramEnd"/>
      <w:r>
        <w:rPr>
          <w:rFonts w:ascii="宋体" w:hAnsi="宋体"/>
          <w:snapToGrid w:val="0"/>
        </w:rPr>
        <w:t>答复</w:t>
      </w:r>
      <w:r>
        <w:rPr>
          <w:rFonts w:ascii="宋体" w:hAnsi="宋体" w:hint="eastAsia"/>
          <w:snapToGrid w:val="0"/>
        </w:rPr>
        <w:t>。</w:t>
      </w:r>
      <w:proofErr w:type="gramStart"/>
      <w:r>
        <w:rPr>
          <w:rFonts w:ascii="宋体" w:hAnsi="宋体"/>
          <w:snapToGrid w:val="0"/>
        </w:rPr>
        <w:t>作出</w:t>
      </w:r>
      <w:proofErr w:type="gramEnd"/>
      <w:r>
        <w:rPr>
          <w:rFonts w:ascii="宋体" w:hAnsi="宋体"/>
          <w:snapToGrid w:val="0"/>
        </w:rPr>
        <w:t>答复前，将暂停招标投标活动。</w:t>
      </w:r>
    </w:p>
    <w:p w14:paraId="710CDC42" w14:textId="77777777" w:rsidR="00754E5B" w:rsidRDefault="00DE3A71">
      <w:pPr>
        <w:pStyle w:val="2"/>
        <w:spacing w:before="0" w:after="0" w:line="360" w:lineRule="auto"/>
        <w:rPr>
          <w:rFonts w:ascii="宋体" w:hAnsi="宋体" w:hint="eastAsia"/>
          <w:b w:val="0"/>
          <w:snapToGrid w:val="0"/>
        </w:rPr>
      </w:pPr>
      <w:bookmarkStart w:id="294" w:name="_Toc430530453"/>
      <w:bookmarkStart w:id="295" w:name="_Toc509218728"/>
      <w:bookmarkStart w:id="296" w:name="_Toc23842"/>
      <w:r>
        <w:rPr>
          <w:rFonts w:ascii="宋体" w:hAnsi="宋体"/>
          <w:b w:val="0"/>
          <w:snapToGrid w:val="0"/>
        </w:rPr>
        <w:t>3.  投标文件</w:t>
      </w:r>
      <w:bookmarkEnd w:id="288"/>
      <w:bookmarkEnd w:id="289"/>
      <w:bookmarkEnd w:id="290"/>
      <w:bookmarkEnd w:id="291"/>
      <w:bookmarkEnd w:id="292"/>
      <w:bookmarkEnd w:id="294"/>
      <w:bookmarkEnd w:id="295"/>
      <w:bookmarkEnd w:id="296"/>
    </w:p>
    <w:p w14:paraId="156ACFF5" w14:textId="77777777" w:rsidR="00754E5B" w:rsidRDefault="00DE3A71">
      <w:pPr>
        <w:pStyle w:val="3"/>
        <w:snapToGrid w:val="0"/>
        <w:spacing w:before="0" w:after="0" w:line="360" w:lineRule="auto"/>
        <w:rPr>
          <w:rFonts w:ascii="宋体" w:hAnsi="宋体" w:hint="eastAsia"/>
          <w:b w:val="0"/>
          <w:snapToGrid w:val="0"/>
          <w:sz w:val="24"/>
          <w:szCs w:val="24"/>
        </w:rPr>
      </w:pPr>
      <w:bookmarkStart w:id="297" w:name="_Toc287620704"/>
      <w:bookmarkStart w:id="298" w:name="_Toc224103336"/>
      <w:bookmarkStart w:id="299" w:name="_Toc23838"/>
      <w:bookmarkStart w:id="300" w:name="_Toc200513145"/>
      <w:bookmarkStart w:id="301" w:name="_Toc509218729"/>
      <w:bookmarkStart w:id="302" w:name="_Toc287607765"/>
      <w:bookmarkStart w:id="303" w:name="_Toc277082571"/>
      <w:bookmarkStart w:id="304" w:name="_Toc430530454"/>
      <w:r>
        <w:rPr>
          <w:rFonts w:ascii="宋体" w:hAnsi="宋体"/>
          <w:b w:val="0"/>
          <w:snapToGrid w:val="0"/>
          <w:sz w:val="24"/>
          <w:szCs w:val="24"/>
        </w:rPr>
        <w:t>3.1  投标文件的组成</w:t>
      </w:r>
      <w:bookmarkEnd w:id="297"/>
      <w:bookmarkEnd w:id="298"/>
      <w:bookmarkEnd w:id="299"/>
      <w:bookmarkEnd w:id="300"/>
      <w:bookmarkEnd w:id="301"/>
      <w:bookmarkEnd w:id="302"/>
      <w:bookmarkEnd w:id="303"/>
      <w:bookmarkEnd w:id="304"/>
    </w:p>
    <w:p w14:paraId="3DB8A6C5" w14:textId="77777777" w:rsidR="00754E5B" w:rsidRDefault="00DE3A71">
      <w:pPr>
        <w:autoSpaceDE w:val="0"/>
        <w:autoSpaceDN w:val="0"/>
        <w:adjustRightInd w:val="0"/>
        <w:snapToGrid w:val="0"/>
        <w:spacing w:line="360" w:lineRule="auto"/>
        <w:ind w:firstLine="420"/>
        <w:rPr>
          <w:rFonts w:ascii="宋体" w:hAnsi="宋体" w:hint="eastAsia"/>
          <w:snapToGrid w:val="0"/>
        </w:rPr>
      </w:pPr>
      <w:r>
        <w:rPr>
          <w:rFonts w:ascii="宋体" w:hAnsi="宋体"/>
          <w:snapToGrid w:val="0"/>
        </w:rPr>
        <w:t>3.1.1 投标文件应包括下列内容：</w:t>
      </w:r>
    </w:p>
    <w:p w14:paraId="6FE2B951" w14:textId="77777777" w:rsidR="00754E5B" w:rsidRDefault="00DE3A71">
      <w:pPr>
        <w:autoSpaceDE w:val="0"/>
        <w:autoSpaceDN w:val="0"/>
        <w:adjustRightInd w:val="0"/>
        <w:snapToGrid w:val="0"/>
        <w:spacing w:line="360" w:lineRule="auto"/>
        <w:ind w:firstLine="420"/>
        <w:rPr>
          <w:rFonts w:ascii="宋体" w:hAnsi="宋体" w:hint="eastAsia"/>
          <w:snapToGrid w:val="0"/>
        </w:rPr>
      </w:pPr>
      <w:r>
        <w:rPr>
          <w:rFonts w:ascii="宋体" w:hAnsi="宋体" w:hint="eastAsia"/>
          <w:snapToGrid w:val="0"/>
        </w:rPr>
        <w:t>3.1.1.1投标函部分</w:t>
      </w:r>
    </w:p>
    <w:p w14:paraId="67EC4BE3" w14:textId="77777777" w:rsidR="00754E5B" w:rsidRDefault="00DE3A71">
      <w:pPr>
        <w:autoSpaceDE w:val="0"/>
        <w:autoSpaceDN w:val="0"/>
        <w:adjustRightInd w:val="0"/>
        <w:snapToGrid w:val="0"/>
        <w:spacing w:line="360" w:lineRule="auto"/>
        <w:ind w:firstLine="420"/>
        <w:rPr>
          <w:rFonts w:ascii="宋体" w:hAnsi="宋体" w:hint="eastAsia"/>
          <w:snapToGrid w:val="0"/>
        </w:rPr>
      </w:pPr>
      <w:r>
        <w:rPr>
          <w:rFonts w:ascii="宋体" w:hAnsi="宋体" w:hint="eastAsia"/>
          <w:snapToGrid w:val="0"/>
        </w:rPr>
        <w:t>（1）投标函；</w:t>
      </w:r>
    </w:p>
    <w:p w14:paraId="6F284038" w14:textId="77777777" w:rsidR="00754E5B" w:rsidRDefault="00DE3A71">
      <w:pPr>
        <w:autoSpaceDE w:val="0"/>
        <w:autoSpaceDN w:val="0"/>
        <w:adjustRightInd w:val="0"/>
        <w:snapToGrid w:val="0"/>
        <w:spacing w:line="360" w:lineRule="auto"/>
        <w:ind w:firstLine="420"/>
        <w:rPr>
          <w:rFonts w:ascii="宋体" w:hAnsi="宋体" w:hint="eastAsia"/>
          <w:snapToGrid w:val="0"/>
        </w:rPr>
      </w:pPr>
      <w:r>
        <w:rPr>
          <w:rFonts w:ascii="宋体" w:hAnsi="宋体" w:hint="eastAsia"/>
          <w:snapToGrid w:val="0"/>
        </w:rPr>
        <w:t>（2）分项报价表（如有）</w:t>
      </w:r>
      <w:r>
        <w:rPr>
          <w:rFonts w:ascii="宋体" w:hAnsi="宋体"/>
          <w:snapToGrid w:val="0"/>
        </w:rPr>
        <w:t>；</w:t>
      </w:r>
    </w:p>
    <w:p w14:paraId="76348EBD" w14:textId="77777777" w:rsidR="00754E5B" w:rsidRDefault="00DE3A71">
      <w:pPr>
        <w:autoSpaceDE w:val="0"/>
        <w:autoSpaceDN w:val="0"/>
        <w:adjustRightInd w:val="0"/>
        <w:snapToGrid w:val="0"/>
        <w:spacing w:line="360" w:lineRule="auto"/>
        <w:ind w:firstLine="420"/>
        <w:rPr>
          <w:rFonts w:ascii="宋体" w:hAnsi="宋体" w:hint="eastAsia"/>
          <w:snapToGrid w:val="0"/>
        </w:rPr>
      </w:pPr>
      <w:r>
        <w:rPr>
          <w:rFonts w:ascii="宋体" w:hAnsi="宋体" w:hint="eastAsia"/>
          <w:snapToGrid w:val="0"/>
        </w:rPr>
        <w:t>（3）法定代表人身份证明或附有法定代表人身份证明的授权委托书；</w:t>
      </w:r>
    </w:p>
    <w:p w14:paraId="5954E62A" w14:textId="77777777" w:rsidR="00754E5B" w:rsidRDefault="00DE3A71">
      <w:pPr>
        <w:autoSpaceDE w:val="0"/>
        <w:autoSpaceDN w:val="0"/>
        <w:adjustRightInd w:val="0"/>
        <w:snapToGrid w:val="0"/>
        <w:spacing w:line="360" w:lineRule="auto"/>
        <w:ind w:firstLine="420"/>
        <w:rPr>
          <w:rFonts w:ascii="宋体" w:hAnsi="宋体" w:hint="eastAsia"/>
          <w:snapToGrid w:val="0"/>
        </w:rPr>
      </w:pPr>
      <w:r>
        <w:rPr>
          <w:rFonts w:ascii="宋体" w:hAnsi="宋体" w:hint="eastAsia"/>
          <w:snapToGrid w:val="0"/>
        </w:rPr>
        <w:t>（4）低价风险担保提交承诺书（如有）；</w:t>
      </w:r>
    </w:p>
    <w:p w14:paraId="290EBCB0" w14:textId="77777777" w:rsidR="00754E5B" w:rsidRDefault="00DE3A71">
      <w:pPr>
        <w:autoSpaceDE w:val="0"/>
        <w:autoSpaceDN w:val="0"/>
        <w:adjustRightInd w:val="0"/>
        <w:snapToGrid w:val="0"/>
        <w:spacing w:line="360" w:lineRule="auto"/>
        <w:ind w:firstLine="420"/>
        <w:rPr>
          <w:rFonts w:ascii="宋体" w:hAnsi="宋体" w:hint="eastAsia"/>
          <w:snapToGrid w:val="0"/>
        </w:rPr>
      </w:pPr>
      <w:r>
        <w:rPr>
          <w:rFonts w:ascii="宋体" w:hAnsi="宋体" w:hint="eastAsia"/>
          <w:snapToGrid w:val="0"/>
        </w:rPr>
        <w:t>3.1.1.</w:t>
      </w:r>
      <w:r>
        <w:rPr>
          <w:rFonts w:ascii="宋体" w:hAnsi="宋体"/>
          <w:snapToGrid w:val="0"/>
        </w:rPr>
        <w:t>2</w:t>
      </w:r>
      <w:r>
        <w:rPr>
          <w:rFonts w:ascii="宋体" w:hAnsi="宋体" w:hint="eastAsia"/>
          <w:snapToGrid w:val="0"/>
        </w:rPr>
        <w:t>商务部分（不设置商务部分评审的不设此部分）</w:t>
      </w:r>
    </w:p>
    <w:p w14:paraId="35698733" w14:textId="77777777" w:rsidR="00754E5B" w:rsidRDefault="00DE3A71">
      <w:pPr>
        <w:autoSpaceDE w:val="0"/>
        <w:autoSpaceDN w:val="0"/>
        <w:adjustRightInd w:val="0"/>
        <w:snapToGrid w:val="0"/>
        <w:spacing w:line="360" w:lineRule="auto"/>
        <w:ind w:firstLine="420"/>
        <w:rPr>
          <w:rFonts w:ascii="宋体" w:hAnsi="宋体" w:cs="宋体" w:hint="eastAsia"/>
        </w:rPr>
      </w:pPr>
      <w:r>
        <w:rPr>
          <w:rFonts w:ascii="宋体" w:hAnsi="宋体" w:cs="宋体" w:hint="eastAsia"/>
        </w:rPr>
        <w:t>（1）商务偏差表；</w:t>
      </w:r>
    </w:p>
    <w:p w14:paraId="2C749282" w14:textId="77777777" w:rsidR="00754E5B" w:rsidRDefault="00DE3A71">
      <w:pPr>
        <w:autoSpaceDE w:val="0"/>
        <w:autoSpaceDN w:val="0"/>
        <w:adjustRightInd w:val="0"/>
        <w:snapToGrid w:val="0"/>
        <w:spacing w:line="360" w:lineRule="auto"/>
        <w:ind w:firstLine="420"/>
        <w:rPr>
          <w:rFonts w:ascii="宋体" w:hAnsi="宋体" w:hint="eastAsia"/>
          <w:snapToGrid w:val="0"/>
        </w:rPr>
      </w:pPr>
      <w:r>
        <w:rPr>
          <w:rFonts w:ascii="宋体" w:hAnsi="宋体" w:cs="宋体" w:hint="eastAsia"/>
        </w:rPr>
        <w:t>（2）技术偏差表；</w:t>
      </w:r>
    </w:p>
    <w:p w14:paraId="0F255D0C" w14:textId="77777777" w:rsidR="00754E5B" w:rsidRDefault="00DE3A71">
      <w:pPr>
        <w:autoSpaceDE w:val="0"/>
        <w:autoSpaceDN w:val="0"/>
        <w:adjustRightInd w:val="0"/>
        <w:snapToGrid w:val="0"/>
        <w:spacing w:line="360" w:lineRule="auto"/>
        <w:ind w:firstLine="420"/>
        <w:rPr>
          <w:rFonts w:ascii="宋体" w:hAnsi="宋体" w:hint="eastAsia"/>
          <w:snapToGrid w:val="0"/>
        </w:rPr>
      </w:pPr>
      <w:r>
        <w:rPr>
          <w:rFonts w:ascii="宋体" w:hAnsi="宋体" w:hint="eastAsia"/>
          <w:snapToGrid w:val="0"/>
        </w:rPr>
        <w:t>（3）</w:t>
      </w:r>
      <w:r>
        <w:rPr>
          <w:rFonts w:ascii="宋体" w:hAnsi="宋体" w:cs="宋体" w:hint="eastAsia"/>
        </w:rPr>
        <w:t>技术支持资料；</w:t>
      </w:r>
    </w:p>
    <w:p w14:paraId="276F4457" w14:textId="77777777" w:rsidR="00754E5B" w:rsidRDefault="00DE3A71">
      <w:pPr>
        <w:autoSpaceDE w:val="0"/>
        <w:autoSpaceDN w:val="0"/>
        <w:adjustRightInd w:val="0"/>
        <w:snapToGrid w:val="0"/>
        <w:spacing w:line="360" w:lineRule="auto"/>
        <w:ind w:firstLine="420"/>
        <w:rPr>
          <w:rFonts w:ascii="宋体" w:hAnsi="宋体" w:hint="eastAsia"/>
          <w:snapToGrid w:val="0"/>
        </w:rPr>
      </w:pPr>
      <w:r>
        <w:rPr>
          <w:rFonts w:ascii="宋体" w:hAnsi="宋体" w:hint="eastAsia"/>
          <w:snapToGrid w:val="0"/>
        </w:rPr>
        <w:t>3.1.1.</w:t>
      </w:r>
      <w:r>
        <w:rPr>
          <w:rFonts w:ascii="宋体" w:hAnsi="宋体"/>
          <w:snapToGrid w:val="0"/>
        </w:rPr>
        <w:t>3</w:t>
      </w:r>
      <w:r>
        <w:rPr>
          <w:rFonts w:ascii="宋体" w:hAnsi="宋体" w:hint="eastAsia"/>
          <w:snapToGrid w:val="0"/>
        </w:rPr>
        <w:t>技术部分（不设置技术部分评审的不设此部分）</w:t>
      </w:r>
    </w:p>
    <w:p w14:paraId="729D932C" w14:textId="77777777" w:rsidR="00754E5B" w:rsidRDefault="00DE3A71">
      <w:pPr>
        <w:autoSpaceDE w:val="0"/>
        <w:autoSpaceDN w:val="0"/>
        <w:adjustRightInd w:val="0"/>
        <w:snapToGrid w:val="0"/>
        <w:spacing w:line="360" w:lineRule="auto"/>
        <w:ind w:firstLine="420"/>
        <w:rPr>
          <w:rFonts w:ascii="宋体" w:hAnsi="宋体" w:hint="eastAsia"/>
          <w:snapToGrid w:val="0"/>
        </w:rPr>
      </w:pPr>
      <w:r>
        <w:rPr>
          <w:rFonts w:ascii="宋体" w:hAnsi="宋体" w:hint="eastAsia"/>
          <w:snapToGrid w:val="0"/>
        </w:rPr>
        <w:t>3.1.1.</w:t>
      </w:r>
      <w:r>
        <w:rPr>
          <w:rFonts w:ascii="宋体" w:hAnsi="宋体"/>
          <w:snapToGrid w:val="0"/>
        </w:rPr>
        <w:t>4</w:t>
      </w:r>
      <w:r>
        <w:rPr>
          <w:rFonts w:ascii="宋体" w:hAnsi="宋体" w:hint="eastAsia"/>
          <w:snapToGrid w:val="0"/>
        </w:rPr>
        <w:t>资格审查部分</w:t>
      </w:r>
    </w:p>
    <w:p w14:paraId="2223E976" w14:textId="77777777" w:rsidR="00754E5B" w:rsidRDefault="00DE3A71">
      <w:pPr>
        <w:autoSpaceDE w:val="0"/>
        <w:autoSpaceDN w:val="0"/>
        <w:adjustRightInd w:val="0"/>
        <w:snapToGrid w:val="0"/>
        <w:spacing w:line="360" w:lineRule="auto"/>
        <w:ind w:firstLine="420"/>
        <w:rPr>
          <w:rFonts w:ascii="宋体" w:hAnsi="宋体" w:hint="eastAsia"/>
          <w:snapToGrid w:val="0"/>
        </w:rPr>
      </w:pPr>
      <w:r>
        <w:rPr>
          <w:rFonts w:ascii="宋体" w:hAnsi="宋体" w:hint="eastAsia"/>
          <w:snapToGrid w:val="0"/>
        </w:rPr>
        <w:t>（1）法定代表人身份证明或附有法定代表人身份证明的授权委托书；</w:t>
      </w:r>
    </w:p>
    <w:p w14:paraId="56C00BB0" w14:textId="77777777" w:rsidR="00754E5B" w:rsidRDefault="00DE3A71">
      <w:pPr>
        <w:autoSpaceDE w:val="0"/>
        <w:autoSpaceDN w:val="0"/>
        <w:adjustRightInd w:val="0"/>
        <w:snapToGrid w:val="0"/>
        <w:spacing w:line="360" w:lineRule="auto"/>
        <w:ind w:firstLine="420"/>
        <w:rPr>
          <w:rFonts w:ascii="宋体" w:hAnsi="宋体" w:hint="eastAsia"/>
          <w:snapToGrid w:val="0"/>
        </w:rPr>
      </w:pPr>
      <w:r>
        <w:rPr>
          <w:rFonts w:ascii="宋体" w:hAnsi="宋体" w:hint="eastAsia"/>
          <w:snapToGrid w:val="0"/>
        </w:rPr>
        <w:lastRenderedPageBreak/>
        <w:t>（2）制造商资格声明</w:t>
      </w:r>
      <w:r>
        <w:rPr>
          <w:rFonts w:ascii="宋体" w:hAnsi="宋体" w:hint="eastAsia"/>
          <w:szCs w:val="21"/>
        </w:rPr>
        <w:t>（制造商投标时提供）</w:t>
      </w:r>
      <w:r>
        <w:rPr>
          <w:rFonts w:ascii="宋体" w:hAnsi="宋体" w:hint="eastAsia"/>
          <w:snapToGrid w:val="0"/>
        </w:rPr>
        <w:t>或</w:t>
      </w:r>
      <w:r>
        <w:rPr>
          <w:rFonts w:ascii="宋体" w:hAnsi="宋体" w:hint="eastAsia"/>
          <w:szCs w:val="21"/>
        </w:rPr>
        <w:t>制造商授权书（代理商投标时提供）；</w:t>
      </w:r>
    </w:p>
    <w:p w14:paraId="208D4524" w14:textId="77777777" w:rsidR="00754E5B" w:rsidRDefault="00DE3A71">
      <w:pPr>
        <w:autoSpaceDE w:val="0"/>
        <w:autoSpaceDN w:val="0"/>
        <w:adjustRightInd w:val="0"/>
        <w:snapToGrid w:val="0"/>
        <w:spacing w:line="360" w:lineRule="auto"/>
        <w:ind w:firstLine="420"/>
        <w:rPr>
          <w:rFonts w:ascii="宋体" w:hAnsi="宋体" w:hint="eastAsia"/>
          <w:snapToGrid w:val="0"/>
        </w:rPr>
      </w:pPr>
      <w:r>
        <w:rPr>
          <w:rFonts w:ascii="宋体" w:hAnsi="宋体" w:hint="eastAsia"/>
          <w:snapToGrid w:val="0"/>
        </w:rPr>
        <w:t>（3）联合体协议书（如有）；</w:t>
      </w:r>
    </w:p>
    <w:p w14:paraId="66A246A0" w14:textId="77777777" w:rsidR="00754E5B" w:rsidRDefault="00DE3A71">
      <w:pPr>
        <w:autoSpaceDE w:val="0"/>
        <w:autoSpaceDN w:val="0"/>
        <w:adjustRightInd w:val="0"/>
        <w:snapToGrid w:val="0"/>
        <w:spacing w:line="360" w:lineRule="auto"/>
        <w:ind w:firstLine="420"/>
        <w:rPr>
          <w:rFonts w:ascii="宋体" w:hAnsi="宋体" w:hint="eastAsia"/>
          <w:snapToGrid w:val="0"/>
        </w:rPr>
      </w:pPr>
      <w:r>
        <w:rPr>
          <w:rFonts w:ascii="宋体" w:hAnsi="宋体" w:hint="eastAsia"/>
          <w:snapToGrid w:val="0"/>
        </w:rPr>
        <w:t>（4）投标人基本情况表；</w:t>
      </w:r>
    </w:p>
    <w:p w14:paraId="7A7C4C13" w14:textId="77777777" w:rsidR="00754E5B" w:rsidRDefault="00DE3A71">
      <w:pPr>
        <w:autoSpaceDE w:val="0"/>
        <w:autoSpaceDN w:val="0"/>
        <w:adjustRightInd w:val="0"/>
        <w:snapToGrid w:val="0"/>
        <w:spacing w:line="360" w:lineRule="auto"/>
        <w:ind w:firstLine="420"/>
        <w:rPr>
          <w:rFonts w:ascii="宋体" w:hAnsi="宋体" w:hint="eastAsia"/>
          <w:snapToGrid w:val="0"/>
        </w:rPr>
      </w:pPr>
      <w:r>
        <w:rPr>
          <w:rFonts w:ascii="宋体" w:hAnsi="宋体" w:hint="eastAsia"/>
          <w:snapToGrid w:val="0"/>
        </w:rPr>
        <w:t>（5）近年财务状况表（如有）；</w:t>
      </w:r>
    </w:p>
    <w:p w14:paraId="0D7F80F2" w14:textId="77777777" w:rsidR="00754E5B" w:rsidRDefault="00DE3A71">
      <w:pPr>
        <w:autoSpaceDE w:val="0"/>
        <w:autoSpaceDN w:val="0"/>
        <w:adjustRightInd w:val="0"/>
        <w:snapToGrid w:val="0"/>
        <w:spacing w:line="360" w:lineRule="auto"/>
        <w:ind w:firstLine="420"/>
        <w:rPr>
          <w:rFonts w:ascii="宋体" w:hAnsi="宋体" w:hint="eastAsia"/>
          <w:snapToGrid w:val="0"/>
        </w:rPr>
      </w:pPr>
      <w:r>
        <w:rPr>
          <w:rFonts w:ascii="宋体" w:hAnsi="宋体" w:hint="eastAsia"/>
          <w:snapToGrid w:val="0"/>
        </w:rPr>
        <w:t>（6）类似项目情况表（如有）；</w:t>
      </w:r>
    </w:p>
    <w:p w14:paraId="6F828A1F" w14:textId="77777777" w:rsidR="00754E5B" w:rsidRDefault="00DE3A71">
      <w:pPr>
        <w:autoSpaceDE w:val="0"/>
        <w:autoSpaceDN w:val="0"/>
        <w:adjustRightInd w:val="0"/>
        <w:snapToGrid w:val="0"/>
        <w:spacing w:line="360" w:lineRule="auto"/>
        <w:ind w:firstLine="420"/>
        <w:rPr>
          <w:rFonts w:ascii="宋体" w:hAnsi="宋体" w:hint="eastAsia"/>
          <w:snapToGrid w:val="0"/>
        </w:rPr>
      </w:pPr>
      <w:r>
        <w:rPr>
          <w:rFonts w:ascii="宋体" w:hAnsi="宋体" w:hint="eastAsia"/>
          <w:snapToGrid w:val="0"/>
        </w:rPr>
        <w:t>（7）承诺；</w:t>
      </w:r>
    </w:p>
    <w:p w14:paraId="7DF9A8AA" w14:textId="77777777" w:rsidR="00754E5B" w:rsidRDefault="00DE3A71">
      <w:pPr>
        <w:autoSpaceDE w:val="0"/>
        <w:autoSpaceDN w:val="0"/>
        <w:adjustRightInd w:val="0"/>
        <w:snapToGrid w:val="0"/>
        <w:spacing w:line="360" w:lineRule="auto"/>
        <w:ind w:firstLine="420"/>
        <w:rPr>
          <w:rFonts w:ascii="宋体" w:hAnsi="宋体" w:hint="eastAsia"/>
          <w:snapToGrid w:val="0"/>
        </w:rPr>
      </w:pPr>
      <w:r>
        <w:rPr>
          <w:rFonts w:ascii="宋体" w:hAnsi="宋体" w:hint="eastAsia"/>
          <w:snapToGrid w:val="0"/>
        </w:rPr>
        <w:t>（8）其他资料。</w:t>
      </w:r>
    </w:p>
    <w:p w14:paraId="6DC8870E" w14:textId="77777777" w:rsidR="00754E5B" w:rsidRDefault="00DE3A71">
      <w:pPr>
        <w:autoSpaceDE w:val="0"/>
        <w:autoSpaceDN w:val="0"/>
        <w:adjustRightInd w:val="0"/>
        <w:snapToGrid w:val="0"/>
        <w:spacing w:line="360" w:lineRule="auto"/>
        <w:ind w:firstLine="420"/>
        <w:rPr>
          <w:rFonts w:ascii="宋体" w:hAnsi="宋体" w:hint="eastAsia"/>
          <w:snapToGrid w:val="0"/>
        </w:rPr>
      </w:pPr>
      <w:r>
        <w:rPr>
          <w:rFonts w:ascii="宋体" w:hAnsi="宋体"/>
          <w:snapToGrid w:val="0"/>
        </w:rPr>
        <w:t>投标人在评标过程中</w:t>
      </w:r>
      <w:proofErr w:type="gramStart"/>
      <w:r>
        <w:rPr>
          <w:rFonts w:ascii="宋体" w:hAnsi="宋体"/>
          <w:snapToGrid w:val="0"/>
        </w:rPr>
        <w:t>作出</w:t>
      </w:r>
      <w:proofErr w:type="gramEnd"/>
      <w:r>
        <w:rPr>
          <w:rFonts w:ascii="宋体" w:hAnsi="宋体"/>
          <w:snapToGrid w:val="0"/>
        </w:rPr>
        <w:t>的符合法律法规和招标文件规定的澄清确认，构成投标文件的组成部分。</w:t>
      </w:r>
    </w:p>
    <w:p w14:paraId="40F20352" w14:textId="77777777" w:rsidR="00754E5B" w:rsidRDefault="00DE3A71">
      <w:pPr>
        <w:autoSpaceDE w:val="0"/>
        <w:autoSpaceDN w:val="0"/>
        <w:adjustRightInd w:val="0"/>
        <w:snapToGrid w:val="0"/>
        <w:spacing w:line="360" w:lineRule="auto"/>
        <w:ind w:firstLine="420"/>
        <w:rPr>
          <w:rFonts w:ascii="宋体" w:hAnsi="宋体" w:hint="eastAsia"/>
          <w:snapToGrid w:val="0"/>
        </w:rPr>
      </w:pPr>
      <w:r>
        <w:rPr>
          <w:rFonts w:ascii="宋体" w:hAnsi="宋体"/>
          <w:snapToGrid w:val="0"/>
        </w:rPr>
        <w:t>3.1.2  投标人须知前附表规定不接受联合体投标的，或投标人没有组成联合体的，投标文件不包括联合体协议书。</w:t>
      </w:r>
    </w:p>
    <w:p w14:paraId="1F763589" w14:textId="77777777" w:rsidR="00754E5B" w:rsidRDefault="00DE3A71">
      <w:pPr>
        <w:autoSpaceDE w:val="0"/>
        <w:autoSpaceDN w:val="0"/>
        <w:adjustRightInd w:val="0"/>
        <w:snapToGrid w:val="0"/>
        <w:spacing w:line="360" w:lineRule="auto"/>
        <w:ind w:firstLine="420"/>
      </w:pPr>
      <w:r>
        <w:rPr>
          <w:rFonts w:ascii="宋体" w:hAnsi="宋体"/>
          <w:snapToGrid w:val="0"/>
        </w:rPr>
        <w:t>3.1.</w:t>
      </w:r>
      <w:r>
        <w:rPr>
          <w:rFonts w:ascii="宋体" w:hAnsi="宋体" w:hint="eastAsia"/>
          <w:snapToGrid w:val="0"/>
        </w:rPr>
        <w:t>3</w:t>
      </w:r>
      <w:r>
        <w:rPr>
          <w:rFonts w:ascii="宋体" w:hAnsi="宋体"/>
          <w:snapToGrid w:val="0"/>
        </w:rPr>
        <w:t xml:space="preserve">  </w:t>
      </w:r>
      <w:r>
        <w:rPr>
          <w:spacing w:val="-3"/>
        </w:rPr>
        <w:t>投标人须知前附表未要求提交投标保证金的，投标文件不包括投标保证金。</w:t>
      </w:r>
    </w:p>
    <w:p w14:paraId="14F08CF5" w14:textId="77777777" w:rsidR="00754E5B" w:rsidRDefault="00DE3A71">
      <w:pPr>
        <w:pStyle w:val="3"/>
        <w:snapToGrid w:val="0"/>
        <w:spacing w:before="0" w:after="0" w:line="360" w:lineRule="auto"/>
        <w:rPr>
          <w:rFonts w:ascii="宋体" w:hAnsi="宋体" w:hint="eastAsia"/>
          <w:b w:val="0"/>
          <w:snapToGrid w:val="0"/>
          <w:sz w:val="24"/>
          <w:szCs w:val="24"/>
        </w:rPr>
      </w:pPr>
      <w:bookmarkStart w:id="305" w:name="_Toc27489"/>
      <w:bookmarkStart w:id="306" w:name="_Toc430530455"/>
      <w:bookmarkStart w:id="307" w:name="_Toc200513146"/>
      <w:bookmarkStart w:id="308" w:name="_Toc509218730"/>
      <w:bookmarkStart w:id="309" w:name="_Toc287607766"/>
      <w:bookmarkStart w:id="310" w:name="_Toc277082572"/>
      <w:bookmarkStart w:id="311" w:name="_Toc224103337"/>
      <w:bookmarkStart w:id="312" w:name="_Toc287620705"/>
      <w:r>
        <w:rPr>
          <w:rFonts w:ascii="宋体" w:hAnsi="宋体"/>
          <w:b w:val="0"/>
          <w:snapToGrid w:val="0"/>
          <w:sz w:val="24"/>
          <w:szCs w:val="24"/>
        </w:rPr>
        <w:t>3.2  投标报价</w:t>
      </w:r>
      <w:bookmarkEnd w:id="305"/>
      <w:bookmarkEnd w:id="306"/>
      <w:bookmarkEnd w:id="307"/>
      <w:bookmarkEnd w:id="308"/>
      <w:bookmarkEnd w:id="309"/>
      <w:bookmarkEnd w:id="310"/>
      <w:bookmarkEnd w:id="311"/>
      <w:bookmarkEnd w:id="312"/>
    </w:p>
    <w:p w14:paraId="6B5C51B7" w14:textId="77777777" w:rsidR="00754E5B" w:rsidRDefault="00DE3A71">
      <w:pPr>
        <w:autoSpaceDE w:val="0"/>
        <w:autoSpaceDN w:val="0"/>
        <w:adjustRightInd w:val="0"/>
        <w:snapToGrid w:val="0"/>
        <w:spacing w:line="360" w:lineRule="auto"/>
        <w:ind w:firstLineChars="200" w:firstLine="420"/>
        <w:rPr>
          <w:rFonts w:ascii="宋体" w:hAnsi="宋体" w:hint="eastAsia"/>
          <w:snapToGrid w:val="0"/>
          <w:kern w:val="0"/>
          <w:szCs w:val="21"/>
        </w:rPr>
      </w:pPr>
      <w:r>
        <w:rPr>
          <w:rFonts w:ascii="宋体" w:hAnsi="宋体"/>
          <w:snapToGrid w:val="0"/>
          <w:kern w:val="0"/>
          <w:szCs w:val="21"/>
        </w:rPr>
        <w:t>3.2.1  投标报价应包括国家规定的增值税税金，除投标人须知前附表另有规定外，增值税税金按一般计税方法计算。投标人应按第六章“投标文件格式”的要求在投标函中进行报价</w:t>
      </w:r>
      <w:r>
        <w:rPr>
          <w:spacing w:val="-7"/>
        </w:rPr>
        <w:t>并填写</w:t>
      </w:r>
      <w:r>
        <w:rPr>
          <w:spacing w:val="-5"/>
        </w:rPr>
        <w:t>分项报价表。</w:t>
      </w:r>
    </w:p>
    <w:p w14:paraId="4FB7DAF5" w14:textId="77777777" w:rsidR="00754E5B" w:rsidRDefault="00DE3A71">
      <w:pPr>
        <w:autoSpaceDE w:val="0"/>
        <w:autoSpaceDN w:val="0"/>
        <w:adjustRightInd w:val="0"/>
        <w:snapToGrid w:val="0"/>
        <w:spacing w:line="360" w:lineRule="auto"/>
        <w:ind w:firstLineChars="200" w:firstLine="420"/>
        <w:rPr>
          <w:rFonts w:ascii="宋体" w:hAnsi="宋体" w:hint="eastAsia"/>
          <w:snapToGrid w:val="0"/>
          <w:kern w:val="0"/>
          <w:szCs w:val="21"/>
        </w:rPr>
      </w:pPr>
      <w:r>
        <w:rPr>
          <w:rFonts w:ascii="宋体" w:hAnsi="宋体"/>
          <w:snapToGrid w:val="0"/>
          <w:kern w:val="0"/>
          <w:szCs w:val="21"/>
        </w:rPr>
        <w:t>3.2.2  投标人应充分了解该项目的总体情况以及影响投标报价的其他要素。</w:t>
      </w:r>
    </w:p>
    <w:p w14:paraId="5B57BE0C" w14:textId="77777777" w:rsidR="00754E5B" w:rsidRDefault="00DE3A71">
      <w:pPr>
        <w:autoSpaceDE w:val="0"/>
        <w:autoSpaceDN w:val="0"/>
        <w:adjustRightInd w:val="0"/>
        <w:snapToGrid w:val="0"/>
        <w:spacing w:line="360" w:lineRule="auto"/>
        <w:ind w:firstLineChars="200" w:firstLine="420"/>
        <w:rPr>
          <w:rFonts w:ascii="宋体" w:hAnsi="宋体" w:hint="eastAsia"/>
          <w:snapToGrid w:val="0"/>
          <w:kern w:val="0"/>
          <w:szCs w:val="21"/>
        </w:rPr>
      </w:pPr>
      <w:r>
        <w:rPr>
          <w:rFonts w:ascii="宋体" w:hAnsi="宋体"/>
          <w:snapToGrid w:val="0"/>
          <w:kern w:val="0"/>
          <w:szCs w:val="21"/>
        </w:rPr>
        <w:t xml:space="preserve">3.2.3  </w:t>
      </w:r>
      <w:r>
        <w:rPr>
          <w:spacing w:val="-8"/>
        </w:rPr>
        <w:t>投标报价为各分项报价金额之和，投标报价与分项报价的合价不一致的，应以各分项合价累计数为准，修正投标报价；如分项报价中存在缺漏项，则视为缺漏</w:t>
      </w:r>
      <w:proofErr w:type="gramStart"/>
      <w:r>
        <w:rPr>
          <w:spacing w:val="-8"/>
        </w:rPr>
        <w:t>项价格</w:t>
      </w:r>
      <w:proofErr w:type="gramEnd"/>
      <w:r>
        <w:rPr>
          <w:spacing w:val="-8"/>
        </w:rPr>
        <w:t>已包含在其他</w:t>
      </w:r>
      <w:r>
        <w:rPr>
          <w:spacing w:val="-3"/>
        </w:rPr>
        <w:t>分项报价之中。投标人在投标截止时间前修改投标函中的投标报价总额，应同时修改投标文件</w:t>
      </w:r>
      <w:r>
        <w:rPr>
          <w:rFonts w:ascii="宋体" w:hAnsi="宋体"/>
          <w:snapToGrid w:val="0"/>
          <w:kern w:val="0"/>
          <w:szCs w:val="21"/>
        </w:rPr>
        <w:t>“</w:t>
      </w:r>
      <w:r>
        <w:t>分项报价表</w:t>
      </w:r>
      <w:r>
        <w:rPr>
          <w:rFonts w:ascii="宋体" w:hAnsi="宋体"/>
          <w:snapToGrid w:val="0"/>
          <w:kern w:val="0"/>
          <w:szCs w:val="21"/>
        </w:rPr>
        <w:t>”</w:t>
      </w:r>
      <w:r>
        <w:t>中的相应报价</w:t>
      </w:r>
      <w:r>
        <w:rPr>
          <w:rFonts w:ascii="宋体" w:hAnsi="宋体"/>
          <w:snapToGrid w:val="0"/>
          <w:kern w:val="0"/>
          <w:szCs w:val="21"/>
        </w:rPr>
        <w:t>。此修改须符合本章第 4.3 款的有关要求。</w:t>
      </w:r>
    </w:p>
    <w:p w14:paraId="5022B26B" w14:textId="77777777" w:rsidR="00754E5B" w:rsidRDefault="00DE3A71">
      <w:pPr>
        <w:autoSpaceDE w:val="0"/>
        <w:autoSpaceDN w:val="0"/>
        <w:adjustRightInd w:val="0"/>
        <w:snapToGrid w:val="0"/>
        <w:spacing w:line="360" w:lineRule="auto"/>
        <w:ind w:firstLineChars="200" w:firstLine="420"/>
        <w:rPr>
          <w:rFonts w:ascii="宋体" w:hAnsi="宋体" w:hint="eastAsia"/>
          <w:snapToGrid w:val="0"/>
          <w:kern w:val="0"/>
          <w:szCs w:val="21"/>
        </w:rPr>
      </w:pPr>
      <w:r>
        <w:rPr>
          <w:rFonts w:ascii="宋体" w:hAnsi="宋体"/>
          <w:snapToGrid w:val="0"/>
          <w:kern w:val="0"/>
          <w:szCs w:val="21"/>
        </w:rPr>
        <w:t>3.2.4  招标人设有最高投标限价的，投标人的投标报价不得超过最高投标限价，最高投标限价在投标人须知前附表中载明。</w:t>
      </w:r>
    </w:p>
    <w:p w14:paraId="5E238777" w14:textId="77777777" w:rsidR="00754E5B" w:rsidRDefault="00DE3A71">
      <w:pPr>
        <w:autoSpaceDE w:val="0"/>
        <w:autoSpaceDN w:val="0"/>
        <w:adjustRightInd w:val="0"/>
        <w:snapToGrid w:val="0"/>
        <w:spacing w:line="360" w:lineRule="auto"/>
        <w:ind w:firstLineChars="200" w:firstLine="420"/>
      </w:pPr>
      <w:r>
        <w:rPr>
          <w:rFonts w:ascii="宋体" w:hAnsi="宋体"/>
          <w:snapToGrid w:val="0"/>
          <w:kern w:val="0"/>
          <w:szCs w:val="21"/>
        </w:rPr>
        <w:t>3.2.5  投标报价的</w:t>
      </w:r>
      <w:proofErr w:type="gramStart"/>
      <w:r>
        <w:rPr>
          <w:rFonts w:ascii="宋体" w:hAnsi="宋体"/>
          <w:snapToGrid w:val="0"/>
          <w:kern w:val="0"/>
          <w:szCs w:val="21"/>
        </w:rPr>
        <w:t>其他要</w:t>
      </w:r>
      <w:proofErr w:type="gramEnd"/>
      <w:r>
        <w:rPr>
          <w:rFonts w:ascii="宋体" w:hAnsi="宋体"/>
          <w:snapToGrid w:val="0"/>
          <w:kern w:val="0"/>
          <w:szCs w:val="21"/>
        </w:rPr>
        <w:t>求见投标人须知前附表。</w:t>
      </w:r>
    </w:p>
    <w:p w14:paraId="1410BCD8" w14:textId="77777777" w:rsidR="00754E5B" w:rsidRDefault="00DE3A71">
      <w:pPr>
        <w:pStyle w:val="3"/>
        <w:snapToGrid w:val="0"/>
        <w:spacing w:before="0" w:after="0" w:line="360" w:lineRule="auto"/>
        <w:rPr>
          <w:rFonts w:ascii="宋体" w:hAnsi="宋体" w:hint="eastAsia"/>
          <w:b w:val="0"/>
          <w:snapToGrid w:val="0"/>
          <w:sz w:val="24"/>
          <w:szCs w:val="24"/>
        </w:rPr>
      </w:pPr>
      <w:bookmarkStart w:id="313" w:name="_Toc430530456"/>
      <w:bookmarkStart w:id="314" w:name="_Toc200513147"/>
      <w:bookmarkStart w:id="315" w:name="_Toc224103338"/>
      <w:bookmarkStart w:id="316" w:name="_Toc31522"/>
      <w:bookmarkStart w:id="317" w:name="_Toc277082573"/>
      <w:bookmarkStart w:id="318" w:name="_Toc287620706"/>
      <w:bookmarkStart w:id="319" w:name="_Toc509218731"/>
      <w:bookmarkStart w:id="320" w:name="_Toc287607767"/>
      <w:r>
        <w:rPr>
          <w:rFonts w:ascii="宋体" w:hAnsi="宋体"/>
          <w:b w:val="0"/>
          <w:snapToGrid w:val="0"/>
          <w:sz w:val="24"/>
          <w:szCs w:val="24"/>
        </w:rPr>
        <w:t>3.3  投标有效期</w:t>
      </w:r>
      <w:bookmarkEnd w:id="313"/>
      <w:bookmarkEnd w:id="314"/>
      <w:bookmarkEnd w:id="315"/>
      <w:bookmarkEnd w:id="316"/>
      <w:bookmarkEnd w:id="317"/>
      <w:bookmarkEnd w:id="318"/>
      <w:bookmarkEnd w:id="319"/>
      <w:bookmarkEnd w:id="320"/>
    </w:p>
    <w:p w14:paraId="6129716D" w14:textId="77777777" w:rsidR="00754E5B" w:rsidRDefault="00DE3A71">
      <w:pPr>
        <w:autoSpaceDE w:val="0"/>
        <w:autoSpaceDN w:val="0"/>
        <w:adjustRightInd w:val="0"/>
        <w:snapToGrid w:val="0"/>
        <w:spacing w:line="360" w:lineRule="auto"/>
        <w:ind w:firstLineChars="200" w:firstLine="420"/>
        <w:rPr>
          <w:rFonts w:ascii="宋体" w:hAnsi="宋体" w:hint="eastAsia"/>
          <w:snapToGrid w:val="0"/>
          <w:kern w:val="0"/>
          <w:szCs w:val="21"/>
        </w:rPr>
      </w:pPr>
      <w:r>
        <w:rPr>
          <w:rFonts w:ascii="宋体" w:hAnsi="宋体"/>
          <w:snapToGrid w:val="0"/>
          <w:kern w:val="0"/>
          <w:szCs w:val="21"/>
        </w:rPr>
        <w:t>3.3.1  除投标人须知前附表另有规定外，投标有效期为 90 天。</w:t>
      </w:r>
    </w:p>
    <w:p w14:paraId="0DF13CF7" w14:textId="77777777" w:rsidR="00754E5B" w:rsidRDefault="00DE3A71">
      <w:pPr>
        <w:autoSpaceDE w:val="0"/>
        <w:autoSpaceDN w:val="0"/>
        <w:adjustRightInd w:val="0"/>
        <w:snapToGrid w:val="0"/>
        <w:spacing w:line="360" w:lineRule="auto"/>
        <w:ind w:firstLineChars="200" w:firstLine="420"/>
      </w:pPr>
      <w:r>
        <w:rPr>
          <w:rFonts w:ascii="宋体" w:hAnsi="宋体"/>
          <w:snapToGrid w:val="0"/>
          <w:kern w:val="0"/>
          <w:szCs w:val="21"/>
        </w:rPr>
        <w:t>3.3.2  在投标有效期内，投标人撤销投标文件的，应承担招标文件和法律规定的责任。</w:t>
      </w:r>
    </w:p>
    <w:p w14:paraId="7ABC8573" w14:textId="77777777" w:rsidR="00754E5B" w:rsidRDefault="00DE3A71">
      <w:pPr>
        <w:autoSpaceDE w:val="0"/>
        <w:autoSpaceDN w:val="0"/>
        <w:adjustRightInd w:val="0"/>
        <w:snapToGrid w:val="0"/>
        <w:spacing w:line="360" w:lineRule="auto"/>
        <w:ind w:firstLineChars="200" w:firstLine="420"/>
        <w:rPr>
          <w:rFonts w:ascii="宋体" w:hAnsi="宋体" w:hint="eastAsia"/>
          <w:snapToGrid w:val="0"/>
          <w:kern w:val="0"/>
          <w:szCs w:val="21"/>
        </w:rPr>
      </w:pPr>
      <w:r>
        <w:rPr>
          <w:rFonts w:ascii="宋体" w:hAnsi="宋体"/>
          <w:snapToGrid w:val="0"/>
          <w:kern w:val="0"/>
          <w:szCs w:val="21"/>
        </w:rPr>
        <w:t>3.3.3  出现特殊情况需要延长投标有效期的，招标人以书面形式通知所有投标人延长投标有效期。</w:t>
      </w:r>
      <w:r>
        <w:rPr>
          <w:spacing w:val="-8"/>
        </w:rPr>
        <w:t>投标人应予以书面答复，</w:t>
      </w:r>
      <w:r>
        <w:rPr>
          <w:rFonts w:ascii="宋体" w:hAnsi="宋体"/>
          <w:snapToGrid w:val="0"/>
          <w:kern w:val="0"/>
          <w:szCs w:val="21"/>
        </w:rPr>
        <w:t>同意延长的，应相应延长其投标保函的有效期，但不得要求或被允许修改或撤销其投标文件；投标人拒绝延长的，其投标失效，但投标人有权收回其投标保函。</w:t>
      </w:r>
      <w:r>
        <w:rPr>
          <w:rFonts w:ascii="宋体" w:hAnsi="宋体" w:hint="eastAsia"/>
          <w:snapToGrid w:val="0"/>
          <w:kern w:val="0"/>
          <w:szCs w:val="21"/>
        </w:rPr>
        <w:t>（适用于投标保证金采用投标保函形式的）</w:t>
      </w:r>
    </w:p>
    <w:p w14:paraId="2D58960C" w14:textId="77777777" w:rsidR="00754E5B" w:rsidRDefault="00DE3A71">
      <w:pPr>
        <w:autoSpaceDE w:val="0"/>
        <w:autoSpaceDN w:val="0"/>
        <w:adjustRightInd w:val="0"/>
        <w:snapToGrid w:val="0"/>
        <w:spacing w:line="360" w:lineRule="auto"/>
        <w:ind w:firstLineChars="200" w:firstLine="420"/>
        <w:rPr>
          <w:rFonts w:ascii="宋体" w:hAnsi="宋体" w:cs="MingLiU" w:hint="eastAsia"/>
          <w:snapToGrid w:val="0"/>
          <w:kern w:val="0"/>
          <w:szCs w:val="21"/>
        </w:rPr>
      </w:pPr>
      <w:r>
        <w:rPr>
          <w:rFonts w:ascii="宋体" w:hAnsi="宋体" w:cs="MingLiU" w:hint="eastAsia"/>
          <w:snapToGrid w:val="0"/>
          <w:kern w:val="0"/>
          <w:szCs w:val="21"/>
        </w:rPr>
        <w:t>出现特殊情况需要延长投标有效期的，招标人以书面形式通知所有投标人延长投标有效期。</w:t>
      </w:r>
      <w:r>
        <w:rPr>
          <w:spacing w:val="-8"/>
        </w:rPr>
        <w:t>投标人应予以书面答复，</w:t>
      </w:r>
      <w:r>
        <w:rPr>
          <w:rFonts w:ascii="宋体" w:hAnsi="宋体" w:cs="MingLiU" w:hint="eastAsia"/>
          <w:snapToGrid w:val="0"/>
          <w:kern w:val="0"/>
          <w:szCs w:val="21"/>
        </w:rPr>
        <w:t>同意延长的，应相应延长其投标保证金的有效期，但不得要求或被允许修改或撤销其投标文件；投标人拒绝延长的，其投标失效，但投标人有权收回其投标保证金及</w:t>
      </w:r>
      <w:r>
        <w:rPr>
          <w:spacing w:val="-3"/>
        </w:rPr>
        <w:t>银行同期存款利息</w:t>
      </w:r>
      <w:r>
        <w:rPr>
          <w:rFonts w:ascii="宋体" w:hAnsi="宋体" w:cs="MingLiU" w:hint="eastAsia"/>
          <w:snapToGrid w:val="0"/>
          <w:kern w:val="0"/>
          <w:szCs w:val="21"/>
        </w:rPr>
        <w:t>。（适用于投标保证金采用银行转账形式的）</w:t>
      </w:r>
    </w:p>
    <w:p w14:paraId="3A811B35" w14:textId="77777777" w:rsidR="00754E5B" w:rsidRDefault="00DE3A71">
      <w:pPr>
        <w:pStyle w:val="3"/>
        <w:keepNext w:val="0"/>
        <w:keepLines w:val="0"/>
        <w:snapToGrid w:val="0"/>
        <w:spacing w:before="0" w:after="0" w:line="360" w:lineRule="auto"/>
        <w:rPr>
          <w:rFonts w:ascii="宋体" w:hAnsi="宋体" w:hint="eastAsia"/>
          <w:b w:val="0"/>
          <w:snapToGrid w:val="0"/>
          <w:sz w:val="24"/>
          <w:szCs w:val="24"/>
        </w:rPr>
      </w:pPr>
      <w:bookmarkStart w:id="321" w:name="_Toc287607768"/>
      <w:bookmarkStart w:id="322" w:name="_Toc509218732"/>
      <w:bookmarkStart w:id="323" w:name="_Toc224103339"/>
      <w:bookmarkStart w:id="324" w:name="_Toc200513148"/>
      <w:bookmarkStart w:id="325" w:name="_Toc277082574"/>
      <w:bookmarkStart w:id="326" w:name="_Toc430530457"/>
      <w:bookmarkStart w:id="327" w:name="_Toc287620707"/>
      <w:bookmarkStart w:id="328" w:name="_Toc11444"/>
      <w:r>
        <w:rPr>
          <w:rFonts w:ascii="宋体" w:hAnsi="宋体"/>
          <w:b w:val="0"/>
          <w:snapToGrid w:val="0"/>
          <w:sz w:val="24"/>
          <w:szCs w:val="24"/>
        </w:rPr>
        <w:t>3.4  投标</w:t>
      </w:r>
      <w:bookmarkEnd w:id="321"/>
      <w:bookmarkEnd w:id="322"/>
      <w:bookmarkEnd w:id="323"/>
      <w:bookmarkEnd w:id="324"/>
      <w:bookmarkEnd w:id="325"/>
      <w:bookmarkEnd w:id="326"/>
      <w:bookmarkEnd w:id="327"/>
      <w:r>
        <w:rPr>
          <w:rFonts w:ascii="宋体" w:hAnsi="宋体" w:hint="eastAsia"/>
          <w:b w:val="0"/>
          <w:snapToGrid w:val="0"/>
          <w:sz w:val="24"/>
          <w:szCs w:val="24"/>
        </w:rPr>
        <w:t>保证金</w:t>
      </w:r>
      <w:bookmarkEnd w:id="328"/>
    </w:p>
    <w:p w14:paraId="05FD99B9" w14:textId="77777777" w:rsidR="00754E5B" w:rsidRDefault="00DE3A71">
      <w:pPr>
        <w:autoSpaceDE w:val="0"/>
        <w:autoSpaceDN w:val="0"/>
        <w:adjustRightInd w:val="0"/>
        <w:snapToGrid w:val="0"/>
        <w:spacing w:line="360" w:lineRule="auto"/>
        <w:ind w:firstLineChars="200" w:firstLine="420"/>
        <w:rPr>
          <w:rFonts w:ascii="宋体" w:hAnsi="宋体" w:hint="eastAsia"/>
          <w:snapToGrid w:val="0"/>
          <w:kern w:val="0"/>
          <w:szCs w:val="21"/>
        </w:rPr>
      </w:pPr>
      <w:r>
        <w:rPr>
          <w:rFonts w:ascii="宋体" w:hAnsi="宋体"/>
          <w:snapToGrid w:val="0"/>
          <w:kern w:val="0"/>
          <w:szCs w:val="21"/>
        </w:rPr>
        <w:lastRenderedPageBreak/>
        <w:t>3.4.1  投标人在递交投标文件的同时，应按投标人须知前附表的规定递交投标保证金，并作为其投标文件的组成部分。联合体投标的，其投标保证金由牵头人递交，并应符合投标人须知前附表的规定。</w:t>
      </w:r>
    </w:p>
    <w:p w14:paraId="6CFEFD09" w14:textId="77777777" w:rsidR="00754E5B" w:rsidRDefault="00DE3A71">
      <w:pPr>
        <w:autoSpaceDE w:val="0"/>
        <w:autoSpaceDN w:val="0"/>
        <w:adjustRightInd w:val="0"/>
        <w:snapToGrid w:val="0"/>
        <w:spacing w:line="360" w:lineRule="auto"/>
        <w:ind w:leftChars="6" w:left="13" w:firstLineChars="193" w:firstLine="405"/>
        <w:rPr>
          <w:rFonts w:ascii="宋体" w:hAnsi="宋体" w:hint="eastAsia"/>
          <w:snapToGrid w:val="0"/>
          <w:kern w:val="0"/>
          <w:szCs w:val="21"/>
        </w:rPr>
      </w:pPr>
      <w:r>
        <w:rPr>
          <w:rFonts w:ascii="宋体" w:hAnsi="宋体"/>
          <w:snapToGrid w:val="0"/>
          <w:kern w:val="0"/>
          <w:szCs w:val="21"/>
        </w:rPr>
        <w:t>3.4.2  投标人不按本章第3.4.1项要求提交投标保证金的，</w:t>
      </w:r>
      <w:r>
        <w:rPr>
          <w:spacing w:val="-3"/>
        </w:rPr>
        <w:t>评标委员会将否决其投标</w:t>
      </w:r>
      <w:r>
        <w:rPr>
          <w:rFonts w:ascii="宋体" w:hAnsi="宋体"/>
          <w:snapToGrid w:val="0"/>
          <w:kern w:val="0"/>
          <w:szCs w:val="21"/>
        </w:rPr>
        <w:t>。</w:t>
      </w:r>
    </w:p>
    <w:p w14:paraId="0D3E3045" w14:textId="77777777" w:rsidR="00754E5B" w:rsidRDefault="00DE3A71">
      <w:pPr>
        <w:autoSpaceDE w:val="0"/>
        <w:autoSpaceDN w:val="0"/>
        <w:adjustRightInd w:val="0"/>
        <w:snapToGrid w:val="0"/>
        <w:spacing w:line="360" w:lineRule="auto"/>
        <w:ind w:leftChars="6" w:left="13" w:firstLineChars="193" w:firstLine="405"/>
        <w:rPr>
          <w:rFonts w:ascii="宋体" w:hAnsi="宋体" w:hint="eastAsia"/>
          <w:snapToGrid w:val="0"/>
          <w:kern w:val="0"/>
          <w:szCs w:val="21"/>
        </w:rPr>
      </w:pPr>
      <w:r>
        <w:rPr>
          <w:rFonts w:ascii="宋体" w:hAnsi="宋体"/>
          <w:snapToGrid w:val="0"/>
          <w:kern w:val="0"/>
          <w:szCs w:val="21"/>
        </w:rPr>
        <w:t>3.4.3  投标保证金（投标保函）退还：见投标人须知前附表。</w:t>
      </w:r>
    </w:p>
    <w:p w14:paraId="25CE6D0F" w14:textId="77777777" w:rsidR="00754E5B" w:rsidRDefault="00DE3A71">
      <w:pPr>
        <w:autoSpaceDE w:val="0"/>
        <w:autoSpaceDN w:val="0"/>
        <w:adjustRightInd w:val="0"/>
        <w:snapToGrid w:val="0"/>
        <w:spacing w:line="360" w:lineRule="auto"/>
        <w:ind w:firstLineChars="200" w:firstLine="420"/>
        <w:rPr>
          <w:rFonts w:ascii="宋体" w:hAnsi="宋体" w:hint="eastAsia"/>
          <w:snapToGrid w:val="0"/>
          <w:kern w:val="0"/>
          <w:szCs w:val="21"/>
        </w:rPr>
      </w:pPr>
      <w:r>
        <w:rPr>
          <w:rFonts w:ascii="宋体" w:hAnsi="宋体"/>
          <w:snapToGrid w:val="0"/>
          <w:kern w:val="0"/>
          <w:szCs w:val="21"/>
        </w:rPr>
        <w:t>3.4.4  有下列情形之一的，投标保证金</w:t>
      </w:r>
      <w:r>
        <w:rPr>
          <w:rFonts w:ascii="宋体" w:hAnsi="宋体" w:hint="eastAsia"/>
          <w:snapToGrid w:val="0"/>
          <w:kern w:val="0"/>
          <w:szCs w:val="21"/>
        </w:rPr>
        <w:t>以现金形式交纳的</w:t>
      </w:r>
      <w:r>
        <w:rPr>
          <w:rFonts w:ascii="宋体" w:hAnsi="宋体"/>
          <w:snapToGrid w:val="0"/>
          <w:kern w:val="0"/>
          <w:szCs w:val="21"/>
        </w:rPr>
        <w:t>不予退还</w:t>
      </w:r>
      <w:r>
        <w:rPr>
          <w:rFonts w:ascii="宋体" w:hAnsi="宋体" w:hint="eastAsia"/>
          <w:snapToGrid w:val="0"/>
          <w:kern w:val="0"/>
          <w:szCs w:val="21"/>
        </w:rPr>
        <w:t>，以保函形式交纳的由保函开立人支付保函担保的与投标保证金等额的款项</w:t>
      </w:r>
      <w:r>
        <w:rPr>
          <w:rFonts w:ascii="宋体" w:hAnsi="宋体"/>
          <w:snapToGrid w:val="0"/>
          <w:kern w:val="0"/>
          <w:szCs w:val="21"/>
        </w:rPr>
        <w:t>：</w:t>
      </w:r>
    </w:p>
    <w:p w14:paraId="7B3A8F71" w14:textId="77777777" w:rsidR="00754E5B" w:rsidRDefault="00DE3A71">
      <w:pPr>
        <w:autoSpaceDE w:val="0"/>
        <w:autoSpaceDN w:val="0"/>
        <w:adjustRightInd w:val="0"/>
        <w:snapToGrid w:val="0"/>
        <w:spacing w:line="360" w:lineRule="auto"/>
        <w:ind w:firstLineChars="200" w:firstLine="420"/>
        <w:rPr>
          <w:rFonts w:ascii="宋体" w:hAnsi="宋体" w:hint="eastAsia"/>
          <w:snapToGrid w:val="0"/>
          <w:kern w:val="0"/>
          <w:szCs w:val="21"/>
        </w:rPr>
      </w:pPr>
      <w:r>
        <w:rPr>
          <w:rFonts w:ascii="宋体" w:hAnsi="宋体"/>
          <w:snapToGrid w:val="0"/>
          <w:kern w:val="0"/>
          <w:szCs w:val="21"/>
        </w:rPr>
        <w:t>（1）投标人在规定的投标有效期内撤销</w:t>
      </w:r>
      <w:r>
        <w:rPr>
          <w:rFonts w:ascii="宋体" w:hAnsi="宋体" w:hint="eastAsia"/>
          <w:snapToGrid w:val="0"/>
          <w:kern w:val="0"/>
          <w:szCs w:val="21"/>
        </w:rPr>
        <w:t>或修改</w:t>
      </w:r>
      <w:r>
        <w:rPr>
          <w:rFonts w:ascii="宋体" w:hAnsi="宋体"/>
          <w:snapToGrid w:val="0"/>
          <w:kern w:val="0"/>
          <w:szCs w:val="21"/>
        </w:rPr>
        <w:t>投标文件；</w:t>
      </w:r>
    </w:p>
    <w:p w14:paraId="109DEEB2" w14:textId="77777777" w:rsidR="00754E5B" w:rsidRDefault="00DE3A71">
      <w:pPr>
        <w:autoSpaceDE w:val="0"/>
        <w:autoSpaceDN w:val="0"/>
        <w:adjustRightInd w:val="0"/>
        <w:snapToGrid w:val="0"/>
        <w:spacing w:line="360" w:lineRule="auto"/>
        <w:ind w:firstLineChars="200" w:firstLine="420"/>
        <w:rPr>
          <w:rFonts w:ascii="宋体" w:hAnsi="宋体" w:hint="eastAsia"/>
          <w:snapToGrid w:val="0"/>
          <w:kern w:val="0"/>
          <w:szCs w:val="21"/>
        </w:rPr>
      </w:pPr>
      <w:r>
        <w:rPr>
          <w:rFonts w:ascii="宋体" w:hAnsi="宋体"/>
          <w:snapToGrid w:val="0"/>
          <w:kern w:val="0"/>
          <w:szCs w:val="21"/>
        </w:rPr>
        <w:t>（2）中标人在收到中标通知书后，无正当理由</w:t>
      </w:r>
      <w:r>
        <w:rPr>
          <w:rFonts w:ascii="宋体" w:hAnsi="宋体" w:hint="eastAsia"/>
          <w:snapToGrid w:val="0"/>
          <w:kern w:val="0"/>
          <w:szCs w:val="21"/>
        </w:rPr>
        <w:t>不与招标人订立合同，</w:t>
      </w:r>
      <w:r>
        <w:rPr>
          <w:rFonts w:ascii="宋体" w:hAnsi="宋体"/>
          <w:snapToGrid w:val="0"/>
          <w:kern w:val="0"/>
          <w:szCs w:val="21"/>
        </w:rPr>
        <w:t>在签订合同时向招标人提出附加条件，或者不按照招标文件要求提交履约保证金；</w:t>
      </w:r>
    </w:p>
    <w:p w14:paraId="15DAD3E5" w14:textId="77777777" w:rsidR="00754E5B" w:rsidRDefault="00DE3A71">
      <w:pPr>
        <w:autoSpaceDE w:val="0"/>
        <w:autoSpaceDN w:val="0"/>
        <w:adjustRightInd w:val="0"/>
        <w:snapToGrid w:val="0"/>
        <w:spacing w:line="360" w:lineRule="auto"/>
        <w:ind w:firstLineChars="200" w:firstLine="420"/>
        <w:rPr>
          <w:rFonts w:ascii="宋体" w:hAnsi="宋体" w:hint="eastAsia"/>
          <w:snapToGrid w:val="0"/>
          <w:kern w:val="0"/>
          <w:szCs w:val="21"/>
        </w:rPr>
      </w:pPr>
      <w:r>
        <w:rPr>
          <w:rFonts w:ascii="宋体" w:hAnsi="宋体" w:hint="eastAsia"/>
          <w:snapToGrid w:val="0"/>
          <w:kern w:val="0"/>
          <w:szCs w:val="21"/>
        </w:rPr>
        <w:t>（3）</w:t>
      </w:r>
      <w:r>
        <w:rPr>
          <w:rFonts w:ascii="宋体" w:hAnsi="宋体"/>
          <w:snapToGrid w:val="0"/>
          <w:kern w:val="0"/>
          <w:szCs w:val="21"/>
        </w:rPr>
        <w:t>发生投标人须知前附表规定的其他可以不予退还投标保证金的情形。</w:t>
      </w:r>
    </w:p>
    <w:p w14:paraId="06FFB8A2" w14:textId="77777777" w:rsidR="00754E5B" w:rsidRDefault="00DE3A71">
      <w:pPr>
        <w:pStyle w:val="3"/>
        <w:keepNext w:val="0"/>
        <w:keepLines w:val="0"/>
        <w:snapToGrid w:val="0"/>
        <w:spacing w:before="0" w:after="0" w:line="360" w:lineRule="auto"/>
        <w:rPr>
          <w:rFonts w:ascii="宋体" w:hAnsi="宋体" w:hint="eastAsia"/>
          <w:b w:val="0"/>
          <w:snapToGrid w:val="0"/>
          <w:sz w:val="24"/>
          <w:szCs w:val="24"/>
        </w:rPr>
      </w:pPr>
      <w:bookmarkStart w:id="329" w:name="_Toc224103340"/>
      <w:bookmarkStart w:id="330" w:name="_Toc277082575"/>
      <w:bookmarkStart w:id="331" w:name="_Toc509218733"/>
      <w:bookmarkStart w:id="332" w:name="_Toc1072"/>
      <w:bookmarkStart w:id="333" w:name="_Toc430530458"/>
      <w:bookmarkStart w:id="334" w:name="_Toc287620708"/>
      <w:bookmarkStart w:id="335" w:name="_Toc287607769"/>
      <w:bookmarkStart w:id="336" w:name="_Toc200513149"/>
      <w:r>
        <w:rPr>
          <w:rFonts w:ascii="宋体" w:hAnsi="宋体"/>
          <w:b w:val="0"/>
          <w:snapToGrid w:val="0"/>
          <w:sz w:val="24"/>
          <w:szCs w:val="24"/>
        </w:rPr>
        <w:t>3.5</w:t>
      </w:r>
      <w:r>
        <w:rPr>
          <w:rFonts w:ascii="宋体" w:hAnsi="宋体" w:hint="eastAsia"/>
          <w:b w:val="0"/>
          <w:snapToGrid w:val="0"/>
          <w:sz w:val="24"/>
          <w:szCs w:val="24"/>
        </w:rPr>
        <w:t>A</w:t>
      </w:r>
      <w:r>
        <w:rPr>
          <w:rFonts w:ascii="宋体" w:hAnsi="宋体"/>
          <w:b w:val="0"/>
          <w:snapToGrid w:val="0"/>
          <w:sz w:val="24"/>
          <w:szCs w:val="24"/>
        </w:rPr>
        <w:t xml:space="preserve">  资格审查资料</w:t>
      </w:r>
      <w:bookmarkEnd w:id="329"/>
      <w:bookmarkEnd w:id="330"/>
      <w:bookmarkEnd w:id="331"/>
      <w:bookmarkEnd w:id="332"/>
      <w:bookmarkEnd w:id="333"/>
      <w:bookmarkEnd w:id="334"/>
      <w:bookmarkEnd w:id="335"/>
      <w:bookmarkEnd w:id="336"/>
    </w:p>
    <w:p w14:paraId="1B5ADA6C" w14:textId="77777777" w:rsidR="00754E5B" w:rsidRDefault="00DE3A71">
      <w:pPr>
        <w:autoSpaceDE w:val="0"/>
        <w:autoSpaceDN w:val="0"/>
        <w:adjustRightInd w:val="0"/>
        <w:snapToGrid w:val="0"/>
        <w:spacing w:line="360" w:lineRule="auto"/>
        <w:ind w:firstLineChars="200" w:firstLine="420"/>
        <w:rPr>
          <w:rFonts w:ascii="宋体" w:hAnsi="宋体" w:hint="eastAsia"/>
          <w:snapToGrid w:val="0"/>
          <w:kern w:val="0"/>
          <w:szCs w:val="21"/>
        </w:rPr>
      </w:pPr>
      <w:r>
        <w:rPr>
          <w:rFonts w:ascii="宋体" w:hAnsi="宋体"/>
          <w:snapToGrid w:val="0"/>
          <w:kern w:val="0"/>
          <w:szCs w:val="21"/>
        </w:rPr>
        <w:t>投标人在递交投标文件前，发生可能影响其投标资格的新情况的，应更新或补充其在申请资格预审时提供的资料，以证实其各项资格条件仍能继续满足资格预审文件的要求，且没有实质性降低。</w:t>
      </w:r>
    </w:p>
    <w:p w14:paraId="077A2439" w14:textId="77777777" w:rsidR="00754E5B" w:rsidRDefault="00DE3A71">
      <w:pPr>
        <w:autoSpaceDE w:val="0"/>
        <w:autoSpaceDN w:val="0"/>
        <w:adjustRightInd w:val="0"/>
        <w:snapToGrid w:val="0"/>
        <w:spacing w:line="360" w:lineRule="auto"/>
        <w:ind w:firstLineChars="200" w:firstLine="420"/>
        <w:rPr>
          <w:rFonts w:ascii="宋体" w:hAnsi="宋体" w:hint="eastAsia"/>
          <w:i/>
          <w:snapToGrid w:val="0"/>
          <w:kern w:val="0"/>
          <w:szCs w:val="21"/>
        </w:rPr>
      </w:pPr>
      <w:r>
        <w:rPr>
          <w:rFonts w:ascii="宋体" w:hAnsi="宋体" w:hint="eastAsia"/>
          <w:i/>
          <w:snapToGrid w:val="0"/>
          <w:kern w:val="0"/>
          <w:szCs w:val="21"/>
        </w:rPr>
        <w:t>[提示：适用于已进行资格预审的。]</w:t>
      </w:r>
    </w:p>
    <w:p w14:paraId="73CC6104" w14:textId="77777777" w:rsidR="00754E5B" w:rsidRDefault="00DE3A71">
      <w:pPr>
        <w:pStyle w:val="3"/>
        <w:keepNext w:val="0"/>
        <w:keepLines w:val="0"/>
        <w:snapToGrid w:val="0"/>
        <w:spacing w:before="0" w:after="0" w:line="360" w:lineRule="auto"/>
        <w:rPr>
          <w:rFonts w:ascii="宋体" w:hAnsi="宋体" w:hint="eastAsia"/>
          <w:b w:val="0"/>
          <w:snapToGrid w:val="0"/>
          <w:sz w:val="24"/>
          <w:szCs w:val="24"/>
        </w:rPr>
      </w:pPr>
      <w:bookmarkStart w:id="337" w:name="_Toc287620709"/>
      <w:bookmarkStart w:id="338" w:name="_Toc509218734"/>
      <w:bookmarkStart w:id="339" w:name="_Toc200513150"/>
      <w:bookmarkStart w:id="340" w:name="_Toc430530459"/>
      <w:bookmarkStart w:id="341" w:name="_Toc277082576"/>
      <w:bookmarkStart w:id="342" w:name="_Toc19727"/>
      <w:bookmarkStart w:id="343" w:name="_Toc287607770"/>
      <w:bookmarkStart w:id="344" w:name="_Toc224103341"/>
      <w:r>
        <w:rPr>
          <w:rFonts w:ascii="宋体" w:hAnsi="宋体"/>
          <w:b w:val="0"/>
          <w:snapToGrid w:val="0"/>
          <w:sz w:val="24"/>
          <w:szCs w:val="24"/>
        </w:rPr>
        <w:t>3.5</w:t>
      </w:r>
      <w:r>
        <w:rPr>
          <w:rFonts w:ascii="宋体" w:hAnsi="宋体" w:hint="eastAsia"/>
          <w:b w:val="0"/>
          <w:snapToGrid w:val="0"/>
          <w:sz w:val="24"/>
          <w:szCs w:val="24"/>
        </w:rPr>
        <w:t>B</w:t>
      </w:r>
      <w:r>
        <w:rPr>
          <w:rFonts w:ascii="宋体" w:hAnsi="宋体"/>
          <w:b w:val="0"/>
          <w:snapToGrid w:val="0"/>
          <w:sz w:val="24"/>
          <w:szCs w:val="24"/>
        </w:rPr>
        <w:t xml:space="preserve">  资格审查资料</w:t>
      </w:r>
      <w:bookmarkEnd w:id="337"/>
      <w:bookmarkEnd w:id="338"/>
      <w:bookmarkEnd w:id="339"/>
      <w:bookmarkEnd w:id="340"/>
      <w:bookmarkEnd w:id="341"/>
      <w:bookmarkEnd w:id="342"/>
      <w:bookmarkEnd w:id="343"/>
      <w:bookmarkEnd w:id="344"/>
    </w:p>
    <w:p w14:paraId="02B2CD25" w14:textId="77777777" w:rsidR="00754E5B" w:rsidRDefault="00DE3A71">
      <w:pPr>
        <w:autoSpaceDE w:val="0"/>
        <w:autoSpaceDN w:val="0"/>
        <w:adjustRightInd w:val="0"/>
        <w:snapToGrid w:val="0"/>
        <w:spacing w:line="360" w:lineRule="auto"/>
        <w:ind w:firstLineChars="200" w:firstLine="420"/>
        <w:rPr>
          <w:rFonts w:ascii="宋体" w:hAnsi="宋体" w:hint="eastAsia"/>
          <w:szCs w:val="21"/>
        </w:rPr>
      </w:pPr>
      <w:r>
        <w:rPr>
          <w:rFonts w:ascii="宋体" w:hAnsi="宋体"/>
          <w:szCs w:val="21"/>
        </w:rPr>
        <w:t>投标人</w:t>
      </w:r>
      <w:r>
        <w:rPr>
          <w:rFonts w:ascii="宋体" w:hAnsi="宋体" w:hint="eastAsia"/>
          <w:szCs w:val="21"/>
        </w:rPr>
        <w:t>应附</w:t>
      </w:r>
      <w:r>
        <w:rPr>
          <w:rFonts w:ascii="宋体" w:hAnsi="宋体" w:hint="eastAsia"/>
          <w:kern w:val="0"/>
          <w:szCs w:val="21"/>
        </w:rPr>
        <w:t>投标人须知前附表第1</w:t>
      </w:r>
      <w:r>
        <w:rPr>
          <w:rFonts w:ascii="宋体" w:hAnsi="宋体"/>
          <w:kern w:val="0"/>
          <w:szCs w:val="21"/>
        </w:rPr>
        <w:t>.4.1项</w:t>
      </w:r>
      <w:r>
        <w:rPr>
          <w:rFonts w:ascii="宋体" w:hAnsi="宋体" w:hint="eastAsia"/>
          <w:kern w:val="0"/>
          <w:szCs w:val="21"/>
        </w:rPr>
        <w:t>中要求的相关证明材料</w:t>
      </w:r>
      <w:r>
        <w:rPr>
          <w:rFonts w:ascii="宋体" w:hAnsi="宋体"/>
          <w:szCs w:val="21"/>
        </w:rPr>
        <w:t>。</w:t>
      </w:r>
    </w:p>
    <w:p w14:paraId="2074AD21" w14:textId="77777777" w:rsidR="00754E5B" w:rsidRDefault="00DE3A71">
      <w:pPr>
        <w:autoSpaceDE w:val="0"/>
        <w:autoSpaceDN w:val="0"/>
        <w:adjustRightInd w:val="0"/>
        <w:snapToGrid w:val="0"/>
        <w:spacing w:line="360" w:lineRule="auto"/>
        <w:ind w:firstLineChars="200" w:firstLine="420"/>
        <w:rPr>
          <w:rFonts w:ascii="宋体" w:hAnsi="宋体" w:hint="eastAsia"/>
          <w:snapToGrid w:val="0"/>
          <w:kern w:val="0"/>
          <w:szCs w:val="21"/>
        </w:rPr>
      </w:pPr>
      <w:r>
        <w:rPr>
          <w:rFonts w:ascii="宋体" w:hAnsi="宋体" w:hint="eastAsia"/>
          <w:snapToGrid w:val="0"/>
          <w:kern w:val="0"/>
          <w:szCs w:val="21"/>
        </w:rPr>
        <w:t>投标人须知前附表规定接受联合体投标的，详见投标人须知前附表联合体投标相关内容。</w:t>
      </w:r>
    </w:p>
    <w:p w14:paraId="372296AB" w14:textId="77777777" w:rsidR="00754E5B" w:rsidRDefault="00DE3A71">
      <w:pPr>
        <w:autoSpaceDE w:val="0"/>
        <w:autoSpaceDN w:val="0"/>
        <w:adjustRightInd w:val="0"/>
        <w:snapToGrid w:val="0"/>
        <w:spacing w:line="360" w:lineRule="auto"/>
        <w:ind w:firstLineChars="200" w:firstLine="420"/>
        <w:rPr>
          <w:rFonts w:ascii="宋体" w:hAnsi="宋体" w:hint="eastAsia"/>
          <w:i/>
          <w:snapToGrid w:val="0"/>
          <w:kern w:val="0"/>
          <w:szCs w:val="21"/>
        </w:rPr>
      </w:pPr>
      <w:r>
        <w:rPr>
          <w:rFonts w:ascii="宋体" w:hAnsi="宋体" w:hint="eastAsia"/>
          <w:i/>
          <w:snapToGrid w:val="0"/>
          <w:kern w:val="0"/>
          <w:szCs w:val="21"/>
        </w:rPr>
        <w:t>[提示：适用于未进行资格预审的。]</w:t>
      </w:r>
    </w:p>
    <w:p w14:paraId="44FAFA22" w14:textId="77777777" w:rsidR="00754E5B" w:rsidRDefault="00DE3A71">
      <w:pPr>
        <w:pStyle w:val="3"/>
        <w:snapToGrid w:val="0"/>
        <w:spacing w:before="0" w:after="0" w:line="360" w:lineRule="auto"/>
        <w:rPr>
          <w:rFonts w:ascii="宋体" w:hAnsi="宋体" w:hint="eastAsia"/>
          <w:b w:val="0"/>
          <w:snapToGrid w:val="0"/>
          <w:sz w:val="24"/>
          <w:szCs w:val="24"/>
        </w:rPr>
      </w:pPr>
      <w:bookmarkStart w:id="345" w:name="_Toc287607771"/>
      <w:bookmarkStart w:id="346" w:name="_Toc287620710"/>
      <w:bookmarkStart w:id="347" w:name="_Toc200513151"/>
      <w:bookmarkStart w:id="348" w:name="_Toc224103342"/>
      <w:bookmarkStart w:id="349" w:name="_Toc2218"/>
      <w:bookmarkStart w:id="350" w:name="_Toc509218735"/>
      <w:bookmarkStart w:id="351" w:name="_Toc430530460"/>
      <w:bookmarkStart w:id="352" w:name="_Toc277082577"/>
      <w:r>
        <w:rPr>
          <w:rFonts w:ascii="宋体" w:hAnsi="宋体"/>
          <w:b w:val="0"/>
          <w:snapToGrid w:val="0"/>
          <w:sz w:val="24"/>
          <w:szCs w:val="24"/>
        </w:rPr>
        <w:t>3.6  备选投标方案</w:t>
      </w:r>
      <w:bookmarkEnd w:id="345"/>
      <w:bookmarkEnd w:id="346"/>
      <w:bookmarkEnd w:id="347"/>
      <w:bookmarkEnd w:id="348"/>
      <w:bookmarkEnd w:id="349"/>
      <w:bookmarkEnd w:id="350"/>
      <w:bookmarkEnd w:id="351"/>
      <w:bookmarkEnd w:id="352"/>
    </w:p>
    <w:p w14:paraId="6B5AC649" w14:textId="77777777" w:rsidR="00754E5B" w:rsidRDefault="00DE3A71">
      <w:pPr>
        <w:autoSpaceDE w:val="0"/>
        <w:autoSpaceDN w:val="0"/>
        <w:adjustRightInd w:val="0"/>
        <w:snapToGrid w:val="0"/>
        <w:spacing w:line="360" w:lineRule="auto"/>
        <w:ind w:firstLineChars="200" w:firstLine="420"/>
        <w:rPr>
          <w:rFonts w:ascii="宋体" w:hAnsi="宋体" w:hint="eastAsia"/>
          <w:snapToGrid w:val="0"/>
          <w:kern w:val="0"/>
          <w:szCs w:val="21"/>
        </w:rPr>
      </w:pPr>
      <w:r>
        <w:rPr>
          <w:rFonts w:ascii="宋体" w:hAnsi="宋体" w:hint="eastAsia"/>
          <w:snapToGrid w:val="0"/>
          <w:kern w:val="0"/>
          <w:szCs w:val="21"/>
        </w:rPr>
        <w:t>3</w:t>
      </w:r>
      <w:r>
        <w:rPr>
          <w:rFonts w:ascii="宋体" w:hAnsi="宋体"/>
          <w:snapToGrid w:val="0"/>
          <w:kern w:val="0"/>
          <w:szCs w:val="21"/>
        </w:rPr>
        <w:t>.6.1  除投标人须知前附表规定允许外，投标人不得递交备选投标方案，否则其投标将被否决。</w:t>
      </w:r>
    </w:p>
    <w:p w14:paraId="1475D9DB" w14:textId="77777777" w:rsidR="00754E5B" w:rsidRDefault="00DE3A71">
      <w:pPr>
        <w:autoSpaceDE w:val="0"/>
        <w:autoSpaceDN w:val="0"/>
        <w:adjustRightInd w:val="0"/>
        <w:snapToGrid w:val="0"/>
        <w:spacing w:line="360" w:lineRule="auto"/>
        <w:ind w:firstLineChars="200" w:firstLine="420"/>
        <w:rPr>
          <w:rFonts w:ascii="宋体" w:hAnsi="宋体" w:hint="eastAsia"/>
          <w:snapToGrid w:val="0"/>
          <w:kern w:val="0"/>
          <w:szCs w:val="21"/>
        </w:rPr>
      </w:pPr>
      <w:r>
        <w:rPr>
          <w:rFonts w:ascii="宋体" w:hAnsi="宋体" w:hint="eastAsia"/>
          <w:snapToGrid w:val="0"/>
          <w:kern w:val="0"/>
          <w:szCs w:val="21"/>
        </w:rPr>
        <w:t>3</w:t>
      </w:r>
      <w:r>
        <w:rPr>
          <w:rFonts w:ascii="宋体" w:hAnsi="宋体"/>
          <w:snapToGrid w:val="0"/>
          <w:kern w:val="0"/>
          <w:szCs w:val="21"/>
        </w:rPr>
        <w:t>.6.2  允许投标人递交备选投标方案的，只有中标人所递交的备选投标方案方可予以考虑。评标委员会认为中标人的备选投标方案优于其按照招标文件要求编制的投标方案的，招标人可以接受该备选投标方案。</w:t>
      </w:r>
    </w:p>
    <w:p w14:paraId="08335970" w14:textId="77777777" w:rsidR="00754E5B" w:rsidRDefault="00DE3A71">
      <w:pPr>
        <w:autoSpaceDE w:val="0"/>
        <w:autoSpaceDN w:val="0"/>
        <w:adjustRightInd w:val="0"/>
        <w:snapToGrid w:val="0"/>
        <w:spacing w:line="360" w:lineRule="auto"/>
        <w:ind w:firstLineChars="200" w:firstLine="420"/>
        <w:rPr>
          <w:rFonts w:ascii="宋体" w:hAnsi="宋体" w:hint="eastAsia"/>
          <w:snapToGrid w:val="0"/>
          <w:kern w:val="0"/>
          <w:szCs w:val="21"/>
        </w:rPr>
      </w:pPr>
      <w:r>
        <w:rPr>
          <w:rFonts w:ascii="宋体" w:hAnsi="宋体" w:hint="eastAsia"/>
          <w:snapToGrid w:val="0"/>
          <w:kern w:val="0"/>
          <w:szCs w:val="21"/>
        </w:rPr>
        <w:t>3</w:t>
      </w:r>
      <w:r>
        <w:rPr>
          <w:rFonts w:ascii="宋体" w:hAnsi="宋体"/>
          <w:snapToGrid w:val="0"/>
          <w:kern w:val="0"/>
          <w:szCs w:val="21"/>
        </w:rPr>
        <w:t>.6.3  投标人提供两个或两个以上投标报价，或者在投标文件中提供一个报价，但同时提供两个或两个以上</w:t>
      </w:r>
      <w:r>
        <w:rPr>
          <w:rFonts w:ascii="宋体" w:hAnsi="宋体" w:hint="eastAsia"/>
          <w:snapToGrid w:val="0"/>
          <w:kern w:val="0"/>
          <w:szCs w:val="21"/>
        </w:rPr>
        <w:t>供货</w:t>
      </w:r>
      <w:r>
        <w:rPr>
          <w:rFonts w:ascii="宋体" w:hAnsi="宋体"/>
          <w:snapToGrid w:val="0"/>
          <w:kern w:val="0"/>
          <w:szCs w:val="21"/>
        </w:rPr>
        <w:t>方案的，视为提供备选方案。</w:t>
      </w:r>
    </w:p>
    <w:p w14:paraId="34FADDFA" w14:textId="77777777" w:rsidR="00754E5B" w:rsidRDefault="00DE3A71">
      <w:pPr>
        <w:pStyle w:val="3"/>
        <w:snapToGrid w:val="0"/>
        <w:spacing w:before="0" w:after="0" w:line="360" w:lineRule="auto"/>
        <w:rPr>
          <w:rFonts w:ascii="宋体" w:hAnsi="宋体" w:hint="eastAsia"/>
          <w:b w:val="0"/>
          <w:snapToGrid w:val="0"/>
          <w:sz w:val="24"/>
          <w:szCs w:val="24"/>
        </w:rPr>
      </w:pPr>
      <w:bookmarkStart w:id="353" w:name="_Toc287607772"/>
      <w:bookmarkStart w:id="354" w:name="_Toc509218736"/>
      <w:bookmarkStart w:id="355" w:name="_Toc287620711"/>
      <w:bookmarkStart w:id="356" w:name="_Toc224103343"/>
      <w:bookmarkStart w:id="357" w:name="_Toc200513152"/>
      <w:bookmarkStart w:id="358" w:name="_Toc430530461"/>
      <w:bookmarkStart w:id="359" w:name="_Toc277082578"/>
      <w:bookmarkStart w:id="360" w:name="_Toc18087"/>
      <w:r>
        <w:rPr>
          <w:rFonts w:ascii="宋体" w:hAnsi="宋体"/>
          <w:b w:val="0"/>
          <w:snapToGrid w:val="0"/>
          <w:sz w:val="24"/>
          <w:szCs w:val="24"/>
        </w:rPr>
        <w:t>3.7  投标文件的编制</w:t>
      </w:r>
      <w:bookmarkEnd w:id="353"/>
      <w:bookmarkEnd w:id="354"/>
      <w:bookmarkEnd w:id="355"/>
      <w:bookmarkEnd w:id="356"/>
      <w:bookmarkEnd w:id="357"/>
      <w:bookmarkEnd w:id="358"/>
      <w:bookmarkEnd w:id="359"/>
      <w:bookmarkEnd w:id="360"/>
    </w:p>
    <w:p w14:paraId="172293D1" w14:textId="77777777" w:rsidR="00754E5B" w:rsidRDefault="00DE3A71">
      <w:pPr>
        <w:autoSpaceDE w:val="0"/>
        <w:autoSpaceDN w:val="0"/>
        <w:adjustRightInd w:val="0"/>
        <w:snapToGrid w:val="0"/>
        <w:spacing w:line="360" w:lineRule="auto"/>
        <w:ind w:firstLineChars="200" w:firstLine="420"/>
        <w:rPr>
          <w:rFonts w:ascii="宋体" w:hAnsi="宋体" w:hint="eastAsia"/>
          <w:snapToGrid w:val="0"/>
          <w:kern w:val="0"/>
          <w:szCs w:val="21"/>
        </w:rPr>
      </w:pPr>
      <w:r>
        <w:rPr>
          <w:rFonts w:ascii="宋体" w:hAnsi="宋体"/>
          <w:snapToGrid w:val="0"/>
          <w:kern w:val="0"/>
          <w:szCs w:val="21"/>
        </w:rPr>
        <w:t>3.7.1  投标文件应按第</w:t>
      </w:r>
      <w:r>
        <w:rPr>
          <w:rFonts w:ascii="宋体" w:hAnsi="宋体" w:hint="eastAsia"/>
          <w:snapToGrid w:val="0"/>
          <w:kern w:val="0"/>
          <w:szCs w:val="21"/>
        </w:rPr>
        <w:t>六</w:t>
      </w:r>
      <w:r>
        <w:rPr>
          <w:rFonts w:ascii="宋体" w:hAnsi="宋体"/>
          <w:snapToGrid w:val="0"/>
          <w:kern w:val="0"/>
          <w:szCs w:val="21"/>
        </w:rPr>
        <w:t>章“投标文件格式”进行编写，如有必要，可以增加附页，作为投标文件的组成部分。</w:t>
      </w:r>
    </w:p>
    <w:p w14:paraId="248D8428" w14:textId="77777777" w:rsidR="00754E5B" w:rsidRDefault="00DE3A71">
      <w:pPr>
        <w:autoSpaceDE w:val="0"/>
        <w:autoSpaceDN w:val="0"/>
        <w:adjustRightInd w:val="0"/>
        <w:snapToGrid w:val="0"/>
        <w:spacing w:line="360" w:lineRule="auto"/>
        <w:ind w:firstLineChars="200" w:firstLine="420"/>
        <w:rPr>
          <w:rFonts w:ascii="宋体" w:hAnsi="宋体" w:hint="eastAsia"/>
          <w:snapToGrid w:val="0"/>
          <w:kern w:val="0"/>
          <w:szCs w:val="21"/>
        </w:rPr>
      </w:pPr>
      <w:r>
        <w:rPr>
          <w:rFonts w:ascii="宋体" w:hAnsi="宋体"/>
          <w:snapToGrid w:val="0"/>
          <w:kern w:val="0"/>
          <w:szCs w:val="21"/>
        </w:rPr>
        <w:t xml:space="preserve">3.7.2  </w:t>
      </w:r>
      <w:r>
        <w:rPr>
          <w:spacing w:val="-7"/>
        </w:rPr>
        <w:t>投标文件应当对招标文件有关供货期、投标有效期、供货要求、招标范围等实质性内容</w:t>
      </w:r>
      <w:proofErr w:type="gramStart"/>
      <w:r>
        <w:rPr>
          <w:spacing w:val="-7"/>
        </w:rPr>
        <w:t>作出</w:t>
      </w:r>
      <w:proofErr w:type="gramEnd"/>
      <w:r>
        <w:rPr>
          <w:spacing w:val="-7"/>
        </w:rPr>
        <w:t>响应。投标文件在满足招标文件实质性要求的基础上，可以提出比招标文件要求更有利</w:t>
      </w:r>
      <w:r>
        <w:rPr>
          <w:spacing w:val="-5"/>
        </w:rPr>
        <w:t>于招标人的承诺。</w:t>
      </w:r>
    </w:p>
    <w:p w14:paraId="6413B417" w14:textId="77777777" w:rsidR="00754E5B" w:rsidRDefault="00DE3A71">
      <w:pPr>
        <w:autoSpaceDE w:val="0"/>
        <w:autoSpaceDN w:val="0"/>
        <w:adjustRightInd w:val="0"/>
        <w:snapToGrid w:val="0"/>
        <w:spacing w:line="360" w:lineRule="auto"/>
        <w:ind w:firstLineChars="200" w:firstLine="420"/>
        <w:rPr>
          <w:rFonts w:ascii="宋体" w:hAnsi="宋体" w:hint="eastAsia"/>
          <w:snapToGrid w:val="0"/>
          <w:kern w:val="0"/>
          <w:szCs w:val="21"/>
        </w:rPr>
      </w:pPr>
      <w:r>
        <w:rPr>
          <w:rFonts w:ascii="宋体" w:hAnsi="宋体"/>
          <w:snapToGrid w:val="0"/>
          <w:kern w:val="0"/>
          <w:position w:val="-2"/>
          <w:szCs w:val="21"/>
        </w:rPr>
        <w:t xml:space="preserve">3.7.3  </w:t>
      </w:r>
      <w:r>
        <w:rPr>
          <w:rFonts w:ascii="宋体" w:hAnsi="宋体" w:hint="eastAsia"/>
          <w:snapToGrid w:val="0"/>
          <w:kern w:val="0"/>
          <w:position w:val="-2"/>
          <w:szCs w:val="21"/>
        </w:rPr>
        <w:t>投标文件的签名盖章要求：按本章投标人须知前附表第3.7.3项执行。</w:t>
      </w:r>
    </w:p>
    <w:p w14:paraId="62F0D415" w14:textId="77777777" w:rsidR="00754E5B" w:rsidRDefault="00DE3A71">
      <w:pPr>
        <w:autoSpaceDE w:val="0"/>
        <w:autoSpaceDN w:val="0"/>
        <w:adjustRightInd w:val="0"/>
        <w:snapToGrid w:val="0"/>
        <w:spacing w:line="360" w:lineRule="auto"/>
        <w:ind w:right="-109" w:firstLineChars="200" w:firstLine="420"/>
        <w:rPr>
          <w:rFonts w:ascii="宋体" w:hAnsi="宋体" w:hint="eastAsia"/>
          <w:snapToGrid w:val="0"/>
          <w:kern w:val="0"/>
          <w:szCs w:val="21"/>
        </w:rPr>
      </w:pPr>
      <w:r>
        <w:rPr>
          <w:rFonts w:ascii="宋体" w:hAnsi="宋体"/>
          <w:snapToGrid w:val="0"/>
          <w:kern w:val="0"/>
          <w:szCs w:val="21"/>
        </w:rPr>
        <w:t xml:space="preserve">3.7.4  </w:t>
      </w:r>
      <w:r>
        <w:rPr>
          <w:rFonts w:ascii="宋体" w:hAnsi="宋体" w:hint="eastAsia"/>
          <w:snapToGrid w:val="0"/>
          <w:kern w:val="0"/>
          <w:szCs w:val="21"/>
        </w:rPr>
        <w:t>投标文件的份数：</w:t>
      </w:r>
      <w:r>
        <w:rPr>
          <w:rFonts w:ascii="宋体" w:hAnsi="宋体" w:hint="eastAsia"/>
          <w:kern w:val="0"/>
          <w:szCs w:val="21"/>
        </w:rPr>
        <w:t>投标人网上提交加密电子投标文件一份</w:t>
      </w:r>
      <w:r>
        <w:rPr>
          <w:rFonts w:ascii="宋体" w:hAnsi="宋体"/>
          <w:kern w:val="0"/>
          <w:szCs w:val="21"/>
        </w:rPr>
        <w:t>。</w:t>
      </w:r>
      <w:r>
        <w:rPr>
          <w:rFonts w:ascii="宋体" w:hAnsi="宋体" w:hint="eastAsia"/>
          <w:kern w:val="0"/>
          <w:szCs w:val="21"/>
        </w:rPr>
        <w:t>招标文件要求提供样品的，样品提供</w:t>
      </w:r>
      <w:r>
        <w:rPr>
          <w:rFonts w:ascii="宋体" w:hAnsi="宋体" w:hint="eastAsia"/>
          <w:snapToGrid w:val="0"/>
          <w:kern w:val="0"/>
          <w:szCs w:val="21"/>
        </w:rPr>
        <w:t>按</w:t>
      </w:r>
      <w:r>
        <w:rPr>
          <w:rFonts w:ascii="宋体" w:hAnsi="宋体"/>
          <w:snapToGrid w:val="0"/>
          <w:kern w:val="0"/>
          <w:szCs w:val="21"/>
        </w:rPr>
        <w:t>投标</w:t>
      </w:r>
      <w:r>
        <w:rPr>
          <w:rFonts w:ascii="宋体" w:hAnsi="宋体" w:hint="eastAsia"/>
          <w:kern w:val="0"/>
          <w:szCs w:val="21"/>
        </w:rPr>
        <w:t>人须知前附表第3.7.4项执行。</w:t>
      </w:r>
    </w:p>
    <w:p w14:paraId="4C0521E3" w14:textId="77777777" w:rsidR="00754E5B" w:rsidRDefault="00DE3A71">
      <w:pPr>
        <w:autoSpaceDE w:val="0"/>
        <w:autoSpaceDN w:val="0"/>
        <w:adjustRightInd w:val="0"/>
        <w:snapToGrid w:val="0"/>
        <w:spacing w:line="360" w:lineRule="auto"/>
        <w:ind w:right="-109" w:firstLineChars="200" w:firstLine="420"/>
        <w:rPr>
          <w:rFonts w:ascii="宋体" w:hAnsi="宋体" w:hint="eastAsia"/>
          <w:snapToGrid w:val="0"/>
          <w:kern w:val="0"/>
          <w:szCs w:val="21"/>
        </w:rPr>
      </w:pPr>
      <w:r>
        <w:rPr>
          <w:rFonts w:ascii="宋体" w:hAnsi="宋体"/>
          <w:snapToGrid w:val="0"/>
          <w:kern w:val="0"/>
          <w:szCs w:val="21"/>
        </w:rPr>
        <w:t xml:space="preserve">3.7.5  </w:t>
      </w:r>
      <w:r>
        <w:rPr>
          <w:rFonts w:ascii="宋体" w:hAnsi="宋体" w:hint="eastAsia"/>
          <w:snapToGrid w:val="0"/>
          <w:kern w:val="0"/>
          <w:szCs w:val="21"/>
        </w:rPr>
        <w:t>投标文件应按规定格式排版，并编制目录，具体编制要求按投标人须知前附表第3.7.5项执行。</w:t>
      </w:r>
    </w:p>
    <w:p w14:paraId="7BF1EFC2" w14:textId="77777777" w:rsidR="00754E5B" w:rsidRDefault="00DE3A71">
      <w:pPr>
        <w:pStyle w:val="2"/>
        <w:keepNext w:val="0"/>
        <w:keepLines w:val="0"/>
        <w:spacing w:before="0" w:after="0" w:line="360" w:lineRule="auto"/>
        <w:rPr>
          <w:rFonts w:ascii="宋体" w:hAnsi="宋体" w:hint="eastAsia"/>
          <w:b w:val="0"/>
          <w:snapToGrid w:val="0"/>
        </w:rPr>
      </w:pPr>
      <w:bookmarkStart w:id="361" w:name="_Toc287607773"/>
      <w:bookmarkStart w:id="362" w:name="_Toc509218737"/>
      <w:bookmarkStart w:id="363" w:name="_Toc24565"/>
      <w:bookmarkStart w:id="364" w:name="_Toc430530462"/>
      <w:bookmarkStart w:id="365" w:name="_Toc277082579"/>
      <w:bookmarkStart w:id="366" w:name="_Toc287620712"/>
      <w:bookmarkStart w:id="367" w:name="_Toc200513153"/>
      <w:bookmarkStart w:id="368" w:name="_Toc224103344"/>
      <w:r>
        <w:rPr>
          <w:rFonts w:ascii="宋体" w:hAnsi="宋体"/>
          <w:b w:val="0"/>
          <w:snapToGrid w:val="0"/>
        </w:rPr>
        <w:lastRenderedPageBreak/>
        <w:t>4.  投标</w:t>
      </w:r>
      <w:bookmarkEnd w:id="361"/>
      <w:bookmarkEnd w:id="362"/>
      <w:bookmarkEnd w:id="363"/>
      <w:bookmarkEnd w:id="364"/>
      <w:bookmarkEnd w:id="365"/>
      <w:bookmarkEnd w:id="366"/>
      <w:bookmarkEnd w:id="367"/>
      <w:bookmarkEnd w:id="368"/>
    </w:p>
    <w:p w14:paraId="0B87CDB5" w14:textId="77777777" w:rsidR="00754E5B" w:rsidRDefault="00DE3A71">
      <w:pPr>
        <w:pStyle w:val="3"/>
        <w:keepNext w:val="0"/>
        <w:keepLines w:val="0"/>
        <w:snapToGrid w:val="0"/>
        <w:spacing w:before="0" w:after="0" w:line="360" w:lineRule="auto"/>
        <w:rPr>
          <w:rFonts w:ascii="宋体" w:hAnsi="宋体" w:hint="eastAsia"/>
          <w:b w:val="0"/>
          <w:snapToGrid w:val="0"/>
          <w:sz w:val="24"/>
          <w:szCs w:val="24"/>
        </w:rPr>
      </w:pPr>
      <w:bookmarkStart w:id="369" w:name="_Toc287620713"/>
      <w:bookmarkStart w:id="370" w:name="_Toc224103345"/>
      <w:bookmarkStart w:id="371" w:name="_Toc287607774"/>
      <w:bookmarkStart w:id="372" w:name="_Toc509218738"/>
      <w:bookmarkStart w:id="373" w:name="_Toc200513154"/>
      <w:bookmarkStart w:id="374" w:name="_Toc277082580"/>
      <w:bookmarkStart w:id="375" w:name="_Toc26919"/>
      <w:bookmarkStart w:id="376" w:name="_Toc430530463"/>
      <w:r>
        <w:rPr>
          <w:rFonts w:ascii="宋体" w:hAnsi="宋体"/>
          <w:b w:val="0"/>
          <w:snapToGrid w:val="0"/>
          <w:sz w:val="24"/>
          <w:szCs w:val="24"/>
        </w:rPr>
        <w:t>4.1  投标文件的密封和标记</w:t>
      </w:r>
      <w:bookmarkEnd w:id="369"/>
      <w:bookmarkEnd w:id="370"/>
      <w:bookmarkEnd w:id="371"/>
      <w:bookmarkEnd w:id="372"/>
      <w:bookmarkEnd w:id="373"/>
      <w:bookmarkEnd w:id="374"/>
      <w:bookmarkEnd w:id="375"/>
      <w:bookmarkEnd w:id="376"/>
    </w:p>
    <w:p w14:paraId="73EB3F57" w14:textId="77777777" w:rsidR="00754E5B" w:rsidRDefault="00DE3A71">
      <w:pPr>
        <w:autoSpaceDE w:val="0"/>
        <w:autoSpaceDN w:val="0"/>
        <w:adjustRightInd w:val="0"/>
        <w:snapToGrid w:val="0"/>
        <w:spacing w:line="360" w:lineRule="auto"/>
        <w:ind w:firstLineChars="200" w:firstLine="420"/>
        <w:rPr>
          <w:rFonts w:ascii="宋体" w:hAnsi="宋体" w:hint="eastAsia"/>
          <w:snapToGrid w:val="0"/>
          <w:kern w:val="0"/>
          <w:szCs w:val="21"/>
        </w:rPr>
      </w:pPr>
      <w:bookmarkStart w:id="377" w:name="_Toc200513155"/>
      <w:r>
        <w:rPr>
          <w:rFonts w:ascii="宋体" w:hAnsi="宋体"/>
          <w:snapToGrid w:val="0"/>
          <w:kern w:val="0"/>
          <w:szCs w:val="21"/>
        </w:rPr>
        <w:t>4.1.1  投标文件的</w:t>
      </w:r>
      <w:r>
        <w:rPr>
          <w:rFonts w:ascii="宋体" w:hAnsi="宋体" w:hint="eastAsia"/>
          <w:snapToGrid w:val="0"/>
          <w:kern w:val="0"/>
          <w:szCs w:val="21"/>
        </w:rPr>
        <w:t>密封：</w:t>
      </w:r>
      <w:r>
        <w:rPr>
          <w:rFonts w:ascii="宋体" w:hAnsi="宋体"/>
          <w:snapToGrid w:val="0"/>
          <w:kern w:val="0"/>
          <w:szCs w:val="21"/>
        </w:rPr>
        <w:t>见投标人须知前附表。</w:t>
      </w:r>
    </w:p>
    <w:p w14:paraId="22E9DB5A" w14:textId="77777777" w:rsidR="00754E5B" w:rsidRDefault="00DE3A71">
      <w:pPr>
        <w:autoSpaceDE w:val="0"/>
        <w:autoSpaceDN w:val="0"/>
        <w:adjustRightInd w:val="0"/>
        <w:snapToGrid w:val="0"/>
        <w:spacing w:line="360" w:lineRule="auto"/>
        <w:ind w:firstLineChars="200" w:firstLine="420"/>
        <w:rPr>
          <w:rFonts w:ascii="宋体" w:hAnsi="宋体" w:hint="eastAsia"/>
          <w:snapToGrid w:val="0"/>
          <w:kern w:val="0"/>
          <w:szCs w:val="21"/>
        </w:rPr>
      </w:pPr>
      <w:r>
        <w:rPr>
          <w:rFonts w:ascii="宋体" w:hAnsi="宋体"/>
          <w:snapToGrid w:val="0"/>
          <w:kern w:val="0"/>
          <w:szCs w:val="21"/>
        </w:rPr>
        <w:t>4.1.2  投标文件封套上应</w:t>
      </w:r>
      <w:r>
        <w:rPr>
          <w:rFonts w:ascii="宋体" w:hAnsi="宋体" w:hint="eastAsia"/>
          <w:snapToGrid w:val="0"/>
          <w:kern w:val="0"/>
          <w:szCs w:val="21"/>
        </w:rPr>
        <w:t>载明</w:t>
      </w:r>
      <w:r>
        <w:rPr>
          <w:rFonts w:ascii="宋体" w:hAnsi="宋体"/>
          <w:snapToGrid w:val="0"/>
          <w:kern w:val="0"/>
          <w:szCs w:val="21"/>
        </w:rPr>
        <w:t>的</w:t>
      </w:r>
      <w:r>
        <w:rPr>
          <w:rFonts w:ascii="宋体" w:hAnsi="宋体" w:hint="eastAsia"/>
          <w:snapToGrid w:val="0"/>
          <w:kern w:val="0"/>
          <w:szCs w:val="21"/>
        </w:rPr>
        <w:t>信息：</w:t>
      </w:r>
      <w:r>
        <w:rPr>
          <w:rFonts w:ascii="宋体" w:hAnsi="宋体"/>
          <w:snapToGrid w:val="0"/>
          <w:kern w:val="0"/>
          <w:szCs w:val="21"/>
        </w:rPr>
        <w:t>见投标人须知前附表。</w:t>
      </w:r>
    </w:p>
    <w:p w14:paraId="0090D128" w14:textId="77777777" w:rsidR="00754E5B" w:rsidRDefault="00DE3A71">
      <w:pPr>
        <w:autoSpaceDE w:val="0"/>
        <w:autoSpaceDN w:val="0"/>
        <w:adjustRightInd w:val="0"/>
        <w:snapToGrid w:val="0"/>
        <w:spacing w:line="360" w:lineRule="auto"/>
        <w:ind w:firstLineChars="200" w:firstLine="420"/>
        <w:rPr>
          <w:rFonts w:ascii="宋体" w:hAnsi="宋体" w:hint="eastAsia"/>
          <w:snapToGrid w:val="0"/>
          <w:kern w:val="0"/>
          <w:szCs w:val="21"/>
        </w:rPr>
      </w:pPr>
      <w:r>
        <w:rPr>
          <w:rFonts w:ascii="宋体" w:hAnsi="宋体" w:hint="eastAsia"/>
          <w:snapToGrid w:val="0"/>
          <w:kern w:val="0"/>
          <w:szCs w:val="21"/>
        </w:rPr>
        <w:t>4.1.3  电子投标文件的加密</w:t>
      </w:r>
    </w:p>
    <w:p w14:paraId="4EB4AD9E" w14:textId="77777777" w:rsidR="00754E5B" w:rsidRDefault="00DE3A71">
      <w:pPr>
        <w:autoSpaceDE w:val="0"/>
        <w:autoSpaceDN w:val="0"/>
        <w:adjustRightInd w:val="0"/>
        <w:snapToGrid w:val="0"/>
        <w:spacing w:line="360" w:lineRule="auto"/>
        <w:ind w:firstLineChars="200" w:firstLine="420"/>
        <w:rPr>
          <w:rFonts w:ascii="宋体" w:hAnsi="宋体" w:hint="eastAsia"/>
          <w:snapToGrid w:val="0"/>
          <w:kern w:val="0"/>
          <w:szCs w:val="21"/>
        </w:rPr>
      </w:pPr>
      <w:r>
        <w:rPr>
          <w:rFonts w:ascii="宋体" w:hAnsi="宋体" w:hint="eastAsia"/>
          <w:snapToGrid w:val="0"/>
          <w:kern w:val="0"/>
          <w:szCs w:val="21"/>
        </w:rPr>
        <w:t>加密的电子投标文件应按照本章投标人须知前附表第10.6款相关要求制作并加密，未按要求加密的电子投标文件，将无法上传至重庆</w:t>
      </w:r>
      <w:proofErr w:type="gramStart"/>
      <w:r>
        <w:rPr>
          <w:rFonts w:ascii="宋体" w:hAnsi="宋体" w:hint="eastAsia"/>
          <w:snapToGrid w:val="0"/>
          <w:kern w:val="0"/>
          <w:szCs w:val="21"/>
        </w:rPr>
        <w:t>市电子招投标</w:t>
      </w:r>
      <w:proofErr w:type="gramEnd"/>
      <w:r>
        <w:rPr>
          <w:rFonts w:ascii="宋体" w:hAnsi="宋体" w:hint="eastAsia"/>
          <w:snapToGrid w:val="0"/>
          <w:kern w:val="0"/>
          <w:szCs w:val="21"/>
        </w:rPr>
        <w:t>系统，逾期未完成上传投标文件的，视为撤回投标文件。</w:t>
      </w:r>
    </w:p>
    <w:p w14:paraId="0475682F" w14:textId="77777777" w:rsidR="00754E5B" w:rsidRDefault="00DE3A71">
      <w:pPr>
        <w:autoSpaceDE w:val="0"/>
        <w:autoSpaceDN w:val="0"/>
        <w:adjustRightInd w:val="0"/>
        <w:snapToGrid w:val="0"/>
        <w:spacing w:line="360" w:lineRule="auto"/>
        <w:ind w:firstLineChars="200" w:firstLine="420"/>
        <w:rPr>
          <w:rFonts w:ascii="宋体" w:hAnsi="宋体" w:hint="eastAsia"/>
          <w:snapToGrid w:val="0"/>
          <w:kern w:val="0"/>
          <w:szCs w:val="21"/>
        </w:rPr>
      </w:pPr>
      <w:r>
        <w:rPr>
          <w:rFonts w:ascii="宋体" w:hAnsi="宋体" w:hint="eastAsia"/>
          <w:snapToGrid w:val="0"/>
          <w:kern w:val="0"/>
          <w:szCs w:val="21"/>
        </w:rPr>
        <w:t>4.1.4  不加密电子投标文件的密封</w:t>
      </w:r>
    </w:p>
    <w:p w14:paraId="272A9397" w14:textId="77777777" w:rsidR="00754E5B" w:rsidRDefault="00DE3A71">
      <w:pPr>
        <w:autoSpaceDE w:val="0"/>
        <w:autoSpaceDN w:val="0"/>
        <w:adjustRightInd w:val="0"/>
        <w:snapToGrid w:val="0"/>
        <w:spacing w:line="360" w:lineRule="auto"/>
        <w:ind w:firstLineChars="200" w:firstLine="420"/>
        <w:rPr>
          <w:rFonts w:ascii="宋体" w:hAnsi="宋体" w:hint="eastAsia"/>
          <w:snapToGrid w:val="0"/>
          <w:kern w:val="0"/>
          <w:szCs w:val="21"/>
        </w:rPr>
      </w:pPr>
      <w:r>
        <w:rPr>
          <w:rFonts w:ascii="宋体" w:hAnsi="宋体" w:hint="eastAsia"/>
          <w:snapToGrid w:val="0"/>
          <w:kern w:val="0"/>
          <w:szCs w:val="21"/>
        </w:rPr>
        <w:t>投标人如需递交不加密电子投标文件（光盘备份）应单独封装，并在封套的封口处加盖投标人单位法人章。</w:t>
      </w:r>
    </w:p>
    <w:p w14:paraId="276CCA65" w14:textId="77777777" w:rsidR="00754E5B" w:rsidRDefault="00DE3A71">
      <w:pPr>
        <w:pStyle w:val="3"/>
        <w:keepNext w:val="0"/>
        <w:keepLines w:val="0"/>
        <w:snapToGrid w:val="0"/>
        <w:spacing w:before="0" w:after="0" w:line="360" w:lineRule="auto"/>
        <w:rPr>
          <w:rFonts w:ascii="宋体" w:hAnsi="宋体" w:hint="eastAsia"/>
          <w:b w:val="0"/>
          <w:snapToGrid w:val="0"/>
          <w:sz w:val="24"/>
          <w:szCs w:val="24"/>
        </w:rPr>
      </w:pPr>
      <w:bookmarkStart w:id="378" w:name="_Toc8559"/>
      <w:bookmarkStart w:id="379" w:name="_Toc224103346"/>
      <w:bookmarkStart w:id="380" w:name="_Toc287620714"/>
      <w:bookmarkStart w:id="381" w:name="_Toc287607775"/>
      <w:bookmarkStart w:id="382" w:name="_Toc277082581"/>
      <w:bookmarkStart w:id="383" w:name="_Toc509218739"/>
      <w:bookmarkStart w:id="384" w:name="_Toc430530464"/>
      <w:r>
        <w:rPr>
          <w:rFonts w:ascii="宋体" w:hAnsi="宋体"/>
          <w:b w:val="0"/>
          <w:snapToGrid w:val="0"/>
          <w:sz w:val="24"/>
          <w:szCs w:val="24"/>
        </w:rPr>
        <w:t>4.2  投标文件的递交</w:t>
      </w:r>
      <w:bookmarkEnd w:id="377"/>
      <w:bookmarkEnd w:id="378"/>
      <w:bookmarkEnd w:id="379"/>
      <w:bookmarkEnd w:id="380"/>
      <w:bookmarkEnd w:id="381"/>
      <w:bookmarkEnd w:id="382"/>
      <w:bookmarkEnd w:id="383"/>
      <w:bookmarkEnd w:id="384"/>
    </w:p>
    <w:p w14:paraId="139D438F" w14:textId="77777777" w:rsidR="00754E5B" w:rsidRDefault="00DE3A71">
      <w:pPr>
        <w:autoSpaceDE w:val="0"/>
        <w:autoSpaceDN w:val="0"/>
        <w:adjustRightInd w:val="0"/>
        <w:snapToGrid w:val="0"/>
        <w:spacing w:line="360" w:lineRule="auto"/>
        <w:ind w:firstLineChars="200" w:firstLine="420"/>
        <w:rPr>
          <w:rFonts w:ascii="宋体" w:hAnsi="宋体" w:hint="eastAsia"/>
          <w:snapToGrid w:val="0"/>
          <w:kern w:val="0"/>
          <w:szCs w:val="21"/>
        </w:rPr>
      </w:pPr>
      <w:r>
        <w:rPr>
          <w:rFonts w:ascii="宋体" w:hAnsi="宋体"/>
          <w:snapToGrid w:val="0"/>
          <w:kern w:val="0"/>
          <w:szCs w:val="21"/>
        </w:rPr>
        <w:t>4.2.1  投标人应在投标人须知前附表第4.2.1项规定的投标截止时间前递交投标文件。</w:t>
      </w:r>
    </w:p>
    <w:p w14:paraId="133587A3" w14:textId="77777777" w:rsidR="00754E5B" w:rsidRDefault="00DE3A71">
      <w:pPr>
        <w:autoSpaceDE w:val="0"/>
        <w:autoSpaceDN w:val="0"/>
        <w:adjustRightInd w:val="0"/>
        <w:snapToGrid w:val="0"/>
        <w:spacing w:line="360" w:lineRule="auto"/>
        <w:ind w:firstLineChars="200" w:firstLine="420"/>
        <w:rPr>
          <w:rFonts w:ascii="宋体" w:hAnsi="宋体" w:hint="eastAsia"/>
          <w:snapToGrid w:val="0"/>
          <w:kern w:val="0"/>
          <w:szCs w:val="21"/>
        </w:rPr>
      </w:pPr>
      <w:r>
        <w:rPr>
          <w:rFonts w:ascii="宋体" w:hAnsi="宋体"/>
          <w:snapToGrid w:val="0"/>
          <w:kern w:val="0"/>
          <w:szCs w:val="21"/>
        </w:rPr>
        <w:t>4.2.2  投标人递交投标文件的地点：见投标人须知前附表。</w:t>
      </w:r>
    </w:p>
    <w:p w14:paraId="07A14505" w14:textId="77777777" w:rsidR="00754E5B" w:rsidRDefault="00DE3A71">
      <w:pPr>
        <w:autoSpaceDE w:val="0"/>
        <w:autoSpaceDN w:val="0"/>
        <w:adjustRightInd w:val="0"/>
        <w:snapToGrid w:val="0"/>
        <w:spacing w:line="360" w:lineRule="auto"/>
        <w:ind w:firstLineChars="200" w:firstLine="420"/>
        <w:rPr>
          <w:rFonts w:ascii="宋体" w:hAnsi="宋体" w:hint="eastAsia"/>
          <w:snapToGrid w:val="0"/>
          <w:kern w:val="0"/>
          <w:szCs w:val="21"/>
        </w:rPr>
      </w:pPr>
      <w:r>
        <w:rPr>
          <w:rFonts w:ascii="宋体" w:hAnsi="宋体"/>
          <w:snapToGrid w:val="0"/>
          <w:kern w:val="0"/>
          <w:szCs w:val="21"/>
        </w:rPr>
        <w:t>4.2.3  除投标人须知前附表另有规定外，投标人所递交的投标文件不予退还。</w:t>
      </w:r>
    </w:p>
    <w:p w14:paraId="50E18B43" w14:textId="77777777" w:rsidR="00754E5B" w:rsidRDefault="00DE3A71">
      <w:pPr>
        <w:autoSpaceDE w:val="0"/>
        <w:autoSpaceDN w:val="0"/>
        <w:adjustRightInd w:val="0"/>
        <w:snapToGrid w:val="0"/>
        <w:spacing w:line="360" w:lineRule="auto"/>
        <w:ind w:firstLineChars="200" w:firstLine="420"/>
        <w:rPr>
          <w:rFonts w:ascii="宋体" w:hAnsi="宋体" w:hint="eastAsia"/>
          <w:snapToGrid w:val="0"/>
          <w:kern w:val="0"/>
          <w:szCs w:val="21"/>
        </w:rPr>
      </w:pPr>
      <w:r>
        <w:rPr>
          <w:rFonts w:ascii="宋体" w:hAnsi="宋体"/>
          <w:snapToGrid w:val="0"/>
          <w:kern w:val="0"/>
          <w:szCs w:val="21"/>
        </w:rPr>
        <w:t>4.2.4  招标人收到投标文件后，由</w:t>
      </w:r>
      <w:r>
        <w:rPr>
          <w:rFonts w:ascii="宋体" w:hAnsi="宋体" w:cs="宋体" w:hint="eastAsia"/>
          <w:szCs w:val="21"/>
        </w:rPr>
        <w:t>重庆</w:t>
      </w:r>
      <w:proofErr w:type="gramStart"/>
      <w:r>
        <w:rPr>
          <w:rFonts w:ascii="宋体" w:hAnsi="宋体" w:cs="宋体" w:hint="eastAsia"/>
          <w:szCs w:val="21"/>
        </w:rPr>
        <w:t>市电子招投标</w:t>
      </w:r>
      <w:proofErr w:type="gramEnd"/>
      <w:r>
        <w:rPr>
          <w:rFonts w:ascii="宋体" w:hAnsi="宋体" w:cs="宋体" w:hint="eastAsia"/>
          <w:szCs w:val="21"/>
        </w:rPr>
        <w:t>系统</w:t>
      </w:r>
      <w:r>
        <w:rPr>
          <w:rFonts w:ascii="宋体" w:hAnsi="宋体"/>
          <w:snapToGrid w:val="0"/>
          <w:kern w:val="0"/>
          <w:szCs w:val="21"/>
        </w:rPr>
        <w:t>向投标人出具签收凭证。</w:t>
      </w:r>
    </w:p>
    <w:p w14:paraId="77A856E3" w14:textId="77777777" w:rsidR="00754E5B" w:rsidRDefault="00DE3A71">
      <w:pPr>
        <w:autoSpaceDE w:val="0"/>
        <w:autoSpaceDN w:val="0"/>
        <w:adjustRightInd w:val="0"/>
        <w:snapToGrid w:val="0"/>
        <w:spacing w:line="360" w:lineRule="auto"/>
        <w:ind w:firstLineChars="200" w:firstLine="420"/>
        <w:rPr>
          <w:rFonts w:ascii="宋体" w:hAnsi="宋体" w:hint="eastAsia"/>
          <w:snapToGrid w:val="0"/>
          <w:kern w:val="0"/>
          <w:szCs w:val="21"/>
        </w:rPr>
      </w:pPr>
      <w:r>
        <w:rPr>
          <w:rFonts w:ascii="宋体" w:hAnsi="宋体"/>
          <w:snapToGrid w:val="0"/>
          <w:kern w:val="0"/>
          <w:szCs w:val="21"/>
        </w:rPr>
        <w:t>4.2.5  逾期送达的或者未送达指定地点的投标文件，</w:t>
      </w:r>
      <w:r>
        <w:rPr>
          <w:rFonts w:ascii="宋体" w:hAnsi="宋体" w:cs="宋体" w:hint="eastAsia"/>
          <w:szCs w:val="21"/>
        </w:rPr>
        <w:t>重庆</w:t>
      </w:r>
      <w:proofErr w:type="gramStart"/>
      <w:r>
        <w:rPr>
          <w:rFonts w:ascii="宋体" w:hAnsi="宋体" w:cs="宋体" w:hint="eastAsia"/>
          <w:szCs w:val="21"/>
        </w:rPr>
        <w:t>市电子招投标</w:t>
      </w:r>
      <w:proofErr w:type="gramEnd"/>
      <w:r>
        <w:rPr>
          <w:rFonts w:ascii="宋体" w:hAnsi="宋体" w:cs="宋体" w:hint="eastAsia"/>
          <w:szCs w:val="21"/>
        </w:rPr>
        <w:t>系统</w:t>
      </w:r>
      <w:r>
        <w:t>将予以拒收</w:t>
      </w:r>
      <w:r>
        <w:rPr>
          <w:rFonts w:ascii="宋体" w:hAnsi="宋体"/>
          <w:snapToGrid w:val="0"/>
          <w:kern w:val="0"/>
          <w:szCs w:val="21"/>
        </w:rPr>
        <w:t>。</w:t>
      </w:r>
    </w:p>
    <w:p w14:paraId="101A4298" w14:textId="77777777" w:rsidR="00754E5B" w:rsidRDefault="00DE3A71">
      <w:pPr>
        <w:pStyle w:val="3"/>
        <w:keepNext w:val="0"/>
        <w:keepLines w:val="0"/>
        <w:snapToGrid w:val="0"/>
        <w:spacing w:before="0" w:after="0" w:line="360" w:lineRule="auto"/>
        <w:rPr>
          <w:rFonts w:ascii="宋体" w:hAnsi="宋体" w:hint="eastAsia"/>
          <w:b w:val="0"/>
          <w:snapToGrid w:val="0"/>
          <w:sz w:val="24"/>
          <w:szCs w:val="24"/>
        </w:rPr>
      </w:pPr>
      <w:bookmarkStart w:id="385" w:name="_Toc287620715"/>
      <w:bookmarkStart w:id="386" w:name="_Toc224103347"/>
      <w:bookmarkStart w:id="387" w:name="_Toc200513156"/>
      <w:bookmarkStart w:id="388" w:name="_Toc287607776"/>
      <w:bookmarkStart w:id="389" w:name="_Toc509218740"/>
      <w:bookmarkStart w:id="390" w:name="_Toc277082582"/>
      <w:bookmarkStart w:id="391" w:name="_Toc430530465"/>
      <w:bookmarkStart w:id="392" w:name="_Toc17259"/>
      <w:r>
        <w:rPr>
          <w:rFonts w:ascii="宋体" w:hAnsi="宋体"/>
          <w:b w:val="0"/>
          <w:snapToGrid w:val="0"/>
          <w:sz w:val="24"/>
          <w:szCs w:val="24"/>
        </w:rPr>
        <w:t>4.3  投标文件的修改与撤回</w:t>
      </w:r>
      <w:bookmarkEnd w:id="385"/>
      <w:bookmarkEnd w:id="386"/>
      <w:bookmarkEnd w:id="387"/>
      <w:bookmarkEnd w:id="388"/>
      <w:bookmarkEnd w:id="389"/>
      <w:bookmarkEnd w:id="390"/>
      <w:bookmarkEnd w:id="391"/>
      <w:bookmarkEnd w:id="392"/>
    </w:p>
    <w:p w14:paraId="5A798C12" w14:textId="77777777" w:rsidR="00754E5B" w:rsidRDefault="00DE3A71">
      <w:pPr>
        <w:autoSpaceDE w:val="0"/>
        <w:autoSpaceDN w:val="0"/>
        <w:adjustRightInd w:val="0"/>
        <w:snapToGrid w:val="0"/>
        <w:spacing w:line="360" w:lineRule="auto"/>
        <w:ind w:firstLineChars="200" w:firstLine="420"/>
        <w:rPr>
          <w:rFonts w:ascii="宋体" w:hAnsi="宋体" w:hint="eastAsia"/>
          <w:snapToGrid w:val="0"/>
          <w:kern w:val="0"/>
          <w:szCs w:val="21"/>
        </w:rPr>
      </w:pPr>
      <w:r>
        <w:rPr>
          <w:rFonts w:ascii="宋体" w:hAnsi="宋体"/>
          <w:snapToGrid w:val="0"/>
          <w:kern w:val="0"/>
          <w:szCs w:val="21"/>
        </w:rPr>
        <w:t>4.3.1  在投标人须知前附表第4.2.1项规定的投标截止时间前，投标人可以修改或撤回已递交的投标文件。</w:t>
      </w:r>
      <w:r>
        <w:rPr>
          <w:rFonts w:ascii="宋体" w:hAnsi="宋体" w:cs="宋体" w:hint="eastAsia"/>
          <w:szCs w:val="21"/>
        </w:rPr>
        <w:t>投标人修改投标文件的，应按照本章第 3.7.3 项的要求重新对投标文件进行电子签章，再按照本章第 4.2 款的要求提交。</w:t>
      </w:r>
    </w:p>
    <w:p w14:paraId="03FF79FD" w14:textId="77777777" w:rsidR="00754E5B" w:rsidRDefault="00DE3A71">
      <w:pPr>
        <w:autoSpaceDE w:val="0"/>
        <w:autoSpaceDN w:val="0"/>
        <w:adjustRightInd w:val="0"/>
        <w:snapToGrid w:val="0"/>
        <w:spacing w:line="360" w:lineRule="auto"/>
        <w:ind w:firstLineChars="200" w:firstLine="420"/>
        <w:rPr>
          <w:rFonts w:ascii="宋体" w:hAnsi="宋体" w:hint="eastAsia"/>
          <w:snapToGrid w:val="0"/>
          <w:kern w:val="0"/>
          <w:szCs w:val="21"/>
        </w:rPr>
      </w:pPr>
      <w:r>
        <w:rPr>
          <w:rFonts w:ascii="宋体" w:hAnsi="宋体" w:hint="eastAsia"/>
          <w:snapToGrid w:val="0"/>
          <w:kern w:val="0"/>
          <w:szCs w:val="21"/>
        </w:rPr>
        <w:t>4.3.2  投标人对加密的电子投标文件进行撤回的，在重庆</w:t>
      </w:r>
      <w:proofErr w:type="gramStart"/>
      <w:r>
        <w:rPr>
          <w:rFonts w:ascii="宋体" w:hAnsi="宋体" w:hint="eastAsia"/>
          <w:snapToGrid w:val="0"/>
          <w:kern w:val="0"/>
          <w:szCs w:val="21"/>
        </w:rPr>
        <w:t>市电子招投标</w:t>
      </w:r>
      <w:proofErr w:type="gramEnd"/>
      <w:r>
        <w:rPr>
          <w:rFonts w:ascii="宋体" w:hAnsi="宋体" w:hint="eastAsia"/>
          <w:snapToGrid w:val="0"/>
          <w:kern w:val="0"/>
          <w:szCs w:val="21"/>
        </w:rPr>
        <w:t>系统直接进行撤回操作；任何情况下，投标人都有义务保证其递交的加密的电子投标文件和不加密电子投标文件（光盘备份）的内容保持一致，否则造成的后果由投标人自行承担。</w:t>
      </w:r>
    </w:p>
    <w:p w14:paraId="7AF7A484" w14:textId="77777777" w:rsidR="00754E5B" w:rsidRDefault="00DE3A71">
      <w:pPr>
        <w:autoSpaceDE w:val="0"/>
        <w:autoSpaceDN w:val="0"/>
        <w:adjustRightInd w:val="0"/>
        <w:snapToGrid w:val="0"/>
        <w:spacing w:line="360" w:lineRule="auto"/>
        <w:ind w:firstLineChars="200" w:firstLine="420"/>
      </w:pPr>
      <w:r>
        <w:rPr>
          <w:rFonts w:ascii="宋体" w:hAnsi="宋体" w:hint="eastAsia"/>
          <w:snapToGrid w:val="0"/>
          <w:kern w:val="0"/>
          <w:szCs w:val="21"/>
        </w:rPr>
        <w:t>4.3.</w:t>
      </w:r>
      <w:r>
        <w:rPr>
          <w:rFonts w:ascii="宋体" w:hAnsi="宋体"/>
          <w:snapToGrid w:val="0"/>
          <w:kern w:val="0"/>
          <w:szCs w:val="21"/>
        </w:rPr>
        <w:t>3</w:t>
      </w:r>
      <w:r>
        <w:rPr>
          <w:rFonts w:ascii="宋体" w:hAnsi="宋体" w:hint="eastAsia"/>
          <w:snapToGrid w:val="0"/>
          <w:kern w:val="0"/>
          <w:szCs w:val="21"/>
        </w:rPr>
        <w:t xml:space="preserve">  投标人撤回投标文件的，</w:t>
      </w:r>
      <w:r>
        <w:rPr>
          <w:spacing w:val="-11"/>
        </w:rPr>
        <w:t>招标人自收到投标人书面撤回通知之日起</w:t>
      </w:r>
      <w:r>
        <w:rPr>
          <w:spacing w:val="-11"/>
        </w:rPr>
        <w:t xml:space="preserve"> </w:t>
      </w:r>
      <w:r>
        <w:rPr>
          <w:rFonts w:eastAsia="Times New Roman"/>
        </w:rPr>
        <w:t>5</w:t>
      </w:r>
      <w:r>
        <w:rPr>
          <w:rFonts w:eastAsia="Times New Roman"/>
          <w:spacing w:val="15"/>
        </w:rPr>
        <w:t xml:space="preserve"> </w:t>
      </w:r>
      <w:r>
        <w:rPr>
          <w:spacing w:val="-3"/>
        </w:rPr>
        <w:t>日内退还已收取的投标保证金。</w:t>
      </w:r>
    </w:p>
    <w:p w14:paraId="096F5258" w14:textId="77777777" w:rsidR="00754E5B" w:rsidRDefault="00DE3A71">
      <w:pPr>
        <w:pStyle w:val="2"/>
        <w:keepNext w:val="0"/>
        <w:keepLines w:val="0"/>
        <w:spacing w:before="0" w:after="0" w:line="360" w:lineRule="auto"/>
        <w:rPr>
          <w:rFonts w:ascii="宋体" w:hAnsi="宋体" w:hint="eastAsia"/>
          <w:b w:val="0"/>
          <w:snapToGrid w:val="0"/>
        </w:rPr>
      </w:pPr>
      <w:bookmarkStart w:id="393" w:name="_Toc287620716"/>
      <w:bookmarkStart w:id="394" w:name="_Toc277082583"/>
      <w:bookmarkStart w:id="395" w:name="_Toc224103348"/>
      <w:bookmarkStart w:id="396" w:name="_Toc200513157"/>
      <w:bookmarkStart w:id="397" w:name="_Toc287607777"/>
      <w:bookmarkStart w:id="398" w:name="_Toc509218741"/>
      <w:bookmarkStart w:id="399" w:name="_Toc430530466"/>
      <w:bookmarkStart w:id="400" w:name="_Toc27053"/>
      <w:r>
        <w:rPr>
          <w:rFonts w:ascii="宋体" w:hAnsi="宋体"/>
          <w:b w:val="0"/>
          <w:snapToGrid w:val="0"/>
        </w:rPr>
        <w:t>5.  开标</w:t>
      </w:r>
      <w:bookmarkEnd w:id="393"/>
      <w:bookmarkEnd w:id="394"/>
      <w:bookmarkEnd w:id="395"/>
      <w:bookmarkEnd w:id="396"/>
      <w:bookmarkEnd w:id="397"/>
      <w:bookmarkEnd w:id="398"/>
      <w:bookmarkEnd w:id="399"/>
      <w:bookmarkEnd w:id="400"/>
    </w:p>
    <w:p w14:paraId="0EB6AD26" w14:textId="77777777" w:rsidR="00754E5B" w:rsidRDefault="00DE3A71">
      <w:pPr>
        <w:pStyle w:val="3"/>
        <w:keepNext w:val="0"/>
        <w:keepLines w:val="0"/>
        <w:snapToGrid w:val="0"/>
        <w:spacing w:before="0" w:after="0" w:line="360" w:lineRule="auto"/>
        <w:rPr>
          <w:rFonts w:ascii="宋体" w:hAnsi="宋体" w:hint="eastAsia"/>
          <w:b w:val="0"/>
          <w:snapToGrid w:val="0"/>
          <w:sz w:val="24"/>
          <w:szCs w:val="24"/>
        </w:rPr>
      </w:pPr>
      <w:bookmarkStart w:id="401" w:name="_Toc287607778"/>
      <w:bookmarkStart w:id="402" w:name="_Toc200513158"/>
      <w:bookmarkStart w:id="403" w:name="_Toc509218742"/>
      <w:bookmarkStart w:id="404" w:name="_Toc224103349"/>
      <w:bookmarkStart w:id="405" w:name="_Toc287620717"/>
      <w:bookmarkStart w:id="406" w:name="_Toc430530467"/>
      <w:bookmarkStart w:id="407" w:name="_Toc19509"/>
      <w:bookmarkStart w:id="408" w:name="_Toc277082584"/>
      <w:r>
        <w:rPr>
          <w:rFonts w:ascii="宋体" w:hAnsi="宋体"/>
          <w:b w:val="0"/>
          <w:snapToGrid w:val="0"/>
          <w:sz w:val="24"/>
          <w:szCs w:val="24"/>
        </w:rPr>
        <w:t>5.1  开标时间和地点</w:t>
      </w:r>
      <w:bookmarkEnd w:id="401"/>
      <w:bookmarkEnd w:id="402"/>
      <w:bookmarkEnd w:id="403"/>
      <w:bookmarkEnd w:id="404"/>
      <w:bookmarkEnd w:id="405"/>
      <w:bookmarkEnd w:id="406"/>
      <w:bookmarkEnd w:id="407"/>
      <w:bookmarkEnd w:id="408"/>
    </w:p>
    <w:p w14:paraId="111D409B" w14:textId="77777777" w:rsidR="00754E5B" w:rsidRDefault="00DE3A71">
      <w:pPr>
        <w:autoSpaceDE w:val="0"/>
        <w:autoSpaceDN w:val="0"/>
        <w:adjustRightInd w:val="0"/>
        <w:snapToGrid w:val="0"/>
        <w:spacing w:line="360" w:lineRule="auto"/>
        <w:ind w:firstLineChars="200" w:firstLine="420"/>
        <w:rPr>
          <w:rFonts w:ascii="宋体" w:hAnsi="宋体" w:hint="eastAsia"/>
          <w:snapToGrid w:val="0"/>
          <w:kern w:val="0"/>
          <w:szCs w:val="21"/>
        </w:rPr>
      </w:pPr>
      <w:r>
        <w:rPr>
          <w:rFonts w:ascii="宋体" w:hAnsi="宋体" w:hint="eastAsia"/>
          <w:snapToGrid w:val="0"/>
          <w:kern w:val="0"/>
          <w:szCs w:val="21"/>
        </w:rPr>
        <w:t xml:space="preserve">5.1.1  </w:t>
      </w:r>
      <w:r>
        <w:rPr>
          <w:rFonts w:ascii="宋体" w:hAnsi="宋体"/>
          <w:snapToGrid w:val="0"/>
          <w:kern w:val="0"/>
          <w:szCs w:val="21"/>
        </w:rPr>
        <w:t>招标人在投标人须知前附表第4.2.1项规定的投标截止时间（开标时间）和投标人须知前附表规定的地点公开开标，并邀请所有投标人的法定代表人</w:t>
      </w:r>
      <w:r>
        <w:rPr>
          <w:spacing w:val="-3"/>
        </w:rPr>
        <w:t>（单位负责人</w:t>
      </w:r>
      <w:r>
        <w:t>）</w:t>
      </w:r>
      <w:r>
        <w:rPr>
          <w:rFonts w:ascii="宋体" w:hAnsi="宋体"/>
          <w:snapToGrid w:val="0"/>
          <w:kern w:val="0"/>
          <w:szCs w:val="21"/>
        </w:rPr>
        <w:t>或其委托代理人准时参加。</w:t>
      </w:r>
    </w:p>
    <w:p w14:paraId="2A443DD2" w14:textId="77777777" w:rsidR="00754E5B" w:rsidRDefault="00DE3A71">
      <w:pPr>
        <w:autoSpaceDE w:val="0"/>
        <w:autoSpaceDN w:val="0"/>
        <w:adjustRightInd w:val="0"/>
        <w:snapToGrid w:val="0"/>
        <w:spacing w:line="360" w:lineRule="auto"/>
        <w:ind w:firstLineChars="200" w:firstLine="420"/>
        <w:rPr>
          <w:rFonts w:ascii="宋体" w:hAnsi="宋体" w:hint="eastAsia"/>
          <w:snapToGrid w:val="0"/>
          <w:kern w:val="0"/>
          <w:szCs w:val="21"/>
        </w:rPr>
      </w:pPr>
      <w:r>
        <w:rPr>
          <w:rFonts w:ascii="宋体" w:hAnsi="宋体" w:hint="eastAsia"/>
          <w:snapToGrid w:val="0"/>
          <w:kern w:val="0"/>
          <w:szCs w:val="21"/>
        </w:rPr>
        <w:t>5.1.2  投标人在投标人须知前附表第5.1.2项规定的解密时间内在线或到开标现场完成投标文件解密工作。</w:t>
      </w:r>
    </w:p>
    <w:p w14:paraId="17046E05" w14:textId="77777777" w:rsidR="00754E5B" w:rsidRDefault="00DE3A71">
      <w:pPr>
        <w:pStyle w:val="3"/>
        <w:keepNext w:val="0"/>
        <w:keepLines w:val="0"/>
        <w:snapToGrid w:val="0"/>
        <w:spacing w:before="0" w:after="0" w:line="360" w:lineRule="auto"/>
        <w:rPr>
          <w:rFonts w:ascii="宋体" w:hAnsi="宋体" w:hint="eastAsia"/>
          <w:b w:val="0"/>
          <w:snapToGrid w:val="0"/>
          <w:sz w:val="24"/>
          <w:szCs w:val="24"/>
        </w:rPr>
      </w:pPr>
      <w:bookmarkStart w:id="409" w:name="_Toc224103350"/>
      <w:bookmarkStart w:id="410" w:name="_Toc287620718"/>
      <w:bookmarkStart w:id="411" w:name="_Toc430530468"/>
      <w:bookmarkStart w:id="412" w:name="_Toc200513159"/>
      <w:bookmarkStart w:id="413" w:name="_Toc277082585"/>
      <w:bookmarkStart w:id="414" w:name="_Toc509218743"/>
      <w:bookmarkStart w:id="415" w:name="_Toc287607779"/>
      <w:bookmarkStart w:id="416" w:name="_Toc30435"/>
      <w:r>
        <w:rPr>
          <w:rFonts w:ascii="宋体" w:hAnsi="宋体"/>
          <w:b w:val="0"/>
          <w:snapToGrid w:val="0"/>
          <w:sz w:val="24"/>
          <w:szCs w:val="24"/>
        </w:rPr>
        <w:t>5.2  开标程序</w:t>
      </w:r>
      <w:bookmarkEnd w:id="409"/>
      <w:bookmarkEnd w:id="410"/>
      <w:bookmarkEnd w:id="411"/>
      <w:bookmarkEnd w:id="412"/>
      <w:bookmarkEnd w:id="413"/>
      <w:bookmarkEnd w:id="414"/>
      <w:bookmarkEnd w:id="415"/>
      <w:bookmarkEnd w:id="416"/>
    </w:p>
    <w:p w14:paraId="1FFD694B" w14:textId="77777777" w:rsidR="00754E5B" w:rsidRDefault="00DE3A71">
      <w:pPr>
        <w:autoSpaceDE w:val="0"/>
        <w:autoSpaceDN w:val="0"/>
        <w:adjustRightInd w:val="0"/>
        <w:snapToGrid w:val="0"/>
        <w:spacing w:line="360" w:lineRule="auto"/>
        <w:ind w:firstLineChars="200" w:firstLine="420"/>
        <w:rPr>
          <w:rFonts w:ascii="宋体" w:hAnsi="宋体" w:hint="eastAsia"/>
          <w:szCs w:val="21"/>
        </w:rPr>
      </w:pPr>
      <w:bookmarkStart w:id="417" w:name="_Toc277082586"/>
      <w:bookmarkStart w:id="418" w:name="_Toc287620719"/>
      <w:bookmarkStart w:id="419" w:name="_Toc287607780"/>
      <w:bookmarkStart w:id="420" w:name="_Toc224103351"/>
      <w:bookmarkStart w:id="421" w:name="_Toc200513160"/>
      <w:r>
        <w:rPr>
          <w:rFonts w:ascii="宋体" w:hAnsi="宋体"/>
          <w:szCs w:val="21"/>
        </w:rPr>
        <w:t>详见投标人须知前附表第5.2款开标程序。</w:t>
      </w:r>
    </w:p>
    <w:p w14:paraId="57BD33EB" w14:textId="77777777" w:rsidR="00754E5B" w:rsidRDefault="00DE3A71">
      <w:pPr>
        <w:pStyle w:val="3"/>
        <w:keepNext w:val="0"/>
        <w:keepLines w:val="0"/>
        <w:snapToGrid w:val="0"/>
        <w:spacing w:before="0" w:after="0" w:line="360" w:lineRule="auto"/>
        <w:rPr>
          <w:rFonts w:ascii="宋体" w:hAnsi="宋体" w:hint="eastAsia"/>
          <w:b w:val="0"/>
          <w:snapToGrid w:val="0"/>
          <w:sz w:val="24"/>
          <w:szCs w:val="24"/>
        </w:rPr>
      </w:pPr>
      <w:bookmarkStart w:id="422" w:name="_Toc18813"/>
      <w:r>
        <w:rPr>
          <w:rFonts w:ascii="宋体" w:hAnsi="宋体"/>
          <w:b w:val="0"/>
          <w:snapToGrid w:val="0"/>
          <w:sz w:val="24"/>
          <w:szCs w:val="24"/>
        </w:rPr>
        <w:lastRenderedPageBreak/>
        <w:t>5.</w:t>
      </w:r>
      <w:r>
        <w:rPr>
          <w:rFonts w:ascii="宋体" w:hAnsi="宋体" w:hint="eastAsia"/>
          <w:b w:val="0"/>
          <w:snapToGrid w:val="0"/>
          <w:sz w:val="24"/>
          <w:szCs w:val="24"/>
        </w:rPr>
        <w:t>3</w:t>
      </w:r>
      <w:r>
        <w:rPr>
          <w:rFonts w:ascii="宋体" w:hAnsi="宋体"/>
          <w:b w:val="0"/>
          <w:snapToGrid w:val="0"/>
          <w:sz w:val="24"/>
          <w:szCs w:val="24"/>
        </w:rPr>
        <w:t xml:space="preserve">  </w:t>
      </w:r>
      <w:r>
        <w:rPr>
          <w:rFonts w:ascii="宋体" w:hAnsi="宋体" w:hint="eastAsia"/>
          <w:b w:val="0"/>
          <w:snapToGrid w:val="0"/>
          <w:sz w:val="24"/>
          <w:szCs w:val="24"/>
        </w:rPr>
        <w:t>开标异议</w:t>
      </w:r>
      <w:bookmarkEnd w:id="422"/>
    </w:p>
    <w:p w14:paraId="107D97C4" w14:textId="77777777" w:rsidR="00754E5B" w:rsidRDefault="00DE3A71">
      <w:pPr>
        <w:autoSpaceDE w:val="0"/>
        <w:autoSpaceDN w:val="0"/>
        <w:adjustRightInd w:val="0"/>
        <w:snapToGrid w:val="0"/>
        <w:spacing w:line="360" w:lineRule="auto"/>
        <w:ind w:firstLineChars="200" w:firstLine="420"/>
        <w:rPr>
          <w:rFonts w:ascii="宋体" w:hAnsi="宋体" w:hint="eastAsia"/>
          <w:szCs w:val="21"/>
        </w:rPr>
      </w:pPr>
      <w:r>
        <w:rPr>
          <w:rFonts w:ascii="宋体" w:hAnsi="宋体" w:hint="eastAsia"/>
          <w:szCs w:val="21"/>
        </w:rPr>
        <w:t>投标人对开标有异议的，应当在开标现场或在线（不见面开标适用）提出，开标现场提出异议的，应出示法定代表人身份证明或附有法定代表人身份证明的授权委托书。招标人当场</w:t>
      </w:r>
      <w:proofErr w:type="gramStart"/>
      <w:r>
        <w:rPr>
          <w:rFonts w:ascii="宋体" w:hAnsi="宋体" w:hint="eastAsia"/>
          <w:szCs w:val="21"/>
        </w:rPr>
        <w:t>作出</w:t>
      </w:r>
      <w:proofErr w:type="gramEnd"/>
      <w:r>
        <w:rPr>
          <w:rFonts w:ascii="宋体" w:hAnsi="宋体" w:hint="eastAsia"/>
          <w:szCs w:val="21"/>
        </w:rPr>
        <w:t>答复，并制作记录，提出异议的投标人代表、招标人代表、主持人、记录人等有关人员在记录上签名确认。</w:t>
      </w:r>
    </w:p>
    <w:p w14:paraId="3D33E211" w14:textId="77777777" w:rsidR="00754E5B" w:rsidRDefault="00DE3A71">
      <w:pPr>
        <w:pStyle w:val="2"/>
        <w:keepNext w:val="0"/>
        <w:keepLines w:val="0"/>
        <w:spacing w:before="0" w:after="0" w:line="360" w:lineRule="auto"/>
        <w:rPr>
          <w:rFonts w:ascii="宋体" w:hAnsi="宋体" w:hint="eastAsia"/>
          <w:b w:val="0"/>
          <w:snapToGrid w:val="0"/>
        </w:rPr>
      </w:pPr>
      <w:bookmarkStart w:id="423" w:name="_Toc509218744"/>
      <w:bookmarkStart w:id="424" w:name="_Toc430530469"/>
      <w:bookmarkStart w:id="425" w:name="_Toc15726"/>
      <w:r>
        <w:rPr>
          <w:rFonts w:ascii="宋体" w:hAnsi="宋体"/>
          <w:b w:val="0"/>
          <w:snapToGrid w:val="0"/>
        </w:rPr>
        <w:t>6.  评标</w:t>
      </w:r>
      <w:bookmarkEnd w:id="417"/>
      <w:bookmarkEnd w:id="418"/>
      <w:bookmarkEnd w:id="419"/>
      <w:bookmarkEnd w:id="420"/>
      <w:bookmarkEnd w:id="421"/>
      <w:bookmarkEnd w:id="423"/>
      <w:bookmarkEnd w:id="424"/>
      <w:bookmarkEnd w:id="425"/>
    </w:p>
    <w:p w14:paraId="0A7471EF" w14:textId="77777777" w:rsidR="00754E5B" w:rsidRDefault="00DE3A71">
      <w:pPr>
        <w:pStyle w:val="3"/>
        <w:keepNext w:val="0"/>
        <w:keepLines w:val="0"/>
        <w:snapToGrid w:val="0"/>
        <w:spacing w:before="0" w:after="0" w:line="360" w:lineRule="auto"/>
        <w:rPr>
          <w:rFonts w:ascii="宋体" w:hAnsi="宋体" w:hint="eastAsia"/>
          <w:b w:val="0"/>
          <w:snapToGrid w:val="0"/>
          <w:sz w:val="24"/>
          <w:szCs w:val="24"/>
        </w:rPr>
      </w:pPr>
      <w:bookmarkStart w:id="426" w:name="_Toc509218745"/>
      <w:bookmarkStart w:id="427" w:name="_Toc277082587"/>
      <w:bookmarkStart w:id="428" w:name="_Toc430530470"/>
      <w:bookmarkStart w:id="429" w:name="_Toc287607781"/>
      <w:bookmarkStart w:id="430" w:name="_Toc200513161"/>
      <w:bookmarkStart w:id="431" w:name="_Toc287620720"/>
      <w:bookmarkStart w:id="432" w:name="_Toc13131"/>
      <w:bookmarkStart w:id="433" w:name="_Toc224103352"/>
      <w:r>
        <w:rPr>
          <w:rFonts w:ascii="宋体" w:hAnsi="宋体"/>
          <w:b w:val="0"/>
          <w:snapToGrid w:val="0"/>
          <w:sz w:val="24"/>
          <w:szCs w:val="24"/>
        </w:rPr>
        <w:t>6.1  评标委员会</w:t>
      </w:r>
      <w:bookmarkEnd w:id="426"/>
      <w:bookmarkEnd w:id="427"/>
      <w:bookmarkEnd w:id="428"/>
      <w:bookmarkEnd w:id="429"/>
      <w:bookmarkEnd w:id="430"/>
      <w:bookmarkEnd w:id="431"/>
      <w:bookmarkEnd w:id="432"/>
      <w:bookmarkEnd w:id="433"/>
    </w:p>
    <w:p w14:paraId="30438371" w14:textId="77777777" w:rsidR="00754E5B" w:rsidRDefault="00DE3A71">
      <w:pPr>
        <w:autoSpaceDE w:val="0"/>
        <w:autoSpaceDN w:val="0"/>
        <w:adjustRightInd w:val="0"/>
        <w:snapToGrid w:val="0"/>
        <w:spacing w:line="360" w:lineRule="auto"/>
        <w:ind w:firstLineChars="200" w:firstLine="420"/>
        <w:rPr>
          <w:rFonts w:ascii="宋体" w:hAnsi="宋体" w:hint="eastAsia"/>
          <w:b/>
          <w:snapToGrid w:val="0"/>
          <w:kern w:val="0"/>
          <w:szCs w:val="21"/>
        </w:rPr>
      </w:pPr>
      <w:r>
        <w:rPr>
          <w:rFonts w:ascii="宋体" w:hAnsi="宋体"/>
          <w:snapToGrid w:val="0"/>
          <w:kern w:val="0"/>
          <w:szCs w:val="21"/>
        </w:rPr>
        <w:t>6.1.1  评标由招标人依据法律法规和相关规范性文件组建的评标委员会负责。</w:t>
      </w:r>
    </w:p>
    <w:p w14:paraId="29164092" w14:textId="77777777" w:rsidR="00754E5B" w:rsidRDefault="00DE3A71">
      <w:pPr>
        <w:autoSpaceDE w:val="0"/>
        <w:autoSpaceDN w:val="0"/>
        <w:adjustRightInd w:val="0"/>
        <w:snapToGrid w:val="0"/>
        <w:spacing w:line="360" w:lineRule="auto"/>
        <w:ind w:firstLineChars="200" w:firstLine="420"/>
        <w:rPr>
          <w:rFonts w:ascii="宋体" w:hAnsi="宋体" w:hint="eastAsia"/>
          <w:snapToGrid w:val="0"/>
          <w:kern w:val="0"/>
          <w:szCs w:val="21"/>
        </w:rPr>
      </w:pPr>
      <w:r>
        <w:rPr>
          <w:rFonts w:ascii="宋体" w:hAnsi="宋体"/>
          <w:snapToGrid w:val="0"/>
          <w:kern w:val="0"/>
          <w:szCs w:val="21"/>
        </w:rPr>
        <w:t>6.1.2  评标委员会成员有下列情形之一的，应当回避：</w:t>
      </w:r>
    </w:p>
    <w:p w14:paraId="55B7F58F" w14:textId="77777777" w:rsidR="00754E5B" w:rsidRDefault="00DE3A71">
      <w:pPr>
        <w:autoSpaceDE w:val="0"/>
        <w:autoSpaceDN w:val="0"/>
        <w:adjustRightInd w:val="0"/>
        <w:snapToGrid w:val="0"/>
        <w:spacing w:line="360" w:lineRule="auto"/>
        <w:ind w:firstLineChars="200" w:firstLine="420"/>
        <w:rPr>
          <w:rFonts w:ascii="宋体" w:hAnsi="宋体" w:hint="eastAsia"/>
          <w:snapToGrid w:val="0"/>
          <w:kern w:val="0"/>
          <w:szCs w:val="21"/>
        </w:rPr>
      </w:pPr>
      <w:r>
        <w:rPr>
          <w:rFonts w:ascii="宋体" w:hAnsi="宋体"/>
          <w:snapToGrid w:val="0"/>
          <w:kern w:val="0"/>
          <w:szCs w:val="21"/>
        </w:rPr>
        <w:t>（1）投标人或投标人主要负责人的近亲属；</w:t>
      </w:r>
    </w:p>
    <w:p w14:paraId="0D544498" w14:textId="77777777" w:rsidR="00754E5B" w:rsidRDefault="00DE3A71">
      <w:pPr>
        <w:autoSpaceDE w:val="0"/>
        <w:autoSpaceDN w:val="0"/>
        <w:adjustRightInd w:val="0"/>
        <w:snapToGrid w:val="0"/>
        <w:spacing w:line="360" w:lineRule="auto"/>
        <w:ind w:firstLineChars="200" w:firstLine="420"/>
        <w:rPr>
          <w:rFonts w:ascii="宋体" w:hAnsi="宋体" w:hint="eastAsia"/>
          <w:snapToGrid w:val="0"/>
          <w:kern w:val="0"/>
          <w:szCs w:val="21"/>
        </w:rPr>
      </w:pPr>
      <w:r>
        <w:rPr>
          <w:rFonts w:ascii="宋体" w:hAnsi="宋体"/>
          <w:snapToGrid w:val="0"/>
          <w:kern w:val="0"/>
          <w:szCs w:val="21"/>
        </w:rPr>
        <w:t>（2）项目主管部门或者</w:t>
      </w:r>
      <w:r>
        <w:rPr>
          <w:rFonts w:ascii="宋体" w:hAnsi="宋体" w:hint="eastAsia"/>
          <w:snapToGrid w:val="0"/>
          <w:kern w:val="0"/>
          <w:szCs w:val="21"/>
        </w:rPr>
        <w:t>项目</w:t>
      </w:r>
      <w:r>
        <w:rPr>
          <w:rFonts w:ascii="宋体" w:hAnsi="宋体"/>
          <w:snapToGrid w:val="0"/>
          <w:kern w:val="0"/>
          <w:szCs w:val="21"/>
        </w:rPr>
        <w:t>行政监督部门的人员；</w:t>
      </w:r>
    </w:p>
    <w:p w14:paraId="74D8464B" w14:textId="77777777" w:rsidR="00754E5B" w:rsidRDefault="00DE3A71">
      <w:pPr>
        <w:autoSpaceDE w:val="0"/>
        <w:autoSpaceDN w:val="0"/>
        <w:adjustRightInd w:val="0"/>
        <w:snapToGrid w:val="0"/>
        <w:spacing w:line="360" w:lineRule="auto"/>
        <w:ind w:firstLineChars="200" w:firstLine="420"/>
        <w:rPr>
          <w:rFonts w:ascii="宋体" w:hAnsi="宋体" w:hint="eastAsia"/>
          <w:snapToGrid w:val="0"/>
          <w:kern w:val="0"/>
          <w:szCs w:val="21"/>
        </w:rPr>
      </w:pPr>
      <w:r>
        <w:rPr>
          <w:rFonts w:ascii="宋体" w:hAnsi="宋体"/>
          <w:snapToGrid w:val="0"/>
          <w:kern w:val="0"/>
          <w:szCs w:val="21"/>
        </w:rPr>
        <w:t>（3）与投标人有</w:t>
      </w:r>
      <w:r>
        <w:rPr>
          <w:rFonts w:ascii="宋体" w:hAnsi="宋体" w:hint="eastAsia"/>
          <w:snapToGrid w:val="0"/>
          <w:kern w:val="0"/>
          <w:szCs w:val="21"/>
        </w:rPr>
        <w:t>利害</w:t>
      </w:r>
      <w:r>
        <w:rPr>
          <w:rFonts w:ascii="宋体" w:hAnsi="宋体"/>
          <w:snapToGrid w:val="0"/>
          <w:kern w:val="0"/>
          <w:szCs w:val="21"/>
        </w:rPr>
        <w:t>关系，可能影响对投标公正评审的；</w:t>
      </w:r>
    </w:p>
    <w:p w14:paraId="280DAB9A" w14:textId="77777777" w:rsidR="00754E5B" w:rsidRDefault="00DE3A71">
      <w:pPr>
        <w:autoSpaceDE w:val="0"/>
        <w:autoSpaceDN w:val="0"/>
        <w:adjustRightInd w:val="0"/>
        <w:snapToGrid w:val="0"/>
        <w:spacing w:line="360" w:lineRule="auto"/>
        <w:ind w:firstLineChars="200" w:firstLine="420"/>
        <w:rPr>
          <w:rFonts w:ascii="宋体" w:hAnsi="宋体" w:hint="eastAsia"/>
          <w:snapToGrid w:val="0"/>
          <w:kern w:val="0"/>
          <w:szCs w:val="21"/>
        </w:rPr>
      </w:pPr>
      <w:r>
        <w:rPr>
          <w:rFonts w:ascii="宋体" w:hAnsi="宋体"/>
          <w:snapToGrid w:val="0"/>
          <w:kern w:val="0"/>
          <w:szCs w:val="21"/>
        </w:rPr>
        <w:t>（4）曾因在招标、评标以及其他与招标投标有关活动中从事违法行为而受过行政处罚或刑事处罚的</w:t>
      </w:r>
      <w:r>
        <w:rPr>
          <w:rFonts w:ascii="宋体" w:hAnsi="宋体" w:hint="eastAsia"/>
          <w:snapToGrid w:val="0"/>
          <w:kern w:val="0"/>
          <w:szCs w:val="21"/>
        </w:rPr>
        <w:t>；</w:t>
      </w:r>
    </w:p>
    <w:p w14:paraId="2F7CEC44" w14:textId="77777777" w:rsidR="00754E5B" w:rsidRDefault="00DE3A71">
      <w:pPr>
        <w:autoSpaceDE w:val="0"/>
        <w:autoSpaceDN w:val="0"/>
        <w:adjustRightInd w:val="0"/>
        <w:snapToGrid w:val="0"/>
        <w:spacing w:line="360" w:lineRule="auto"/>
        <w:ind w:firstLineChars="200" w:firstLine="420"/>
        <w:rPr>
          <w:rFonts w:ascii="宋体" w:hAnsi="宋体" w:hint="eastAsia"/>
          <w:snapToGrid w:val="0"/>
          <w:kern w:val="0"/>
          <w:szCs w:val="21"/>
        </w:rPr>
      </w:pPr>
      <w:r>
        <w:rPr>
          <w:rFonts w:ascii="宋体" w:hAnsi="宋体" w:hint="eastAsia"/>
          <w:snapToGrid w:val="0"/>
          <w:kern w:val="0"/>
          <w:szCs w:val="21"/>
        </w:rPr>
        <w:t>（</w:t>
      </w:r>
      <w:r>
        <w:rPr>
          <w:rFonts w:ascii="宋体" w:hAnsi="宋体"/>
          <w:snapToGrid w:val="0"/>
          <w:kern w:val="0"/>
          <w:szCs w:val="21"/>
        </w:rPr>
        <w:t>5</w:t>
      </w:r>
      <w:r>
        <w:rPr>
          <w:rFonts w:ascii="宋体" w:hAnsi="宋体" w:hint="eastAsia"/>
          <w:snapToGrid w:val="0"/>
          <w:kern w:val="0"/>
          <w:szCs w:val="21"/>
        </w:rPr>
        <w:t>）法律法规规定的其他情形。</w:t>
      </w:r>
    </w:p>
    <w:p w14:paraId="6680C4D1" w14:textId="77777777" w:rsidR="00754E5B" w:rsidRDefault="00DE3A71">
      <w:pPr>
        <w:pStyle w:val="Normal47"/>
        <w:spacing w:before="0" w:after="0" w:line="360" w:lineRule="auto"/>
        <w:ind w:firstLineChars="200" w:firstLine="420"/>
        <w:jc w:val="left"/>
        <w:rPr>
          <w:rFonts w:ascii="宋体" w:eastAsia="宋体" w:hAnsi="宋体" w:cs="宋体" w:hint="eastAsia"/>
          <w:sz w:val="21"/>
          <w:szCs w:val="21"/>
          <w:lang w:eastAsia="zh-CN"/>
        </w:rPr>
      </w:pPr>
      <w:r>
        <w:rPr>
          <w:rFonts w:ascii="宋体" w:eastAsia="宋体" w:hAnsi="宋体" w:cs="宋体" w:hint="eastAsia"/>
          <w:sz w:val="21"/>
          <w:szCs w:val="21"/>
          <w:lang w:eastAsia="zh-CN"/>
        </w:rPr>
        <w:t>6.1.3  评标过程中，评标委员会成员有回避事由、擅离职守或者因健康等原因不能继续评标的，应当及时更换。被更换的评标委员会成员</w:t>
      </w:r>
      <w:proofErr w:type="gramStart"/>
      <w:r>
        <w:rPr>
          <w:rFonts w:ascii="宋体" w:eastAsia="宋体" w:hAnsi="宋体" w:cs="宋体" w:hint="eastAsia"/>
          <w:sz w:val="21"/>
          <w:szCs w:val="21"/>
          <w:lang w:eastAsia="zh-CN"/>
        </w:rPr>
        <w:t>作出</w:t>
      </w:r>
      <w:proofErr w:type="gramEnd"/>
      <w:r>
        <w:rPr>
          <w:rFonts w:ascii="宋体" w:eastAsia="宋体" w:hAnsi="宋体" w:cs="宋体" w:hint="eastAsia"/>
          <w:sz w:val="21"/>
          <w:szCs w:val="21"/>
          <w:lang w:eastAsia="zh-CN"/>
        </w:rPr>
        <w:t>的评审结论无效，由更换后的评标委员会成员重新进行评审。</w:t>
      </w:r>
    </w:p>
    <w:p w14:paraId="750B7724" w14:textId="77777777" w:rsidR="00754E5B" w:rsidRDefault="00DE3A71">
      <w:pPr>
        <w:pStyle w:val="3"/>
        <w:snapToGrid w:val="0"/>
        <w:spacing w:before="0" w:after="0" w:line="360" w:lineRule="auto"/>
        <w:rPr>
          <w:rFonts w:ascii="宋体" w:hAnsi="宋体" w:hint="eastAsia"/>
          <w:b w:val="0"/>
          <w:snapToGrid w:val="0"/>
          <w:sz w:val="24"/>
          <w:szCs w:val="24"/>
        </w:rPr>
      </w:pPr>
      <w:bookmarkStart w:id="434" w:name="_Toc287620721"/>
      <w:bookmarkStart w:id="435" w:name="_Toc509218746"/>
      <w:bookmarkStart w:id="436" w:name="_Toc430530471"/>
      <w:bookmarkStart w:id="437" w:name="_Toc200513162"/>
      <w:bookmarkStart w:id="438" w:name="_Toc287607782"/>
      <w:bookmarkStart w:id="439" w:name="_Toc24025"/>
      <w:bookmarkStart w:id="440" w:name="_Toc224103353"/>
      <w:bookmarkStart w:id="441" w:name="_Toc277082588"/>
      <w:r>
        <w:rPr>
          <w:rFonts w:ascii="宋体" w:hAnsi="宋体"/>
          <w:b w:val="0"/>
          <w:snapToGrid w:val="0"/>
          <w:sz w:val="24"/>
          <w:szCs w:val="24"/>
        </w:rPr>
        <w:t>6.2  评标原则</w:t>
      </w:r>
      <w:bookmarkEnd w:id="434"/>
      <w:bookmarkEnd w:id="435"/>
      <w:bookmarkEnd w:id="436"/>
      <w:bookmarkEnd w:id="437"/>
      <w:bookmarkEnd w:id="438"/>
      <w:bookmarkEnd w:id="439"/>
      <w:bookmarkEnd w:id="440"/>
      <w:bookmarkEnd w:id="441"/>
    </w:p>
    <w:p w14:paraId="53E68B86" w14:textId="77777777" w:rsidR="00754E5B" w:rsidRDefault="00DE3A71">
      <w:pPr>
        <w:autoSpaceDE w:val="0"/>
        <w:autoSpaceDN w:val="0"/>
        <w:adjustRightInd w:val="0"/>
        <w:snapToGrid w:val="0"/>
        <w:spacing w:line="360" w:lineRule="auto"/>
        <w:ind w:firstLineChars="200" w:firstLine="420"/>
        <w:rPr>
          <w:rFonts w:ascii="宋体" w:hAnsi="宋体" w:hint="eastAsia"/>
          <w:snapToGrid w:val="0"/>
          <w:kern w:val="0"/>
          <w:szCs w:val="21"/>
        </w:rPr>
      </w:pPr>
      <w:r>
        <w:rPr>
          <w:rFonts w:ascii="宋体" w:hAnsi="宋体"/>
          <w:snapToGrid w:val="0"/>
          <w:kern w:val="0"/>
          <w:szCs w:val="21"/>
        </w:rPr>
        <w:t>评标活动遵循公平、公正、科学和择优的原则。</w:t>
      </w:r>
    </w:p>
    <w:p w14:paraId="4E837FCD" w14:textId="77777777" w:rsidR="00754E5B" w:rsidRDefault="00DE3A71">
      <w:pPr>
        <w:pStyle w:val="3"/>
        <w:snapToGrid w:val="0"/>
        <w:spacing w:before="0" w:after="0" w:line="360" w:lineRule="auto"/>
        <w:rPr>
          <w:rFonts w:ascii="宋体" w:hAnsi="宋体" w:hint="eastAsia"/>
          <w:b w:val="0"/>
          <w:snapToGrid w:val="0"/>
          <w:sz w:val="24"/>
          <w:szCs w:val="24"/>
        </w:rPr>
      </w:pPr>
      <w:bookmarkStart w:id="442" w:name="_Toc430530472"/>
      <w:bookmarkStart w:id="443" w:name="_Toc287607783"/>
      <w:bookmarkStart w:id="444" w:name="_Toc287620722"/>
      <w:bookmarkStart w:id="445" w:name="_Toc224103354"/>
      <w:bookmarkStart w:id="446" w:name="_Toc509218747"/>
      <w:bookmarkStart w:id="447" w:name="_Toc200513163"/>
      <w:bookmarkStart w:id="448" w:name="_Toc277082589"/>
      <w:bookmarkStart w:id="449" w:name="_Toc30257"/>
      <w:r>
        <w:rPr>
          <w:rFonts w:ascii="宋体" w:hAnsi="宋体"/>
          <w:b w:val="0"/>
          <w:snapToGrid w:val="0"/>
          <w:sz w:val="24"/>
          <w:szCs w:val="24"/>
        </w:rPr>
        <w:t>6.3  评标</w:t>
      </w:r>
      <w:bookmarkEnd w:id="442"/>
      <w:bookmarkEnd w:id="443"/>
      <w:bookmarkEnd w:id="444"/>
      <w:bookmarkEnd w:id="445"/>
      <w:bookmarkEnd w:id="446"/>
      <w:bookmarkEnd w:id="447"/>
      <w:bookmarkEnd w:id="448"/>
      <w:bookmarkEnd w:id="449"/>
    </w:p>
    <w:p w14:paraId="25CAB96F" w14:textId="77777777" w:rsidR="00754E5B" w:rsidRDefault="00DE3A71">
      <w:pPr>
        <w:autoSpaceDE w:val="0"/>
        <w:autoSpaceDN w:val="0"/>
        <w:adjustRightInd w:val="0"/>
        <w:snapToGrid w:val="0"/>
        <w:spacing w:line="360" w:lineRule="auto"/>
        <w:ind w:firstLineChars="200" w:firstLine="420"/>
        <w:rPr>
          <w:rFonts w:ascii="宋体" w:hAnsi="宋体" w:hint="eastAsia"/>
          <w:snapToGrid w:val="0"/>
          <w:kern w:val="0"/>
          <w:szCs w:val="21"/>
        </w:rPr>
      </w:pPr>
      <w:r>
        <w:rPr>
          <w:rFonts w:ascii="宋体" w:hAnsi="宋体" w:hint="eastAsia"/>
          <w:snapToGrid w:val="0"/>
          <w:kern w:val="0"/>
          <w:szCs w:val="21"/>
        </w:rPr>
        <w:t>6</w:t>
      </w:r>
      <w:r>
        <w:rPr>
          <w:rFonts w:ascii="宋体" w:hAnsi="宋体"/>
          <w:snapToGrid w:val="0"/>
          <w:kern w:val="0"/>
          <w:szCs w:val="21"/>
        </w:rPr>
        <w:t>.3.1  评标委员会按照第三章“评标办法”规定的方法、评审因素、标准和程序对投标文件进行评审。第三章“评标办法”没有规定的方法、评审因素和标准，不得作为评标依据。</w:t>
      </w:r>
    </w:p>
    <w:p w14:paraId="6D38A89E" w14:textId="77777777" w:rsidR="00754E5B" w:rsidRDefault="00DE3A71">
      <w:pPr>
        <w:autoSpaceDE w:val="0"/>
        <w:autoSpaceDN w:val="0"/>
        <w:adjustRightInd w:val="0"/>
        <w:snapToGrid w:val="0"/>
        <w:spacing w:line="360" w:lineRule="auto"/>
        <w:ind w:firstLineChars="200" w:firstLine="420"/>
      </w:pPr>
      <w:r>
        <w:rPr>
          <w:rFonts w:ascii="宋体" w:hAnsi="宋体" w:hint="eastAsia"/>
          <w:snapToGrid w:val="0"/>
          <w:kern w:val="0"/>
          <w:szCs w:val="21"/>
        </w:rPr>
        <w:t>6</w:t>
      </w:r>
      <w:r>
        <w:rPr>
          <w:rFonts w:ascii="宋体" w:hAnsi="宋体"/>
          <w:snapToGrid w:val="0"/>
          <w:kern w:val="0"/>
          <w:szCs w:val="21"/>
        </w:rPr>
        <w:t xml:space="preserve">.3.2  </w:t>
      </w:r>
      <w:r>
        <w:t>评标完成后，评标委员会应当向招标人提交书面评标报告和中标候选人名单。评标委员会推荐中标候选人的</w:t>
      </w:r>
      <w:r>
        <w:rPr>
          <w:rFonts w:hint="eastAsia"/>
        </w:rPr>
        <w:t>数量</w:t>
      </w:r>
      <w:r>
        <w:t>见投标人须知前附表。</w:t>
      </w:r>
    </w:p>
    <w:p w14:paraId="31A9B8AD" w14:textId="77777777" w:rsidR="00754E5B" w:rsidRDefault="00DE3A71">
      <w:pPr>
        <w:pStyle w:val="2"/>
        <w:spacing w:before="0" w:after="0" w:line="360" w:lineRule="auto"/>
        <w:rPr>
          <w:rFonts w:ascii="宋体" w:hAnsi="宋体" w:hint="eastAsia"/>
          <w:b w:val="0"/>
          <w:snapToGrid w:val="0"/>
        </w:rPr>
      </w:pPr>
      <w:bookmarkStart w:id="450" w:name="_Toc200513164"/>
      <w:bookmarkStart w:id="451" w:name="_Toc509218748"/>
      <w:bookmarkStart w:id="452" w:name="_Toc430530473"/>
      <w:bookmarkStart w:id="453" w:name="_Toc287620723"/>
      <w:bookmarkStart w:id="454" w:name="_Toc224103355"/>
      <w:bookmarkStart w:id="455" w:name="_Toc277082590"/>
      <w:bookmarkStart w:id="456" w:name="_Toc28625"/>
      <w:bookmarkStart w:id="457" w:name="_Toc287607784"/>
      <w:r>
        <w:rPr>
          <w:rFonts w:ascii="宋体" w:hAnsi="宋体"/>
          <w:b w:val="0"/>
          <w:snapToGrid w:val="0"/>
        </w:rPr>
        <w:t>7.  合同授予</w:t>
      </w:r>
      <w:bookmarkEnd w:id="450"/>
      <w:bookmarkEnd w:id="451"/>
      <w:bookmarkEnd w:id="452"/>
      <w:bookmarkEnd w:id="453"/>
      <w:bookmarkEnd w:id="454"/>
      <w:bookmarkEnd w:id="455"/>
      <w:bookmarkEnd w:id="456"/>
      <w:bookmarkEnd w:id="457"/>
    </w:p>
    <w:p w14:paraId="571E8150" w14:textId="77777777" w:rsidR="00754E5B" w:rsidRDefault="00DE3A71">
      <w:pPr>
        <w:pStyle w:val="3"/>
        <w:snapToGrid w:val="0"/>
        <w:spacing w:before="0" w:after="0" w:line="360" w:lineRule="auto"/>
        <w:rPr>
          <w:rFonts w:ascii="宋体" w:hAnsi="宋体" w:hint="eastAsia"/>
          <w:b w:val="0"/>
          <w:snapToGrid w:val="0"/>
          <w:sz w:val="24"/>
          <w:szCs w:val="24"/>
        </w:rPr>
      </w:pPr>
      <w:bookmarkStart w:id="458" w:name="_Toc430530474"/>
      <w:bookmarkStart w:id="459" w:name="_Toc200513165"/>
      <w:bookmarkStart w:id="460" w:name="_Toc509218749"/>
      <w:bookmarkStart w:id="461" w:name="_Toc224103356"/>
      <w:bookmarkStart w:id="462" w:name="_Toc287620724"/>
      <w:bookmarkStart w:id="463" w:name="_Toc287607785"/>
      <w:bookmarkStart w:id="464" w:name="_Toc277082591"/>
      <w:bookmarkStart w:id="465" w:name="_Toc23275"/>
      <w:r>
        <w:rPr>
          <w:rFonts w:ascii="宋体" w:hAnsi="宋体"/>
          <w:b w:val="0"/>
          <w:snapToGrid w:val="0"/>
          <w:sz w:val="24"/>
          <w:szCs w:val="24"/>
        </w:rPr>
        <w:t xml:space="preserve">7.1  </w:t>
      </w:r>
      <w:bookmarkEnd w:id="458"/>
      <w:bookmarkEnd w:id="459"/>
      <w:bookmarkEnd w:id="460"/>
      <w:bookmarkEnd w:id="461"/>
      <w:bookmarkEnd w:id="462"/>
      <w:bookmarkEnd w:id="463"/>
      <w:bookmarkEnd w:id="464"/>
      <w:r>
        <w:rPr>
          <w:rFonts w:ascii="宋体" w:hAnsi="宋体" w:hint="eastAsia"/>
          <w:b w:val="0"/>
          <w:snapToGrid w:val="0"/>
          <w:sz w:val="24"/>
          <w:szCs w:val="24"/>
        </w:rPr>
        <w:t>中标候选人公示</w:t>
      </w:r>
      <w:bookmarkEnd w:id="465"/>
    </w:p>
    <w:p w14:paraId="4853CA4E" w14:textId="77777777" w:rsidR="00754E5B" w:rsidRDefault="00DE3A71">
      <w:pPr>
        <w:autoSpaceDE w:val="0"/>
        <w:autoSpaceDN w:val="0"/>
        <w:adjustRightInd w:val="0"/>
        <w:snapToGrid w:val="0"/>
        <w:spacing w:line="360" w:lineRule="auto"/>
        <w:ind w:firstLineChars="200" w:firstLine="420"/>
        <w:rPr>
          <w:rFonts w:ascii="宋体" w:hAnsi="宋体" w:hint="eastAsia"/>
          <w:szCs w:val="21"/>
        </w:rPr>
      </w:pPr>
      <w:r>
        <w:rPr>
          <w:rFonts w:ascii="宋体" w:hAnsi="宋体"/>
          <w:szCs w:val="21"/>
        </w:rPr>
        <w:t>招标人在收到评标报告之日起3日内，按照投标人须知前附表规定的公示媒介和期限公示中标候选人，公示期不得少于3天。</w:t>
      </w:r>
    </w:p>
    <w:p w14:paraId="5184EFEC" w14:textId="77777777" w:rsidR="00754E5B" w:rsidRDefault="00DE3A71">
      <w:pPr>
        <w:pStyle w:val="3"/>
        <w:snapToGrid w:val="0"/>
        <w:spacing w:before="0" w:after="0" w:line="360" w:lineRule="auto"/>
        <w:rPr>
          <w:rFonts w:ascii="宋体" w:hAnsi="宋体" w:hint="eastAsia"/>
          <w:b w:val="0"/>
          <w:snapToGrid w:val="0"/>
          <w:sz w:val="24"/>
          <w:szCs w:val="24"/>
        </w:rPr>
      </w:pPr>
      <w:bookmarkStart w:id="466" w:name="_Toc29151"/>
      <w:r>
        <w:rPr>
          <w:rFonts w:ascii="宋体" w:hAnsi="宋体"/>
          <w:b w:val="0"/>
          <w:snapToGrid w:val="0"/>
          <w:sz w:val="24"/>
          <w:szCs w:val="24"/>
        </w:rPr>
        <w:t xml:space="preserve">7.2  </w:t>
      </w:r>
      <w:r>
        <w:rPr>
          <w:rFonts w:ascii="宋体" w:hAnsi="宋体" w:hint="eastAsia"/>
          <w:b w:val="0"/>
          <w:snapToGrid w:val="0"/>
          <w:sz w:val="24"/>
          <w:szCs w:val="24"/>
        </w:rPr>
        <w:t>评标结果异议</w:t>
      </w:r>
      <w:bookmarkEnd w:id="466"/>
    </w:p>
    <w:p w14:paraId="73F5058D" w14:textId="77777777" w:rsidR="00754E5B" w:rsidRDefault="00DE3A71">
      <w:pPr>
        <w:autoSpaceDE w:val="0"/>
        <w:autoSpaceDN w:val="0"/>
        <w:adjustRightInd w:val="0"/>
        <w:snapToGrid w:val="0"/>
        <w:spacing w:line="360" w:lineRule="auto"/>
        <w:ind w:firstLineChars="200" w:firstLine="420"/>
        <w:rPr>
          <w:rFonts w:ascii="宋体" w:hAnsi="宋体" w:hint="eastAsia"/>
          <w:snapToGrid w:val="0"/>
          <w:kern w:val="0"/>
          <w:szCs w:val="21"/>
        </w:rPr>
      </w:pPr>
      <w:r>
        <w:rPr>
          <w:rFonts w:ascii="宋体" w:hAnsi="宋体"/>
          <w:snapToGrid w:val="0"/>
          <w:kern w:val="0"/>
          <w:szCs w:val="21"/>
        </w:rPr>
        <w:t>投标人或者其他利害关系人对评标结果有异议的，应当在中标候选人公示期间提出。招标人将在收到异议之日起 3 日内</w:t>
      </w:r>
      <w:proofErr w:type="gramStart"/>
      <w:r>
        <w:rPr>
          <w:rFonts w:ascii="宋体" w:hAnsi="宋体"/>
          <w:snapToGrid w:val="0"/>
          <w:kern w:val="0"/>
          <w:szCs w:val="21"/>
        </w:rPr>
        <w:t>作出</w:t>
      </w:r>
      <w:proofErr w:type="gramEnd"/>
      <w:r>
        <w:rPr>
          <w:rFonts w:ascii="宋体" w:hAnsi="宋体"/>
          <w:snapToGrid w:val="0"/>
          <w:kern w:val="0"/>
          <w:szCs w:val="21"/>
        </w:rPr>
        <w:t>答复；</w:t>
      </w:r>
      <w:proofErr w:type="gramStart"/>
      <w:r>
        <w:rPr>
          <w:rFonts w:ascii="宋体" w:hAnsi="宋体"/>
          <w:snapToGrid w:val="0"/>
          <w:kern w:val="0"/>
          <w:szCs w:val="21"/>
        </w:rPr>
        <w:t>作出</w:t>
      </w:r>
      <w:proofErr w:type="gramEnd"/>
      <w:r>
        <w:rPr>
          <w:rFonts w:ascii="宋体" w:hAnsi="宋体"/>
          <w:snapToGrid w:val="0"/>
          <w:kern w:val="0"/>
          <w:szCs w:val="21"/>
        </w:rPr>
        <w:t>答复前，将暂停招标投标活动。</w:t>
      </w:r>
    </w:p>
    <w:p w14:paraId="19E2E3BE" w14:textId="77777777" w:rsidR="00754E5B" w:rsidRDefault="00DE3A71">
      <w:pPr>
        <w:pStyle w:val="3"/>
        <w:snapToGrid w:val="0"/>
        <w:spacing w:before="0" w:after="0" w:line="360" w:lineRule="auto"/>
        <w:rPr>
          <w:rFonts w:ascii="宋体" w:hAnsi="宋体" w:hint="eastAsia"/>
          <w:b w:val="0"/>
          <w:snapToGrid w:val="0"/>
          <w:sz w:val="24"/>
          <w:szCs w:val="24"/>
        </w:rPr>
      </w:pPr>
      <w:bookmarkStart w:id="467" w:name="_Toc17326"/>
      <w:r>
        <w:rPr>
          <w:rFonts w:ascii="宋体" w:hAnsi="宋体"/>
          <w:b w:val="0"/>
          <w:snapToGrid w:val="0"/>
          <w:sz w:val="24"/>
          <w:szCs w:val="24"/>
        </w:rPr>
        <w:t xml:space="preserve">7.3  </w:t>
      </w:r>
      <w:r>
        <w:rPr>
          <w:rFonts w:ascii="宋体" w:hAnsi="宋体" w:hint="eastAsia"/>
          <w:b w:val="0"/>
          <w:snapToGrid w:val="0"/>
          <w:sz w:val="24"/>
          <w:szCs w:val="24"/>
        </w:rPr>
        <w:t>中标候选人履约能力审查</w:t>
      </w:r>
      <w:bookmarkEnd w:id="467"/>
    </w:p>
    <w:p w14:paraId="3047AAB2" w14:textId="77777777" w:rsidR="00754E5B" w:rsidRDefault="00DE3A71">
      <w:pPr>
        <w:autoSpaceDE w:val="0"/>
        <w:autoSpaceDN w:val="0"/>
        <w:adjustRightInd w:val="0"/>
        <w:snapToGrid w:val="0"/>
        <w:spacing w:line="360" w:lineRule="auto"/>
        <w:ind w:firstLineChars="200" w:firstLine="420"/>
        <w:rPr>
          <w:rFonts w:ascii="宋体" w:hAnsi="宋体" w:hint="eastAsia"/>
          <w:snapToGrid w:val="0"/>
          <w:kern w:val="0"/>
          <w:szCs w:val="21"/>
        </w:rPr>
      </w:pPr>
      <w:r>
        <w:rPr>
          <w:rFonts w:ascii="宋体" w:hAnsi="宋体"/>
          <w:snapToGrid w:val="0"/>
          <w:kern w:val="0"/>
          <w:szCs w:val="21"/>
        </w:rPr>
        <w:t>中标候选人的经营、财务状况发生较大变化或存在违法行为，招标人认为可能影响其履约能力的，将在发出中标通知书前提请原评标委员会按照招标文件规定的标准和方法进行审查确认。</w:t>
      </w:r>
    </w:p>
    <w:p w14:paraId="486C2AC2" w14:textId="77777777" w:rsidR="00754E5B" w:rsidRDefault="00DE3A71">
      <w:pPr>
        <w:pStyle w:val="3"/>
        <w:snapToGrid w:val="0"/>
        <w:spacing w:before="0" w:after="0" w:line="360" w:lineRule="auto"/>
        <w:rPr>
          <w:rFonts w:ascii="宋体" w:hAnsi="宋体" w:hint="eastAsia"/>
          <w:b w:val="0"/>
          <w:snapToGrid w:val="0"/>
          <w:sz w:val="24"/>
          <w:szCs w:val="24"/>
        </w:rPr>
      </w:pPr>
      <w:bookmarkStart w:id="468" w:name="_Toc27627"/>
      <w:r>
        <w:rPr>
          <w:rFonts w:ascii="宋体" w:hAnsi="宋体"/>
          <w:b w:val="0"/>
          <w:snapToGrid w:val="0"/>
          <w:sz w:val="24"/>
          <w:szCs w:val="24"/>
        </w:rPr>
        <w:lastRenderedPageBreak/>
        <w:t xml:space="preserve">7.4  </w:t>
      </w:r>
      <w:r>
        <w:rPr>
          <w:rFonts w:ascii="宋体" w:hAnsi="宋体" w:hint="eastAsia"/>
          <w:b w:val="0"/>
          <w:snapToGrid w:val="0"/>
          <w:sz w:val="24"/>
          <w:szCs w:val="24"/>
        </w:rPr>
        <w:t>定标</w:t>
      </w:r>
      <w:bookmarkEnd w:id="468"/>
    </w:p>
    <w:p w14:paraId="78B121E0" w14:textId="77777777" w:rsidR="00754E5B" w:rsidRDefault="00DE3A71">
      <w:pPr>
        <w:autoSpaceDE w:val="0"/>
        <w:autoSpaceDN w:val="0"/>
        <w:adjustRightInd w:val="0"/>
        <w:snapToGrid w:val="0"/>
        <w:spacing w:line="360" w:lineRule="auto"/>
        <w:ind w:firstLineChars="200" w:firstLine="420"/>
        <w:rPr>
          <w:rFonts w:ascii="宋体" w:hAnsi="宋体" w:hint="eastAsia"/>
          <w:snapToGrid w:val="0"/>
          <w:kern w:val="0"/>
          <w:szCs w:val="21"/>
        </w:rPr>
      </w:pPr>
      <w:r>
        <w:rPr>
          <w:rFonts w:ascii="宋体" w:hAnsi="宋体"/>
          <w:snapToGrid w:val="0"/>
          <w:kern w:val="0"/>
          <w:szCs w:val="21"/>
        </w:rPr>
        <w:t>按照投标人须知前附表的规定，招标人或招标人授权的评标委员会依法确定中标人。</w:t>
      </w:r>
    </w:p>
    <w:p w14:paraId="3E6D8091" w14:textId="77777777" w:rsidR="00754E5B" w:rsidRDefault="00DE3A71">
      <w:pPr>
        <w:autoSpaceDE w:val="0"/>
        <w:autoSpaceDN w:val="0"/>
        <w:adjustRightInd w:val="0"/>
        <w:snapToGrid w:val="0"/>
        <w:spacing w:line="360" w:lineRule="auto"/>
        <w:ind w:firstLineChars="200" w:firstLine="420"/>
      </w:pPr>
      <w:r>
        <w:t>国有资金占控股或者主导地位的依法必须进行招标的项目，招标人应当确定排名第一的中标候选人为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14:paraId="09EA0DA0" w14:textId="77777777" w:rsidR="00754E5B" w:rsidRDefault="00DE3A71">
      <w:pPr>
        <w:pStyle w:val="3"/>
        <w:snapToGrid w:val="0"/>
        <w:spacing w:before="0" w:after="0" w:line="360" w:lineRule="auto"/>
        <w:rPr>
          <w:rFonts w:ascii="宋体" w:hAnsi="宋体" w:hint="eastAsia"/>
          <w:b w:val="0"/>
          <w:snapToGrid w:val="0"/>
          <w:sz w:val="24"/>
          <w:szCs w:val="24"/>
        </w:rPr>
      </w:pPr>
      <w:bookmarkStart w:id="469" w:name="_Toc430530475"/>
      <w:bookmarkStart w:id="470" w:name="_Toc509218750"/>
      <w:bookmarkStart w:id="471" w:name="_Toc13606"/>
      <w:r>
        <w:rPr>
          <w:rFonts w:ascii="宋体" w:hAnsi="宋体"/>
          <w:b w:val="0"/>
          <w:snapToGrid w:val="0"/>
          <w:sz w:val="24"/>
          <w:szCs w:val="24"/>
        </w:rPr>
        <w:t>7.5  中标通知</w:t>
      </w:r>
      <w:bookmarkEnd w:id="469"/>
      <w:bookmarkEnd w:id="470"/>
      <w:bookmarkEnd w:id="471"/>
    </w:p>
    <w:p w14:paraId="73196985" w14:textId="77777777" w:rsidR="00754E5B" w:rsidRDefault="00DE3A71">
      <w:pPr>
        <w:autoSpaceDE w:val="0"/>
        <w:autoSpaceDN w:val="0"/>
        <w:adjustRightInd w:val="0"/>
        <w:snapToGrid w:val="0"/>
        <w:spacing w:line="360" w:lineRule="auto"/>
        <w:ind w:firstLineChars="200" w:firstLine="420"/>
        <w:rPr>
          <w:rFonts w:ascii="宋体" w:hAnsi="宋体" w:hint="eastAsia"/>
          <w:snapToGrid w:val="0"/>
          <w:kern w:val="0"/>
          <w:szCs w:val="21"/>
        </w:rPr>
      </w:pPr>
      <w:r>
        <w:rPr>
          <w:rFonts w:ascii="宋体" w:hAnsi="宋体"/>
          <w:snapToGrid w:val="0"/>
          <w:kern w:val="0"/>
          <w:szCs w:val="21"/>
        </w:rPr>
        <w:t>在本章第3.3款规定的投标有效期内，且</w:t>
      </w:r>
      <w:r>
        <w:rPr>
          <w:rFonts w:ascii="宋体" w:hAnsi="宋体" w:hint="eastAsia"/>
          <w:snapToGrid w:val="0"/>
          <w:kern w:val="0"/>
          <w:szCs w:val="21"/>
        </w:rPr>
        <w:t>无异议和投诉，或异议和投诉不成立</w:t>
      </w:r>
      <w:r>
        <w:rPr>
          <w:rFonts w:ascii="宋体" w:hAnsi="宋体"/>
          <w:snapToGrid w:val="0"/>
          <w:kern w:val="0"/>
          <w:szCs w:val="21"/>
        </w:rPr>
        <w:t>，招标人以书面形式向中标人发出中标通知书</w:t>
      </w:r>
      <w:r>
        <w:rPr>
          <w:rFonts w:ascii="宋体" w:hAnsi="宋体" w:hint="eastAsia"/>
          <w:snapToGrid w:val="0"/>
          <w:kern w:val="0"/>
          <w:szCs w:val="21"/>
        </w:rPr>
        <w:t>，</w:t>
      </w:r>
      <w:r>
        <w:rPr>
          <w:rFonts w:ascii="宋体" w:hAnsi="宋体"/>
          <w:snapToGrid w:val="0"/>
          <w:kern w:val="0"/>
          <w:szCs w:val="21"/>
        </w:rPr>
        <w:t>同时将中标结果通知未中标的投标人。</w:t>
      </w:r>
    </w:p>
    <w:p w14:paraId="30F20E93" w14:textId="77777777" w:rsidR="00754E5B" w:rsidRDefault="00DE3A71">
      <w:pPr>
        <w:pStyle w:val="3"/>
        <w:snapToGrid w:val="0"/>
        <w:spacing w:before="0" w:after="0" w:line="360" w:lineRule="auto"/>
        <w:rPr>
          <w:rFonts w:ascii="宋体" w:hAnsi="宋体" w:hint="eastAsia"/>
          <w:b w:val="0"/>
          <w:snapToGrid w:val="0"/>
          <w:sz w:val="24"/>
          <w:szCs w:val="24"/>
        </w:rPr>
      </w:pPr>
      <w:bookmarkStart w:id="472" w:name="_Toc224103358"/>
      <w:bookmarkStart w:id="473" w:name="_Toc287607787"/>
      <w:bookmarkStart w:id="474" w:name="_Toc430530476"/>
      <w:bookmarkStart w:id="475" w:name="_Toc277082593"/>
      <w:bookmarkStart w:id="476" w:name="_Toc287620726"/>
      <w:bookmarkStart w:id="477" w:name="_Toc509218751"/>
      <w:bookmarkStart w:id="478" w:name="_Toc200513167"/>
      <w:bookmarkStart w:id="479" w:name="_Toc718"/>
      <w:r>
        <w:rPr>
          <w:rFonts w:ascii="宋体" w:hAnsi="宋体"/>
          <w:b w:val="0"/>
          <w:snapToGrid w:val="0"/>
          <w:sz w:val="24"/>
          <w:szCs w:val="24"/>
        </w:rPr>
        <w:t>7.</w:t>
      </w:r>
      <w:r>
        <w:rPr>
          <w:rFonts w:ascii="宋体" w:hAnsi="宋体" w:hint="eastAsia"/>
          <w:b w:val="0"/>
          <w:snapToGrid w:val="0"/>
          <w:sz w:val="24"/>
          <w:szCs w:val="24"/>
        </w:rPr>
        <w:t>6</w:t>
      </w:r>
      <w:r>
        <w:rPr>
          <w:rFonts w:ascii="宋体" w:hAnsi="宋体"/>
          <w:b w:val="0"/>
          <w:snapToGrid w:val="0"/>
          <w:sz w:val="24"/>
          <w:szCs w:val="24"/>
        </w:rPr>
        <w:t xml:space="preserve">  履约</w:t>
      </w:r>
      <w:bookmarkEnd w:id="472"/>
      <w:bookmarkEnd w:id="473"/>
      <w:bookmarkEnd w:id="474"/>
      <w:bookmarkEnd w:id="475"/>
      <w:bookmarkEnd w:id="476"/>
      <w:bookmarkEnd w:id="477"/>
      <w:bookmarkEnd w:id="478"/>
      <w:r>
        <w:rPr>
          <w:rFonts w:ascii="宋体" w:hAnsi="宋体" w:hint="eastAsia"/>
          <w:b w:val="0"/>
          <w:snapToGrid w:val="0"/>
          <w:sz w:val="24"/>
          <w:szCs w:val="24"/>
        </w:rPr>
        <w:t>保证金</w:t>
      </w:r>
      <w:bookmarkEnd w:id="479"/>
    </w:p>
    <w:p w14:paraId="5125EF99" w14:textId="77777777" w:rsidR="00754E5B" w:rsidRDefault="00DE3A71">
      <w:pPr>
        <w:autoSpaceDE w:val="0"/>
        <w:autoSpaceDN w:val="0"/>
        <w:adjustRightInd w:val="0"/>
        <w:snapToGrid w:val="0"/>
        <w:spacing w:line="360" w:lineRule="auto"/>
        <w:ind w:firstLineChars="200" w:firstLine="420"/>
        <w:rPr>
          <w:rFonts w:ascii="宋体" w:hAnsi="宋体" w:hint="eastAsia"/>
          <w:snapToGrid w:val="0"/>
          <w:kern w:val="0"/>
          <w:szCs w:val="21"/>
        </w:rPr>
      </w:pPr>
      <w:r>
        <w:rPr>
          <w:rFonts w:ascii="宋体" w:hAnsi="宋体"/>
          <w:snapToGrid w:val="0"/>
          <w:kern w:val="0"/>
          <w:szCs w:val="21"/>
        </w:rPr>
        <w:t>7.</w:t>
      </w:r>
      <w:r>
        <w:rPr>
          <w:rFonts w:ascii="宋体" w:hAnsi="宋体" w:hint="eastAsia"/>
          <w:snapToGrid w:val="0"/>
          <w:kern w:val="0"/>
          <w:szCs w:val="21"/>
        </w:rPr>
        <w:t>6</w:t>
      </w:r>
      <w:r>
        <w:rPr>
          <w:rFonts w:ascii="宋体" w:hAnsi="宋体"/>
          <w:snapToGrid w:val="0"/>
          <w:kern w:val="0"/>
          <w:szCs w:val="21"/>
        </w:rPr>
        <w:t>.1  在签订合同前，中标人应按投标人须知前附表规定的</w:t>
      </w:r>
      <w:r>
        <w:rPr>
          <w:rFonts w:ascii="宋体" w:hAnsi="宋体" w:hint="eastAsia"/>
          <w:snapToGrid w:val="0"/>
          <w:kern w:val="0"/>
          <w:szCs w:val="21"/>
        </w:rPr>
        <w:t>形式、金额</w:t>
      </w:r>
      <w:r>
        <w:rPr>
          <w:rFonts w:ascii="宋体" w:hAnsi="宋体"/>
          <w:snapToGrid w:val="0"/>
          <w:kern w:val="0"/>
          <w:szCs w:val="21"/>
        </w:rPr>
        <w:t>和招标文件第四章“合同条款及格式”规定的或者事先经过招标人认可的履约</w:t>
      </w:r>
      <w:r>
        <w:rPr>
          <w:rFonts w:ascii="宋体" w:hAnsi="宋体" w:hint="eastAsia"/>
          <w:snapToGrid w:val="0"/>
          <w:kern w:val="0"/>
          <w:szCs w:val="21"/>
        </w:rPr>
        <w:t>保证金</w:t>
      </w:r>
      <w:r>
        <w:rPr>
          <w:rFonts w:ascii="宋体" w:hAnsi="宋体"/>
          <w:snapToGrid w:val="0"/>
          <w:kern w:val="0"/>
          <w:szCs w:val="21"/>
        </w:rPr>
        <w:t>格式向招标人提交履约</w:t>
      </w:r>
      <w:r>
        <w:rPr>
          <w:rFonts w:ascii="宋体" w:hAnsi="宋体" w:hint="eastAsia"/>
          <w:snapToGrid w:val="0"/>
          <w:kern w:val="0"/>
          <w:szCs w:val="21"/>
        </w:rPr>
        <w:t>保证金</w:t>
      </w:r>
      <w:r>
        <w:rPr>
          <w:rFonts w:ascii="宋体" w:hAnsi="宋体"/>
          <w:snapToGrid w:val="0"/>
          <w:kern w:val="0"/>
          <w:szCs w:val="21"/>
        </w:rPr>
        <w:t>。除投标人须知前附表另有规定外，履约</w:t>
      </w:r>
      <w:r>
        <w:rPr>
          <w:rFonts w:ascii="宋体" w:hAnsi="宋体" w:hint="eastAsia"/>
          <w:snapToGrid w:val="0"/>
          <w:kern w:val="0"/>
          <w:szCs w:val="21"/>
        </w:rPr>
        <w:t>保证金</w:t>
      </w:r>
      <w:r>
        <w:rPr>
          <w:rFonts w:ascii="宋体" w:hAnsi="宋体"/>
          <w:snapToGrid w:val="0"/>
          <w:kern w:val="0"/>
          <w:szCs w:val="21"/>
        </w:rPr>
        <w:t>为中标合同金额的10%。联合体中标的，</w:t>
      </w:r>
      <w:r>
        <w:rPr>
          <w:spacing w:val="-3"/>
        </w:rPr>
        <w:t>其履约保证金以联合体各方或者联合体中牵头人的名义提交。</w:t>
      </w:r>
    </w:p>
    <w:p w14:paraId="3765A463" w14:textId="77777777" w:rsidR="00754E5B" w:rsidRDefault="00DE3A71">
      <w:pPr>
        <w:autoSpaceDE w:val="0"/>
        <w:autoSpaceDN w:val="0"/>
        <w:adjustRightInd w:val="0"/>
        <w:snapToGrid w:val="0"/>
        <w:spacing w:line="360" w:lineRule="auto"/>
        <w:ind w:firstLineChars="200" w:firstLine="420"/>
        <w:rPr>
          <w:rFonts w:ascii="宋体" w:hAnsi="宋体" w:hint="eastAsia"/>
          <w:snapToGrid w:val="0"/>
          <w:kern w:val="0"/>
          <w:szCs w:val="21"/>
        </w:rPr>
      </w:pPr>
      <w:r>
        <w:rPr>
          <w:rFonts w:ascii="宋体" w:hAnsi="宋体"/>
          <w:snapToGrid w:val="0"/>
          <w:kern w:val="0"/>
          <w:szCs w:val="21"/>
        </w:rPr>
        <w:t>7.</w:t>
      </w:r>
      <w:r>
        <w:rPr>
          <w:rFonts w:ascii="宋体" w:hAnsi="宋体" w:hint="eastAsia"/>
          <w:snapToGrid w:val="0"/>
          <w:kern w:val="0"/>
          <w:szCs w:val="21"/>
        </w:rPr>
        <w:t>6</w:t>
      </w:r>
      <w:r>
        <w:rPr>
          <w:rFonts w:ascii="宋体" w:hAnsi="宋体"/>
          <w:snapToGrid w:val="0"/>
          <w:kern w:val="0"/>
          <w:szCs w:val="21"/>
        </w:rPr>
        <w:t>.2  中标人不能按本章第7.</w:t>
      </w:r>
      <w:r>
        <w:rPr>
          <w:rFonts w:ascii="宋体" w:hAnsi="宋体" w:hint="eastAsia"/>
          <w:snapToGrid w:val="0"/>
          <w:kern w:val="0"/>
          <w:szCs w:val="21"/>
        </w:rPr>
        <w:t>6</w:t>
      </w:r>
      <w:r>
        <w:rPr>
          <w:rFonts w:ascii="宋体" w:hAnsi="宋体"/>
          <w:snapToGrid w:val="0"/>
          <w:kern w:val="0"/>
          <w:szCs w:val="21"/>
        </w:rPr>
        <w:t>.1项要求提交履约</w:t>
      </w:r>
      <w:r>
        <w:rPr>
          <w:rFonts w:ascii="宋体" w:hAnsi="宋体" w:hint="eastAsia"/>
          <w:snapToGrid w:val="0"/>
          <w:kern w:val="0"/>
          <w:szCs w:val="21"/>
        </w:rPr>
        <w:t>保证金</w:t>
      </w:r>
      <w:r>
        <w:rPr>
          <w:rFonts w:ascii="宋体" w:hAnsi="宋体"/>
          <w:snapToGrid w:val="0"/>
          <w:kern w:val="0"/>
          <w:szCs w:val="21"/>
        </w:rPr>
        <w:t>的，视为放弃中标，其投标保证金</w:t>
      </w:r>
      <w:r>
        <w:rPr>
          <w:rFonts w:ascii="宋体" w:hAnsi="宋体" w:hint="eastAsia"/>
          <w:snapToGrid w:val="0"/>
          <w:kern w:val="0"/>
          <w:szCs w:val="21"/>
        </w:rPr>
        <w:t>以现金形式交纳的</w:t>
      </w:r>
      <w:r>
        <w:rPr>
          <w:rFonts w:ascii="宋体" w:hAnsi="宋体"/>
          <w:snapToGrid w:val="0"/>
          <w:kern w:val="0"/>
          <w:szCs w:val="21"/>
        </w:rPr>
        <w:t>不予退还，</w:t>
      </w:r>
      <w:r>
        <w:rPr>
          <w:rFonts w:ascii="宋体" w:hAnsi="宋体" w:hint="eastAsia"/>
          <w:snapToGrid w:val="0"/>
          <w:kern w:val="0"/>
          <w:szCs w:val="21"/>
        </w:rPr>
        <w:t>以保函形式交纳的由保函开立人支付保函担保的与投标保证金等额的款项，</w:t>
      </w:r>
      <w:r>
        <w:rPr>
          <w:rFonts w:ascii="宋体" w:hAnsi="宋体"/>
          <w:snapToGrid w:val="0"/>
          <w:kern w:val="0"/>
          <w:szCs w:val="21"/>
        </w:rPr>
        <w:t>给招标人造成的损失超过投标保证金数额的，中标人还应当对超过部分予以赔偿。</w:t>
      </w:r>
    </w:p>
    <w:p w14:paraId="516041B5" w14:textId="77777777" w:rsidR="00754E5B" w:rsidRDefault="00DE3A71">
      <w:pPr>
        <w:pStyle w:val="3"/>
        <w:snapToGrid w:val="0"/>
        <w:spacing w:before="0" w:after="0" w:line="360" w:lineRule="auto"/>
        <w:rPr>
          <w:rFonts w:ascii="宋体" w:hAnsi="宋体" w:hint="eastAsia"/>
          <w:b w:val="0"/>
          <w:snapToGrid w:val="0"/>
          <w:sz w:val="24"/>
          <w:szCs w:val="24"/>
        </w:rPr>
      </w:pPr>
      <w:bookmarkStart w:id="480" w:name="_Toc224103359"/>
      <w:bookmarkStart w:id="481" w:name="_Toc277082594"/>
      <w:bookmarkStart w:id="482" w:name="_Toc430530477"/>
      <w:bookmarkStart w:id="483" w:name="_Toc287620727"/>
      <w:bookmarkStart w:id="484" w:name="_Toc4154"/>
      <w:bookmarkStart w:id="485" w:name="_Toc287607788"/>
      <w:bookmarkStart w:id="486" w:name="_Toc509218752"/>
      <w:bookmarkStart w:id="487" w:name="_Toc200513168"/>
      <w:r>
        <w:rPr>
          <w:rFonts w:ascii="宋体" w:hAnsi="宋体"/>
          <w:b w:val="0"/>
          <w:snapToGrid w:val="0"/>
          <w:sz w:val="24"/>
          <w:szCs w:val="24"/>
        </w:rPr>
        <w:t>7.</w:t>
      </w:r>
      <w:r>
        <w:rPr>
          <w:rFonts w:ascii="宋体" w:hAnsi="宋体" w:hint="eastAsia"/>
          <w:b w:val="0"/>
          <w:snapToGrid w:val="0"/>
          <w:sz w:val="24"/>
          <w:szCs w:val="24"/>
        </w:rPr>
        <w:t>7</w:t>
      </w:r>
      <w:r>
        <w:rPr>
          <w:rFonts w:ascii="宋体" w:hAnsi="宋体"/>
          <w:b w:val="0"/>
          <w:snapToGrid w:val="0"/>
          <w:sz w:val="24"/>
          <w:szCs w:val="24"/>
        </w:rPr>
        <w:t xml:space="preserve">  签订合同</w:t>
      </w:r>
      <w:bookmarkEnd w:id="480"/>
      <w:bookmarkEnd w:id="481"/>
      <w:bookmarkEnd w:id="482"/>
      <w:bookmarkEnd w:id="483"/>
      <w:bookmarkEnd w:id="484"/>
      <w:bookmarkEnd w:id="485"/>
      <w:bookmarkEnd w:id="486"/>
      <w:bookmarkEnd w:id="487"/>
    </w:p>
    <w:p w14:paraId="74C58B20" w14:textId="77777777" w:rsidR="00754E5B" w:rsidRDefault="00DE3A71">
      <w:pPr>
        <w:autoSpaceDE w:val="0"/>
        <w:autoSpaceDN w:val="0"/>
        <w:adjustRightInd w:val="0"/>
        <w:snapToGrid w:val="0"/>
        <w:spacing w:line="360" w:lineRule="auto"/>
        <w:ind w:firstLine="420"/>
        <w:rPr>
          <w:rFonts w:ascii="宋体" w:hAnsi="宋体" w:hint="eastAsia"/>
          <w:snapToGrid w:val="0"/>
          <w:kern w:val="0"/>
          <w:szCs w:val="21"/>
        </w:rPr>
      </w:pPr>
      <w:r>
        <w:rPr>
          <w:rFonts w:ascii="宋体" w:hAnsi="宋体"/>
          <w:snapToGrid w:val="0"/>
          <w:kern w:val="0"/>
          <w:szCs w:val="21"/>
        </w:rPr>
        <w:t>7.</w:t>
      </w:r>
      <w:r>
        <w:rPr>
          <w:rFonts w:ascii="宋体" w:hAnsi="宋体" w:hint="eastAsia"/>
          <w:snapToGrid w:val="0"/>
          <w:kern w:val="0"/>
          <w:szCs w:val="21"/>
        </w:rPr>
        <w:t>7</w:t>
      </w:r>
      <w:r>
        <w:rPr>
          <w:rFonts w:ascii="宋体" w:hAnsi="宋体"/>
          <w:snapToGrid w:val="0"/>
          <w:kern w:val="0"/>
          <w:szCs w:val="21"/>
        </w:rPr>
        <w:t xml:space="preserve">.1 </w:t>
      </w:r>
      <w:r>
        <w:rPr>
          <w:rFonts w:ascii="宋体" w:hAnsi="宋体" w:hint="eastAsia"/>
          <w:snapToGrid w:val="0"/>
          <w:kern w:val="0"/>
          <w:szCs w:val="21"/>
        </w:rPr>
        <w:t xml:space="preserve"> </w:t>
      </w:r>
      <w:r>
        <w:rPr>
          <w:rFonts w:ascii="宋体" w:hAnsi="宋体"/>
          <w:snapToGrid w:val="0"/>
          <w:kern w:val="0"/>
          <w:szCs w:val="21"/>
        </w:rPr>
        <w:t>招标人和中标人应当自中标通知书发出之日起30</w:t>
      </w:r>
      <w:r>
        <w:rPr>
          <w:rFonts w:ascii="宋体" w:hAnsi="宋体" w:hint="eastAsia"/>
          <w:snapToGrid w:val="0"/>
          <w:kern w:val="0"/>
          <w:szCs w:val="21"/>
        </w:rPr>
        <w:t>日</w:t>
      </w:r>
      <w:r>
        <w:rPr>
          <w:rFonts w:ascii="宋体" w:hAnsi="宋体"/>
          <w:snapToGrid w:val="0"/>
          <w:kern w:val="0"/>
          <w:szCs w:val="21"/>
        </w:rPr>
        <w:t>内，根据招标文件和中标人的投标文件订立书面合同。中标人</w:t>
      </w:r>
      <w:r>
        <w:rPr>
          <w:rFonts w:ascii="宋体" w:hAnsi="宋体" w:hint="eastAsia"/>
          <w:snapToGrid w:val="0"/>
          <w:kern w:val="0"/>
          <w:szCs w:val="21"/>
        </w:rPr>
        <w:t>放弃中标项目，</w:t>
      </w:r>
      <w:r>
        <w:rPr>
          <w:rFonts w:ascii="宋体" w:hAnsi="宋体"/>
          <w:snapToGrid w:val="0"/>
          <w:kern w:val="0"/>
          <w:szCs w:val="21"/>
        </w:rPr>
        <w:t>无正当理由</w:t>
      </w:r>
      <w:r>
        <w:rPr>
          <w:rFonts w:ascii="宋体" w:hAnsi="宋体" w:hint="eastAsia"/>
          <w:snapToGrid w:val="0"/>
          <w:kern w:val="0"/>
          <w:szCs w:val="21"/>
        </w:rPr>
        <w:t>拒签合同，在签订合同时向招标人提出附加条件或者更改合同实质性内容</w:t>
      </w:r>
      <w:r>
        <w:rPr>
          <w:rFonts w:ascii="宋体" w:hAnsi="宋体"/>
          <w:snapToGrid w:val="0"/>
          <w:kern w:val="0"/>
          <w:szCs w:val="21"/>
        </w:rPr>
        <w:t>，</w:t>
      </w:r>
      <w:r>
        <w:rPr>
          <w:rFonts w:ascii="宋体" w:hAnsi="宋体" w:cs="宋体" w:hint="eastAsia"/>
          <w:szCs w:val="21"/>
        </w:rPr>
        <w:t>或者不按照招标文件要求提交履约保证金的，</w:t>
      </w:r>
      <w:r>
        <w:rPr>
          <w:rFonts w:ascii="宋体" w:hAnsi="宋体"/>
          <w:snapToGrid w:val="0"/>
          <w:kern w:val="0"/>
          <w:szCs w:val="21"/>
        </w:rPr>
        <w:t>招标人</w:t>
      </w:r>
      <w:r>
        <w:rPr>
          <w:spacing w:val="-3"/>
        </w:rPr>
        <w:t>有权</w:t>
      </w:r>
      <w:r>
        <w:rPr>
          <w:rFonts w:ascii="宋体" w:hAnsi="宋体"/>
          <w:snapToGrid w:val="0"/>
          <w:kern w:val="0"/>
          <w:szCs w:val="21"/>
        </w:rPr>
        <w:t>取消其中标资格，其投标保证金</w:t>
      </w:r>
      <w:r>
        <w:rPr>
          <w:rFonts w:ascii="宋体" w:hAnsi="宋体" w:hint="eastAsia"/>
          <w:snapToGrid w:val="0"/>
          <w:kern w:val="0"/>
          <w:szCs w:val="21"/>
        </w:rPr>
        <w:t>以现金形式交纳的</w:t>
      </w:r>
      <w:r>
        <w:rPr>
          <w:rFonts w:ascii="宋体" w:hAnsi="宋体"/>
          <w:snapToGrid w:val="0"/>
          <w:kern w:val="0"/>
          <w:szCs w:val="21"/>
        </w:rPr>
        <w:t>不予退还</w:t>
      </w:r>
      <w:r>
        <w:rPr>
          <w:rFonts w:ascii="宋体" w:hAnsi="宋体" w:hint="eastAsia"/>
          <w:snapToGrid w:val="0"/>
          <w:kern w:val="0"/>
          <w:szCs w:val="21"/>
        </w:rPr>
        <w:t>，以保函形式交纳的由保函开立人支付保函担保的与投标保证金等额的款项</w:t>
      </w:r>
      <w:r>
        <w:rPr>
          <w:rFonts w:ascii="宋体" w:hAnsi="宋体"/>
          <w:snapToGrid w:val="0"/>
          <w:kern w:val="0"/>
          <w:szCs w:val="21"/>
        </w:rPr>
        <w:t>；给招标人造成的损失超过投标保证金数额的，中标人还应当对超过部分予以赔偿。</w:t>
      </w:r>
    </w:p>
    <w:p w14:paraId="59774AAD" w14:textId="77777777" w:rsidR="00754E5B" w:rsidRDefault="00DE3A71">
      <w:pPr>
        <w:autoSpaceDE w:val="0"/>
        <w:autoSpaceDN w:val="0"/>
        <w:adjustRightInd w:val="0"/>
        <w:snapToGrid w:val="0"/>
        <w:spacing w:line="360" w:lineRule="auto"/>
        <w:ind w:firstLine="420"/>
        <w:rPr>
          <w:rFonts w:ascii="宋体" w:hAnsi="宋体" w:hint="eastAsia"/>
          <w:snapToGrid w:val="0"/>
          <w:kern w:val="0"/>
          <w:szCs w:val="21"/>
        </w:rPr>
      </w:pPr>
      <w:r>
        <w:rPr>
          <w:rFonts w:ascii="宋体" w:hAnsi="宋体"/>
          <w:snapToGrid w:val="0"/>
          <w:kern w:val="0"/>
          <w:szCs w:val="21"/>
        </w:rPr>
        <w:t>7.8.2  发出中标通知书后，招标人无正当理由拒签合同，</w:t>
      </w:r>
      <w:r>
        <w:rPr>
          <w:rFonts w:ascii="宋体" w:hAnsi="宋体" w:hint="eastAsia"/>
          <w:snapToGrid w:val="0"/>
          <w:kern w:val="0"/>
          <w:szCs w:val="21"/>
        </w:rPr>
        <w:t>在签订合同时向中标人提出附加条件或者更改合同实质性内容的，</w:t>
      </w:r>
      <w:r>
        <w:rPr>
          <w:rFonts w:ascii="宋体" w:hAnsi="宋体"/>
          <w:snapToGrid w:val="0"/>
          <w:kern w:val="0"/>
          <w:szCs w:val="21"/>
        </w:rPr>
        <w:t>招标人向中标人退还投标保证金；给中标人造成损失的，还应当赔偿损失。</w:t>
      </w:r>
    </w:p>
    <w:p w14:paraId="5078B905" w14:textId="77777777" w:rsidR="00754E5B" w:rsidRDefault="00DE3A71">
      <w:pPr>
        <w:autoSpaceDE w:val="0"/>
        <w:autoSpaceDN w:val="0"/>
        <w:adjustRightInd w:val="0"/>
        <w:snapToGrid w:val="0"/>
        <w:spacing w:line="360" w:lineRule="auto"/>
        <w:ind w:firstLine="420"/>
      </w:pPr>
      <w:r>
        <w:rPr>
          <w:rFonts w:ascii="宋体" w:hAnsi="宋体"/>
          <w:snapToGrid w:val="0"/>
          <w:kern w:val="0"/>
          <w:szCs w:val="21"/>
        </w:rPr>
        <w:t>7.8.3  联合体中标的，联合体各方应当共同与招标人签订合同，就中标项目向招标人承担连带责任。</w:t>
      </w:r>
    </w:p>
    <w:p w14:paraId="425EDD6B" w14:textId="77777777" w:rsidR="00754E5B" w:rsidRDefault="00DE3A71">
      <w:pPr>
        <w:pStyle w:val="2"/>
        <w:spacing w:before="0" w:after="0" w:line="360" w:lineRule="auto"/>
        <w:rPr>
          <w:rFonts w:ascii="宋体" w:hAnsi="宋体" w:hint="eastAsia"/>
          <w:b w:val="0"/>
          <w:snapToGrid w:val="0"/>
        </w:rPr>
      </w:pPr>
      <w:bookmarkStart w:id="488" w:name="_Toc224103360"/>
      <w:bookmarkStart w:id="489" w:name="_Toc509218753"/>
      <w:bookmarkStart w:id="490" w:name="_Toc430530478"/>
      <w:bookmarkStart w:id="491" w:name="_Toc277082595"/>
      <w:bookmarkStart w:id="492" w:name="_Toc287620728"/>
      <w:bookmarkStart w:id="493" w:name="_Toc287607789"/>
      <w:bookmarkStart w:id="494" w:name="_Toc200513169"/>
      <w:bookmarkStart w:id="495" w:name="_Toc28031"/>
      <w:r>
        <w:rPr>
          <w:rFonts w:ascii="宋体" w:hAnsi="宋体"/>
          <w:b w:val="0"/>
          <w:snapToGrid w:val="0"/>
        </w:rPr>
        <w:t>8.  重新招标和不再招标</w:t>
      </w:r>
      <w:bookmarkEnd w:id="488"/>
      <w:bookmarkEnd w:id="489"/>
      <w:bookmarkEnd w:id="490"/>
      <w:bookmarkEnd w:id="491"/>
      <w:bookmarkEnd w:id="492"/>
      <w:bookmarkEnd w:id="493"/>
      <w:bookmarkEnd w:id="494"/>
      <w:r>
        <w:rPr>
          <w:rFonts w:ascii="宋体" w:hAnsi="宋体" w:hint="eastAsia"/>
          <w:b w:val="0"/>
          <w:snapToGrid w:val="0"/>
        </w:rPr>
        <w:t>（增加条款）</w:t>
      </w:r>
      <w:bookmarkEnd w:id="495"/>
    </w:p>
    <w:p w14:paraId="4C611B3A" w14:textId="77777777" w:rsidR="00754E5B" w:rsidRDefault="00DE3A71">
      <w:pPr>
        <w:pStyle w:val="3"/>
        <w:snapToGrid w:val="0"/>
        <w:spacing w:before="0" w:after="0" w:line="360" w:lineRule="auto"/>
        <w:rPr>
          <w:rFonts w:ascii="宋体" w:hAnsi="宋体" w:hint="eastAsia"/>
          <w:b w:val="0"/>
          <w:snapToGrid w:val="0"/>
          <w:sz w:val="24"/>
          <w:szCs w:val="24"/>
        </w:rPr>
      </w:pPr>
      <w:bookmarkStart w:id="496" w:name="_Toc509218754"/>
      <w:bookmarkStart w:id="497" w:name="_Toc287620729"/>
      <w:bookmarkStart w:id="498" w:name="_Toc277082596"/>
      <w:bookmarkStart w:id="499" w:name="_Toc430530479"/>
      <w:bookmarkStart w:id="500" w:name="_Toc200513170"/>
      <w:bookmarkStart w:id="501" w:name="_Toc287607790"/>
      <w:bookmarkStart w:id="502" w:name="_Toc224103361"/>
      <w:bookmarkStart w:id="503" w:name="_Toc19206"/>
      <w:r>
        <w:rPr>
          <w:rFonts w:ascii="宋体" w:hAnsi="宋体"/>
          <w:b w:val="0"/>
          <w:snapToGrid w:val="0"/>
          <w:sz w:val="24"/>
          <w:szCs w:val="24"/>
        </w:rPr>
        <w:t>8.1  重新招标</w:t>
      </w:r>
      <w:bookmarkEnd w:id="496"/>
      <w:bookmarkEnd w:id="497"/>
      <w:bookmarkEnd w:id="498"/>
      <w:bookmarkEnd w:id="499"/>
      <w:bookmarkEnd w:id="500"/>
      <w:bookmarkEnd w:id="501"/>
      <w:bookmarkEnd w:id="502"/>
      <w:r>
        <w:rPr>
          <w:rFonts w:ascii="宋体" w:hAnsi="宋体" w:hint="eastAsia"/>
          <w:b w:val="0"/>
          <w:snapToGrid w:val="0"/>
          <w:sz w:val="24"/>
          <w:szCs w:val="24"/>
        </w:rPr>
        <w:t>的情形</w:t>
      </w:r>
      <w:bookmarkEnd w:id="503"/>
    </w:p>
    <w:p w14:paraId="445E533E" w14:textId="77777777" w:rsidR="00754E5B" w:rsidRDefault="00DE3A71">
      <w:pPr>
        <w:autoSpaceDE w:val="0"/>
        <w:autoSpaceDN w:val="0"/>
        <w:adjustRightInd w:val="0"/>
        <w:snapToGrid w:val="0"/>
        <w:spacing w:line="360" w:lineRule="auto"/>
        <w:ind w:leftChars="171" w:left="359"/>
        <w:rPr>
          <w:rFonts w:ascii="宋体" w:hAnsi="宋体" w:hint="eastAsia"/>
          <w:snapToGrid w:val="0"/>
          <w:kern w:val="0"/>
          <w:szCs w:val="21"/>
        </w:rPr>
      </w:pPr>
      <w:r>
        <w:rPr>
          <w:rFonts w:ascii="宋体" w:hAnsi="宋体"/>
          <w:snapToGrid w:val="0"/>
          <w:kern w:val="0"/>
          <w:szCs w:val="21"/>
        </w:rPr>
        <w:t>有下列情形之一的，招标人将重新招标：</w:t>
      </w:r>
    </w:p>
    <w:p w14:paraId="71AC3CD3" w14:textId="77777777" w:rsidR="00754E5B" w:rsidRDefault="00DE3A71">
      <w:pPr>
        <w:autoSpaceDE w:val="0"/>
        <w:autoSpaceDN w:val="0"/>
        <w:adjustRightInd w:val="0"/>
        <w:snapToGrid w:val="0"/>
        <w:spacing w:line="360" w:lineRule="auto"/>
        <w:ind w:firstLineChars="200" w:firstLine="420"/>
        <w:rPr>
          <w:rFonts w:ascii="宋体" w:hAnsi="宋体" w:hint="eastAsia"/>
          <w:snapToGrid w:val="0"/>
          <w:kern w:val="0"/>
          <w:szCs w:val="21"/>
        </w:rPr>
      </w:pPr>
      <w:r>
        <w:rPr>
          <w:rFonts w:ascii="宋体" w:hAnsi="宋体"/>
          <w:snapToGrid w:val="0"/>
          <w:kern w:val="0"/>
          <w:szCs w:val="21"/>
        </w:rPr>
        <w:t xml:space="preserve">（1）投标截止时间止，投标人少于 3 </w:t>
      </w:r>
      <w:proofErr w:type="gramStart"/>
      <w:r>
        <w:rPr>
          <w:rFonts w:ascii="宋体" w:hAnsi="宋体"/>
          <w:snapToGrid w:val="0"/>
          <w:kern w:val="0"/>
          <w:szCs w:val="21"/>
        </w:rPr>
        <w:t>个</w:t>
      </w:r>
      <w:proofErr w:type="gramEnd"/>
      <w:r>
        <w:rPr>
          <w:rFonts w:ascii="宋体" w:hAnsi="宋体"/>
          <w:snapToGrid w:val="0"/>
          <w:kern w:val="0"/>
          <w:szCs w:val="21"/>
        </w:rPr>
        <w:t>的；</w:t>
      </w:r>
    </w:p>
    <w:p w14:paraId="77A6598B" w14:textId="77777777" w:rsidR="00754E5B" w:rsidRDefault="00DE3A71">
      <w:pPr>
        <w:autoSpaceDE w:val="0"/>
        <w:autoSpaceDN w:val="0"/>
        <w:adjustRightInd w:val="0"/>
        <w:snapToGrid w:val="0"/>
        <w:spacing w:line="360" w:lineRule="auto"/>
        <w:ind w:firstLineChars="200" w:firstLine="420"/>
        <w:rPr>
          <w:rFonts w:ascii="宋体" w:hAnsi="宋体" w:hint="eastAsia"/>
          <w:snapToGrid w:val="0"/>
          <w:kern w:val="0"/>
          <w:szCs w:val="21"/>
        </w:rPr>
      </w:pPr>
      <w:r>
        <w:rPr>
          <w:rFonts w:ascii="宋体" w:hAnsi="宋体"/>
          <w:snapToGrid w:val="0"/>
          <w:kern w:val="0"/>
          <w:szCs w:val="21"/>
        </w:rPr>
        <w:t>（2）经评标委员会评审后否决所有投标的；</w:t>
      </w:r>
    </w:p>
    <w:p w14:paraId="43C6231B" w14:textId="77777777" w:rsidR="00754E5B" w:rsidRDefault="00DE3A71">
      <w:pPr>
        <w:autoSpaceDE w:val="0"/>
        <w:autoSpaceDN w:val="0"/>
        <w:adjustRightInd w:val="0"/>
        <w:snapToGrid w:val="0"/>
        <w:spacing w:line="360" w:lineRule="auto"/>
        <w:ind w:firstLineChars="200" w:firstLine="420"/>
        <w:rPr>
          <w:rFonts w:ascii="宋体" w:hAnsi="宋体" w:hint="eastAsia"/>
          <w:snapToGrid w:val="0"/>
          <w:kern w:val="0"/>
          <w:szCs w:val="21"/>
        </w:rPr>
      </w:pPr>
      <w:r>
        <w:rPr>
          <w:rFonts w:ascii="宋体" w:hAnsi="宋体"/>
          <w:snapToGrid w:val="0"/>
          <w:kern w:val="0"/>
          <w:szCs w:val="21"/>
        </w:rPr>
        <w:t>（3）</w:t>
      </w:r>
      <w:r>
        <w:rPr>
          <w:rFonts w:ascii="宋体" w:hAnsi="宋体" w:hint="eastAsia"/>
          <w:snapToGrid w:val="0"/>
          <w:kern w:val="0"/>
          <w:szCs w:val="21"/>
        </w:rPr>
        <w:t>经评标委员会评审后部分投标被否决，导致有效投标人不足三个的，评标委员会应当否决所有投标。但是有效投标人的经济、技术等指标仍然具有市场竞争力，能够满足招标文件要求的，评标委员</w:t>
      </w:r>
      <w:r>
        <w:rPr>
          <w:rFonts w:ascii="宋体" w:hAnsi="宋体" w:hint="eastAsia"/>
          <w:snapToGrid w:val="0"/>
          <w:kern w:val="0"/>
          <w:szCs w:val="21"/>
        </w:rPr>
        <w:lastRenderedPageBreak/>
        <w:t>会可以继续评标并确定中标候选人</w:t>
      </w:r>
      <w:r>
        <w:rPr>
          <w:rFonts w:ascii="宋体" w:hAnsi="宋体"/>
          <w:snapToGrid w:val="0"/>
          <w:kern w:val="0"/>
          <w:szCs w:val="21"/>
        </w:rPr>
        <w:t>；</w:t>
      </w:r>
    </w:p>
    <w:p w14:paraId="233D9528" w14:textId="77777777" w:rsidR="00754E5B" w:rsidRDefault="00DE3A71">
      <w:pPr>
        <w:autoSpaceDE w:val="0"/>
        <w:autoSpaceDN w:val="0"/>
        <w:adjustRightInd w:val="0"/>
        <w:snapToGrid w:val="0"/>
        <w:spacing w:line="360" w:lineRule="auto"/>
        <w:ind w:firstLineChars="200" w:firstLine="420"/>
        <w:rPr>
          <w:rFonts w:ascii="宋体" w:hAnsi="宋体" w:hint="eastAsia"/>
          <w:snapToGrid w:val="0"/>
          <w:kern w:val="0"/>
          <w:szCs w:val="21"/>
        </w:rPr>
      </w:pPr>
      <w:r>
        <w:rPr>
          <w:rFonts w:ascii="宋体" w:hAnsi="宋体"/>
          <w:snapToGrid w:val="0"/>
          <w:kern w:val="0"/>
          <w:szCs w:val="21"/>
        </w:rPr>
        <w:t>（4）法律法规规定的其他情形。</w:t>
      </w:r>
    </w:p>
    <w:p w14:paraId="0C8FEAEA" w14:textId="77777777" w:rsidR="00754E5B" w:rsidRDefault="00DE3A71">
      <w:pPr>
        <w:pStyle w:val="3"/>
        <w:snapToGrid w:val="0"/>
        <w:spacing w:before="0" w:after="0" w:line="360" w:lineRule="auto"/>
        <w:rPr>
          <w:rFonts w:ascii="宋体" w:hAnsi="宋体" w:hint="eastAsia"/>
          <w:b w:val="0"/>
          <w:snapToGrid w:val="0"/>
          <w:sz w:val="24"/>
          <w:szCs w:val="24"/>
        </w:rPr>
      </w:pPr>
      <w:bookmarkStart w:id="504" w:name="_Toc509218755"/>
      <w:bookmarkStart w:id="505" w:name="_Toc430530480"/>
      <w:bookmarkStart w:id="506" w:name="_Toc277082597"/>
      <w:bookmarkStart w:id="507" w:name="_Toc159"/>
      <w:bookmarkStart w:id="508" w:name="_Toc287607791"/>
      <w:bookmarkStart w:id="509" w:name="_Toc200513171"/>
      <w:bookmarkStart w:id="510" w:name="_Toc287620730"/>
      <w:bookmarkStart w:id="511" w:name="_Toc224103362"/>
      <w:r>
        <w:rPr>
          <w:rFonts w:ascii="宋体" w:hAnsi="宋体"/>
          <w:b w:val="0"/>
          <w:snapToGrid w:val="0"/>
          <w:sz w:val="24"/>
          <w:szCs w:val="24"/>
        </w:rPr>
        <w:t xml:space="preserve">8.2  </w:t>
      </w:r>
      <w:r>
        <w:rPr>
          <w:rFonts w:ascii="宋体" w:hAnsi="宋体" w:hint="eastAsia"/>
          <w:b w:val="0"/>
          <w:snapToGrid w:val="0"/>
          <w:sz w:val="24"/>
          <w:szCs w:val="24"/>
        </w:rPr>
        <w:t>重新</w:t>
      </w:r>
      <w:r>
        <w:rPr>
          <w:rFonts w:ascii="宋体" w:hAnsi="宋体"/>
          <w:b w:val="0"/>
          <w:snapToGrid w:val="0"/>
          <w:sz w:val="24"/>
          <w:szCs w:val="24"/>
        </w:rPr>
        <w:t>招标和不再招标</w:t>
      </w:r>
      <w:bookmarkEnd w:id="504"/>
      <w:bookmarkEnd w:id="505"/>
      <w:bookmarkEnd w:id="506"/>
      <w:bookmarkEnd w:id="507"/>
      <w:bookmarkEnd w:id="508"/>
      <w:bookmarkEnd w:id="509"/>
      <w:bookmarkEnd w:id="510"/>
      <w:bookmarkEnd w:id="511"/>
    </w:p>
    <w:p w14:paraId="0833BC26" w14:textId="77777777" w:rsidR="00754E5B" w:rsidRDefault="00DE3A71">
      <w:pPr>
        <w:autoSpaceDE w:val="0"/>
        <w:autoSpaceDN w:val="0"/>
        <w:adjustRightInd w:val="0"/>
        <w:snapToGrid w:val="0"/>
        <w:spacing w:line="360" w:lineRule="auto"/>
        <w:ind w:firstLine="420"/>
        <w:rPr>
          <w:rFonts w:ascii="宋体" w:hAnsi="宋体" w:hint="eastAsia"/>
          <w:snapToGrid w:val="0"/>
          <w:kern w:val="0"/>
          <w:szCs w:val="21"/>
        </w:rPr>
      </w:pPr>
      <w:r>
        <w:rPr>
          <w:rFonts w:ascii="宋体" w:hAnsi="宋体" w:hint="eastAsia"/>
          <w:snapToGrid w:val="0"/>
          <w:kern w:val="0"/>
          <w:szCs w:val="21"/>
        </w:rPr>
        <w:t>重新招标的投标人仍然少于三个的，按照招标投标法律法规规定的程序开标和评标。重新招标经评审</w:t>
      </w:r>
      <w:proofErr w:type="gramStart"/>
      <w:r>
        <w:rPr>
          <w:rFonts w:ascii="宋体" w:hAnsi="宋体" w:hint="eastAsia"/>
          <w:snapToGrid w:val="0"/>
          <w:kern w:val="0"/>
          <w:szCs w:val="21"/>
        </w:rPr>
        <w:t>有</w:t>
      </w:r>
      <w:proofErr w:type="gramEnd"/>
      <w:r>
        <w:rPr>
          <w:rFonts w:ascii="宋体" w:hAnsi="宋体" w:hint="eastAsia"/>
          <w:snapToGrid w:val="0"/>
          <w:kern w:val="0"/>
          <w:szCs w:val="21"/>
        </w:rPr>
        <w:t>有效投标人的，应当依法确定中标候选人；无有效投标人的，可以不再进行招标，但是按照国家有关规定需要履行审批、核准、备案手续的依法必须进行招标的项目，应当报原项目投资主管部门审批、核准、备案</w:t>
      </w:r>
      <w:r>
        <w:rPr>
          <w:rFonts w:ascii="宋体" w:hAnsi="宋体"/>
          <w:snapToGrid w:val="0"/>
          <w:kern w:val="0"/>
          <w:szCs w:val="21"/>
        </w:rPr>
        <w:t>。</w:t>
      </w:r>
    </w:p>
    <w:p w14:paraId="43C5A691" w14:textId="77777777" w:rsidR="00754E5B" w:rsidRDefault="00DE3A71">
      <w:pPr>
        <w:pStyle w:val="2"/>
        <w:spacing w:before="0" w:after="0" w:line="360" w:lineRule="auto"/>
        <w:rPr>
          <w:rFonts w:ascii="宋体" w:hAnsi="宋体" w:hint="eastAsia"/>
          <w:b w:val="0"/>
          <w:snapToGrid w:val="0"/>
        </w:rPr>
      </w:pPr>
      <w:bookmarkStart w:id="512" w:name="_Toc430530481"/>
      <w:bookmarkStart w:id="513" w:name="_Toc224103363"/>
      <w:bookmarkStart w:id="514" w:name="_Toc277082598"/>
      <w:bookmarkStart w:id="515" w:name="_Toc509218756"/>
      <w:bookmarkStart w:id="516" w:name="_Toc200513172"/>
      <w:bookmarkStart w:id="517" w:name="_Toc287607792"/>
      <w:bookmarkStart w:id="518" w:name="_Toc287620731"/>
      <w:bookmarkStart w:id="519" w:name="_Toc10936"/>
      <w:r>
        <w:rPr>
          <w:rFonts w:ascii="宋体" w:hAnsi="宋体"/>
          <w:b w:val="0"/>
          <w:snapToGrid w:val="0"/>
        </w:rPr>
        <w:t>9.  纪律和监督</w:t>
      </w:r>
      <w:bookmarkEnd w:id="512"/>
      <w:bookmarkEnd w:id="513"/>
      <w:bookmarkEnd w:id="514"/>
      <w:bookmarkEnd w:id="515"/>
      <w:bookmarkEnd w:id="516"/>
      <w:bookmarkEnd w:id="517"/>
      <w:bookmarkEnd w:id="518"/>
      <w:bookmarkEnd w:id="519"/>
    </w:p>
    <w:p w14:paraId="1093DB53" w14:textId="77777777" w:rsidR="00754E5B" w:rsidRDefault="00DE3A71">
      <w:pPr>
        <w:pStyle w:val="3"/>
        <w:snapToGrid w:val="0"/>
        <w:spacing w:before="0" w:after="0" w:line="360" w:lineRule="auto"/>
        <w:rPr>
          <w:rFonts w:ascii="宋体" w:hAnsi="宋体" w:hint="eastAsia"/>
          <w:b w:val="0"/>
          <w:snapToGrid w:val="0"/>
          <w:sz w:val="24"/>
          <w:szCs w:val="24"/>
        </w:rPr>
      </w:pPr>
      <w:bookmarkStart w:id="520" w:name="_Toc287607793"/>
      <w:bookmarkStart w:id="521" w:name="_Toc200513173"/>
      <w:bookmarkStart w:id="522" w:name="_Toc509218757"/>
      <w:bookmarkStart w:id="523" w:name="_Toc287620732"/>
      <w:bookmarkStart w:id="524" w:name="_Toc430530482"/>
      <w:bookmarkStart w:id="525" w:name="_Toc277082599"/>
      <w:bookmarkStart w:id="526" w:name="_Toc224103364"/>
      <w:bookmarkStart w:id="527" w:name="_Toc27505"/>
      <w:r>
        <w:rPr>
          <w:rFonts w:ascii="宋体" w:hAnsi="宋体"/>
          <w:b w:val="0"/>
          <w:snapToGrid w:val="0"/>
          <w:sz w:val="24"/>
          <w:szCs w:val="24"/>
        </w:rPr>
        <w:t>9.1  对招标人的纪律要求</w:t>
      </w:r>
      <w:bookmarkEnd w:id="520"/>
      <w:bookmarkEnd w:id="521"/>
      <w:bookmarkEnd w:id="522"/>
      <w:bookmarkEnd w:id="523"/>
      <w:bookmarkEnd w:id="524"/>
      <w:bookmarkEnd w:id="525"/>
      <w:bookmarkEnd w:id="526"/>
      <w:bookmarkEnd w:id="527"/>
    </w:p>
    <w:p w14:paraId="1351C00B" w14:textId="77777777" w:rsidR="00754E5B" w:rsidRDefault="00DE3A71">
      <w:pPr>
        <w:autoSpaceDE w:val="0"/>
        <w:autoSpaceDN w:val="0"/>
        <w:adjustRightInd w:val="0"/>
        <w:snapToGrid w:val="0"/>
        <w:spacing w:line="360" w:lineRule="auto"/>
        <w:ind w:firstLine="420"/>
        <w:rPr>
          <w:rFonts w:ascii="宋体" w:hAnsi="宋体" w:hint="eastAsia"/>
        </w:rPr>
      </w:pPr>
      <w:r>
        <w:rPr>
          <w:rFonts w:ascii="宋体" w:hAnsi="宋体"/>
          <w:snapToGrid w:val="0"/>
          <w:kern w:val="0"/>
          <w:szCs w:val="21"/>
        </w:rPr>
        <w:t>招标人不得泄露招标投标活动中应当保密的情况和资料，不得与投标人串通损害国家利益、社会公共利益或者他人合法权益，</w:t>
      </w:r>
      <w:r>
        <w:rPr>
          <w:rFonts w:ascii="宋体" w:hAnsi="宋体"/>
        </w:rPr>
        <w:t>禁止招标人与投标人串通投标。</w:t>
      </w:r>
    </w:p>
    <w:p w14:paraId="42412503" w14:textId="77777777" w:rsidR="00754E5B" w:rsidRDefault="00DE3A71">
      <w:pPr>
        <w:autoSpaceDE w:val="0"/>
        <w:autoSpaceDN w:val="0"/>
        <w:adjustRightInd w:val="0"/>
        <w:snapToGrid w:val="0"/>
        <w:spacing w:line="360" w:lineRule="auto"/>
        <w:ind w:firstLine="420"/>
        <w:rPr>
          <w:rFonts w:ascii="宋体" w:hAnsi="宋体" w:hint="eastAsia"/>
        </w:rPr>
      </w:pPr>
      <w:r>
        <w:rPr>
          <w:rFonts w:ascii="宋体" w:hAnsi="宋体"/>
        </w:rPr>
        <w:t>有下列情形之一的，属于招标人与投标人串通投标：</w:t>
      </w:r>
    </w:p>
    <w:p w14:paraId="5835B4B6" w14:textId="77777777" w:rsidR="00754E5B" w:rsidRDefault="00DE3A71">
      <w:pPr>
        <w:autoSpaceDE w:val="0"/>
        <w:autoSpaceDN w:val="0"/>
        <w:adjustRightInd w:val="0"/>
        <w:snapToGrid w:val="0"/>
        <w:spacing w:line="360" w:lineRule="auto"/>
        <w:ind w:firstLine="420"/>
        <w:rPr>
          <w:rFonts w:ascii="宋体" w:hAnsi="宋体" w:hint="eastAsia"/>
        </w:rPr>
      </w:pPr>
      <w:r>
        <w:rPr>
          <w:rFonts w:ascii="宋体" w:hAnsi="宋体"/>
        </w:rPr>
        <w:t>（1）招标人在开标前开启投标文件并将有关信息泄露给其他投标人</w:t>
      </w:r>
      <w:r>
        <w:rPr>
          <w:rFonts w:ascii="宋体" w:hAnsi="宋体" w:hint="eastAsia"/>
        </w:rPr>
        <w:t>；</w:t>
      </w:r>
    </w:p>
    <w:p w14:paraId="1F62950B" w14:textId="77777777" w:rsidR="00754E5B" w:rsidRDefault="00DE3A71">
      <w:pPr>
        <w:autoSpaceDE w:val="0"/>
        <w:autoSpaceDN w:val="0"/>
        <w:adjustRightInd w:val="0"/>
        <w:snapToGrid w:val="0"/>
        <w:spacing w:line="360" w:lineRule="auto"/>
        <w:ind w:firstLine="420"/>
        <w:rPr>
          <w:rFonts w:ascii="宋体" w:hAnsi="宋体" w:hint="eastAsia"/>
        </w:rPr>
      </w:pPr>
      <w:r>
        <w:rPr>
          <w:rFonts w:ascii="宋体" w:hAnsi="宋体"/>
        </w:rPr>
        <w:t>（2）招标人直接或者间接向投标人泄露标底、评标委员会成员等信息；</w:t>
      </w:r>
    </w:p>
    <w:p w14:paraId="23FC8231" w14:textId="77777777" w:rsidR="00754E5B" w:rsidRDefault="00DE3A71">
      <w:pPr>
        <w:autoSpaceDE w:val="0"/>
        <w:autoSpaceDN w:val="0"/>
        <w:adjustRightInd w:val="0"/>
        <w:snapToGrid w:val="0"/>
        <w:spacing w:line="360" w:lineRule="auto"/>
        <w:ind w:firstLine="420"/>
        <w:rPr>
          <w:rFonts w:ascii="宋体" w:hAnsi="宋体" w:hint="eastAsia"/>
        </w:rPr>
      </w:pPr>
      <w:r>
        <w:rPr>
          <w:rFonts w:ascii="宋体" w:hAnsi="宋体"/>
        </w:rPr>
        <w:t>（3）招标人明示或者暗示投标人压低或者抬高投标报价；</w:t>
      </w:r>
    </w:p>
    <w:p w14:paraId="291B584F" w14:textId="77777777" w:rsidR="00754E5B" w:rsidRDefault="00DE3A71">
      <w:pPr>
        <w:autoSpaceDE w:val="0"/>
        <w:autoSpaceDN w:val="0"/>
        <w:adjustRightInd w:val="0"/>
        <w:snapToGrid w:val="0"/>
        <w:spacing w:line="360" w:lineRule="auto"/>
        <w:ind w:firstLine="420"/>
        <w:rPr>
          <w:rFonts w:ascii="宋体" w:hAnsi="宋体" w:hint="eastAsia"/>
        </w:rPr>
      </w:pPr>
      <w:r>
        <w:rPr>
          <w:rFonts w:ascii="宋体" w:hAnsi="宋体"/>
        </w:rPr>
        <w:t>（4）招标人授意投标人撤换、修改投标文件；</w:t>
      </w:r>
    </w:p>
    <w:p w14:paraId="1917A59E" w14:textId="77777777" w:rsidR="00754E5B" w:rsidRDefault="00DE3A71">
      <w:pPr>
        <w:autoSpaceDE w:val="0"/>
        <w:autoSpaceDN w:val="0"/>
        <w:adjustRightInd w:val="0"/>
        <w:snapToGrid w:val="0"/>
        <w:spacing w:line="360" w:lineRule="auto"/>
        <w:ind w:firstLine="420"/>
        <w:rPr>
          <w:rFonts w:ascii="宋体" w:hAnsi="宋体" w:hint="eastAsia"/>
        </w:rPr>
      </w:pPr>
      <w:r>
        <w:rPr>
          <w:rFonts w:ascii="宋体" w:hAnsi="宋体"/>
        </w:rPr>
        <w:t>（5）招标人明示或者暗示投标人为特定投标人中标提供方便；</w:t>
      </w:r>
    </w:p>
    <w:p w14:paraId="3B396CD9" w14:textId="77777777" w:rsidR="00754E5B" w:rsidRDefault="00DE3A71">
      <w:pPr>
        <w:autoSpaceDE w:val="0"/>
        <w:autoSpaceDN w:val="0"/>
        <w:adjustRightInd w:val="0"/>
        <w:snapToGrid w:val="0"/>
        <w:spacing w:line="360" w:lineRule="auto"/>
        <w:ind w:firstLine="420"/>
        <w:rPr>
          <w:rFonts w:ascii="宋体" w:hAnsi="宋体" w:hint="eastAsia"/>
          <w:snapToGrid w:val="0"/>
          <w:kern w:val="0"/>
          <w:szCs w:val="21"/>
        </w:rPr>
      </w:pPr>
      <w:r>
        <w:rPr>
          <w:rFonts w:ascii="宋体" w:hAnsi="宋体"/>
        </w:rPr>
        <w:t>（6）招标人与投标人为谋求特定投标人中标而采取的其他串通行为。</w:t>
      </w:r>
    </w:p>
    <w:p w14:paraId="2511A17E" w14:textId="77777777" w:rsidR="00754E5B" w:rsidRDefault="00DE3A71">
      <w:pPr>
        <w:pStyle w:val="3"/>
        <w:snapToGrid w:val="0"/>
        <w:spacing w:before="0" w:after="0" w:line="360" w:lineRule="auto"/>
        <w:ind w:firstLineChars="200" w:firstLine="480"/>
        <w:rPr>
          <w:rFonts w:ascii="宋体" w:hAnsi="宋体" w:hint="eastAsia"/>
          <w:b w:val="0"/>
          <w:snapToGrid w:val="0"/>
          <w:sz w:val="24"/>
          <w:szCs w:val="24"/>
        </w:rPr>
      </w:pPr>
      <w:bookmarkStart w:id="528" w:name="_Toc19754"/>
      <w:bookmarkStart w:id="529" w:name="_Toc430530483"/>
      <w:bookmarkStart w:id="530" w:name="_Toc287620733"/>
      <w:bookmarkStart w:id="531" w:name="_Toc287607794"/>
      <w:bookmarkStart w:id="532" w:name="_Toc509218758"/>
      <w:bookmarkStart w:id="533" w:name="_Toc277082600"/>
      <w:bookmarkStart w:id="534" w:name="_Toc224103365"/>
      <w:bookmarkStart w:id="535" w:name="_Toc200513174"/>
      <w:r>
        <w:rPr>
          <w:rFonts w:ascii="宋体" w:hAnsi="宋体"/>
          <w:b w:val="0"/>
          <w:snapToGrid w:val="0"/>
          <w:sz w:val="24"/>
          <w:szCs w:val="24"/>
        </w:rPr>
        <w:t>9.2  对投标人的纪律要求</w:t>
      </w:r>
      <w:bookmarkEnd w:id="528"/>
      <w:bookmarkEnd w:id="529"/>
      <w:bookmarkEnd w:id="530"/>
      <w:bookmarkEnd w:id="531"/>
      <w:bookmarkEnd w:id="532"/>
      <w:bookmarkEnd w:id="533"/>
      <w:bookmarkEnd w:id="534"/>
      <w:bookmarkEnd w:id="535"/>
    </w:p>
    <w:p w14:paraId="306D1E64" w14:textId="77777777" w:rsidR="00754E5B" w:rsidRDefault="00DE3A71">
      <w:pPr>
        <w:autoSpaceDE w:val="0"/>
        <w:autoSpaceDN w:val="0"/>
        <w:adjustRightInd w:val="0"/>
        <w:snapToGrid w:val="0"/>
        <w:spacing w:line="360" w:lineRule="auto"/>
        <w:ind w:firstLineChars="200" w:firstLine="420"/>
        <w:rPr>
          <w:rFonts w:ascii="宋体" w:hAnsi="宋体" w:hint="eastAsia"/>
          <w:snapToGrid w:val="0"/>
          <w:kern w:val="0"/>
          <w:szCs w:val="21"/>
        </w:rPr>
      </w:pPr>
      <w:r>
        <w:rPr>
          <w:rFonts w:ascii="宋体" w:hAnsi="宋体"/>
          <w:snapToGrid w:val="0"/>
          <w:kern w:val="0"/>
          <w:szCs w:val="21"/>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65339DF8" w14:textId="77777777" w:rsidR="00754E5B" w:rsidRDefault="00DE3A71">
      <w:pPr>
        <w:autoSpaceDE w:val="0"/>
        <w:autoSpaceDN w:val="0"/>
        <w:adjustRightInd w:val="0"/>
        <w:snapToGrid w:val="0"/>
        <w:spacing w:line="360" w:lineRule="auto"/>
        <w:ind w:firstLineChars="200" w:firstLine="420"/>
        <w:rPr>
          <w:rFonts w:ascii="宋体" w:hAnsi="宋体" w:hint="eastAsia"/>
          <w:snapToGrid w:val="0"/>
          <w:kern w:val="0"/>
          <w:szCs w:val="21"/>
        </w:rPr>
      </w:pPr>
      <w:r>
        <w:rPr>
          <w:rFonts w:ascii="宋体" w:hAnsi="宋体" w:hint="eastAsia"/>
          <w:snapToGrid w:val="0"/>
          <w:kern w:val="0"/>
          <w:szCs w:val="21"/>
        </w:rPr>
        <w:t xml:space="preserve">9.2.1  </w:t>
      </w:r>
      <w:r>
        <w:rPr>
          <w:rFonts w:ascii="宋体" w:hAnsi="宋体"/>
        </w:rPr>
        <w:t>有下列情形之一的，属于投标人相互串通投标：</w:t>
      </w:r>
    </w:p>
    <w:p w14:paraId="0840236A" w14:textId="77777777" w:rsidR="00754E5B" w:rsidRDefault="00DE3A71">
      <w:pPr>
        <w:autoSpaceDE w:val="0"/>
        <w:autoSpaceDN w:val="0"/>
        <w:adjustRightInd w:val="0"/>
        <w:snapToGrid w:val="0"/>
        <w:spacing w:line="360" w:lineRule="auto"/>
        <w:ind w:firstLineChars="200" w:firstLine="420"/>
        <w:rPr>
          <w:rFonts w:ascii="宋体" w:hAnsi="宋体" w:hint="eastAsia"/>
        </w:rPr>
      </w:pPr>
      <w:r>
        <w:rPr>
          <w:rFonts w:ascii="宋体" w:hAnsi="宋体"/>
        </w:rPr>
        <w:t>（1）投标人之间协商投标报价等投标文件的实质性内容；</w:t>
      </w:r>
    </w:p>
    <w:p w14:paraId="1F9B57B3" w14:textId="77777777" w:rsidR="00754E5B" w:rsidRDefault="00DE3A71">
      <w:pPr>
        <w:autoSpaceDE w:val="0"/>
        <w:autoSpaceDN w:val="0"/>
        <w:adjustRightInd w:val="0"/>
        <w:snapToGrid w:val="0"/>
        <w:spacing w:line="360" w:lineRule="auto"/>
        <w:ind w:firstLineChars="200" w:firstLine="420"/>
        <w:rPr>
          <w:rFonts w:ascii="宋体" w:hAnsi="宋体" w:hint="eastAsia"/>
        </w:rPr>
      </w:pPr>
      <w:r>
        <w:rPr>
          <w:rFonts w:ascii="宋体" w:hAnsi="宋体"/>
        </w:rPr>
        <w:t>（2）投标人之间约定中标人；</w:t>
      </w:r>
    </w:p>
    <w:p w14:paraId="25803EBA" w14:textId="77777777" w:rsidR="00754E5B" w:rsidRDefault="00DE3A71">
      <w:pPr>
        <w:autoSpaceDE w:val="0"/>
        <w:autoSpaceDN w:val="0"/>
        <w:adjustRightInd w:val="0"/>
        <w:snapToGrid w:val="0"/>
        <w:spacing w:line="360" w:lineRule="auto"/>
        <w:ind w:firstLineChars="200" w:firstLine="420"/>
        <w:rPr>
          <w:rFonts w:ascii="宋体" w:hAnsi="宋体" w:hint="eastAsia"/>
        </w:rPr>
      </w:pPr>
      <w:r>
        <w:rPr>
          <w:rFonts w:ascii="宋体" w:hAnsi="宋体"/>
        </w:rPr>
        <w:t>（3）投标人之间约定部分投标人放弃投标或者中标；</w:t>
      </w:r>
    </w:p>
    <w:p w14:paraId="43F33119" w14:textId="77777777" w:rsidR="00754E5B" w:rsidRDefault="00DE3A71">
      <w:pPr>
        <w:autoSpaceDE w:val="0"/>
        <w:autoSpaceDN w:val="0"/>
        <w:adjustRightInd w:val="0"/>
        <w:snapToGrid w:val="0"/>
        <w:spacing w:line="360" w:lineRule="auto"/>
        <w:ind w:firstLineChars="200" w:firstLine="420"/>
        <w:rPr>
          <w:rFonts w:ascii="宋体" w:hAnsi="宋体" w:hint="eastAsia"/>
        </w:rPr>
      </w:pPr>
      <w:r>
        <w:rPr>
          <w:rFonts w:ascii="宋体" w:hAnsi="宋体"/>
        </w:rPr>
        <w:t>（4）属于同一集团、协会、商会等组织成员的投标人按照该组织要求协同投标；</w:t>
      </w:r>
    </w:p>
    <w:p w14:paraId="63AF6984" w14:textId="77777777" w:rsidR="00754E5B" w:rsidRDefault="00DE3A71">
      <w:pPr>
        <w:autoSpaceDE w:val="0"/>
        <w:autoSpaceDN w:val="0"/>
        <w:adjustRightInd w:val="0"/>
        <w:snapToGrid w:val="0"/>
        <w:spacing w:line="360" w:lineRule="auto"/>
        <w:ind w:firstLineChars="200" w:firstLine="420"/>
        <w:rPr>
          <w:rFonts w:ascii="宋体" w:hAnsi="宋体" w:hint="eastAsia"/>
        </w:rPr>
      </w:pPr>
      <w:r>
        <w:rPr>
          <w:rFonts w:ascii="宋体" w:hAnsi="宋体"/>
        </w:rPr>
        <w:t>（5）投标人之间为谋取中标或者排斥特定投标人而采取的其他联合行动。</w:t>
      </w:r>
    </w:p>
    <w:p w14:paraId="5B6FDA32" w14:textId="77777777" w:rsidR="00754E5B" w:rsidRDefault="00DE3A71">
      <w:pPr>
        <w:autoSpaceDE w:val="0"/>
        <w:autoSpaceDN w:val="0"/>
        <w:adjustRightInd w:val="0"/>
        <w:snapToGrid w:val="0"/>
        <w:spacing w:line="360" w:lineRule="auto"/>
        <w:ind w:firstLineChars="200" w:firstLine="420"/>
        <w:rPr>
          <w:rFonts w:ascii="宋体" w:hAnsi="宋体" w:hint="eastAsia"/>
        </w:rPr>
      </w:pPr>
      <w:r>
        <w:rPr>
          <w:rFonts w:ascii="宋体" w:hAnsi="宋体" w:hint="eastAsia"/>
        </w:rPr>
        <w:t xml:space="preserve">9.2.2  </w:t>
      </w:r>
      <w:r>
        <w:rPr>
          <w:rFonts w:ascii="宋体" w:hAnsi="宋体"/>
        </w:rPr>
        <w:t>有下列情形之一的，视为投标人相互串通投标：</w:t>
      </w:r>
    </w:p>
    <w:p w14:paraId="6D12A9EC" w14:textId="77777777" w:rsidR="00754E5B" w:rsidRDefault="00DE3A71">
      <w:pPr>
        <w:autoSpaceDE w:val="0"/>
        <w:autoSpaceDN w:val="0"/>
        <w:adjustRightInd w:val="0"/>
        <w:snapToGrid w:val="0"/>
        <w:spacing w:line="360" w:lineRule="auto"/>
        <w:ind w:firstLineChars="200" w:firstLine="420"/>
        <w:rPr>
          <w:rFonts w:ascii="宋体" w:hAnsi="宋体" w:hint="eastAsia"/>
        </w:rPr>
      </w:pPr>
      <w:r>
        <w:rPr>
          <w:rFonts w:ascii="宋体" w:hAnsi="宋体"/>
        </w:rPr>
        <w:t>（1）不同投标人的投标文件由同一单位或者个人编制；</w:t>
      </w:r>
    </w:p>
    <w:p w14:paraId="000DA2F2" w14:textId="77777777" w:rsidR="00754E5B" w:rsidRDefault="00DE3A71">
      <w:pPr>
        <w:autoSpaceDE w:val="0"/>
        <w:autoSpaceDN w:val="0"/>
        <w:adjustRightInd w:val="0"/>
        <w:snapToGrid w:val="0"/>
        <w:spacing w:line="360" w:lineRule="auto"/>
        <w:ind w:firstLineChars="200" w:firstLine="420"/>
        <w:rPr>
          <w:rFonts w:ascii="宋体" w:hAnsi="宋体" w:hint="eastAsia"/>
        </w:rPr>
      </w:pPr>
      <w:r>
        <w:rPr>
          <w:rFonts w:ascii="宋体" w:hAnsi="宋体"/>
        </w:rPr>
        <w:t>（2）不同投标人委托同一单位或者个人办理投标事宜；</w:t>
      </w:r>
    </w:p>
    <w:p w14:paraId="2630DA15" w14:textId="77777777" w:rsidR="00754E5B" w:rsidRDefault="00DE3A71">
      <w:pPr>
        <w:autoSpaceDE w:val="0"/>
        <w:autoSpaceDN w:val="0"/>
        <w:adjustRightInd w:val="0"/>
        <w:snapToGrid w:val="0"/>
        <w:spacing w:line="360" w:lineRule="auto"/>
        <w:ind w:firstLineChars="200" w:firstLine="420"/>
        <w:rPr>
          <w:rFonts w:ascii="宋体" w:hAnsi="宋体" w:hint="eastAsia"/>
        </w:rPr>
      </w:pPr>
      <w:r>
        <w:rPr>
          <w:rFonts w:ascii="宋体" w:hAnsi="宋体"/>
        </w:rPr>
        <w:t>（3）不同投标人的投标文件载明的项目管理成员为同一人；</w:t>
      </w:r>
    </w:p>
    <w:p w14:paraId="3B2B2C00" w14:textId="77777777" w:rsidR="00754E5B" w:rsidRDefault="00DE3A71">
      <w:pPr>
        <w:autoSpaceDE w:val="0"/>
        <w:autoSpaceDN w:val="0"/>
        <w:adjustRightInd w:val="0"/>
        <w:snapToGrid w:val="0"/>
        <w:spacing w:line="360" w:lineRule="auto"/>
        <w:ind w:firstLineChars="200" w:firstLine="420"/>
        <w:rPr>
          <w:rFonts w:ascii="宋体" w:hAnsi="宋体" w:hint="eastAsia"/>
        </w:rPr>
      </w:pPr>
      <w:r>
        <w:rPr>
          <w:rFonts w:ascii="宋体" w:hAnsi="宋体"/>
        </w:rPr>
        <w:t>（4）不同投标人的投标文件异常一致或者投标报价呈规律性差异；</w:t>
      </w:r>
    </w:p>
    <w:p w14:paraId="0243D159" w14:textId="77777777" w:rsidR="00754E5B" w:rsidRDefault="00DE3A71">
      <w:pPr>
        <w:autoSpaceDE w:val="0"/>
        <w:autoSpaceDN w:val="0"/>
        <w:adjustRightInd w:val="0"/>
        <w:snapToGrid w:val="0"/>
        <w:spacing w:line="360" w:lineRule="auto"/>
        <w:ind w:firstLineChars="200" w:firstLine="420"/>
        <w:rPr>
          <w:rFonts w:ascii="宋体" w:hAnsi="宋体" w:hint="eastAsia"/>
        </w:rPr>
      </w:pPr>
      <w:r>
        <w:rPr>
          <w:rFonts w:ascii="宋体" w:hAnsi="宋体"/>
        </w:rPr>
        <w:t>（5）不同投标人的投标文件相互混装；</w:t>
      </w:r>
    </w:p>
    <w:p w14:paraId="7EC2F289" w14:textId="77777777" w:rsidR="00754E5B" w:rsidRDefault="00DE3A71">
      <w:pPr>
        <w:autoSpaceDE w:val="0"/>
        <w:autoSpaceDN w:val="0"/>
        <w:adjustRightInd w:val="0"/>
        <w:snapToGrid w:val="0"/>
        <w:spacing w:line="360" w:lineRule="auto"/>
        <w:ind w:firstLineChars="200" w:firstLine="420"/>
        <w:rPr>
          <w:rFonts w:ascii="宋体" w:hAnsi="宋体" w:hint="eastAsia"/>
        </w:rPr>
      </w:pPr>
      <w:r>
        <w:rPr>
          <w:rFonts w:ascii="宋体" w:hAnsi="宋体"/>
        </w:rPr>
        <w:t>（6）不同投标人的投标保证金从同一单位或者个人的账户转出</w:t>
      </w:r>
      <w:r>
        <w:rPr>
          <w:rFonts w:ascii="宋体" w:hAnsi="宋体" w:hint="eastAsia"/>
        </w:rPr>
        <w:t>；</w:t>
      </w:r>
    </w:p>
    <w:p w14:paraId="17DF5C3F" w14:textId="77777777" w:rsidR="00754E5B" w:rsidRDefault="00DE3A71">
      <w:pPr>
        <w:autoSpaceDE w:val="0"/>
        <w:autoSpaceDN w:val="0"/>
        <w:adjustRightInd w:val="0"/>
        <w:snapToGrid w:val="0"/>
        <w:spacing w:line="360" w:lineRule="auto"/>
        <w:ind w:firstLineChars="200" w:firstLine="420"/>
        <w:rPr>
          <w:rFonts w:ascii="宋体" w:hAnsi="宋体" w:hint="eastAsia"/>
        </w:rPr>
      </w:pPr>
      <w:r>
        <w:rPr>
          <w:rFonts w:ascii="宋体" w:hAnsi="宋体" w:hint="eastAsia"/>
        </w:rPr>
        <w:lastRenderedPageBreak/>
        <w:t>（7）不同投标人的电子投标文件制作机器码相同。</w:t>
      </w:r>
    </w:p>
    <w:p w14:paraId="6EE2ABA2" w14:textId="77777777" w:rsidR="00754E5B" w:rsidRDefault="00DE3A71">
      <w:pPr>
        <w:autoSpaceDE w:val="0"/>
        <w:autoSpaceDN w:val="0"/>
        <w:adjustRightInd w:val="0"/>
        <w:snapToGrid w:val="0"/>
        <w:spacing w:line="360" w:lineRule="auto"/>
        <w:ind w:firstLineChars="200" w:firstLine="420"/>
        <w:rPr>
          <w:rFonts w:ascii="宋体" w:hAnsi="宋体" w:hint="eastAsia"/>
        </w:rPr>
      </w:pPr>
      <w:r>
        <w:rPr>
          <w:rFonts w:ascii="宋体" w:hAnsi="宋体" w:hint="eastAsia"/>
        </w:rPr>
        <w:t xml:space="preserve">9.2.3  </w:t>
      </w:r>
      <w:r>
        <w:rPr>
          <w:rFonts w:ascii="宋体" w:hAnsi="宋体"/>
        </w:rPr>
        <w:t>使用通过受让或者租借等方式获取的资格、资质证书投标的，属于以他人名义投标。</w:t>
      </w:r>
    </w:p>
    <w:p w14:paraId="08DF6263" w14:textId="77777777" w:rsidR="00754E5B" w:rsidRDefault="00DE3A71">
      <w:pPr>
        <w:autoSpaceDE w:val="0"/>
        <w:autoSpaceDN w:val="0"/>
        <w:adjustRightInd w:val="0"/>
        <w:snapToGrid w:val="0"/>
        <w:spacing w:line="360" w:lineRule="auto"/>
        <w:ind w:firstLineChars="200" w:firstLine="420"/>
        <w:rPr>
          <w:rFonts w:ascii="宋体" w:hAnsi="宋体" w:hint="eastAsia"/>
        </w:rPr>
      </w:pPr>
      <w:r>
        <w:rPr>
          <w:rFonts w:ascii="宋体" w:hAnsi="宋体" w:hint="eastAsia"/>
        </w:rPr>
        <w:t xml:space="preserve">9.2.4  </w:t>
      </w:r>
      <w:r>
        <w:rPr>
          <w:rFonts w:ascii="宋体" w:hAnsi="宋体"/>
        </w:rPr>
        <w:t>投标人有下列情形之一的，属于以其他方式弄虚作假的行为：</w:t>
      </w:r>
    </w:p>
    <w:p w14:paraId="7CCE1F3E" w14:textId="77777777" w:rsidR="00754E5B" w:rsidRDefault="00DE3A71">
      <w:pPr>
        <w:autoSpaceDE w:val="0"/>
        <w:autoSpaceDN w:val="0"/>
        <w:adjustRightInd w:val="0"/>
        <w:snapToGrid w:val="0"/>
        <w:spacing w:line="360" w:lineRule="auto"/>
        <w:ind w:firstLineChars="200" w:firstLine="420"/>
        <w:rPr>
          <w:rFonts w:ascii="宋体" w:hAnsi="宋体" w:hint="eastAsia"/>
        </w:rPr>
      </w:pPr>
      <w:r>
        <w:rPr>
          <w:rFonts w:ascii="宋体" w:hAnsi="宋体" w:hint="eastAsia"/>
        </w:rPr>
        <w:t>（1）</w:t>
      </w:r>
      <w:r>
        <w:rPr>
          <w:rFonts w:ascii="宋体" w:hAnsi="宋体"/>
        </w:rPr>
        <w:t>使用伪造、变造的许可证件；</w:t>
      </w:r>
    </w:p>
    <w:p w14:paraId="0A917EF8" w14:textId="77777777" w:rsidR="00754E5B" w:rsidRDefault="00DE3A71">
      <w:pPr>
        <w:autoSpaceDE w:val="0"/>
        <w:autoSpaceDN w:val="0"/>
        <w:adjustRightInd w:val="0"/>
        <w:snapToGrid w:val="0"/>
        <w:spacing w:line="360" w:lineRule="auto"/>
        <w:ind w:firstLineChars="200" w:firstLine="420"/>
        <w:rPr>
          <w:rFonts w:ascii="宋体" w:hAnsi="宋体" w:hint="eastAsia"/>
        </w:rPr>
      </w:pPr>
      <w:r>
        <w:rPr>
          <w:rFonts w:ascii="宋体" w:hAnsi="宋体"/>
        </w:rPr>
        <w:t>（</w:t>
      </w:r>
      <w:r>
        <w:rPr>
          <w:rFonts w:ascii="宋体" w:hAnsi="宋体" w:hint="eastAsia"/>
        </w:rPr>
        <w:t>2</w:t>
      </w:r>
      <w:r>
        <w:rPr>
          <w:rFonts w:ascii="宋体" w:hAnsi="宋体"/>
        </w:rPr>
        <w:t>）提供虚假的财务状况或者业绩；</w:t>
      </w:r>
    </w:p>
    <w:p w14:paraId="0AC0A3DF" w14:textId="77777777" w:rsidR="00754E5B" w:rsidRDefault="00DE3A71">
      <w:pPr>
        <w:autoSpaceDE w:val="0"/>
        <w:autoSpaceDN w:val="0"/>
        <w:adjustRightInd w:val="0"/>
        <w:snapToGrid w:val="0"/>
        <w:spacing w:line="360" w:lineRule="auto"/>
        <w:ind w:firstLineChars="200" w:firstLine="420"/>
        <w:rPr>
          <w:rFonts w:ascii="宋体" w:hAnsi="宋体" w:hint="eastAsia"/>
        </w:rPr>
      </w:pPr>
      <w:r>
        <w:rPr>
          <w:rFonts w:ascii="宋体" w:hAnsi="宋体"/>
        </w:rPr>
        <w:t>（</w:t>
      </w:r>
      <w:r>
        <w:rPr>
          <w:rFonts w:ascii="宋体" w:hAnsi="宋体" w:hint="eastAsia"/>
        </w:rPr>
        <w:t>3</w:t>
      </w:r>
      <w:r>
        <w:rPr>
          <w:rFonts w:ascii="宋体" w:hAnsi="宋体"/>
        </w:rPr>
        <w:t>）提供虚假的项目负责人或者主要技术人员简历、劳动关系证明；</w:t>
      </w:r>
    </w:p>
    <w:p w14:paraId="1B5B6932" w14:textId="77777777" w:rsidR="00754E5B" w:rsidRDefault="00DE3A71">
      <w:pPr>
        <w:autoSpaceDE w:val="0"/>
        <w:autoSpaceDN w:val="0"/>
        <w:adjustRightInd w:val="0"/>
        <w:snapToGrid w:val="0"/>
        <w:spacing w:line="360" w:lineRule="auto"/>
        <w:ind w:firstLineChars="200" w:firstLine="420"/>
        <w:rPr>
          <w:rFonts w:ascii="宋体" w:hAnsi="宋体" w:hint="eastAsia"/>
        </w:rPr>
      </w:pPr>
      <w:r>
        <w:rPr>
          <w:rFonts w:ascii="宋体" w:hAnsi="宋体"/>
        </w:rPr>
        <w:t>（</w:t>
      </w:r>
      <w:r>
        <w:rPr>
          <w:rFonts w:ascii="宋体" w:hAnsi="宋体" w:hint="eastAsia"/>
        </w:rPr>
        <w:t>4</w:t>
      </w:r>
      <w:r>
        <w:rPr>
          <w:rFonts w:ascii="宋体" w:hAnsi="宋体"/>
        </w:rPr>
        <w:t>）提供虚假的信用状况；</w:t>
      </w:r>
    </w:p>
    <w:p w14:paraId="1CDF6C12" w14:textId="77777777" w:rsidR="00754E5B" w:rsidRDefault="00DE3A71">
      <w:pPr>
        <w:autoSpaceDE w:val="0"/>
        <w:autoSpaceDN w:val="0"/>
        <w:adjustRightInd w:val="0"/>
        <w:snapToGrid w:val="0"/>
        <w:spacing w:line="360" w:lineRule="auto"/>
        <w:ind w:firstLineChars="200" w:firstLine="420"/>
        <w:rPr>
          <w:rFonts w:ascii="宋体" w:hAnsi="宋体" w:hint="eastAsia"/>
          <w:snapToGrid w:val="0"/>
          <w:kern w:val="0"/>
          <w:szCs w:val="21"/>
        </w:rPr>
      </w:pPr>
      <w:r>
        <w:rPr>
          <w:rFonts w:ascii="宋体" w:hAnsi="宋体"/>
        </w:rPr>
        <w:t>（</w:t>
      </w:r>
      <w:r>
        <w:rPr>
          <w:rFonts w:ascii="宋体" w:hAnsi="宋体" w:hint="eastAsia"/>
        </w:rPr>
        <w:t>5</w:t>
      </w:r>
      <w:r>
        <w:rPr>
          <w:rFonts w:ascii="宋体" w:hAnsi="宋体"/>
        </w:rPr>
        <w:t>）其他弄虚作假的行为。</w:t>
      </w:r>
    </w:p>
    <w:p w14:paraId="4241BE43" w14:textId="77777777" w:rsidR="00754E5B" w:rsidRDefault="00DE3A71">
      <w:pPr>
        <w:pStyle w:val="3"/>
        <w:snapToGrid w:val="0"/>
        <w:spacing w:before="0" w:after="0" w:line="360" w:lineRule="auto"/>
        <w:rPr>
          <w:rFonts w:ascii="宋体" w:hAnsi="宋体" w:hint="eastAsia"/>
          <w:b w:val="0"/>
          <w:snapToGrid w:val="0"/>
          <w:sz w:val="24"/>
          <w:szCs w:val="24"/>
        </w:rPr>
      </w:pPr>
      <w:bookmarkStart w:id="536" w:name="_Toc287607795"/>
      <w:bookmarkStart w:id="537" w:name="_Toc224103366"/>
      <w:bookmarkStart w:id="538" w:name="_Toc287620734"/>
      <w:bookmarkStart w:id="539" w:name="_Toc430530484"/>
      <w:bookmarkStart w:id="540" w:name="_Toc277082601"/>
      <w:bookmarkStart w:id="541" w:name="_Toc509218759"/>
      <w:bookmarkStart w:id="542" w:name="_Toc22912"/>
      <w:bookmarkStart w:id="543" w:name="_Toc200513175"/>
      <w:r>
        <w:rPr>
          <w:rFonts w:ascii="宋体" w:hAnsi="宋体"/>
          <w:b w:val="0"/>
          <w:snapToGrid w:val="0"/>
          <w:sz w:val="24"/>
          <w:szCs w:val="24"/>
        </w:rPr>
        <w:t>9.3  对评标委员会成员的纪律要求</w:t>
      </w:r>
      <w:bookmarkEnd w:id="536"/>
      <w:bookmarkEnd w:id="537"/>
      <w:bookmarkEnd w:id="538"/>
      <w:bookmarkEnd w:id="539"/>
      <w:bookmarkEnd w:id="540"/>
      <w:bookmarkEnd w:id="541"/>
      <w:bookmarkEnd w:id="542"/>
      <w:bookmarkEnd w:id="543"/>
    </w:p>
    <w:p w14:paraId="6F2CF45E" w14:textId="77777777" w:rsidR="00754E5B" w:rsidRDefault="00DE3A71">
      <w:pPr>
        <w:autoSpaceDE w:val="0"/>
        <w:autoSpaceDN w:val="0"/>
        <w:adjustRightInd w:val="0"/>
        <w:snapToGrid w:val="0"/>
        <w:spacing w:line="360" w:lineRule="auto"/>
        <w:ind w:firstLineChars="200" w:firstLine="420"/>
        <w:rPr>
          <w:rFonts w:ascii="宋体" w:hAnsi="宋体" w:hint="eastAsia"/>
          <w:snapToGrid w:val="0"/>
          <w:kern w:val="0"/>
          <w:szCs w:val="21"/>
        </w:rPr>
      </w:pPr>
      <w:r>
        <w:rPr>
          <w:rFonts w:ascii="宋体" w:hAnsi="宋体"/>
          <w:snapToGrid w:val="0"/>
          <w:kern w:val="0"/>
          <w:szCs w:val="21"/>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r>
        <w:rPr>
          <w:rFonts w:ascii="宋体" w:hAnsi="宋体" w:hint="eastAsia"/>
          <w:snapToGrid w:val="0"/>
          <w:kern w:val="0"/>
          <w:szCs w:val="21"/>
        </w:rPr>
        <w:t>，不得对招标文件中《否决投标情况一览表》以外的内容予以否决投标，否则对评标委员会成员按《重庆市综合评标专家库和评标专家管理暂行办法》进行处理。</w:t>
      </w:r>
    </w:p>
    <w:p w14:paraId="2AA7A6CC" w14:textId="77777777" w:rsidR="00754E5B" w:rsidRDefault="00DE3A71">
      <w:pPr>
        <w:pStyle w:val="3"/>
        <w:snapToGrid w:val="0"/>
        <w:spacing w:before="0" w:after="0" w:line="360" w:lineRule="auto"/>
        <w:rPr>
          <w:rFonts w:ascii="宋体" w:hAnsi="宋体" w:hint="eastAsia"/>
          <w:b w:val="0"/>
          <w:snapToGrid w:val="0"/>
          <w:sz w:val="24"/>
          <w:szCs w:val="24"/>
        </w:rPr>
      </w:pPr>
      <w:bookmarkStart w:id="544" w:name="_Toc2158"/>
      <w:bookmarkStart w:id="545" w:name="_Toc287620735"/>
      <w:bookmarkStart w:id="546" w:name="_Toc200513176"/>
      <w:bookmarkStart w:id="547" w:name="_Toc430530485"/>
      <w:bookmarkStart w:id="548" w:name="_Toc509218760"/>
      <w:bookmarkStart w:id="549" w:name="_Toc277082602"/>
      <w:bookmarkStart w:id="550" w:name="_Toc287607796"/>
      <w:bookmarkStart w:id="551" w:name="_Toc224103367"/>
      <w:r>
        <w:rPr>
          <w:rFonts w:ascii="宋体" w:hAnsi="宋体"/>
          <w:b w:val="0"/>
          <w:snapToGrid w:val="0"/>
          <w:sz w:val="24"/>
          <w:szCs w:val="24"/>
        </w:rPr>
        <w:t>9.4  对与评标活动有关的工作人员的纪律要求</w:t>
      </w:r>
      <w:bookmarkEnd w:id="544"/>
      <w:bookmarkEnd w:id="545"/>
      <w:bookmarkEnd w:id="546"/>
      <w:bookmarkEnd w:id="547"/>
      <w:bookmarkEnd w:id="548"/>
      <w:bookmarkEnd w:id="549"/>
      <w:bookmarkEnd w:id="550"/>
      <w:bookmarkEnd w:id="551"/>
    </w:p>
    <w:p w14:paraId="7CB6A245" w14:textId="77777777" w:rsidR="00754E5B" w:rsidRDefault="00DE3A71">
      <w:pPr>
        <w:autoSpaceDE w:val="0"/>
        <w:autoSpaceDN w:val="0"/>
        <w:adjustRightInd w:val="0"/>
        <w:snapToGrid w:val="0"/>
        <w:spacing w:line="360" w:lineRule="auto"/>
        <w:ind w:firstLineChars="200" w:firstLine="420"/>
        <w:rPr>
          <w:rFonts w:ascii="宋体" w:hAnsi="宋体" w:hint="eastAsia"/>
          <w:snapToGrid w:val="0"/>
          <w:kern w:val="0"/>
          <w:szCs w:val="21"/>
        </w:rPr>
      </w:pPr>
      <w:r>
        <w:rPr>
          <w:rFonts w:ascii="宋体" w:hAnsi="宋体"/>
          <w:snapToGrid w:val="0"/>
          <w:kern w:val="0"/>
          <w:szCs w:val="21"/>
        </w:rPr>
        <w:t>与评标活动有关的工作人员不得收受他人的财物或者其他好处，不得向他人</w:t>
      </w:r>
      <w:r>
        <w:rPr>
          <w:rFonts w:ascii="宋体" w:hAnsi="宋体" w:hint="eastAsia"/>
          <w:snapToGrid w:val="0"/>
          <w:kern w:val="0"/>
          <w:szCs w:val="21"/>
        </w:rPr>
        <w:t>透露</w:t>
      </w:r>
      <w:r>
        <w:rPr>
          <w:rFonts w:ascii="宋体" w:hAnsi="宋体"/>
          <w:snapToGrid w:val="0"/>
          <w:kern w:val="0"/>
          <w:szCs w:val="21"/>
        </w:rPr>
        <w:t>对投标文件的评审和比较、中标候选人的推荐情况以及与评标有关的其他情况。在评标活动中，与评标活动有关的工作人员不得擅离职守，影响评标程序正常进行。</w:t>
      </w:r>
    </w:p>
    <w:p w14:paraId="057C19D2" w14:textId="77777777" w:rsidR="00754E5B" w:rsidRDefault="00DE3A71">
      <w:pPr>
        <w:pStyle w:val="3"/>
        <w:snapToGrid w:val="0"/>
        <w:spacing w:before="0" w:after="0" w:line="360" w:lineRule="auto"/>
        <w:rPr>
          <w:rFonts w:ascii="宋体" w:hAnsi="宋体" w:hint="eastAsia"/>
          <w:b w:val="0"/>
          <w:snapToGrid w:val="0"/>
          <w:sz w:val="24"/>
          <w:szCs w:val="24"/>
        </w:rPr>
      </w:pPr>
      <w:bookmarkStart w:id="552" w:name="_Toc287607797"/>
      <w:bookmarkStart w:id="553" w:name="_Toc287620736"/>
      <w:bookmarkStart w:id="554" w:name="_Toc430530486"/>
      <w:bookmarkStart w:id="555" w:name="_Toc277082603"/>
      <w:bookmarkStart w:id="556" w:name="_Toc200513177"/>
      <w:bookmarkStart w:id="557" w:name="_Toc509218761"/>
      <w:bookmarkStart w:id="558" w:name="_Toc224103368"/>
      <w:bookmarkStart w:id="559" w:name="_Toc1662"/>
      <w:r>
        <w:rPr>
          <w:rFonts w:ascii="宋体" w:hAnsi="宋体"/>
          <w:b w:val="0"/>
          <w:snapToGrid w:val="0"/>
          <w:sz w:val="24"/>
          <w:szCs w:val="24"/>
        </w:rPr>
        <w:t>9.5  投诉</w:t>
      </w:r>
      <w:bookmarkEnd w:id="552"/>
      <w:bookmarkEnd w:id="553"/>
      <w:bookmarkEnd w:id="554"/>
      <w:bookmarkEnd w:id="555"/>
      <w:bookmarkEnd w:id="556"/>
      <w:bookmarkEnd w:id="557"/>
      <w:bookmarkEnd w:id="558"/>
      <w:bookmarkEnd w:id="559"/>
    </w:p>
    <w:p w14:paraId="04F73E5F" w14:textId="77777777" w:rsidR="00754E5B" w:rsidRDefault="00DE3A71">
      <w:pPr>
        <w:autoSpaceDE w:val="0"/>
        <w:autoSpaceDN w:val="0"/>
        <w:adjustRightInd w:val="0"/>
        <w:snapToGrid w:val="0"/>
        <w:spacing w:line="360" w:lineRule="auto"/>
        <w:ind w:firstLineChars="200" w:firstLine="420"/>
        <w:rPr>
          <w:rFonts w:ascii="宋体" w:hAnsi="宋体" w:hint="eastAsia"/>
          <w:snapToGrid w:val="0"/>
          <w:kern w:val="0"/>
          <w:szCs w:val="21"/>
        </w:rPr>
      </w:pPr>
      <w:r>
        <w:rPr>
          <w:rFonts w:ascii="宋体" w:hAnsi="宋体" w:hint="eastAsia"/>
          <w:snapToGrid w:val="0"/>
          <w:kern w:val="0"/>
          <w:szCs w:val="21"/>
        </w:rPr>
        <w:t>9</w:t>
      </w:r>
      <w:r>
        <w:rPr>
          <w:rFonts w:ascii="宋体" w:hAnsi="宋体"/>
          <w:snapToGrid w:val="0"/>
          <w:kern w:val="0"/>
          <w:szCs w:val="21"/>
        </w:rPr>
        <w:t>.5.1  投标人或者其他利害关系人认为招标投标活动不符合法律、行政法规规定的，可以自知道或者应当知道之日起 10 日内向有关行政监督部门投诉。投诉应当有明确的请求和必要的证明材料。</w:t>
      </w:r>
    </w:p>
    <w:p w14:paraId="1C207504" w14:textId="77777777" w:rsidR="00754E5B" w:rsidRDefault="00DE3A71">
      <w:pPr>
        <w:autoSpaceDE w:val="0"/>
        <w:autoSpaceDN w:val="0"/>
        <w:adjustRightInd w:val="0"/>
        <w:snapToGrid w:val="0"/>
        <w:spacing w:line="360" w:lineRule="auto"/>
        <w:ind w:firstLineChars="200" w:firstLine="420"/>
        <w:rPr>
          <w:rFonts w:ascii="宋体" w:hAnsi="宋体" w:hint="eastAsia"/>
          <w:snapToGrid w:val="0"/>
          <w:kern w:val="0"/>
          <w:szCs w:val="21"/>
        </w:rPr>
      </w:pPr>
      <w:r>
        <w:rPr>
          <w:rFonts w:ascii="宋体" w:hAnsi="宋体" w:hint="eastAsia"/>
          <w:snapToGrid w:val="0"/>
          <w:kern w:val="0"/>
          <w:szCs w:val="21"/>
        </w:rPr>
        <w:t>9</w:t>
      </w:r>
      <w:r>
        <w:rPr>
          <w:rFonts w:ascii="宋体" w:hAnsi="宋体"/>
          <w:snapToGrid w:val="0"/>
          <w:kern w:val="0"/>
          <w:szCs w:val="21"/>
        </w:rPr>
        <w:t xml:space="preserve">.5.2  投标人或者其他利害关系人对招标文件、开标和评标结果提出投诉的，应当按照投标人须知第 2.4 款、第 5.3 款和第 7.2 款的规定先向招标人提出异议。异议答复期间不计算在第 </w:t>
      </w:r>
      <w:r>
        <w:rPr>
          <w:rFonts w:ascii="宋体" w:hAnsi="宋体" w:hint="eastAsia"/>
          <w:snapToGrid w:val="0"/>
          <w:kern w:val="0"/>
          <w:szCs w:val="21"/>
        </w:rPr>
        <w:t>9</w:t>
      </w:r>
      <w:r>
        <w:rPr>
          <w:rFonts w:ascii="宋体" w:hAnsi="宋体"/>
          <w:snapToGrid w:val="0"/>
          <w:kern w:val="0"/>
          <w:szCs w:val="21"/>
        </w:rPr>
        <w:t>.5.1 项规定的期限内。</w:t>
      </w:r>
    </w:p>
    <w:p w14:paraId="2435DE44" w14:textId="77777777" w:rsidR="00754E5B" w:rsidRDefault="00DE3A71">
      <w:pPr>
        <w:pStyle w:val="2"/>
        <w:spacing w:before="0" w:after="0" w:line="360" w:lineRule="auto"/>
        <w:rPr>
          <w:rFonts w:ascii="宋体" w:hAnsi="宋体" w:hint="eastAsia"/>
          <w:b w:val="0"/>
          <w:snapToGrid w:val="0"/>
        </w:rPr>
      </w:pPr>
      <w:bookmarkStart w:id="560" w:name="_Toc430530487"/>
      <w:bookmarkStart w:id="561" w:name="_Toc224103369"/>
      <w:bookmarkStart w:id="562" w:name="_Toc287607798"/>
      <w:bookmarkStart w:id="563" w:name="_Toc6064"/>
      <w:bookmarkStart w:id="564" w:name="_Toc277082604"/>
      <w:bookmarkStart w:id="565" w:name="_Toc287620737"/>
      <w:bookmarkStart w:id="566" w:name="_Toc509218762"/>
      <w:bookmarkStart w:id="567" w:name="_Toc200513178"/>
      <w:r>
        <w:rPr>
          <w:rFonts w:ascii="宋体" w:hAnsi="宋体"/>
          <w:b w:val="0"/>
          <w:snapToGrid w:val="0"/>
        </w:rPr>
        <w:t>10. 需要补充的其他内容</w:t>
      </w:r>
      <w:bookmarkEnd w:id="560"/>
      <w:bookmarkEnd w:id="561"/>
      <w:bookmarkEnd w:id="562"/>
      <w:bookmarkEnd w:id="563"/>
      <w:bookmarkEnd w:id="564"/>
      <w:bookmarkEnd w:id="565"/>
      <w:bookmarkEnd w:id="566"/>
      <w:bookmarkEnd w:id="567"/>
    </w:p>
    <w:p w14:paraId="419C98F1" w14:textId="77777777" w:rsidR="00754E5B" w:rsidRDefault="00DE3A71">
      <w:pPr>
        <w:autoSpaceDE w:val="0"/>
        <w:autoSpaceDN w:val="0"/>
        <w:adjustRightInd w:val="0"/>
        <w:snapToGrid w:val="0"/>
        <w:spacing w:line="360" w:lineRule="auto"/>
        <w:ind w:firstLineChars="200" w:firstLine="420"/>
        <w:rPr>
          <w:rFonts w:ascii="宋体" w:hAnsi="宋体" w:hint="eastAsia"/>
          <w:snapToGrid w:val="0"/>
          <w:kern w:val="0"/>
          <w:szCs w:val="21"/>
        </w:rPr>
        <w:sectPr w:rsidR="00754E5B">
          <w:footerReference w:type="even" r:id="rId15"/>
          <w:footerReference w:type="default" r:id="rId16"/>
          <w:pgSz w:w="11906" w:h="16838"/>
          <w:pgMar w:top="1304" w:right="1134" w:bottom="1304" w:left="1304" w:header="851" w:footer="992" w:gutter="0"/>
          <w:cols w:space="720"/>
          <w:docGrid w:linePitch="312"/>
        </w:sectPr>
      </w:pPr>
      <w:r>
        <w:rPr>
          <w:rFonts w:ascii="宋体" w:hAnsi="宋体"/>
          <w:snapToGrid w:val="0"/>
          <w:kern w:val="0"/>
          <w:szCs w:val="21"/>
        </w:rPr>
        <w:t>需要补充的其他内容：见投标人须知前附表。</w:t>
      </w:r>
    </w:p>
    <w:p w14:paraId="2FA41EE8" w14:textId="77777777" w:rsidR="00754E5B" w:rsidRDefault="00754E5B">
      <w:pPr>
        <w:autoSpaceDE w:val="0"/>
        <w:autoSpaceDN w:val="0"/>
        <w:adjustRightInd w:val="0"/>
        <w:snapToGrid w:val="0"/>
        <w:spacing w:line="360" w:lineRule="auto"/>
        <w:ind w:firstLineChars="200" w:firstLine="420"/>
        <w:rPr>
          <w:rFonts w:ascii="宋体" w:hAnsi="宋体" w:hint="eastAsia"/>
          <w:snapToGrid w:val="0"/>
          <w:kern w:val="0"/>
          <w:szCs w:val="21"/>
        </w:rPr>
      </w:pPr>
    </w:p>
    <w:p w14:paraId="46427D74" w14:textId="77777777" w:rsidR="00754E5B" w:rsidRDefault="00DE3A71">
      <w:pPr>
        <w:autoSpaceDE w:val="0"/>
        <w:autoSpaceDN w:val="0"/>
        <w:adjustRightInd w:val="0"/>
        <w:snapToGrid w:val="0"/>
        <w:spacing w:line="360" w:lineRule="auto"/>
        <w:jc w:val="left"/>
        <w:rPr>
          <w:rFonts w:ascii="宋体" w:hAnsi="宋体" w:hint="eastAsia"/>
          <w:b/>
          <w:snapToGrid w:val="0"/>
          <w:kern w:val="0"/>
        </w:rPr>
      </w:pPr>
      <w:r>
        <w:rPr>
          <w:rFonts w:ascii="宋体" w:hAnsi="宋体"/>
          <w:b/>
          <w:snapToGrid w:val="0"/>
          <w:kern w:val="0"/>
        </w:rPr>
        <w:t>附表</w:t>
      </w:r>
      <w:proofErr w:type="gramStart"/>
      <w:r>
        <w:rPr>
          <w:rFonts w:ascii="宋体" w:hAnsi="宋体"/>
          <w:b/>
          <w:snapToGrid w:val="0"/>
          <w:kern w:val="0"/>
        </w:rPr>
        <w:t>一</w:t>
      </w:r>
      <w:proofErr w:type="gramEnd"/>
      <w:r>
        <w:rPr>
          <w:rFonts w:ascii="宋体" w:hAnsi="宋体"/>
          <w:b/>
          <w:snapToGrid w:val="0"/>
          <w:kern w:val="0"/>
        </w:rPr>
        <w:t>：开标记录表</w:t>
      </w:r>
    </w:p>
    <w:p w14:paraId="7FD39671" w14:textId="77777777" w:rsidR="00754E5B" w:rsidRDefault="00754E5B">
      <w:pPr>
        <w:autoSpaceDE w:val="0"/>
        <w:autoSpaceDN w:val="0"/>
        <w:adjustRightInd w:val="0"/>
        <w:snapToGrid w:val="0"/>
        <w:spacing w:line="360" w:lineRule="auto"/>
        <w:jc w:val="left"/>
        <w:rPr>
          <w:rFonts w:ascii="宋体" w:hAnsi="宋体" w:hint="eastAsia"/>
          <w:b/>
          <w:snapToGrid w:val="0"/>
          <w:kern w:val="0"/>
        </w:rPr>
      </w:pPr>
    </w:p>
    <w:p w14:paraId="733F5BF1" w14:textId="77777777" w:rsidR="00754E5B" w:rsidRDefault="00DE3A71" w:rsidP="00412736">
      <w:pPr>
        <w:tabs>
          <w:tab w:val="left" w:pos="3529"/>
          <w:tab w:val="left" w:pos="5060"/>
        </w:tabs>
        <w:autoSpaceDE w:val="0"/>
        <w:autoSpaceDN w:val="0"/>
        <w:adjustRightInd w:val="0"/>
        <w:snapToGrid w:val="0"/>
        <w:spacing w:line="360" w:lineRule="auto"/>
        <w:ind w:firstLineChars="600" w:firstLine="3321"/>
        <w:jc w:val="left"/>
        <w:rPr>
          <w:rFonts w:ascii="宋体" w:hAnsi="宋体" w:hint="eastAsia"/>
          <w:b/>
          <w:snapToGrid w:val="0"/>
          <w:kern w:val="0"/>
          <w:sz w:val="28"/>
          <w:szCs w:val="28"/>
        </w:rPr>
      </w:pPr>
      <w:r>
        <w:rPr>
          <w:rFonts w:ascii="宋体" w:hAnsi="宋体" w:cs="MingLiU" w:hint="eastAsia"/>
          <w:snapToGrid w:val="0"/>
          <w:w w:val="198"/>
          <w:kern w:val="0"/>
          <w:sz w:val="28"/>
          <w:szCs w:val="28"/>
          <w:u w:val="single"/>
        </w:rPr>
        <w:t xml:space="preserve">              </w:t>
      </w:r>
      <w:r>
        <w:rPr>
          <w:rFonts w:ascii="宋体" w:hAnsi="宋体" w:hint="eastAsia"/>
          <w:snapToGrid w:val="0"/>
          <w:kern w:val="0"/>
          <w:sz w:val="28"/>
          <w:szCs w:val="28"/>
          <w:u w:val="single"/>
        </w:rPr>
        <w:t xml:space="preserve"> </w:t>
      </w:r>
      <w:r>
        <w:rPr>
          <w:rFonts w:ascii="宋体" w:hAnsi="宋体"/>
          <w:b/>
          <w:snapToGrid w:val="0"/>
          <w:w w:val="99"/>
          <w:kern w:val="0"/>
          <w:sz w:val="28"/>
          <w:szCs w:val="28"/>
          <w:u w:val="single"/>
        </w:rPr>
        <w:t>（项目名称）</w:t>
      </w:r>
      <w:r>
        <w:rPr>
          <w:rFonts w:ascii="宋体" w:hAnsi="宋体"/>
          <w:b/>
          <w:snapToGrid w:val="0"/>
          <w:w w:val="99"/>
          <w:kern w:val="0"/>
          <w:sz w:val="28"/>
          <w:szCs w:val="28"/>
        </w:rPr>
        <w:t>开标记录表</w:t>
      </w:r>
    </w:p>
    <w:p w14:paraId="60B72628" w14:textId="77777777" w:rsidR="00754E5B" w:rsidRDefault="00DE3A71">
      <w:pPr>
        <w:tabs>
          <w:tab w:val="left" w:pos="2260"/>
          <w:tab w:val="left" w:pos="5060"/>
        </w:tabs>
        <w:autoSpaceDE w:val="0"/>
        <w:autoSpaceDN w:val="0"/>
        <w:adjustRightInd w:val="0"/>
        <w:snapToGrid w:val="0"/>
        <w:spacing w:line="360" w:lineRule="auto"/>
        <w:jc w:val="right"/>
        <w:rPr>
          <w:rFonts w:ascii="宋体" w:hAnsi="宋体" w:hint="eastAsia"/>
          <w:snapToGrid w:val="0"/>
          <w:kern w:val="0"/>
          <w:szCs w:val="21"/>
        </w:rPr>
      </w:pPr>
      <w:r>
        <w:rPr>
          <w:rFonts w:ascii="宋体" w:hAnsi="宋体"/>
          <w:b/>
          <w:snapToGrid w:val="0"/>
          <w:kern w:val="0"/>
          <w:sz w:val="28"/>
          <w:szCs w:val="28"/>
        </w:rPr>
        <w:t xml:space="preserve">                             </w:t>
      </w:r>
      <w:r>
        <w:rPr>
          <w:rFonts w:ascii="宋体" w:hAnsi="宋体"/>
          <w:snapToGrid w:val="0"/>
          <w:kern w:val="0"/>
          <w:szCs w:val="21"/>
        </w:rPr>
        <w:t>开标时间：</w:t>
      </w:r>
      <w:r>
        <w:rPr>
          <w:rFonts w:ascii="宋体" w:hAnsi="宋体" w:cs="MingLiU" w:hint="eastAsia"/>
          <w:snapToGrid w:val="0"/>
          <w:w w:val="200"/>
          <w:kern w:val="0"/>
          <w:szCs w:val="21"/>
          <w:u w:val="single"/>
        </w:rPr>
        <w:t xml:space="preserve">     </w:t>
      </w:r>
      <w:r>
        <w:rPr>
          <w:rFonts w:ascii="宋体" w:hAnsi="宋体" w:cs="MingLiU" w:hint="eastAsia"/>
          <w:snapToGrid w:val="0"/>
          <w:kern w:val="0"/>
          <w:szCs w:val="21"/>
        </w:rPr>
        <w:t>年</w:t>
      </w:r>
      <w:r>
        <w:rPr>
          <w:rFonts w:ascii="宋体" w:hAnsi="宋体" w:hint="eastAsia"/>
          <w:snapToGrid w:val="0"/>
          <w:kern w:val="0"/>
          <w:szCs w:val="21"/>
          <w:u w:val="single"/>
        </w:rPr>
        <w:t xml:space="preserve">     </w:t>
      </w:r>
      <w:r>
        <w:rPr>
          <w:rFonts w:ascii="宋体" w:hAnsi="宋体" w:cs="MingLiU" w:hint="eastAsia"/>
          <w:snapToGrid w:val="0"/>
          <w:kern w:val="0"/>
          <w:szCs w:val="21"/>
        </w:rPr>
        <w:t>月</w:t>
      </w:r>
      <w:r>
        <w:rPr>
          <w:rFonts w:ascii="宋体" w:hAnsi="宋体" w:hint="eastAsia"/>
          <w:snapToGrid w:val="0"/>
          <w:kern w:val="0"/>
          <w:szCs w:val="21"/>
          <w:u w:val="single"/>
        </w:rPr>
        <w:t xml:space="preserve">     </w:t>
      </w:r>
      <w:r>
        <w:rPr>
          <w:rFonts w:ascii="宋体" w:hAnsi="宋体" w:cs="MingLiU" w:hint="eastAsia"/>
          <w:snapToGrid w:val="0"/>
          <w:kern w:val="0"/>
          <w:szCs w:val="21"/>
        </w:rPr>
        <w:t>日</w:t>
      </w:r>
      <w:r>
        <w:rPr>
          <w:rFonts w:ascii="宋体" w:hAnsi="宋体" w:hint="eastAsia"/>
          <w:snapToGrid w:val="0"/>
          <w:kern w:val="0"/>
          <w:szCs w:val="21"/>
          <w:u w:val="single"/>
        </w:rPr>
        <w:t xml:space="preserve">     </w:t>
      </w:r>
      <w:r>
        <w:rPr>
          <w:rFonts w:ascii="宋体" w:hAnsi="宋体" w:cs="MingLiU" w:hint="eastAsia"/>
          <w:snapToGrid w:val="0"/>
          <w:kern w:val="0"/>
          <w:szCs w:val="21"/>
        </w:rPr>
        <w:t>时</w:t>
      </w:r>
      <w:r>
        <w:rPr>
          <w:rFonts w:ascii="宋体" w:hAnsi="宋体" w:hint="eastAsia"/>
          <w:snapToGrid w:val="0"/>
          <w:kern w:val="0"/>
          <w:szCs w:val="21"/>
          <w:u w:val="single"/>
        </w:rPr>
        <w:t xml:space="preserve">     </w:t>
      </w:r>
      <w:r>
        <w:rPr>
          <w:rFonts w:ascii="宋体" w:hAnsi="宋体" w:cs="MingLiU" w:hint="eastAsia"/>
          <w:snapToGrid w:val="0"/>
          <w:kern w:val="0"/>
          <w:szCs w:val="21"/>
        </w:rPr>
        <w:t>分</w:t>
      </w:r>
    </w:p>
    <w:tbl>
      <w:tblPr>
        <w:tblW w:w="14553" w:type="dxa"/>
        <w:jc w:val="center"/>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33"/>
        <w:gridCol w:w="3260"/>
        <w:gridCol w:w="1134"/>
        <w:gridCol w:w="2931"/>
        <w:gridCol w:w="1551"/>
        <w:gridCol w:w="2115"/>
        <w:gridCol w:w="1450"/>
        <w:gridCol w:w="1679"/>
      </w:tblGrid>
      <w:tr w:rsidR="00754E5B" w14:paraId="5B27C30E" w14:textId="77777777">
        <w:trPr>
          <w:trHeight w:hRule="exact" w:val="851"/>
          <w:jc w:val="center"/>
        </w:trPr>
        <w:tc>
          <w:tcPr>
            <w:tcW w:w="433" w:type="dxa"/>
            <w:vAlign w:val="center"/>
          </w:tcPr>
          <w:p w14:paraId="6D3FC53D" w14:textId="77777777" w:rsidR="00754E5B" w:rsidRDefault="00DE3A71">
            <w:pPr>
              <w:autoSpaceDE w:val="0"/>
              <w:autoSpaceDN w:val="0"/>
              <w:adjustRightInd w:val="0"/>
              <w:snapToGrid w:val="0"/>
              <w:jc w:val="center"/>
              <w:rPr>
                <w:rFonts w:ascii="宋体" w:hAnsi="宋体" w:hint="eastAsia"/>
                <w:snapToGrid w:val="0"/>
                <w:kern w:val="0"/>
                <w:szCs w:val="21"/>
              </w:rPr>
            </w:pPr>
            <w:r>
              <w:rPr>
                <w:rFonts w:ascii="宋体" w:hAnsi="宋体"/>
                <w:snapToGrid w:val="0"/>
                <w:kern w:val="0"/>
                <w:szCs w:val="21"/>
              </w:rPr>
              <w:t>序号</w:t>
            </w:r>
          </w:p>
        </w:tc>
        <w:tc>
          <w:tcPr>
            <w:tcW w:w="3260" w:type="dxa"/>
            <w:vAlign w:val="center"/>
          </w:tcPr>
          <w:p w14:paraId="427EA6E7" w14:textId="77777777" w:rsidR="00754E5B" w:rsidRDefault="00DE3A71">
            <w:pPr>
              <w:autoSpaceDE w:val="0"/>
              <w:autoSpaceDN w:val="0"/>
              <w:adjustRightInd w:val="0"/>
              <w:snapToGrid w:val="0"/>
              <w:jc w:val="center"/>
              <w:rPr>
                <w:rFonts w:ascii="宋体" w:hAnsi="宋体" w:hint="eastAsia"/>
                <w:snapToGrid w:val="0"/>
                <w:kern w:val="0"/>
                <w:szCs w:val="21"/>
              </w:rPr>
            </w:pPr>
            <w:r>
              <w:rPr>
                <w:rFonts w:ascii="宋体" w:hAnsi="宋体"/>
                <w:snapToGrid w:val="0"/>
                <w:kern w:val="0"/>
                <w:szCs w:val="21"/>
              </w:rPr>
              <w:t>投标人</w:t>
            </w:r>
          </w:p>
        </w:tc>
        <w:tc>
          <w:tcPr>
            <w:tcW w:w="1134" w:type="dxa"/>
            <w:vAlign w:val="center"/>
          </w:tcPr>
          <w:p w14:paraId="0FD5BB92" w14:textId="77777777" w:rsidR="00754E5B" w:rsidRDefault="00DE3A71">
            <w:pPr>
              <w:autoSpaceDE w:val="0"/>
              <w:autoSpaceDN w:val="0"/>
              <w:adjustRightInd w:val="0"/>
              <w:snapToGrid w:val="0"/>
              <w:jc w:val="center"/>
              <w:rPr>
                <w:rFonts w:ascii="宋体" w:hAnsi="宋体" w:hint="eastAsia"/>
                <w:snapToGrid w:val="0"/>
                <w:kern w:val="0"/>
                <w:szCs w:val="21"/>
              </w:rPr>
            </w:pPr>
            <w:r>
              <w:rPr>
                <w:rFonts w:ascii="宋体" w:hAnsi="宋体" w:hint="eastAsia"/>
                <w:snapToGrid w:val="0"/>
                <w:kern w:val="0"/>
                <w:szCs w:val="21"/>
              </w:rPr>
              <w:t>解密情况</w:t>
            </w:r>
          </w:p>
        </w:tc>
        <w:tc>
          <w:tcPr>
            <w:tcW w:w="2931" w:type="dxa"/>
            <w:tcBorders>
              <w:right w:val="single" w:sz="4" w:space="0" w:color="auto"/>
            </w:tcBorders>
            <w:vAlign w:val="center"/>
          </w:tcPr>
          <w:p w14:paraId="158986BD" w14:textId="77777777" w:rsidR="00754E5B" w:rsidRDefault="00DE3A71">
            <w:pPr>
              <w:autoSpaceDE w:val="0"/>
              <w:autoSpaceDN w:val="0"/>
              <w:adjustRightInd w:val="0"/>
              <w:snapToGrid w:val="0"/>
              <w:jc w:val="center"/>
              <w:rPr>
                <w:rFonts w:ascii="宋体" w:hAnsi="宋体" w:hint="eastAsia"/>
                <w:snapToGrid w:val="0"/>
                <w:kern w:val="0"/>
                <w:szCs w:val="21"/>
              </w:rPr>
            </w:pPr>
            <w:r>
              <w:rPr>
                <w:rFonts w:ascii="宋体" w:hAnsi="宋体"/>
                <w:snapToGrid w:val="0"/>
                <w:kern w:val="0"/>
                <w:szCs w:val="21"/>
              </w:rPr>
              <w:t>投标报价</w:t>
            </w:r>
            <w:r>
              <w:rPr>
                <w:rFonts w:ascii="宋体" w:hAnsi="宋体" w:hint="eastAsia"/>
                <w:snapToGrid w:val="0"/>
                <w:kern w:val="0"/>
                <w:szCs w:val="21"/>
              </w:rPr>
              <w:t>（暂定投标报价）</w:t>
            </w:r>
          </w:p>
        </w:tc>
        <w:tc>
          <w:tcPr>
            <w:tcW w:w="1551" w:type="dxa"/>
            <w:tcBorders>
              <w:left w:val="single" w:sz="4" w:space="0" w:color="auto"/>
            </w:tcBorders>
            <w:vAlign w:val="center"/>
          </w:tcPr>
          <w:p w14:paraId="5802CB10" w14:textId="77777777" w:rsidR="00754E5B" w:rsidRDefault="00DE3A71">
            <w:pPr>
              <w:autoSpaceDE w:val="0"/>
              <w:autoSpaceDN w:val="0"/>
              <w:adjustRightInd w:val="0"/>
              <w:snapToGrid w:val="0"/>
              <w:jc w:val="center"/>
              <w:rPr>
                <w:rFonts w:ascii="宋体" w:hAnsi="宋体" w:hint="eastAsia"/>
                <w:snapToGrid w:val="0"/>
                <w:kern w:val="0"/>
                <w:szCs w:val="21"/>
              </w:rPr>
            </w:pPr>
            <w:r>
              <w:t>增值税</w:t>
            </w:r>
            <w:r>
              <w:rPr>
                <w:spacing w:val="-3"/>
              </w:rPr>
              <w:t>税</w:t>
            </w:r>
            <w:r>
              <w:t>率</w:t>
            </w:r>
          </w:p>
        </w:tc>
        <w:tc>
          <w:tcPr>
            <w:tcW w:w="2115" w:type="dxa"/>
            <w:vAlign w:val="center"/>
          </w:tcPr>
          <w:p w14:paraId="7E350CCF" w14:textId="77777777" w:rsidR="00754E5B" w:rsidRDefault="00DE3A71">
            <w:pPr>
              <w:autoSpaceDE w:val="0"/>
              <w:autoSpaceDN w:val="0"/>
              <w:adjustRightInd w:val="0"/>
              <w:snapToGrid w:val="0"/>
              <w:jc w:val="center"/>
              <w:rPr>
                <w:rFonts w:ascii="宋体" w:hAnsi="宋体" w:hint="eastAsia"/>
                <w:snapToGrid w:val="0"/>
                <w:kern w:val="0"/>
                <w:szCs w:val="21"/>
              </w:rPr>
            </w:pPr>
            <w:r>
              <w:rPr>
                <w:rFonts w:ascii="宋体" w:hAnsi="宋体" w:hint="eastAsia"/>
                <w:snapToGrid w:val="0"/>
                <w:kern w:val="0"/>
                <w:szCs w:val="21"/>
              </w:rPr>
              <w:t>交货期</w:t>
            </w:r>
          </w:p>
        </w:tc>
        <w:tc>
          <w:tcPr>
            <w:tcW w:w="1450" w:type="dxa"/>
            <w:vAlign w:val="center"/>
          </w:tcPr>
          <w:p w14:paraId="543965E5" w14:textId="77777777" w:rsidR="00754E5B" w:rsidRDefault="00DE3A71">
            <w:pPr>
              <w:autoSpaceDE w:val="0"/>
              <w:autoSpaceDN w:val="0"/>
              <w:adjustRightInd w:val="0"/>
              <w:snapToGrid w:val="0"/>
              <w:jc w:val="center"/>
              <w:rPr>
                <w:rFonts w:ascii="宋体" w:hAnsi="宋体" w:hint="eastAsia"/>
                <w:snapToGrid w:val="0"/>
                <w:kern w:val="0"/>
                <w:szCs w:val="21"/>
              </w:rPr>
            </w:pPr>
            <w:r>
              <w:rPr>
                <w:rFonts w:ascii="宋体" w:hAnsi="宋体"/>
                <w:snapToGrid w:val="0"/>
                <w:kern w:val="0"/>
                <w:szCs w:val="21"/>
              </w:rPr>
              <w:t>备注</w:t>
            </w:r>
          </w:p>
        </w:tc>
        <w:tc>
          <w:tcPr>
            <w:tcW w:w="1679" w:type="dxa"/>
            <w:vAlign w:val="center"/>
          </w:tcPr>
          <w:p w14:paraId="3906F668" w14:textId="77777777" w:rsidR="00754E5B" w:rsidRDefault="00DE3A71">
            <w:pPr>
              <w:autoSpaceDE w:val="0"/>
              <w:autoSpaceDN w:val="0"/>
              <w:adjustRightInd w:val="0"/>
              <w:snapToGrid w:val="0"/>
              <w:jc w:val="center"/>
              <w:rPr>
                <w:rFonts w:ascii="宋体" w:hAnsi="宋体" w:hint="eastAsia"/>
                <w:snapToGrid w:val="0"/>
                <w:kern w:val="0"/>
                <w:szCs w:val="21"/>
              </w:rPr>
            </w:pPr>
            <w:r>
              <w:rPr>
                <w:rFonts w:ascii="宋体" w:hAnsi="宋体" w:hint="eastAsia"/>
                <w:snapToGrid w:val="0"/>
                <w:kern w:val="0"/>
                <w:szCs w:val="21"/>
              </w:rPr>
              <w:t>投标人代表签名</w:t>
            </w:r>
          </w:p>
        </w:tc>
      </w:tr>
      <w:tr w:rsidR="00754E5B" w14:paraId="06A98449" w14:textId="77777777">
        <w:trPr>
          <w:trHeight w:hRule="exact" w:val="510"/>
          <w:jc w:val="center"/>
        </w:trPr>
        <w:tc>
          <w:tcPr>
            <w:tcW w:w="433" w:type="dxa"/>
            <w:vAlign w:val="center"/>
          </w:tcPr>
          <w:p w14:paraId="1F72D0AC" w14:textId="77777777" w:rsidR="00754E5B" w:rsidRDefault="00754E5B">
            <w:pPr>
              <w:autoSpaceDE w:val="0"/>
              <w:autoSpaceDN w:val="0"/>
              <w:adjustRightInd w:val="0"/>
              <w:snapToGrid w:val="0"/>
              <w:jc w:val="left"/>
              <w:rPr>
                <w:rFonts w:ascii="宋体" w:hAnsi="宋体" w:hint="eastAsia"/>
                <w:snapToGrid w:val="0"/>
                <w:kern w:val="0"/>
                <w:sz w:val="28"/>
                <w:szCs w:val="28"/>
              </w:rPr>
            </w:pPr>
          </w:p>
        </w:tc>
        <w:tc>
          <w:tcPr>
            <w:tcW w:w="3260" w:type="dxa"/>
            <w:vAlign w:val="center"/>
          </w:tcPr>
          <w:p w14:paraId="12BC0F22" w14:textId="77777777" w:rsidR="00754E5B" w:rsidRDefault="00754E5B">
            <w:pPr>
              <w:autoSpaceDE w:val="0"/>
              <w:autoSpaceDN w:val="0"/>
              <w:adjustRightInd w:val="0"/>
              <w:snapToGrid w:val="0"/>
              <w:jc w:val="left"/>
              <w:rPr>
                <w:rFonts w:ascii="宋体" w:hAnsi="宋体" w:hint="eastAsia"/>
                <w:snapToGrid w:val="0"/>
                <w:kern w:val="0"/>
                <w:sz w:val="28"/>
                <w:szCs w:val="28"/>
              </w:rPr>
            </w:pPr>
          </w:p>
        </w:tc>
        <w:tc>
          <w:tcPr>
            <w:tcW w:w="1134" w:type="dxa"/>
            <w:vAlign w:val="center"/>
          </w:tcPr>
          <w:p w14:paraId="539D4B1D" w14:textId="77777777" w:rsidR="00754E5B" w:rsidRDefault="00754E5B">
            <w:pPr>
              <w:autoSpaceDE w:val="0"/>
              <w:autoSpaceDN w:val="0"/>
              <w:adjustRightInd w:val="0"/>
              <w:snapToGrid w:val="0"/>
              <w:jc w:val="left"/>
              <w:rPr>
                <w:rFonts w:ascii="宋体" w:hAnsi="宋体" w:hint="eastAsia"/>
                <w:snapToGrid w:val="0"/>
                <w:kern w:val="0"/>
                <w:sz w:val="28"/>
                <w:szCs w:val="28"/>
              </w:rPr>
            </w:pPr>
          </w:p>
        </w:tc>
        <w:tc>
          <w:tcPr>
            <w:tcW w:w="2931" w:type="dxa"/>
            <w:tcBorders>
              <w:right w:val="single" w:sz="4" w:space="0" w:color="auto"/>
            </w:tcBorders>
            <w:vAlign w:val="center"/>
          </w:tcPr>
          <w:p w14:paraId="5457877A" w14:textId="77777777" w:rsidR="00754E5B" w:rsidRDefault="00754E5B">
            <w:pPr>
              <w:autoSpaceDE w:val="0"/>
              <w:autoSpaceDN w:val="0"/>
              <w:adjustRightInd w:val="0"/>
              <w:snapToGrid w:val="0"/>
              <w:jc w:val="left"/>
              <w:rPr>
                <w:rFonts w:ascii="宋体" w:hAnsi="宋体" w:hint="eastAsia"/>
                <w:snapToGrid w:val="0"/>
                <w:kern w:val="0"/>
                <w:sz w:val="28"/>
                <w:szCs w:val="28"/>
              </w:rPr>
            </w:pPr>
          </w:p>
        </w:tc>
        <w:tc>
          <w:tcPr>
            <w:tcW w:w="1551" w:type="dxa"/>
            <w:tcBorders>
              <w:left w:val="single" w:sz="4" w:space="0" w:color="auto"/>
            </w:tcBorders>
            <w:vAlign w:val="center"/>
          </w:tcPr>
          <w:p w14:paraId="3CF53B65" w14:textId="77777777" w:rsidR="00754E5B" w:rsidRDefault="00754E5B">
            <w:pPr>
              <w:autoSpaceDE w:val="0"/>
              <w:autoSpaceDN w:val="0"/>
              <w:adjustRightInd w:val="0"/>
              <w:snapToGrid w:val="0"/>
              <w:jc w:val="left"/>
              <w:rPr>
                <w:rFonts w:ascii="宋体" w:hAnsi="宋体" w:hint="eastAsia"/>
                <w:snapToGrid w:val="0"/>
                <w:kern w:val="0"/>
                <w:sz w:val="28"/>
                <w:szCs w:val="28"/>
              </w:rPr>
            </w:pPr>
          </w:p>
        </w:tc>
        <w:tc>
          <w:tcPr>
            <w:tcW w:w="2115" w:type="dxa"/>
            <w:vAlign w:val="center"/>
          </w:tcPr>
          <w:p w14:paraId="26F476FF" w14:textId="77777777" w:rsidR="00754E5B" w:rsidRDefault="00754E5B">
            <w:pPr>
              <w:autoSpaceDE w:val="0"/>
              <w:autoSpaceDN w:val="0"/>
              <w:adjustRightInd w:val="0"/>
              <w:snapToGrid w:val="0"/>
              <w:jc w:val="left"/>
              <w:rPr>
                <w:rFonts w:ascii="宋体" w:hAnsi="宋体" w:hint="eastAsia"/>
                <w:snapToGrid w:val="0"/>
                <w:kern w:val="0"/>
                <w:sz w:val="28"/>
                <w:szCs w:val="28"/>
              </w:rPr>
            </w:pPr>
          </w:p>
        </w:tc>
        <w:tc>
          <w:tcPr>
            <w:tcW w:w="1450" w:type="dxa"/>
            <w:vAlign w:val="center"/>
          </w:tcPr>
          <w:p w14:paraId="0B85DE4B" w14:textId="77777777" w:rsidR="00754E5B" w:rsidRDefault="00754E5B">
            <w:pPr>
              <w:autoSpaceDE w:val="0"/>
              <w:autoSpaceDN w:val="0"/>
              <w:adjustRightInd w:val="0"/>
              <w:snapToGrid w:val="0"/>
              <w:jc w:val="left"/>
              <w:rPr>
                <w:rFonts w:ascii="宋体" w:hAnsi="宋体" w:hint="eastAsia"/>
                <w:snapToGrid w:val="0"/>
                <w:kern w:val="0"/>
                <w:sz w:val="28"/>
                <w:szCs w:val="28"/>
              </w:rPr>
            </w:pPr>
          </w:p>
        </w:tc>
        <w:tc>
          <w:tcPr>
            <w:tcW w:w="1679" w:type="dxa"/>
            <w:vAlign w:val="center"/>
          </w:tcPr>
          <w:p w14:paraId="29ADABEE" w14:textId="77777777" w:rsidR="00754E5B" w:rsidRDefault="00754E5B">
            <w:pPr>
              <w:autoSpaceDE w:val="0"/>
              <w:autoSpaceDN w:val="0"/>
              <w:adjustRightInd w:val="0"/>
              <w:snapToGrid w:val="0"/>
              <w:jc w:val="left"/>
              <w:rPr>
                <w:rFonts w:ascii="宋体" w:hAnsi="宋体" w:hint="eastAsia"/>
                <w:snapToGrid w:val="0"/>
                <w:kern w:val="0"/>
                <w:sz w:val="28"/>
                <w:szCs w:val="28"/>
              </w:rPr>
            </w:pPr>
          </w:p>
        </w:tc>
      </w:tr>
      <w:tr w:rsidR="00754E5B" w14:paraId="4D831C74" w14:textId="77777777">
        <w:trPr>
          <w:trHeight w:hRule="exact" w:val="510"/>
          <w:jc w:val="center"/>
        </w:trPr>
        <w:tc>
          <w:tcPr>
            <w:tcW w:w="433" w:type="dxa"/>
            <w:vAlign w:val="center"/>
          </w:tcPr>
          <w:p w14:paraId="30448830" w14:textId="77777777" w:rsidR="00754E5B" w:rsidRDefault="00754E5B">
            <w:pPr>
              <w:autoSpaceDE w:val="0"/>
              <w:autoSpaceDN w:val="0"/>
              <w:adjustRightInd w:val="0"/>
              <w:snapToGrid w:val="0"/>
              <w:jc w:val="left"/>
              <w:rPr>
                <w:rFonts w:ascii="宋体" w:hAnsi="宋体" w:hint="eastAsia"/>
                <w:snapToGrid w:val="0"/>
                <w:kern w:val="0"/>
                <w:sz w:val="28"/>
                <w:szCs w:val="28"/>
              </w:rPr>
            </w:pPr>
          </w:p>
        </w:tc>
        <w:tc>
          <w:tcPr>
            <w:tcW w:w="3260" w:type="dxa"/>
            <w:vAlign w:val="center"/>
          </w:tcPr>
          <w:p w14:paraId="50295E98" w14:textId="77777777" w:rsidR="00754E5B" w:rsidRDefault="00754E5B">
            <w:pPr>
              <w:autoSpaceDE w:val="0"/>
              <w:autoSpaceDN w:val="0"/>
              <w:adjustRightInd w:val="0"/>
              <w:snapToGrid w:val="0"/>
              <w:jc w:val="left"/>
              <w:rPr>
                <w:rFonts w:ascii="宋体" w:hAnsi="宋体" w:hint="eastAsia"/>
                <w:snapToGrid w:val="0"/>
                <w:kern w:val="0"/>
                <w:sz w:val="28"/>
                <w:szCs w:val="28"/>
              </w:rPr>
            </w:pPr>
          </w:p>
        </w:tc>
        <w:tc>
          <w:tcPr>
            <w:tcW w:w="1134" w:type="dxa"/>
            <w:vAlign w:val="center"/>
          </w:tcPr>
          <w:p w14:paraId="5E1EE028" w14:textId="77777777" w:rsidR="00754E5B" w:rsidRDefault="00754E5B">
            <w:pPr>
              <w:autoSpaceDE w:val="0"/>
              <w:autoSpaceDN w:val="0"/>
              <w:adjustRightInd w:val="0"/>
              <w:snapToGrid w:val="0"/>
              <w:jc w:val="left"/>
              <w:rPr>
                <w:rFonts w:ascii="宋体" w:hAnsi="宋体" w:hint="eastAsia"/>
                <w:snapToGrid w:val="0"/>
                <w:kern w:val="0"/>
                <w:sz w:val="28"/>
                <w:szCs w:val="28"/>
              </w:rPr>
            </w:pPr>
          </w:p>
        </w:tc>
        <w:tc>
          <w:tcPr>
            <w:tcW w:w="2931" w:type="dxa"/>
            <w:tcBorders>
              <w:right w:val="single" w:sz="4" w:space="0" w:color="auto"/>
            </w:tcBorders>
            <w:vAlign w:val="center"/>
          </w:tcPr>
          <w:p w14:paraId="618A50CC" w14:textId="77777777" w:rsidR="00754E5B" w:rsidRDefault="00754E5B">
            <w:pPr>
              <w:autoSpaceDE w:val="0"/>
              <w:autoSpaceDN w:val="0"/>
              <w:adjustRightInd w:val="0"/>
              <w:snapToGrid w:val="0"/>
              <w:jc w:val="left"/>
              <w:rPr>
                <w:rFonts w:ascii="宋体" w:hAnsi="宋体" w:hint="eastAsia"/>
                <w:snapToGrid w:val="0"/>
                <w:kern w:val="0"/>
                <w:sz w:val="28"/>
                <w:szCs w:val="28"/>
              </w:rPr>
            </w:pPr>
          </w:p>
        </w:tc>
        <w:tc>
          <w:tcPr>
            <w:tcW w:w="1551" w:type="dxa"/>
            <w:tcBorders>
              <w:left w:val="single" w:sz="4" w:space="0" w:color="auto"/>
            </w:tcBorders>
            <w:vAlign w:val="center"/>
          </w:tcPr>
          <w:p w14:paraId="124A7C07" w14:textId="77777777" w:rsidR="00754E5B" w:rsidRDefault="00754E5B">
            <w:pPr>
              <w:autoSpaceDE w:val="0"/>
              <w:autoSpaceDN w:val="0"/>
              <w:adjustRightInd w:val="0"/>
              <w:snapToGrid w:val="0"/>
              <w:jc w:val="left"/>
              <w:rPr>
                <w:rFonts w:ascii="宋体" w:hAnsi="宋体" w:hint="eastAsia"/>
                <w:snapToGrid w:val="0"/>
                <w:kern w:val="0"/>
                <w:sz w:val="28"/>
                <w:szCs w:val="28"/>
              </w:rPr>
            </w:pPr>
          </w:p>
        </w:tc>
        <w:tc>
          <w:tcPr>
            <w:tcW w:w="2115" w:type="dxa"/>
            <w:vAlign w:val="center"/>
          </w:tcPr>
          <w:p w14:paraId="4E84CAD2" w14:textId="77777777" w:rsidR="00754E5B" w:rsidRDefault="00754E5B">
            <w:pPr>
              <w:autoSpaceDE w:val="0"/>
              <w:autoSpaceDN w:val="0"/>
              <w:adjustRightInd w:val="0"/>
              <w:snapToGrid w:val="0"/>
              <w:jc w:val="left"/>
              <w:rPr>
                <w:rFonts w:ascii="宋体" w:hAnsi="宋体" w:hint="eastAsia"/>
                <w:snapToGrid w:val="0"/>
                <w:kern w:val="0"/>
                <w:sz w:val="28"/>
                <w:szCs w:val="28"/>
              </w:rPr>
            </w:pPr>
          </w:p>
        </w:tc>
        <w:tc>
          <w:tcPr>
            <w:tcW w:w="1450" w:type="dxa"/>
            <w:vAlign w:val="center"/>
          </w:tcPr>
          <w:p w14:paraId="5765AF8E" w14:textId="77777777" w:rsidR="00754E5B" w:rsidRDefault="00754E5B">
            <w:pPr>
              <w:autoSpaceDE w:val="0"/>
              <w:autoSpaceDN w:val="0"/>
              <w:adjustRightInd w:val="0"/>
              <w:snapToGrid w:val="0"/>
              <w:jc w:val="left"/>
              <w:rPr>
                <w:rFonts w:ascii="宋体" w:hAnsi="宋体" w:hint="eastAsia"/>
                <w:snapToGrid w:val="0"/>
                <w:kern w:val="0"/>
                <w:sz w:val="28"/>
                <w:szCs w:val="28"/>
              </w:rPr>
            </w:pPr>
          </w:p>
        </w:tc>
        <w:tc>
          <w:tcPr>
            <w:tcW w:w="1679" w:type="dxa"/>
            <w:vAlign w:val="center"/>
          </w:tcPr>
          <w:p w14:paraId="730CCF8C" w14:textId="77777777" w:rsidR="00754E5B" w:rsidRDefault="00754E5B">
            <w:pPr>
              <w:autoSpaceDE w:val="0"/>
              <w:autoSpaceDN w:val="0"/>
              <w:adjustRightInd w:val="0"/>
              <w:snapToGrid w:val="0"/>
              <w:jc w:val="left"/>
              <w:rPr>
                <w:rFonts w:ascii="宋体" w:hAnsi="宋体" w:hint="eastAsia"/>
                <w:snapToGrid w:val="0"/>
                <w:kern w:val="0"/>
                <w:sz w:val="28"/>
                <w:szCs w:val="28"/>
              </w:rPr>
            </w:pPr>
          </w:p>
        </w:tc>
      </w:tr>
      <w:tr w:rsidR="00754E5B" w14:paraId="5EDCA16A" w14:textId="77777777">
        <w:trPr>
          <w:trHeight w:hRule="exact" w:val="510"/>
          <w:jc w:val="center"/>
        </w:trPr>
        <w:tc>
          <w:tcPr>
            <w:tcW w:w="433" w:type="dxa"/>
            <w:vAlign w:val="center"/>
          </w:tcPr>
          <w:p w14:paraId="39E76BE0" w14:textId="77777777" w:rsidR="00754E5B" w:rsidRDefault="00754E5B">
            <w:pPr>
              <w:autoSpaceDE w:val="0"/>
              <w:autoSpaceDN w:val="0"/>
              <w:adjustRightInd w:val="0"/>
              <w:snapToGrid w:val="0"/>
              <w:jc w:val="left"/>
              <w:rPr>
                <w:rFonts w:ascii="宋体" w:hAnsi="宋体" w:hint="eastAsia"/>
                <w:snapToGrid w:val="0"/>
                <w:kern w:val="0"/>
                <w:sz w:val="28"/>
                <w:szCs w:val="28"/>
              </w:rPr>
            </w:pPr>
          </w:p>
        </w:tc>
        <w:tc>
          <w:tcPr>
            <w:tcW w:w="3260" w:type="dxa"/>
            <w:vAlign w:val="center"/>
          </w:tcPr>
          <w:p w14:paraId="7E225321" w14:textId="77777777" w:rsidR="00754E5B" w:rsidRDefault="00754E5B">
            <w:pPr>
              <w:autoSpaceDE w:val="0"/>
              <w:autoSpaceDN w:val="0"/>
              <w:adjustRightInd w:val="0"/>
              <w:snapToGrid w:val="0"/>
              <w:jc w:val="left"/>
              <w:rPr>
                <w:rFonts w:ascii="宋体" w:hAnsi="宋体" w:hint="eastAsia"/>
                <w:snapToGrid w:val="0"/>
                <w:kern w:val="0"/>
                <w:sz w:val="28"/>
                <w:szCs w:val="28"/>
              </w:rPr>
            </w:pPr>
          </w:p>
        </w:tc>
        <w:tc>
          <w:tcPr>
            <w:tcW w:w="1134" w:type="dxa"/>
            <w:vAlign w:val="center"/>
          </w:tcPr>
          <w:p w14:paraId="05DC0244" w14:textId="77777777" w:rsidR="00754E5B" w:rsidRDefault="00754E5B">
            <w:pPr>
              <w:autoSpaceDE w:val="0"/>
              <w:autoSpaceDN w:val="0"/>
              <w:adjustRightInd w:val="0"/>
              <w:snapToGrid w:val="0"/>
              <w:jc w:val="left"/>
              <w:rPr>
                <w:rFonts w:ascii="宋体" w:hAnsi="宋体" w:hint="eastAsia"/>
                <w:snapToGrid w:val="0"/>
                <w:kern w:val="0"/>
                <w:sz w:val="28"/>
                <w:szCs w:val="28"/>
              </w:rPr>
            </w:pPr>
          </w:p>
        </w:tc>
        <w:tc>
          <w:tcPr>
            <w:tcW w:w="2931" w:type="dxa"/>
            <w:tcBorders>
              <w:right w:val="single" w:sz="4" w:space="0" w:color="auto"/>
            </w:tcBorders>
            <w:vAlign w:val="center"/>
          </w:tcPr>
          <w:p w14:paraId="644FA61F" w14:textId="77777777" w:rsidR="00754E5B" w:rsidRDefault="00754E5B">
            <w:pPr>
              <w:autoSpaceDE w:val="0"/>
              <w:autoSpaceDN w:val="0"/>
              <w:adjustRightInd w:val="0"/>
              <w:snapToGrid w:val="0"/>
              <w:jc w:val="left"/>
              <w:rPr>
                <w:rFonts w:ascii="宋体" w:hAnsi="宋体" w:hint="eastAsia"/>
                <w:snapToGrid w:val="0"/>
                <w:kern w:val="0"/>
                <w:sz w:val="28"/>
                <w:szCs w:val="28"/>
              </w:rPr>
            </w:pPr>
          </w:p>
        </w:tc>
        <w:tc>
          <w:tcPr>
            <w:tcW w:w="1551" w:type="dxa"/>
            <w:tcBorders>
              <w:left w:val="single" w:sz="4" w:space="0" w:color="auto"/>
            </w:tcBorders>
            <w:vAlign w:val="center"/>
          </w:tcPr>
          <w:p w14:paraId="5EA4CEAC" w14:textId="77777777" w:rsidR="00754E5B" w:rsidRDefault="00754E5B">
            <w:pPr>
              <w:autoSpaceDE w:val="0"/>
              <w:autoSpaceDN w:val="0"/>
              <w:adjustRightInd w:val="0"/>
              <w:snapToGrid w:val="0"/>
              <w:jc w:val="left"/>
              <w:rPr>
                <w:rFonts w:ascii="宋体" w:hAnsi="宋体" w:hint="eastAsia"/>
                <w:snapToGrid w:val="0"/>
                <w:kern w:val="0"/>
                <w:sz w:val="28"/>
                <w:szCs w:val="28"/>
              </w:rPr>
            </w:pPr>
          </w:p>
        </w:tc>
        <w:tc>
          <w:tcPr>
            <w:tcW w:w="2115" w:type="dxa"/>
            <w:vAlign w:val="center"/>
          </w:tcPr>
          <w:p w14:paraId="73998D66" w14:textId="77777777" w:rsidR="00754E5B" w:rsidRDefault="00754E5B">
            <w:pPr>
              <w:autoSpaceDE w:val="0"/>
              <w:autoSpaceDN w:val="0"/>
              <w:adjustRightInd w:val="0"/>
              <w:snapToGrid w:val="0"/>
              <w:jc w:val="left"/>
              <w:rPr>
                <w:rFonts w:ascii="宋体" w:hAnsi="宋体" w:hint="eastAsia"/>
                <w:snapToGrid w:val="0"/>
                <w:kern w:val="0"/>
                <w:sz w:val="28"/>
                <w:szCs w:val="28"/>
              </w:rPr>
            </w:pPr>
          </w:p>
        </w:tc>
        <w:tc>
          <w:tcPr>
            <w:tcW w:w="1450" w:type="dxa"/>
            <w:vAlign w:val="center"/>
          </w:tcPr>
          <w:p w14:paraId="64D277FD" w14:textId="77777777" w:rsidR="00754E5B" w:rsidRDefault="00754E5B">
            <w:pPr>
              <w:autoSpaceDE w:val="0"/>
              <w:autoSpaceDN w:val="0"/>
              <w:adjustRightInd w:val="0"/>
              <w:snapToGrid w:val="0"/>
              <w:jc w:val="left"/>
              <w:rPr>
                <w:rFonts w:ascii="宋体" w:hAnsi="宋体" w:hint="eastAsia"/>
                <w:snapToGrid w:val="0"/>
                <w:kern w:val="0"/>
                <w:sz w:val="28"/>
                <w:szCs w:val="28"/>
              </w:rPr>
            </w:pPr>
          </w:p>
        </w:tc>
        <w:tc>
          <w:tcPr>
            <w:tcW w:w="1679" w:type="dxa"/>
            <w:vAlign w:val="center"/>
          </w:tcPr>
          <w:p w14:paraId="79522183" w14:textId="77777777" w:rsidR="00754E5B" w:rsidRDefault="00754E5B">
            <w:pPr>
              <w:autoSpaceDE w:val="0"/>
              <w:autoSpaceDN w:val="0"/>
              <w:adjustRightInd w:val="0"/>
              <w:snapToGrid w:val="0"/>
              <w:jc w:val="left"/>
              <w:rPr>
                <w:rFonts w:ascii="宋体" w:hAnsi="宋体" w:hint="eastAsia"/>
                <w:snapToGrid w:val="0"/>
                <w:kern w:val="0"/>
                <w:sz w:val="28"/>
                <w:szCs w:val="28"/>
              </w:rPr>
            </w:pPr>
          </w:p>
        </w:tc>
      </w:tr>
      <w:tr w:rsidR="00754E5B" w14:paraId="33E02608" w14:textId="77777777">
        <w:trPr>
          <w:trHeight w:hRule="exact" w:val="510"/>
          <w:jc w:val="center"/>
        </w:trPr>
        <w:tc>
          <w:tcPr>
            <w:tcW w:w="433" w:type="dxa"/>
            <w:vAlign w:val="center"/>
          </w:tcPr>
          <w:p w14:paraId="51293F0A" w14:textId="77777777" w:rsidR="00754E5B" w:rsidRDefault="00754E5B">
            <w:pPr>
              <w:autoSpaceDE w:val="0"/>
              <w:autoSpaceDN w:val="0"/>
              <w:adjustRightInd w:val="0"/>
              <w:snapToGrid w:val="0"/>
              <w:jc w:val="left"/>
              <w:rPr>
                <w:rFonts w:ascii="宋体" w:hAnsi="宋体" w:hint="eastAsia"/>
                <w:snapToGrid w:val="0"/>
                <w:kern w:val="0"/>
                <w:sz w:val="28"/>
                <w:szCs w:val="28"/>
              </w:rPr>
            </w:pPr>
          </w:p>
        </w:tc>
        <w:tc>
          <w:tcPr>
            <w:tcW w:w="3260" w:type="dxa"/>
            <w:vAlign w:val="center"/>
          </w:tcPr>
          <w:p w14:paraId="3664532D" w14:textId="77777777" w:rsidR="00754E5B" w:rsidRDefault="00754E5B">
            <w:pPr>
              <w:autoSpaceDE w:val="0"/>
              <w:autoSpaceDN w:val="0"/>
              <w:adjustRightInd w:val="0"/>
              <w:snapToGrid w:val="0"/>
              <w:jc w:val="left"/>
              <w:rPr>
                <w:rFonts w:ascii="宋体" w:hAnsi="宋体" w:hint="eastAsia"/>
                <w:snapToGrid w:val="0"/>
                <w:kern w:val="0"/>
                <w:sz w:val="28"/>
                <w:szCs w:val="28"/>
              </w:rPr>
            </w:pPr>
          </w:p>
        </w:tc>
        <w:tc>
          <w:tcPr>
            <w:tcW w:w="1134" w:type="dxa"/>
            <w:vAlign w:val="center"/>
          </w:tcPr>
          <w:p w14:paraId="41D7B871" w14:textId="77777777" w:rsidR="00754E5B" w:rsidRDefault="00754E5B">
            <w:pPr>
              <w:autoSpaceDE w:val="0"/>
              <w:autoSpaceDN w:val="0"/>
              <w:adjustRightInd w:val="0"/>
              <w:snapToGrid w:val="0"/>
              <w:jc w:val="left"/>
              <w:rPr>
                <w:rFonts w:ascii="宋体" w:hAnsi="宋体" w:hint="eastAsia"/>
                <w:snapToGrid w:val="0"/>
                <w:kern w:val="0"/>
                <w:sz w:val="28"/>
                <w:szCs w:val="28"/>
              </w:rPr>
            </w:pPr>
          </w:p>
        </w:tc>
        <w:tc>
          <w:tcPr>
            <w:tcW w:w="2931" w:type="dxa"/>
            <w:tcBorders>
              <w:right w:val="single" w:sz="4" w:space="0" w:color="auto"/>
            </w:tcBorders>
            <w:vAlign w:val="center"/>
          </w:tcPr>
          <w:p w14:paraId="0BCBB1C1" w14:textId="77777777" w:rsidR="00754E5B" w:rsidRDefault="00754E5B">
            <w:pPr>
              <w:autoSpaceDE w:val="0"/>
              <w:autoSpaceDN w:val="0"/>
              <w:adjustRightInd w:val="0"/>
              <w:snapToGrid w:val="0"/>
              <w:jc w:val="left"/>
              <w:rPr>
                <w:rFonts w:ascii="宋体" w:hAnsi="宋体" w:hint="eastAsia"/>
                <w:snapToGrid w:val="0"/>
                <w:kern w:val="0"/>
                <w:sz w:val="28"/>
                <w:szCs w:val="28"/>
              </w:rPr>
            </w:pPr>
          </w:p>
        </w:tc>
        <w:tc>
          <w:tcPr>
            <w:tcW w:w="1551" w:type="dxa"/>
            <w:tcBorders>
              <w:left w:val="single" w:sz="4" w:space="0" w:color="auto"/>
            </w:tcBorders>
            <w:vAlign w:val="center"/>
          </w:tcPr>
          <w:p w14:paraId="206EDF67" w14:textId="77777777" w:rsidR="00754E5B" w:rsidRDefault="00754E5B">
            <w:pPr>
              <w:autoSpaceDE w:val="0"/>
              <w:autoSpaceDN w:val="0"/>
              <w:adjustRightInd w:val="0"/>
              <w:snapToGrid w:val="0"/>
              <w:jc w:val="left"/>
              <w:rPr>
                <w:rFonts w:ascii="宋体" w:hAnsi="宋体" w:hint="eastAsia"/>
                <w:snapToGrid w:val="0"/>
                <w:kern w:val="0"/>
                <w:sz w:val="28"/>
                <w:szCs w:val="28"/>
              </w:rPr>
            </w:pPr>
          </w:p>
        </w:tc>
        <w:tc>
          <w:tcPr>
            <w:tcW w:w="2115" w:type="dxa"/>
            <w:vAlign w:val="center"/>
          </w:tcPr>
          <w:p w14:paraId="587D454A" w14:textId="77777777" w:rsidR="00754E5B" w:rsidRDefault="00754E5B">
            <w:pPr>
              <w:autoSpaceDE w:val="0"/>
              <w:autoSpaceDN w:val="0"/>
              <w:adjustRightInd w:val="0"/>
              <w:snapToGrid w:val="0"/>
              <w:jc w:val="left"/>
              <w:rPr>
                <w:rFonts w:ascii="宋体" w:hAnsi="宋体" w:hint="eastAsia"/>
                <w:snapToGrid w:val="0"/>
                <w:kern w:val="0"/>
                <w:sz w:val="28"/>
                <w:szCs w:val="28"/>
              </w:rPr>
            </w:pPr>
          </w:p>
        </w:tc>
        <w:tc>
          <w:tcPr>
            <w:tcW w:w="1450" w:type="dxa"/>
            <w:vAlign w:val="center"/>
          </w:tcPr>
          <w:p w14:paraId="58D7FDAD" w14:textId="77777777" w:rsidR="00754E5B" w:rsidRDefault="00754E5B">
            <w:pPr>
              <w:autoSpaceDE w:val="0"/>
              <w:autoSpaceDN w:val="0"/>
              <w:adjustRightInd w:val="0"/>
              <w:snapToGrid w:val="0"/>
              <w:jc w:val="left"/>
              <w:rPr>
                <w:rFonts w:ascii="宋体" w:hAnsi="宋体" w:hint="eastAsia"/>
                <w:snapToGrid w:val="0"/>
                <w:kern w:val="0"/>
                <w:sz w:val="28"/>
                <w:szCs w:val="28"/>
              </w:rPr>
            </w:pPr>
          </w:p>
        </w:tc>
        <w:tc>
          <w:tcPr>
            <w:tcW w:w="1679" w:type="dxa"/>
            <w:vAlign w:val="center"/>
          </w:tcPr>
          <w:p w14:paraId="712BAEDC" w14:textId="77777777" w:rsidR="00754E5B" w:rsidRDefault="00754E5B">
            <w:pPr>
              <w:autoSpaceDE w:val="0"/>
              <w:autoSpaceDN w:val="0"/>
              <w:adjustRightInd w:val="0"/>
              <w:snapToGrid w:val="0"/>
              <w:jc w:val="left"/>
              <w:rPr>
                <w:rFonts w:ascii="宋体" w:hAnsi="宋体" w:hint="eastAsia"/>
                <w:snapToGrid w:val="0"/>
                <w:kern w:val="0"/>
                <w:sz w:val="28"/>
                <w:szCs w:val="28"/>
              </w:rPr>
            </w:pPr>
          </w:p>
        </w:tc>
      </w:tr>
      <w:tr w:rsidR="00754E5B" w14:paraId="2587508A" w14:textId="77777777">
        <w:trPr>
          <w:trHeight w:hRule="exact" w:val="510"/>
          <w:jc w:val="center"/>
        </w:trPr>
        <w:tc>
          <w:tcPr>
            <w:tcW w:w="433" w:type="dxa"/>
            <w:vAlign w:val="center"/>
          </w:tcPr>
          <w:p w14:paraId="391FE157" w14:textId="77777777" w:rsidR="00754E5B" w:rsidRDefault="00754E5B">
            <w:pPr>
              <w:autoSpaceDE w:val="0"/>
              <w:autoSpaceDN w:val="0"/>
              <w:adjustRightInd w:val="0"/>
              <w:snapToGrid w:val="0"/>
              <w:jc w:val="left"/>
              <w:rPr>
                <w:rFonts w:ascii="宋体" w:hAnsi="宋体" w:hint="eastAsia"/>
                <w:snapToGrid w:val="0"/>
                <w:kern w:val="0"/>
                <w:sz w:val="28"/>
                <w:szCs w:val="28"/>
              </w:rPr>
            </w:pPr>
          </w:p>
        </w:tc>
        <w:tc>
          <w:tcPr>
            <w:tcW w:w="3260" w:type="dxa"/>
            <w:vAlign w:val="center"/>
          </w:tcPr>
          <w:p w14:paraId="171497AE" w14:textId="77777777" w:rsidR="00754E5B" w:rsidRDefault="00754E5B">
            <w:pPr>
              <w:autoSpaceDE w:val="0"/>
              <w:autoSpaceDN w:val="0"/>
              <w:adjustRightInd w:val="0"/>
              <w:snapToGrid w:val="0"/>
              <w:jc w:val="left"/>
              <w:rPr>
                <w:rFonts w:ascii="宋体" w:hAnsi="宋体" w:hint="eastAsia"/>
                <w:snapToGrid w:val="0"/>
                <w:kern w:val="0"/>
                <w:sz w:val="28"/>
                <w:szCs w:val="28"/>
              </w:rPr>
            </w:pPr>
          </w:p>
        </w:tc>
        <w:tc>
          <w:tcPr>
            <w:tcW w:w="1134" w:type="dxa"/>
            <w:vAlign w:val="center"/>
          </w:tcPr>
          <w:p w14:paraId="0C0BB638" w14:textId="77777777" w:rsidR="00754E5B" w:rsidRDefault="00754E5B">
            <w:pPr>
              <w:autoSpaceDE w:val="0"/>
              <w:autoSpaceDN w:val="0"/>
              <w:adjustRightInd w:val="0"/>
              <w:snapToGrid w:val="0"/>
              <w:jc w:val="left"/>
              <w:rPr>
                <w:rFonts w:ascii="宋体" w:hAnsi="宋体" w:hint="eastAsia"/>
                <w:snapToGrid w:val="0"/>
                <w:kern w:val="0"/>
                <w:sz w:val="28"/>
                <w:szCs w:val="28"/>
              </w:rPr>
            </w:pPr>
          </w:p>
        </w:tc>
        <w:tc>
          <w:tcPr>
            <w:tcW w:w="2931" w:type="dxa"/>
            <w:tcBorders>
              <w:right w:val="single" w:sz="4" w:space="0" w:color="auto"/>
            </w:tcBorders>
            <w:vAlign w:val="center"/>
          </w:tcPr>
          <w:p w14:paraId="385A4B2D" w14:textId="77777777" w:rsidR="00754E5B" w:rsidRDefault="00754E5B">
            <w:pPr>
              <w:autoSpaceDE w:val="0"/>
              <w:autoSpaceDN w:val="0"/>
              <w:adjustRightInd w:val="0"/>
              <w:snapToGrid w:val="0"/>
              <w:jc w:val="left"/>
              <w:rPr>
                <w:rFonts w:ascii="宋体" w:hAnsi="宋体" w:hint="eastAsia"/>
                <w:snapToGrid w:val="0"/>
                <w:kern w:val="0"/>
                <w:sz w:val="28"/>
                <w:szCs w:val="28"/>
              </w:rPr>
            </w:pPr>
          </w:p>
        </w:tc>
        <w:tc>
          <w:tcPr>
            <w:tcW w:w="1551" w:type="dxa"/>
            <w:tcBorders>
              <w:left w:val="single" w:sz="4" w:space="0" w:color="auto"/>
            </w:tcBorders>
            <w:vAlign w:val="center"/>
          </w:tcPr>
          <w:p w14:paraId="7B02C61A" w14:textId="77777777" w:rsidR="00754E5B" w:rsidRDefault="00754E5B">
            <w:pPr>
              <w:autoSpaceDE w:val="0"/>
              <w:autoSpaceDN w:val="0"/>
              <w:adjustRightInd w:val="0"/>
              <w:snapToGrid w:val="0"/>
              <w:jc w:val="left"/>
              <w:rPr>
                <w:rFonts w:ascii="宋体" w:hAnsi="宋体" w:hint="eastAsia"/>
                <w:snapToGrid w:val="0"/>
                <w:kern w:val="0"/>
                <w:sz w:val="28"/>
                <w:szCs w:val="28"/>
              </w:rPr>
            </w:pPr>
          </w:p>
        </w:tc>
        <w:tc>
          <w:tcPr>
            <w:tcW w:w="2115" w:type="dxa"/>
            <w:vAlign w:val="center"/>
          </w:tcPr>
          <w:p w14:paraId="3476BB99" w14:textId="77777777" w:rsidR="00754E5B" w:rsidRDefault="00754E5B">
            <w:pPr>
              <w:autoSpaceDE w:val="0"/>
              <w:autoSpaceDN w:val="0"/>
              <w:adjustRightInd w:val="0"/>
              <w:snapToGrid w:val="0"/>
              <w:jc w:val="left"/>
              <w:rPr>
                <w:rFonts w:ascii="宋体" w:hAnsi="宋体" w:hint="eastAsia"/>
                <w:snapToGrid w:val="0"/>
                <w:kern w:val="0"/>
                <w:sz w:val="28"/>
                <w:szCs w:val="28"/>
              </w:rPr>
            </w:pPr>
          </w:p>
        </w:tc>
        <w:tc>
          <w:tcPr>
            <w:tcW w:w="1450" w:type="dxa"/>
            <w:vAlign w:val="center"/>
          </w:tcPr>
          <w:p w14:paraId="4A07A2A4" w14:textId="77777777" w:rsidR="00754E5B" w:rsidRDefault="00754E5B">
            <w:pPr>
              <w:autoSpaceDE w:val="0"/>
              <w:autoSpaceDN w:val="0"/>
              <w:adjustRightInd w:val="0"/>
              <w:snapToGrid w:val="0"/>
              <w:jc w:val="left"/>
              <w:rPr>
                <w:rFonts w:ascii="宋体" w:hAnsi="宋体" w:hint="eastAsia"/>
                <w:snapToGrid w:val="0"/>
                <w:kern w:val="0"/>
                <w:sz w:val="28"/>
                <w:szCs w:val="28"/>
              </w:rPr>
            </w:pPr>
          </w:p>
        </w:tc>
        <w:tc>
          <w:tcPr>
            <w:tcW w:w="1679" w:type="dxa"/>
            <w:vAlign w:val="center"/>
          </w:tcPr>
          <w:p w14:paraId="21F7410D" w14:textId="77777777" w:rsidR="00754E5B" w:rsidRDefault="00754E5B">
            <w:pPr>
              <w:autoSpaceDE w:val="0"/>
              <w:autoSpaceDN w:val="0"/>
              <w:adjustRightInd w:val="0"/>
              <w:snapToGrid w:val="0"/>
              <w:jc w:val="left"/>
              <w:rPr>
                <w:rFonts w:ascii="宋体" w:hAnsi="宋体" w:hint="eastAsia"/>
                <w:snapToGrid w:val="0"/>
                <w:kern w:val="0"/>
                <w:sz w:val="28"/>
                <w:szCs w:val="28"/>
              </w:rPr>
            </w:pPr>
          </w:p>
        </w:tc>
      </w:tr>
      <w:tr w:rsidR="00754E5B" w14:paraId="75221F03" w14:textId="77777777">
        <w:trPr>
          <w:trHeight w:hRule="exact" w:val="510"/>
          <w:jc w:val="center"/>
        </w:trPr>
        <w:tc>
          <w:tcPr>
            <w:tcW w:w="433" w:type="dxa"/>
            <w:vAlign w:val="center"/>
          </w:tcPr>
          <w:p w14:paraId="5329762E" w14:textId="77777777" w:rsidR="00754E5B" w:rsidRDefault="00754E5B">
            <w:pPr>
              <w:autoSpaceDE w:val="0"/>
              <w:autoSpaceDN w:val="0"/>
              <w:adjustRightInd w:val="0"/>
              <w:snapToGrid w:val="0"/>
              <w:jc w:val="left"/>
              <w:rPr>
                <w:rFonts w:ascii="宋体" w:hAnsi="宋体" w:hint="eastAsia"/>
                <w:snapToGrid w:val="0"/>
                <w:kern w:val="0"/>
                <w:sz w:val="28"/>
                <w:szCs w:val="28"/>
              </w:rPr>
            </w:pPr>
          </w:p>
        </w:tc>
        <w:tc>
          <w:tcPr>
            <w:tcW w:w="3260" w:type="dxa"/>
            <w:vAlign w:val="center"/>
          </w:tcPr>
          <w:p w14:paraId="78A79774" w14:textId="77777777" w:rsidR="00754E5B" w:rsidRDefault="00754E5B">
            <w:pPr>
              <w:autoSpaceDE w:val="0"/>
              <w:autoSpaceDN w:val="0"/>
              <w:adjustRightInd w:val="0"/>
              <w:snapToGrid w:val="0"/>
              <w:jc w:val="left"/>
              <w:rPr>
                <w:rFonts w:ascii="宋体" w:hAnsi="宋体" w:hint="eastAsia"/>
                <w:snapToGrid w:val="0"/>
                <w:kern w:val="0"/>
                <w:sz w:val="28"/>
                <w:szCs w:val="28"/>
              </w:rPr>
            </w:pPr>
          </w:p>
        </w:tc>
        <w:tc>
          <w:tcPr>
            <w:tcW w:w="1134" w:type="dxa"/>
            <w:vAlign w:val="center"/>
          </w:tcPr>
          <w:p w14:paraId="506A27B0" w14:textId="77777777" w:rsidR="00754E5B" w:rsidRDefault="00754E5B">
            <w:pPr>
              <w:autoSpaceDE w:val="0"/>
              <w:autoSpaceDN w:val="0"/>
              <w:adjustRightInd w:val="0"/>
              <w:snapToGrid w:val="0"/>
              <w:jc w:val="left"/>
              <w:rPr>
                <w:rFonts w:ascii="宋体" w:hAnsi="宋体" w:hint="eastAsia"/>
                <w:snapToGrid w:val="0"/>
                <w:kern w:val="0"/>
                <w:sz w:val="28"/>
                <w:szCs w:val="28"/>
              </w:rPr>
            </w:pPr>
          </w:p>
        </w:tc>
        <w:tc>
          <w:tcPr>
            <w:tcW w:w="2931" w:type="dxa"/>
            <w:tcBorders>
              <w:right w:val="single" w:sz="4" w:space="0" w:color="auto"/>
            </w:tcBorders>
            <w:vAlign w:val="center"/>
          </w:tcPr>
          <w:p w14:paraId="1381702B" w14:textId="77777777" w:rsidR="00754E5B" w:rsidRDefault="00754E5B">
            <w:pPr>
              <w:autoSpaceDE w:val="0"/>
              <w:autoSpaceDN w:val="0"/>
              <w:adjustRightInd w:val="0"/>
              <w:snapToGrid w:val="0"/>
              <w:jc w:val="left"/>
              <w:rPr>
                <w:rFonts w:ascii="宋体" w:hAnsi="宋体" w:hint="eastAsia"/>
                <w:snapToGrid w:val="0"/>
                <w:kern w:val="0"/>
                <w:sz w:val="28"/>
                <w:szCs w:val="28"/>
              </w:rPr>
            </w:pPr>
          </w:p>
        </w:tc>
        <w:tc>
          <w:tcPr>
            <w:tcW w:w="1551" w:type="dxa"/>
            <w:tcBorders>
              <w:left w:val="single" w:sz="4" w:space="0" w:color="auto"/>
            </w:tcBorders>
            <w:vAlign w:val="center"/>
          </w:tcPr>
          <w:p w14:paraId="67B8E44E" w14:textId="77777777" w:rsidR="00754E5B" w:rsidRDefault="00754E5B">
            <w:pPr>
              <w:autoSpaceDE w:val="0"/>
              <w:autoSpaceDN w:val="0"/>
              <w:adjustRightInd w:val="0"/>
              <w:snapToGrid w:val="0"/>
              <w:jc w:val="left"/>
              <w:rPr>
                <w:rFonts w:ascii="宋体" w:hAnsi="宋体" w:hint="eastAsia"/>
                <w:snapToGrid w:val="0"/>
                <w:kern w:val="0"/>
                <w:sz w:val="28"/>
                <w:szCs w:val="28"/>
              </w:rPr>
            </w:pPr>
          </w:p>
        </w:tc>
        <w:tc>
          <w:tcPr>
            <w:tcW w:w="2115" w:type="dxa"/>
            <w:vAlign w:val="center"/>
          </w:tcPr>
          <w:p w14:paraId="3B1B7780" w14:textId="77777777" w:rsidR="00754E5B" w:rsidRDefault="00754E5B">
            <w:pPr>
              <w:autoSpaceDE w:val="0"/>
              <w:autoSpaceDN w:val="0"/>
              <w:adjustRightInd w:val="0"/>
              <w:snapToGrid w:val="0"/>
              <w:jc w:val="left"/>
              <w:rPr>
                <w:rFonts w:ascii="宋体" w:hAnsi="宋体" w:hint="eastAsia"/>
                <w:snapToGrid w:val="0"/>
                <w:kern w:val="0"/>
                <w:sz w:val="28"/>
                <w:szCs w:val="28"/>
              </w:rPr>
            </w:pPr>
          </w:p>
        </w:tc>
        <w:tc>
          <w:tcPr>
            <w:tcW w:w="1450" w:type="dxa"/>
            <w:vAlign w:val="center"/>
          </w:tcPr>
          <w:p w14:paraId="27C44A4F" w14:textId="77777777" w:rsidR="00754E5B" w:rsidRDefault="00754E5B">
            <w:pPr>
              <w:autoSpaceDE w:val="0"/>
              <w:autoSpaceDN w:val="0"/>
              <w:adjustRightInd w:val="0"/>
              <w:snapToGrid w:val="0"/>
              <w:jc w:val="left"/>
              <w:rPr>
                <w:rFonts w:ascii="宋体" w:hAnsi="宋体" w:hint="eastAsia"/>
                <w:snapToGrid w:val="0"/>
                <w:kern w:val="0"/>
                <w:sz w:val="28"/>
                <w:szCs w:val="28"/>
              </w:rPr>
            </w:pPr>
          </w:p>
        </w:tc>
        <w:tc>
          <w:tcPr>
            <w:tcW w:w="1679" w:type="dxa"/>
            <w:vAlign w:val="center"/>
          </w:tcPr>
          <w:p w14:paraId="30638640" w14:textId="77777777" w:rsidR="00754E5B" w:rsidRDefault="00754E5B">
            <w:pPr>
              <w:autoSpaceDE w:val="0"/>
              <w:autoSpaceDN w:val="0"/>
              <w:adjustRightInd w:val="0"/>
              <w:snapToGrid w:val="0"/>
              <w:jc w:val="left"/>
              <w:rPr>
                <w:rFonts w:ascii="宋体" w:hAnsi="宋体" w:hint="eastAsia"/>
                <w:snapToGrid w:val="0"/>
                <w:kern w:val="0"/>
                <w:sz w:val="28"/>
                <w:szCs w:val="28"/>
              </w:rPr>
            </w:pPr>
          </w:p>
        </w:tc>
      </w:tr>
      <w:tr w:rsidR="00754E5B" w14:paraId="78CD5EB7" w14:textId="77777777">
        <w:trPr>
          <w:trHeight w:hRule="exact" w:val="551"/>
          <w:jc w:val="center"/>
        </w:trPr>
        <w:tc>
          <w:tcPr>
            <w:tcW w:w="3693" w:type="dxa"/>
            <w:gridSpan w:val="2"/>
            <w:tcBorders>
              <w:bottom w:val="single" w:sz="4" w:space="0" w:color="auto"/>
            </w:tcBorders>
            <w:vAlign w:val="center"/>
          </w:tcPr>
          <w:p w14:paraId="390CA728" w14:textId="77777777" w:rsidR="00754E5B" w:rsidRDefault="00DE3A71">
            <w:pPr>
              <w:autoSpaceDE w:val="0"/>
              <w:autoSpaceDN w:val="0"/>
              <w:adjustRightInd w:val="0"/>
              <w:snapToGrid w:val="0"/>
              <w:jc w:val="center"/>
              <w:rPr>
                <w:rFonts w:ascii="宋体" w:hAnsi="宋体" w:hint="eastAsia"/>
                <w:snapToGrid w:val="0"/>
                <w:kern w:val="0"/>
                <w:szCs w:val="21"/>
              </w:rPr>
            </w:pPr>
            <w:r>
              <w:rPr>
                <w:rFonts w:ascii="宋体" w:hAnsi="宋体"/>
                <w:snapToGrid w:val="0"/>
                <w:kern w:val="0"/>
                <w:szCs w:val="21"/>
              </w:rPr>
              <w:t>最高限价</w:t>
            </w:r>
          </w:p>
        </w:tc>
        <w:tc>
          <w:tcPr>
            <w:tcW w:w="10860" w:type="dxa"/>
            <w:gridSpan w:val="6"/>
            <w:tcBorders>
              <w:bottom w:val="single" w:sz="4" w:space="0" w:color="auto"/>
            </w:tcBorders>
            <w:vAlign w:val="center"/>
          </w:tcPr>
          <w:p w14:paraId="3575871E" w14:textId="77777777" w:rsidR="00754E5B" w:rsidRDefault="00754E5B">
            <w:pPr>
              <w:autoSpaceDE w:val="0"/>
              <w:autoSpaceDN w:val="0"/>
              <w:adjustRightInd w:val="0"/>
              <w:snapToGrid w:val="0"/>
              <w:jc w:val="left"/>
              <w:rPr>
                <w:rFonts w:ascii="宋体" w:hAnsi="宋体" w:hint="eastAsia"/>
                <w:snapToGrid w:val="0"/>
                <w:kern w:val="0"/>
                <w:szCs w:val="21"/>
              </w:rPr>
            </w:pPr>
          </w:p>
        </w:tc>
      </w:tr>
      <w:tr w:rsidR="00754E5B" w14:paraId="5BECB8A7" w14:textId="77777777">
        <w:trPr>
          <w:trHeight w:hRule="exact" w:val="526"/>
          <w:jc w:val="center"/>
        </w:trPr>
        <w:tc>
          <w:tcPr>
            <w:tcW w:w="3693" w:type="dxa"/>
            <w:gridSpan w:val="2"/>
            <w:tcBorders>
              <w:top w:val="single" w:sz="4" w:space="0" w:color="auto"/>
              <w:left w:val="single" w:sz="8" w:space="0" w:color="000000"/>
              <w:bottom w:val="single" w:sz="4" w:space="0" w:color="auto"/>
              <w:right w:val="single" w:sz="4" w:space="0" w:color="000000"/>
            </w:tcBorders>
            <w:vAlign w:val="center"/>
          </w:tcPr>
          <w:p w14:paraId="79B783FE" w14:textId="77777777" w:rsidR="00754E5B" w:rsidRDefault="00DE3A71">
            <w:pPr>
              <w:autoSpaceDE w:val="0"/>
              <w:autoSpaceDN w:val="0"/>
              <w:adjustRightInd w:val="0"/>
              <w:snapToGrid w:val="0"/>
              <w:jc w:val="center"/>
              <w:rPr>
                <w:rFonts w:ascii="宋体" w:hAnsi="宋体" w:hint="eastAsia"/>
                <w:snapToGrid w:val="0"/>
                <w:kern w:val="0"/>
                <w:szCs w:val="21"/>
              </w:rPr>
            </w:pPr>
            <w:r>
              <w:rPr>
                <w:rFonts w:hint="eastAsia"/>
                <w:szCs w:val="21"/>
              </w:rPr>
              <w:t>最高限价的</w:t>
            </w:r>
            <w:r>
              <w:rPr>
                <w:szCs w:val="21"/>
              </w:rPr>
              <w:t>85%</w:t>
            </w:r>
          </w:p>
        </w:tc>
        <w:tc>
          <w:tcPr>
            <w:tcW w:w="10860" w:type="dxa"/>
            <w:gridSpan w:val="6"/>
            <w:tcBorders>
              <w:top w:val="single" w:sz="4" w:space="0" w:color="auto"/>
              <w:left w:val="single" w:sz="4" w:space="0" w:color="000000"/>
              <w:bottom w:val="single" w:sz="4" w:space="0" w:color="auto"/>
              <w:right w:val="single" w:sz="8" w:space="0" w:color="000000"/>
            </w:tcBorders>
            <w:vAlign w:val="center"/>
          </w:tcPr>
          <w:p w14:paraId="104FAEAC" w14:textId="77777777" w:rsidR="00754E5B" w:rsidRDefault="00DE3A71">
            <w:pPr>
              <w:autoSpaceDE w:val="0"/>
              <w:autoSpaceDN w:val="0"/>
              <w:adjustRightInd w:val="0"/>
              <w:snapToGrid w:val="0"/>
              <w:jc w:val="left"/>
              <w:rPr>
                <w:rFonts w:ascii="宋体" w:hAnsi="宋体" w:hint="eastAsia"/>
                <w:snapToGrid w:val="0"/>
                <w:kern w:val="0"/>
                <w:szCs w:val="21"/>
              </w:rPr>
            </w:pPr>
            <w:r>
              <w:rPr>
                <w:rFonts w:ascii="宋体" w:hAnsi="宋体" w:hint="eastAsia"/>
                <w:i/>
                <w:kern w:val="0"/>
                <w:szCs w:val="21"/>
              </w:rPr>
              <w:t>[提示：经评审的最低投标价法适用]</w:t>
            </w:r>
          </w:p>
        </w:tc>
      </w:tr>
      <w:tr w:rsidR="00754E5B" w14:paraId="199B32EE" w14:textId="77777777">
        <w:trPr>
          <w:trHeight w:hRule="exact" w:val="526"/>
          <w:jc w:val="center"/>
        </w:trPr>
        <w:tc>
          <w:tcPr>
            <w:tcW w:w="3693" w:type="dxa"/>
            <w:gridSpan w:val="2"/>
            <w:tcBorders>
              <w:top w:val="single" w:sz="4" w:space="0" w:color="auto"/>
            </w:tcBorders>
            <w:vAlign w:val="center"/>
          </w:tcPr>
          <w:p w14:paraId="2374B30A" w14:textId="77777777" w:rsidR="00754E5B" w:rsidRDefault="00DE3A71">
            <w:pPr>
              <w:autoSpaceDE w:val="0"/>
              <w:autoSpaceDN w:val="0"/>
              <w:adjustRightInd w:val="0"/>
              <w:snapToGrid w:val="0"/>
              <w:jc w:val="center"/>
              <w:rPr>
                <w:szCs w:val="21"/>
              </w:rPr>
            </w:pPr>
            <w:r>
              <w:rPr>
                <w:rFonts w:hint="eastAsia"/>
                <w:szCs w:val="21"/>
              </w:rPr>
              <w:t>异常情况</w:t>
            </w:r>
          </w:p>
        </w:tc>
        <w:tc>
          <w:tcPr>
            <w:tcW w:w="10860" w:type="dxa"/>
            <w:gridSpan w:val="6"/>
            <w:tcBorders>
              <w:top w:val="single" w:sz="4" w:space="0" w:color="auto"/>
            </w:tcBorders>
            <w:vAlign w:val="center"/>
          </w:tcPr>
          <w:p w14:paraId="4F054E57" w14:textId="77777777" w:rsidR="00754E5B" w:rsidRDefault="00754E5B">
            <w:pPr>
              <w:autoSpaceDE w:val="0"/>
              <w:autoSpaceDN w:val="0"/>
              <w:adjustRightInd w:val="0"/>
              <w:snapToGrid w:val="0"/>
              <w:jc w:val="left"/>
              <w:rPr>
                <w:rFonts w:ascii="宋体" w:hAnsi="宋体" w:hint="eastAsia"/>
                <w:i/>
                <w:kern w:val="0"/>
                <w:szCs w:val="21"/>
              </w:rPr>
            </w:pPr>
          </w:p>
        </w:tc>
      </w:tr>
    </w:tbl>
    <w:p w14:paraId="71FD8756" w14:textId="77777777" w:rsidR="00754E5B" w:rsidRDefault="00754E5B">
      <w:pPr>
        <w:tabs>
          <w:tab w:val="left" w:pos="2740"/>
          <w:tab w:val="left" w:pos="4940"/>
          <w:tab w:val="left" w:pos="7140"/>
        </w:tabs>
        <w:autoSpaceDE w:val="0"/>
        <w:autoSpaceDN w:val="0"/>
        <w:adjustRightInd w:val="0"/>
        <w:snapToGrid w:val="0"/>
        <w:spacing w:line="360" w:lineRule="auto"/>
        <w:jc w:val="left"/>
        <w:rPr>
          <w:rFonts w:ascii="宋体" w:hAnsi="宋体" w:hint="eastAsia"/>
          <w:snapToGrid w:val="0"/>
          <w:kern w:val="0"/>
          <w:szCs w:val="21"/>
        </w:rPr>
      </w:pPr>
    </w:p>
    <w:p w14:paraId="263DD4E5" w14:textId="77777777" w:rsidR="00754E5B" w:rsidRDefault="00DE3A71">
      <w:pPr>
        <w:tabs>
          <w:tab w:val="left" w:pos="2740"/>
          <w:tab w:val="left" w:pos="4940"/>
          <w:tab w:val="left" w:pos="6930"/>
        </w:tabs>
        <w:autoSpaceDE w:val="0"/>
        <w:autoSpaceDN w:val="0"/>
        <w:adjustRightInd w:val="0"/>
        <w:snapToGrid w:val="0"/>
        <w:spacing w:line="360" w:lineRule="auto"/>
        <w:ind w:firstLine="420"/>
        <w:jc w:val="left"/>
        <w:rPr>
          <w:rFonts w:ascii="宋体" w:hAnsi="宋体" w:hint="eastAsia"/>
          <w:snapToGrid w:val="0"/>
          <w:kern w:val="0"/>
          <w:szCs w:val="21"/>
        </w:rPr>
      </w:pPr>
      <w:r>
        <w:rPr>
          <w:rFonts w:ascii="宋体" w:hAnsi="宋体"/>
          <w:snapToGrid w:val="0"/>
          <w:kern w:val="0"/>
          <w:szCs w:val="21"/>
        </w:rPr>
        <w:t>招标人代表：</w:t>
      </w:r>
      <w:r>
        <w:rPr>
          <w:rFonts w:ascii="宋体" w:hAnsi="宋体" w:cs="MingLiU" w:hint="eastAsia"/>
          <w:snapToGrid w:val="0"/>
          <w:w w:val="200"/>
          <w:kern w:val="0"/>
          <w:szCs w:val="21"/>
          <w:u w:val="single"/>
        </w:rPr>
        <w:t xml:space="preserve">      </w:t>
      </w:r>
      <w:r>
        <w:rPr>
          <w:rFonts w:ascii="宋体" w:hAnsi="宋体" w:cs="MingLiU" w:hint="eastAsia"/>
          <w:snapToGrid w:val="0"/>
          <w:w w:val="200"/>
          <w:kern w:val="0"/>
          <w:szCs w:val="21"/>
        </w:rPr>
        <w:t xml:space="preserve">      </w:t>
      </w:r>
      <w:proofErr w:type="gramStart"/>
      <w:r>
        <w:rPr>
          <w:rFonts w:ascii="宋体" w:hAnsi="宋体"/>
          <w:snapToGrid w:val="0"/>
          <w:kern w:val="0"/>
          <w:szCs w:val="21"/>
        </w:rPr>
        <w:t>监标人</w:t>
      </w:r>
      <w:proofErr w:type="gramEnd"/>
      <w:r>
        <w:rPr>
          <w:rFonts w:ascii="宋体" w:hAnsi="宋体"/>
          <w:snapToGrid w:val="0"/>
          <w:kern w:val="0"/>
          <w:szCs w:val="21"/>
        </w:rPr>
        <w:t>：</w:t>
      </w:r>
      <w:r>
        <w:rPr>
          <w:rFonts w:ascii="宋体" w:hAnsi="宋体" w:cs="MingLiU" w:hint="eastAsia"/>
          <w:snapToGrid w:val="0"/>
          <w:w w:val="200"/>
          <w:kern w:val="0"/>
          <w:szCs w:val="21"/>
          <w:u w:val="single"/>
        </w:rPr>
        <w:t xml:space="preserve">      </w:t>
      </w:r>
      <w:r>
        <w:rPr>
          <w:rFonts w:ascii="宋体" w:hAnsi="宋体" w:cs="MingLiU" w:hint="eastAsia"/>
          <w:snapToGrid w:val="0"/>
          <w:w w:val="200"/>
          <w:kern w:val="0"/>
          <w:szCs w:val="21"/>
        </w:rPr>
        <w:t xml:space="preserve">      </w:t>
      </w:r>
      <w:r>
        <w:rPr>
          <w:rFonts w:ascii="宋体" w:hAnsi="宋体" w:hint="eastAsia"/>
          <w:snapToGrid w:val="0"/>
          <w:kern w:val="0"/>
          <w:szCs w:val="21"/>
        </w:rPr>
        <w:t>主持人</w:t>
      </w:r>
      <w:r>
        <w:rPr>
          <w:rFonts w:ascii="宋体" w:hAnsi="宋体"/>
          <w:snapToGrid w:val="0"/>
          <w:kern w:val="0"/>
          <w:szCs w:val="21"/>
        </w:rPr>
        <w:t>：</w:t>
      </w:r>
      <w:r>
        <w:rPr>
          <w:rFonts w:ascii="宋体" w:hAnsi="宋体" w:cs="MingLiU" w:hint="eastAsia"/>
          <w:snapToGrid w:val="0"/>
          <w:w w:val="200"/>
          <w:kern w:val="0"/>
          <w:szCs w:val="21"/>
          <w:u w:val="single"/>
        </w:rPr>
        <w:t xml:space="preserve">      </w:t>
      </w:r>
      <w:r>
        <w:rPr>
          <w:rFonts w:ascii="宋体" w:hAnsi="宋体" w:cs="MingLiU" w:hint="eastAsia"/>
          <w:snapToGrid w:val="0"/>
          <w:w w:val="200"/>
          <w:kern w:val="0"/>
          <w:szCs w:val="21"/>
        </w:rPr>
        <w:t xml:space="preserve">      </w:t>
      </w:r>
      <w:r>
        <w:rPr>
          <w:rFonts w:ascii="宋体" w:hAnsi="宋体"/>
          <w:snapToGrid w:val="0"/>
          <w:kern w:val="0"/>
          <w:szCs w:val="21"/>
        </w:rPr>
        <w:t>记录人：</w:t>
      </w:r>
      <w:r>
        <w:rPr>
          <w:rFonts w:ascii="宋体" w:hAnsi="宋体" w:cs="MingLiU" w:hint="eastAsia"/>
          <w:snapToGrid w:val="0"/>
          <w:w w:val="200"/>
          <w:kern w:val="0"/>
          <w:szCs w:val="21"/>
          <w:u w:val="single"/>
        </w:rPr>
        <w:t xml:space="preserve">      </w:t>
      </w:r>
    </w:p>
    <w:p w14:paraId="2D1D2956" w14:textId="77777777" w:rsidR="00754E5B" w:rsidRDefault="00DE3A71">
      <w:pPr>
        <w:autoSpaceDE w:val="0"/>
        <w:autoSpaceDN w:val="0"/>
        <w:adjustRightInd w:val="0"/>
        <w:snapToGrid w:val="0"/>
        <w:spacing w:beforeLines="20" w:before="48" w:line="360" w:lineRule="auto"/>
        <w:jc w:val="right"/>
        <w:rPr>
          <w:rFonts w:ascii="宋体" w:hAnsi="宋体" w:hint="eastAsia"/>
          <w:snapToGrid w:val="0"/>
          <w:kern w:val="0"/>
          <w:sz w:val="24"/>
        </w:rPr>
      </w:pPr>
      <w:r>
        <w:rPr>
          <w:rFonts w:ascii="宋体" w:hAnsi="宋体"/>
          <w:snapToGrid w:val="0"/>
          <w:kern w:val="0"/>
          <w:sz w:val="24"/>
        </w:rPr>
        <w:t xml:space="preserve">                                       </w:t>
      </w:r>
      <w:r>
        <w:rPr>
          <w:rFonts w:ascii="宋体" w:hAnsi="宋体"/>
          <w:snapToGrid w:val="0"/>
          <w:kern w:val="0"/>
          <w:sz w:val="24"/>
          <w:u w:val="single"/>
        </w:rPr>
        <w:t xml:space="preserve">       </w:t>
      </w:r>
      <w:r>
        <w:rPr>
          <w:rFonts w:ascii="宋体" w:hAnsi="宋体"/>
          <w:snapToGrid w:val="0"/>
          <w:kern w:val="0"/>
          <w:sz w:val="24"/>
        </w:rPr>
        <w:t>年</w:t>
      </w:r>
      <w:r>
        <w:rPr>
          <w:rFonts w:ascii="宋体" w:hAnsi="宋体"/>
          <w:snapToGrid w:val="0"/>
          <w:kern w:val="0"/>
          <w:sz w:val="24"/>
          <w:u w:val="single"/>
        </w:rPr>
        <w:t xml:space="preserve">     </w:t>
      </w:r>
      <w:r>
        <w:rPr>
          <w:rFonts w:ascii="宋体" w:hAnsi="宋体"/>
          <w:snapToGrid w:val="0"/>
          <w:kern w:val="0"/>
          <w:sz w:val="24"/>
        </w:rPr>
        <w:t>月</w:t>
      </w:r>
      <w:r>
        <w:rPr>
          <w:rFonts w:ascii="宋体" w:hAnsi="宋体"/>
          <w:snapToGrid w:val="0"/>
          <w:kern w:val="0"/>
          <w:sz w:val="24"/>
          <w:u w:val="single"/>
        </w:rPr>
        <w:t xml:space="preserve">    </w:t>
      </w:r>
      <w:r>
        <w:rPr>
          <w:rFonts w:ascii="宋体" w:hAnsi="宋体"/>
          <w:snapToGrid w:val="0"/>
          <w:kern w:val="0"/>
          <w:sz w:val="24"/>
        </w:rPr>
        <w:t>日</w:t>
      </w:r>
    </w:p>
    <w:p w14:paraId="52C7A168" w14:textId="77777777" w:rsidR="00754E5B" w:rsidRDefault="00DE3A71">
      <w:pPr>
        <w:autoSpaceDE w:val="0"/>
        <w:autoSpaceDN w:val="0"/>
        <w:adjustRightInd w:val="0"/>
        <w:snapToGrid w:val="0"/>
        <w:spacing w:beforeLines="20" w:before="48" w:line="360" w:lineRule="auto"/>
        <w:rPr>
          <w:rFonts w:ascii="宋体" w:hAnsi="宋体" w:hint="eastAsia"/>
          <w:snapToGrid w:val="0"/>
          <w:kern w:val="0"/>
          <w:sz w:val="24"/>
        </w:rPr>
      </w:pPr>
      <w:r>
        <w:rPr>
          <w:rFonts w:ascii="宋体" w:hAnsi="宋体"/>
          <w:snapToGrid w:val="0"/>
          <w:kern w:val="0"/>
          <w:sz w:val="24"/>
        </w:rPr>
        <w:br w:type="page"/>
      </w:r>
      <w:r>
        <w:rPr>
          <w:rFonts w:ascii="宋体" w:hAnsi="宋体"/>
          <w:b/>
          <w:snapToGrid w:val="0"/>
          <w:kern w:val="0"/>
        </w:rPr>
        <w:lastRenderedPageBreak/>
        <w:t>附表</w:t>
      </w:r>
      <w:r>
        <w:rPr>
          <w:rFonts w:ascii="宋体" w:hAnsi="宋体" w:hint="eastAsia"/>
          <w:b/>
          <w:snapToGrid w:val="0"/>
          <w:kern w:val="0"/>
        </w:rPr>
        <w:t>二</w:t>
      </w:r>
      <w:r>
        <w:rPr>
          <w:rFonts w:ascii="宋体" w:hAnsi="宋体"/>
          <w:b/>
          <w:snapToGrid w:val="0"/>
          <w:kern w:val="0"/>
        </w:rPr>
        <w:t>：纸质投标保函递交情况一览表（如有）</w:t>
      </w:r>
    </w:p>
    <w:p w14:paraId="4F87F277" w14:textId="77777777" w:rsidR="00754E5B" w:rsidRDefault="00DE3A71">
      <w:pPr>
        <w:autoSpaceDE w:val="0"/>
        <w:autoSpaceDN w:val="0"/>
        <w:adjustRightInd w:val="0"/>
        <w:snapToGrid w:val="0"/>
        <w:spacing w:beforeLines="20" w:before="48" w:line="360" w:lineRule="auto"/>
        <w:jc w:val="center"/>
        <w:rPr>
          <w:rFonts w:ascii="宋体" w:hAnsi="宋体" w:hint="eastAsia"/>
          <w:szCs w:val="21"/>
        </w:rPr>
      </w:pPr>
      <w:r>
        <w:rPr>
          <w:rFonts w:ascii="宋体" w:hAnsi="宋体" w:cs="MingLiU" w:hint="eastAsia"/>
          <w:snapToGrid w:val="0"/>
          <w:w w:val="198"/>
          <w:kern w:val="0"/>
          <w:sz w:val="28"/>
          <w:szCs w:val="28"/>
          <w:u w:val="single"/>
        </w:rPr>
        <w:t xml:space="preserve">              </w:t>
      </w:r>
      <w:r>
        <w:rPr>
          <w:rFonts w:ascii="宋体" w:hAnsi="宋体" w:hint="eastAsia"/>
          <w:snapToGrid w:val="0"/>
          <w:kern w:val="0"/>
          <w:sz w:val="28"/>
          <w:szCs w:val="28"/>
          <w:u w:val="single"/>
        </w:rPr>
        <w:t xml:space="preserve"> </w:t>
      </w:r>
      <w:r>
        <w:rPr>
          <w:rFonts w:ascii="宋体" w:hAnsi="宋体"/>
          <w:b/>
          <w:snapToGrid w:val="0"/>
          <w:w w:val="99"/>
          <w:kern w:val="0"/>
          <w:sz w:val="28"/>
          <w:szCs w:val="28"/>
          <w:u w:val="single"/>
        </w:rPr>
        <w:t>（项目名称）纸质投标保函</w:t>
      </w:r>
      <w:r>
        <w:rPr>
          <w:rFonts w:ascii="宋体" w:hAnsi="宋体" w:hint="eastAsia"/>
          <w:b/>
          <w:snapToGrid w:val="0"/>
          <w:w w:val="99"/>
          <w:kern w:val="0"/>
          <w:sz w:val="28"/>
          <w:szCs w:val="28"/>
          <w:u w:val="single"/>
        </w:rPr>
        <w:t>递交</w:t>
      </w:r>
      <w:r>
        <w:rPr>
          <w:rFonts w:ascii="宋体" w:hAnsi="宋体"/>
          <w:b/>
          <w:snapToGrid w:val="0"/>
          <w:w w:val="99"/>
          <w:kern w:val="0"/>
          <w:sz w:val="28"/>
          <w:szCs w:val="28"/>
          <w:u w:val="single"/>
        </w:rPr>
        <w:t>情况一览表</w:t>
      </w:r>
    </w:p>
    <w:p w14:paraId="2D6D9759" w14:textId="77777777" w:rsidR="00754E5B" w:rsidRDefault="00DE3A71">
      <w:pPr>
        <w:autoSpaceDE w:val="0"/>
        <w:autoSpaceDN w:val="0"/>
        <w:adjustRightInd w:val="0"/>
        <w:snapToGrid w:val="0"/>
        <w:spacing w:beforeLines="20" w:before="48" w:line="360" w:lineRule="auto"/>
        <w:ind w:firstLineChars="4100" w:firstLine="8610"/>
        <w:rPr>
          <w:rFonts w:ascii="宋体" w:hAnsi="宋体" w:hint="eastAsia"/>
          <w:szCs w:val="21"/>
        </w:rPr>
      </w:pPr>
      <w:r>
        <w:rPr>
          <w:rFonts w:ascii="宋体" w:hAnsi="宋体" w:hint="eastAsia"/>
          <w:snapToGrid w:val="0"/>
          <w:kern w:val="0"/>
          <w:szCs w:val="21"/>
        </w:rPr>
        <w:t>投标截止时间</w:t>
      </w:r>
      <w:r>
        <w:rPr>
          <w:rFonts w:ascii="宋体" w:hAnsi="宋体"/>
          <w:snapToGrid w:val="0"/>
          <w:kern w:val="0"/>
          <w:szCs w:val="21"/>
        </w:rPr>
        <w:t>：</w:t>
      </w:r>
      <w:r>
        <w:rPr>
          <w:rFonts w:ascii="宋体" w:hAnsi="宋体" w:cs="MingLiU" w:hint="eastAsia"/>
          <w:snapToGrid w:val="0"/>
          <w:w w:val="200"/>
          <w:kern w:val="0"/>
          <w:szCs w:val="21"/>
          <w:u w:val="single"/>
        </w:rPr>
        <w:t xml:space="preserve">     </w:t>
      </w:r>
      <w:r>
        <w:rPr>
          <w:rFonts w:ascii="宋体" w:hAnsi="宋体" w:cs="MingLiU" w:hint="eastAsia"/>
          <w:snapToGrid w:val="0"/>
          <w:kern w:val="0"/>
          <w:szCs w:val="21"/>
        </w:rPr>
        <w:t>年</w:t>
      </w:r>
      <w:r>
        <w:rPr>
          <w:rFonts w:ascii="宋体" w:hAnsi="宋体" w:hint="eastAsia"/>
          <w:snapToGrid w:val="0"/>
          <w:kern w:val="0"/>
          <w:szCs w:val="21"/>
          <w:u w:val="single"/>
        </w:rPr>
        <w:t xml:space="preserve">     </w:t>
      </w:r>
      <w:r>
        <w:rPr>
          <w:rFonts w:ascii="宋体" w:hAnsi="宋体" w:cs="MingLiU" w:hint="eastAsia"/>
          <w:snapToGrid w:val="0"/>
          <w:kern w:val="0"/>
          <w:szCs w:val="21"/>
        </w:rPr>
        <w:t>月</w:t>
      </w:r>
      <w:r>
        <w:rPr>
          <w:rFonts w:ascii="宋体" w:hAnsi="宋体" w:hint="eastAsia"/>
          <w:snapToGrid w:val="0"/>
          <w:kern w:val="0"/>
          <w:szCs w:val="21"/>
          <w:u w:val="single"/>
        </w:rPr>
        <w:t xml:space="preserve">     </w:t>
      </w:r>
      <w:r>
        <w:rPr>
          <w:rFonts w:ascii="宋体" w:hAnsi="宋体" w:cs="MingLiU" w:hint="eastAsia"/>
          <w:snapToGrid w:val="0"/>
          <w:kern w:val="0"/>
          <w:szCs w:val="21"/>
        </w:rPr>
        <w:t>日</w:t>
      </w:r>
      <w:r>
        <w:rPr>
          <w:rFonts w:ascii="宋体" w:hAnsi="宋体" w:hint="eastAsia"/>
          <w:snapToGrid w:val="0"/>
          <w:kern w:val="0"/>
          <w:szCs w:val="21"/>
          <w:u w:val="single"/>
        </w:rPr>
        <w:t xml:space="preserve">     </w:t>
      </w:r>
      <w:r>
        <w:rPr>
          <w:rFonts w:ascii="宋体" w:hAnsi="宋体" w:cs="MingLiU" w:hint="eastAsia"/>
          <w:snapToGrid w:val="0"/>
          <w:kern w:val="0"/>
          <w:szCs w:val="21"/>
        </w:rPr>
        <w:t>时</w:t>
      </w:r>
      <w:r>
        <w:rPr>
          <w:rFonts w:ascii="宋体" w:hAnsi="宋体" w:hint="eastAsia"/>
          <w:snapToGrid w:val="0"/>
          <w:kern w:val="0"/>
          <w:szCs w:val="21"/>
          <w:u w:val="single"/>
        </w:rPr>
        <w:t xml:space="preserve">     </w:t>
      </w:r>
      <w:r>
        <w:rPr>
          <w:rFonts w:ascii="宋体" w:hAnsi="宋体" w:cs="MingLiU" w:hint="eastAsia"/>
          <w:snapToGrid w:val="0"/>
          <w:kern w:val="0"/>
          <w:szCs w:val="21"/>
        </w:rPr>
        <w:t>分</w:t>
      </w:r>
    </w:p>
    <w:tbl>
      <w:tblPr>
        <w:tblW w:w="14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6"/>
        <w:gridCol w:w="4160"/>
        <w:gridCol w:w="3088"/>
        <w:gridCol w:w="2987"/>
        <w:gridCol w:w="3175"/>
      </w:tblGrid>
      <w:tr w:rsidR="00754E5B" w14:paraId="77625773" w14:textId="77777777">
        <w:tc>
          <w:tcPr>
            <w:tcW w:w="876" w:type="dxa"/>
          </w:tcPr>
          <w:p w14:paraId="6053FC2F" w14:textId="77777777" w:rsidR="00754E5B" w:rsidRDefault="00DE3A71">
            <w:pPr>
              <w:autoSpaceDE w:val="0"/>
              <w:autoSpaceDN w:val="0"/>
              <w:adjustRightInd w:val="0"/>
              <w:snapToGrid w:val="0"/>
              <w:spacing w:beforeLines="20" w:before="48" w:line="360" w:lineRule="auto"/>
              <w:jc w:val="center"/>
              <w:rPr>
                <w:rFonts w:ascii="宋体" w:hAnsi="宋体" w:hint="eastAsia"/>
                <w:szCs w:val="21"/>
              </w:rPr>
            </w:pPr>
            <w:r>
              <w:rPr>
                <w:rFonts w:ascii="宋体" w:hAnsi="宋体" w:hint="eastAsia"/>
                <w:szCs w:val="21"/>
              </w:rPr>
              <w:t>序号</w:t>
            </w:r>
          </w:p>
        </w:tc>
        <w:tc>
          <w:tcPr>
            <w:tcW w:w="4160" w:type="dxa"/>
          </w:tcPr>
          <w:p w14:paraId="10FE8286" w14:textId="77777777" w:rsidR="00754E5B" w:rsidRDefault="00DE3A71">
            <w:pPr>
              <w:autoSpaceDE w:val="0"/>
              <w:autoSpaceDN w:val="0"/>
              <w:adjustRightInd w:val="0"/>
              <w:snapToGrid w:val="0"/>
              <w:spacing w:beforeLines="20" w:before="48" w:line="360" w:lineRule="auto"/>
              <w:jc w:val="center"/>
              <w:rPr>
                <w:rFonts w:ascii="宋体" w:hAnsi="宋体" w:hint="eastAsia"/>
                <w:szCs w:val="21"/>
              </w:rPr>
            </w:pPr>
            <w:r>
              <w:rPr>
                <w:rFonts w:ascii="宋体" w:hAnsi="宋体" w:hint="eastAsia"/>
                <w:szCs w:val="21"/>
              </w:rPr>
              <w:t>投标人</w:t>
            </w:r>
          </w:p>
        </w:tc>
        <w:tc>
          <w:tcPr>
            <w:tcW w:w="3088" w:type="dxa"/>
          </w:tcPr>
          <w:p w14:paraId="0EE2144B" w14:textId="77777777" w:rsidR="00754E5B" w:rsidRDefault="00DE3A71">
            <w:pPr>
              <w:autoSpaceDE w:val="0"/>
              <w:autoSpaceDN w:val="0"/>
              <w:adjustRightInd w:val="0"/>
              <w:snapToGrid w:val="0"/>
              <w:spacing w:beforeLines="20" w:before="48" w:line="360" w:lineRule="auto"/>
              <w:jc w:val="center"/>
              <w:rPr>
                <w:rFonts w:ascii="宋体" w:hAnsi="宋体" w:hint="eastAsia"/>
                <w:szCs w:val="21"/>
              </w:rPr>
            </w:pPr>
            <w:r>
              <w:rPr>
                <w:rFonts w:ascii="宋体" w:hAnsi="宋体" w:hint="eastAsia"/>
                <w:szCs w:val="21"/>
              </w:rPr>
              <w:t>金额（元）</w:t>
            </w:r>
          </w:p>
        </w:tc>
        <w:tc>
          <w:tcPr>
            <w:tcW w:w="2987" w:type="dxa"/>
          </w:tcPr>
          <w:p w14:paraId="12312AE9" w14:textId="77777777" w:rsidR="00754E5B" w:rsidRDefault="00DE3A71">
            <w:pPr>
              <w:autoSpaceDE w:val="0"/>
              <w:autoSpaceDN w:val="0"/>
              <w:adjustRightInd w:val="0"/>
              <w:snapToGrid w:val="0"/>
              <w:spacing w:beforeLines="20" w:before="48" w:line="360" w:lineRule="auto"/>
              <w:jc w:val="center"/>
              <w:rPr>
                <w:rFonts w:ascii="宋体" w:hAnsi="宋体" w:hint="eastAsia"/>
                <w:szCs w:val="21"/>
              </w:rPr>
            </w:pPr>
            <w:r>
              <w:rPr>
                <w:rFonts w:ascii="宋体" w:hAnsi="宋体" w:hint="eastAsia"/>
                <w:szCs w:val="21"/>
              </w:rPr>
              <w:t>递交时间</w:t>
            </w:r>
          </w:p>
        </w:tc>
        <w:tc>
          <w:tcPr>
            <w:tcW w:w="3175" w:type="dxa"/>
          </w:tcPr>
          <w:p w14:paraId="0347DFD3" w14:textId="77777777" w:rsidR="00754E5B" w:rsidRDefault="00DE3A71">
            <w:pPr>
              <w:autoSpaceDE w:val="0"/>
              <w:autoSpaceDN w:val="0"/>
              <w:adjustRightInd w:val="0"/>
              <w:snapToGrid w:val="0"/>
              <w:spacing w:beforeLines="20" w:before="48" w:line="360" w:lineRule="auto"/>
              <w:jc w:val="center"/>
              <w:rPr>
                <w:rFonts w:ascii="宋体" w:hAnsi="宋体" w:hint="eastAsia"/>
                <w:szCs w:val="21"/>
              </w:rPr>
            </w:pPr>
            <w:r>
              <w:rPr>
                <w:rFonts w:ascii="宋体" w:hAnsi="宋体" w:hint="eastAsia"/>
                <w:szCs w:val="21"/>
              </w:rPr>
              <w:t>备注</w:t>
            </w:r>
          </w:p>
        </w:tc>
      </w:tr>
      <w:tr w:rsidR="00754E5B" w14:paraId="1A22B38B" w14:textId="77777777">
        <w:tc>
          <w:tcPr>
            <w:tcW w:w="876" w:type="dxa"/>
          </w:tcPr>
          <w:p w14:paraId="12C1C0A8" w14:textId="77777777" w:rsidR="00754E5B" w:rsidRDefault="00754E5B">
            <w:pPr>
              <w:autoSpaceDE w:val="0"/>
              <w:autoSpaceDN w:val="0"/>
              <w:adjustRightInd w:val="0"/>
              <w:snapToGrid w:val="0"/>
              <w:spacing w:beforeLines="20" w:before="48" w:line="360" w:lineRule="auto"/>
              <w:rPr>
                <w:rFonts w:ascii="宋体" w:hAnsi="宋体" w:hint="eastAsia"/>
                <w:szCs w:val="21"/>
              </w:rPr>
            </w:pPr>
          </w:p>
        </w:tc>
        <w:tc>
          <w:tcPr>
            <w:tcW w:w="4160" w:type="dxa"/>
          </w:tcPr>
          <w:p w14:paraId="2E08AA66" w14:textId="77777777" w:rsidR="00754E5B" w:rsidRDefault="00754E5B">
            <w:pPr>
              <w:autoSpaceDE w:val="0"/>
              <w:autoSpaceDN w:val="0"/>
              <w:adjustRightInd w:val="0"/>
              <w:snapToGrid w:val="0"/>
              <w:spacing w:beforeLines="20" w:before="48" w:line="360" w:lineRule="auto"/>
              <w:rPr>
                <w:rFonts w:ascii="宋体" w:hAnsi="宋体" w:hint="eastAsia"/>
                <w:szCs w:val="21"/>
              </w:rPr>
            </w:pPr>
          </w:p>
        </w:tc>
        <w:tc>
          <w:tcPr>
            <w:tcW w:w="3088" w:type="dxa"/>
          </w:tcPr>
          <w:p w14:paraId="1D7DDBD4" w14:textId="77777777" w:rsidR="00754E5B" w:rsidRDefault="00754E5B">
            <w:pPr>
              <w:autoSpaceDE w:val="0"/>
              <w:autoSpaceDN w:val="0"/>
              <w:adjustRightInd w:val="0"/>
              <w:snapToGrid w:val="0"/>
              <w:spacing w:beforeLines="20" w:before="48" w:line="360" w:lineRule="auto"/>
              <w:rPr>
                <w:rFonts w:ascii="宋体" w:hAnsi="宋体" w:hint="eastAsia"/>
                <w:szCs w:val="21"/>
              </w:rPr>
            </w:pPr>
          </w:p>
        </w:tc>
        <w:tc>
          <w:tcPr>
            <w:tcW w:w="2987" w:type="dxa"/>
          </w:tcPr>
          <w:p w14:paraId="00672684" w14:textId="77777777" w:rsidR="00754E5B" w:rsidRDefault="00754E5B">
            <w:pPr>
              <w:autoSpaceDE w:val="0"/>
              <w:autoSpaceDN w:val="0"/>
              <w:adjustRightInd w:val="0"/>
              <w:snapToGrid w:val="0"/>
              <w:spacing w:beforeLines="20" w:before="48" w:line="360" w:lineRule="auto"/>
              <w:rPr>
                <w:rFonts w:ascii="宋体" w:hAnsi="宋体" w:hint="eastAsia"/>
                <w:szCs w:val="21"/>
              </w:rPr>
            </w:pPr>
          </w:p>
        </w:tc>
        <w:tc>
          <w:tcPr>
            <w:tcW w:w="3175" w:type="dxa"/>
          </w:tcPr>
          <w:p w14:paraId="103D48E8" w14:textId="77777777" w:rsidR="00754E5B" w:rsidRDefault="00754E5B">
            <w:pPr>
              <w:autoSpaceDE w:val="0"/>
              <w:autoSpaceDN w:val="0"/>
              <w:adjustRightInd w:val="0"/>
              <w:snapToGrid w:val="0"/>
              <w:spacing w:beforeLines="20" w:before="48" w:line="360" w:lineRule="auto"/>
              <w:rPr>
                <w:rFonts w:ascii="宋体" w:hAnsi="宋体" w:hint="eastAsia"/>
                <w:szCs w:val="21"/>
              </w:rPr>
            </w:pPr>
          </w:p>
        </w:tc>
      </w:tr>
      <w:tr w:rsidR="00754E5B" w14:paraId="7B9E1C53" w14:textId="77777777">
        <w:tc>
          <w:tcPr>
            <w:tcW w:w="876" w:type="dxa"/>
          </w:tcPr>
          <w:p w14:paraId="404E9360" w14:textId="77777777" w:rsidR="00754E5B" w:rsidRDefault="00754E5B">
            <w:pPr>
              <w:autoSpaceDE w:val="0"/>
              <w:autoSpaceDN w:val="0"/>
              <w:adjustRightInd w:val="0"/>
              <w:snapToGrid w:val="0"/>
              <w:spacing w:beforeLines="20" w:before="48" w:line="360" w:lineRule="auto"/>
              <w:rPr>
                <w:rFonts w:ascii="宋体" w:hAnsi="宋体" w:hint="eastAsia"/>
                <w:szCs w:val="21"/>
              </w:rPr>
            </w:pPr>
          </w:p>
        </w:tc>
        <w:tc>
          <w:tcPr>
            <w:tcW w:w="4160" w:type="dxa"/>
          </w:tcPr>
          <w:p w14:paraId="21789888" w14:textId="77777777" w:rsidR="00754E5B" w:rsidRDefault="00754E5B">
            <w:pPr>
              <w:autoSpaceDE w:val="0"/>
              <w:autoSpaceDN w:val="0"/>
              <w:adjustRightInd w:val="0"/>
              <w:snapToGrid w:val="0"/>
              <w:spacing w:beforeLines="20" w:before="48" w:line="360" w:lineRule="auto"/>
              <w:rPr>
                <w:rFonts w:ascii="宋体" w:hAnsi="宋体" w:hint="eastAsia"/>
                <w:szCs w:val="21"/>
              </w:rPr>
            </w:pPr>
          </w:p>
        </w:tc>
        <w:tc>
          <w:tcPr>
            <w:tcW w:w="3088" w:type="dxa"/>
          </w:tcPr>
          <w:p w14:paraId="2A807079" w14:textId="77777777" w:rsidR="00754E5B" w:rsidRDefault="00754E5B">
            <w:pPr>
              <w:autoSpaceDE w:val="0"/>
              <w:autoSpaceDN w:val="0"/>
              <w:adjustRightInd w:val="0"/>
              <w:snapToGrid w:val="0"/>
              <w:spacing w:beforeLines="20" w:before="48" w:line="360" w:lineRule="auto"/>
              <w:rPr>
                <w:rFonts w:ascii="宋体" w:hAnsi="宋体" w:hint="eastAsia"/>
                <w:szCs w:val="21"/>
              </w:rPr>
            </w:pPr>
          </w:p>
        </w:tc>
        <w:tc>
          <w:tcPr>
            <w:tcW w:w="2987" w:type="dxa"/>
          </w:tcPr>
          <w:p w14:paraId="1C67AE59" w14:textId="77777777" w:rsidR="00754E5B" w:rsidRDefault="00754E5B">
            <w:pPr>
              <w:autoSpaceDE w:val="0"/>
              <w:autoSpaceDN w:val="0"/>
              <w:adjustRightInd w:val="0"/>
              <w:snapToGrid w:val="0"/>
              <w:spacing w:beforeLines="20" w:before="48" w:line="360" w:lineRule="auto"/>
              <w:rPr>
                <w:rFonts w:ascii="宋体" w:hAnsi="宋体" w:hint="eastAsia"/>
                <w:szCs w:val="21"/>
              </w:rPr>
            </w:pPr>
          </w:p>
        </w:tc>
        <w:tc>
          <w:tcPr>
            <w:tcW w:w="3175" w:type="dxa"/>
          </w:tcPr>
          <w:p w14:paraId="50983E62" w14:textId="77777777" w:rsidR="00754E5B" w:rsidRDefault="00754E5B">
            <w:pPr>
              <w:autoSpaceDE w:val="0"/>
              <w:autoSpaceDN w:val="0"/>
              <w:adjustRightInd w:val="0"/>
              <w:snapToGrid w:val="0"/>
              <w:spacing w:beforeLines="20" w:before="48" w:line="360" w:lineRule="auto"/>
              <w:rPr>
                <w:rFonts w:ascii="宋体" w:hAnsi="宋体" w:hint="eastAsia"/>
                <w:szCs w:val="21"/>
              </w:rPr>
            </w:pPr>
          </w:p>
        </w:tc>
      </w:tr>
      <w:tr w:rsidR="00754E5B" w14:paraId="7F083387" w14:textId="77777777">
        <w:tc>
          <w:tcPr>
            <w:tcW w:w="876" w:type="dxa"/>
          </w:tcPr>
          <w:p w14:paraId="7BB19D7A" w14:textId="77777777" w:rsidR="00754E5B" w:rsidRDefault="00754E5B">
            <w:pPr>
              <w:autoSpaceDE w:val="0"/>
              <w:autoSpaceDN w:val="0"/>
              <w:adjustRightInd w:val="0"/>
              <w:snapToGrid w:val="0"/>
              <w:spacing w:beforeLines="20" w:before="48" w:line="360" w:lineRule="auto"/>
              <w:rPr>
                <w:rFonts w:ascii="宋体" w:hAnsi="宋体" w:hint="eastAsia"/>
                <w:szCs w:val="21"/>
              </w:rPr>
            </w:pPr>
          </w:p>
        </w:tc>
        <w:tc>
          <w:tcPr>
            <w:tcW w:w="4160" w:type="dxa"/>
          </w:tcPr>
          <w:p w14:paraId="67F33EF0" w14:textId="77777777" w:rsidR="00754E5B" w:rsidRDefault="00754E5B">
            <w:pPr>
              <w:autoSpaceDE w:val="0"/>
              <w:autoSpaceDN w:val="0"/>
              <w:adjustRightInd w:val="0"/>
              <w:snapToGrid w:val="0"/>
              <w:spacing w:beforeLines="20" w:before="48" w:line="360" w:lineRule="auto"/>
              <w:rPr>
                <w:rFonts w:ascii="宋体" w:hAnsi="宋体" w:hint="eastAsia"/>
                <w:szCs w:val="21"/>
              </w:rPr>
            </w:pPr>
          </w:p>
        </w:tc>
        <w:tc>
          <w:tcPr>
            <w:tcW w:w="3088" w:type="dxa"/>
          </w:tcPr>
          <w:p w14:paraId="79C2737F" w14:textId="77777777" w:rsidR="00754E5B" w:rsidRDefault="00754E5B">
            <w:pPr>
              <w:autoSpaceDE w:val="0"/>
              <w:autoSpaceDN w:val="0"/>
              <w:adjustRightInd w:val="0"/>
              <w:snapToGrid w:val="0"/>
              <w:spacing w:beforeLines="20" w:before="48" w:line="360" w:lineRule="auto"/>
              <w:rPr>
                <w:rFonts w:ascii="宋体" w:hAnsi="宋体" w:hint="eastAsia"/>
                <w:szCs w:val="21"/>
              </w:rPr>
            </w:pPr>
          </w:p>
        </w:tc>
        <w:tc>
          <w:tcPr>
            <w:tcW w:w="2987" w:type="dxa"/>
          </w:tcPr>
          <w:p w14:paraId="33D5C812" w14:textId="77777777" w:rsidR="00754E5B" w:rsidRDefault="00754E5B">
            <w:pPr>
              <w:autoSpaceDE w:val="0"/>
              <w:autoSpaceDN w:val="0"/>
              <w:adjustRightInd w:val="0"/>
              <w:snapToGrid w:val="0"/>
              <w:spacing w:beforeLines="20" w:before="48" w:line="360" w:lineRule="auto"/>
              <w:rPr>
                <w:rFonts w:ascii="宋体" w:hAnsi="宋体" w:hint="eastAsia"/>
                <w:szCs w:val="21"/>
              </w:rPr>
            </w:pPr>
          </w:p>
        </w:tc>
        <w:tc>
          <w:tcPr>
            <w:tcW w:w="3175" w:type="dxa"/>
          </w:tcPr>
          <w:p w14:paraId="2B693AF9" w14:textId="77777777" w:rsidR="00754E5B" w:rsidRDefault="00754E5B">
            <w:pPr>
              <w:autoSpaceDE w:val="0"/>
              <w:autoSpaceDN w:val="0"/>
              <w:adjustRightInd w:val="0"/>
              <w:snapToGrid w:val="0"/>
              <w:spacing w:beforeLines="20" w:before="48" w:line="360" w:lineRule="auto"/>
              <w:rPr>
                <w:rFonts w:ascii="宋体" w:hAnsi="宋体" w:hint="eastAsia"/>
                <w:szCs w:val="21"/>
              </w:rPr>
            </w:pPr>
          </w:p>
        </w:tc>
      </w:tr>
      <w:tr w:rsidR="00754E5B" w14:paraId="718C0CA1" w14:textId="77777777">
        <w:tc>
          <w:tcPr>
            <w:tcW w:w="876" w:type="dxa"/>
          </w:tcPr>
          <w:p w14:paraId="78ADB069" w14:textId="77777777" w:rsidR="00754E5B" w:rsidRDefault="00754E5B">
            <w:pPr>
              <w:autoSpaceDE w:val="0"/>
              <w:autoSpaceDN w:val="0"/>
              <w:adjustRightInd w:val="0"/>
              <w:snapToGrid w:val="0"/>
              <w:spacing w:beforeLines="20" w:before="48" w:line="360" w:lineRule="auto"/>
              <w:rPr>
                <w:rFonts w:ascii="宋体" w:hAnsi="宋体" w:hint="eastAsia"/>
                <w:szCs w:val="21"/>
              </w:rPr>
            </w:pPr>
          </w:p>
        </w:tc>
        <w:tc>
          <w:tcPr>
            <w:tcW w:w="4160" w:type="dxa"/>
          </w:tcPr>
          <w:p w14:paraId="3A559B6A" w14:textId="77777777" w:rsidR="00754E5B" w:rsidRDefault="00754E5B">
            <w:pPr>
              <w:autoSpaceDE w:val="0"/>
              <w:autoSpaceDN w:val="0"/>
              <w:adjustRightInd w:val="0"/>
              <w:snapToGrid w:val="0"/>
              <w:spacing w:beforeLines="20" w:before="48" w:line="360" w:lineRule="auto"/>
              <w:rPr>
                <w:rFonts w:ascii="宋体" w:hAnsi="宋体" w:hint="eastAsia"/>
                <w:szCs w:val="21"/>
              </w:rPr>
            </w:pPr>
          </w:p>
        </w:tc>
        <w:tc>
          <w:tcPr>
            <w:tcW w:w="3088" w:type="dxa"/>
          </w:tcPr>
          <w:p w14:paraId="01380150" w14:textId="77777777" w:rsidR="00754E5B" w:rsidRDefault="00754E5B">
            <w:pPr>
              <w:autoSpaceDE w:val="0"/>
              <w:autoSpaceDN w:val="0"/>
              <w:adjustRightInd w:val="0"/>
              <w:snapToGrid w:val="0"/>
              <w:spacing w:beforeLines="20" w:before="48" w:line="360" w:lineRule="auto"/>
              <w:rPr>
                <w:rFonts w:ascii="宋体" w:hAnsi="宋体" w:hint="eastAsia"/>
                <w:szCs w:val="21"/>
              </w:rPr>
            </w:pPr>
          </w:p>
        </w:tc>
        <w:tc>
          <w:tcPr>
            <w:tcW w:w="2987" w:type="dxa"/>
          </w:tcPr>
          <w:p w14:paraId="5C96F855" w14:textId="77777777" w:rsidR="00754E5B" w:rsidRDefault="00754E5B">
            <w:pPr>
              <w:autoSpaceDE w:val="0"/>
              <w:autoSpaceDN w:val="0"/>
              <w:adjustRightInd w:val="0"/>
              <w:snapToGrid w:val="0"/>
              <w:spacing w:beforeLines="20" w:before="48" w:line="360" w:lineRule="auto"/>
              <w:rPr>
                <w:rFonts w:ascii="宋体" w:hAnsi="宋体" w:hint="eastAsia"/>
                <w:szCs w:val="21"/>
              </w:rPr>
            </w:pPr>
          </w:p>
        </w:tc>
        <w:tc>
          <w:tcPr>
            <w:tcW w:w="3175" w:type="dxa"/>
          </w:tcPr>
          <w:p w14:paraId="26C1BD68" w14:textId="77777777" w:rsidR="00754E5B" w:rsidRDefault="00754E5B">
            <w:pPr>
              <w:autoSpaceDE w:val="0"/>
              <w:autoSpaceDN w:val="0"/>
              <w:adjustRightInd w:val="0"/>
              <w:snapToGrid w:val="0"/>
              <w:spacing w:beforeLines="20" w:before="48" w:line="360" w:lineRule="auto"/>
              <w:rPr>
                <w:rFonts w:ascii="宋体" w:hAnsi="宋体" w:hint="eastAsia"/>
                <w:szCs w:val="21"/>
              </w:rPr>
            </w:pPr>
          </w:p>
        </w:tc>
      </w:tr>
      <w:tr w:rsidR="00754E5B" w14:paraId="11F40995" w14:textId="77777777">
        <w:tc>
          <w:tcPr>
            <w:tcW w:w="876" w:type="dxa"/>
          </w:tcPr>
          <w:p w14:paraId="24CD7221" w14:textId="77777777" w:rsidR="00754E5B" w:rsidRDefault="00754E5B">
            <w:pPr>
              <w:autoSpaceDE w:val="0"/>
              <w:autoSpaceDN w:val="0"/>
              <w:adjustRightInd w:val="0"/>
              <w:snapToGrid w:val="0"/>
              <w:spacing w:beforeLines="20" w:before="48" w:line="360" w:lineRule="auto"/>
              <w:rPr>
                <w:rFonts w:ascii="宋体" w:hAnsi="宋体" w:hint="eastAsia"/>
                <w:szCs w:val="21"/>
              </w:rPr>
            </w:pPr>
          </w:p>
        </w:tc>
        <w:tc>
          <w:tcPr>
            <w:tcW w:w="4160" w:type="dxa"/>
          </w:tcPr>
          <w:p w14:paraId="78A0165B" w14:textId="77777777" w:rsidR="00754E5B" w:rsidRDefault="00754E5B">
            <w:pPr>
              <w:autoSpaceDE w:val="0"/>
              <w:autoSpaceDN w:val="0"/>
              <w:adjustRightInd w:val="0"/>
              <w:snapToGrid w:val="0"/>
              <w:spacing w:beforeLines="20" w:before="48" w:line="360" w:lineRule="auto"/>
              <w:rPr>
                <w:rFonts w:ascii="宋体" w:hAnsi="宋体" w:hint="eastAsia"/>
                <w:szCs w:val="21"/>
              </w:rPr>
            </w:pPr>
          </w:p>
        </w:tc>
        <w:tc>
          <w:tcPr>
            <w:tcW w:w="3088" w:type="dxa"/>
          </w:tcPr>
          <w:p w14:paraId="30868E01" w14:textId="77777777" w:rsidR="00754E5B" w:rsidRDefault="00754E5B">
            <w:pPr>
              <w:autoSpaceDE w:val="0"/>
              <w:autoSpaceDN w:val="0"/>
              <w:adjustRightInd w:val="0"/>
              <w:snapToGrid w:val="0"/>
              <w:spacing w:beforeLines="20" w:before="48" w:line="360" w:lineRule="auto"/>
              <w:rPr>
                <w:rFonts w:ascii="宋体" w:hAnsi="宋体" w:hint="eastAsia"/>
                <w:szCs w:val="21"/>
              </w:rPr>
            </w:pPr>
          </w:p>
        </w:tc>
        <w:tc>
          <w:tcPr>
            <w:tcW w:w="2987" w:type="dxa"/>
          </w:tcPr>
          <w:p w14:paraId="35029A66" w14:textId="77777777" w:rsidR="00754E5B" w:rsidRDefault="00754E5B">
            <w:pPr>
              <w:autoSpaceDE w:val="0"/>
              <w:autoSpaceDN w:val="0"/>
              <w:adjustRightInd w:val="0"/>
              <w:snapToGrid w:val="0"/>
              <w:spacing w:beforeLines="20" w:before="48" w:line="360" w:lineRule="auto"/>
              <w:rPr>
                <w:rFonts w:ascii="宋体" w:hAnsi="宋体" w:hint="eastAsia"/>
                <w:szCs w:val="21"/>
              </w:rPr>
            </w:pPr>
          </w:p>
        </w:tc>
        <w:tc>
          <w:tcPr>
            <w:tcW w:w="3175" w:type="dxa"/>
          </w:tcPr>
          <w:p w14:paraId="3FEA1352" w14:textId="77777777" w:rsidR="00754E5B" w:rsidRDefault="00754E5B">
            <w:pPr>
              <w:autoSpaceDE w:val="0"/>
              <w:autoSpaceDN w:val="0"/>
              <w:adjustRightInd w:val="0"/>
              <w:snapToGrid w:val="0"/>
              <w:spacing w:beforeLines="20" w:before="48" w:line="360" w:lineRule="auto"/>
              <w:rPr>
                <w:rFonts w:ascii="宋体" w:hAnsi="宋体" w:hint="eastAsia"/>
                <w:szCs w:val="21"/>
              </w:rPr>
            </w:pPr>
          </w:p>
        </w:tc>
      </w:tr>
      <w:tr w:rsidR="00754E5B" w14:paraId="4BD03FAD" w14:textId="77777777">
        <w:tc>
          <w:tcPr>
            <w:tcW w:w="876" w:type="dxa"/>
          </w:tcPr>
          <w:p w14:paraId="5A2055F8" w14:textId="77777777" w:rsidR="00754E5B" w:rsidRDefault="00754E5B">
            <w:pPr>
              <w:autoSpaceDE w:val="0"/>
              <w:autoSpaceDN w:val="0"/>
              <w:adjustRightInd w:val="0"/>
              <w:snapToGrid w:val="0"/>
              <w:spacing w:beforeLines="20" w:before="48" w:line="360" w:lineRule="auto"/>
              <w:rPr>
                <w:rFonts w:ascii="宋体" w:hAnsi="宋体" w:hint="eastAsia"/>
                <w:szCs w:val="21"/>
              </w:rPr>
            </w:pPr>
          </w:p>
        </w:tc>
        <w:tc>
          <w:tcPr>
            <w:tcW w:w="4160" w:type="dxa"/>
          </w:tcPr>
          <w:p w14:paraId="258EF7D1" w14:textId="77777777" w:rsidR="00754E5B" w:rsidRDefault="00754E5B">
            <w:pPr>
              <w:autoSpaceDE w:val="0"/>
              <w:autoSpaceDN w:val="0"/>
              <w:adjustRightInd w:val="0"/>
              <w:snapToGrid w:val="0"/>
              <w:spacing w:beforeLines="20" w:before="48" w:line="360" w:lineRule="auto"/>
              <w:rPr>
                <w:rFonts w:ascii="宋体" w:hAnsi="宋体" w:hint="eastAsia"/>
                <w:szCs w:val="21"/>
              </w:rPr>
            </w:pPr>
          </w:p>
        </w:tc>
        <w:tc>
          <w:tcPr>
            <w:tcW w:w="3088" w:type="dxa"/>
          </w:tcPr>
          <w:p w14:paraId="78C5D5E7" w14:textId="77777777" w:rsidR="00754E5B" w:rsidRDefault="00754E5B">
            <w:pPr>
              <w:autoSpaceDE w:val="0"/>
              <w:autoSpaceDN w:val="0"/>
              <w:adjustRightInd w:val="0"/>
              <w:snapToGrid w:val="0"/>
              <w:spacing w:beforeLines="20" w:before="48" w:line="360" w:lineRule="auto"/>
              <w:rPr>
                <w:rFonts w:ascii="宋体" w:hAnsi="宋体" w:hint="eastAsia"/>
                <w:szCs w:val="21"/>
              </w:rPr>
            </w:pPr>
          </w:p>
        </w:tc>
        <w:tc>
          <w:tcPr>
            <w:tcW w:w="2987" w:type="dxa"/>
          </w:tcPr>
          <w:p w14:paraId="58ABFBF9" w14:textId="77777777" w:rsidR="00754E5B" w:rsidRDefault="00754E5B">
            <w:pPr>
              <w:autoSpaceDE w:val="0"/>
              <w:autoSpaceDN w:val="0"/>
              <w:adjustRightInd w:val="0"/>
              <w:snapToGrid w:val="0"/>
              <w:spacing w:beforeLines="20" w:before="48" w:line="360" w:lineRule="auto"/>
              <w:rPr>
                <w:rFonts w:ascii="宋体" w:hAnsi="宋体" w:hint="eastAsia"/>
                <w:szCs w:val="21"/>
              </w:rPr>
            </w:pPr>
          </w:p>
        </w:tc>
        <w:tc>
          <w:tcPr>
            <w:tcW w:w="3175" w:type="dxa"/>
          </w:tcPr>
          <w:p w14:paraId="58EE5F70" w14:textId="77777777" w:rsidR="00754E5B" w:rsidRDefault="00754E5B">
            <w:pPr>
              <w:autoSpaceDE w:val="0"/>
              <w:autoSpaceDN w:val="0"/>
              <w:adjustRightInd w:val="0"/>
              <w:snapToGrid w:val="0"/>
              <w:spacing w:beforeLines="20" w:before="48" w:line="360" w:lineRule="auto"/>
              <w:rPr>
                <w:rFonts w:ascii="宋体" w:hAnsi="宋体" w:hint="eastAsia"/>
                <w:szCs w:val="21"/>
              </w:rPr>
            </w:pPr>
          </w:p>
        </w:tc>
      </w:tr>
      <w:tr w:rsidR="00754E5B" w14:paraId="11CA9486" w14:textId="77777777">
        <w:tc>
          <w:tcPr>
            <w:tcW w:w="876" w:type="dxa"/>
          </w:tcPr>
          <w:p w14:paraId="0F27B095" w14:textId="77777777" w:rsidR="00754E5B" w:rsidRDefault="00754E5B">
            <w:pPr>
              <w:autoSpaceDE w:val="0"/>
              <w:autoSpaceDN w:val="0"/>
              <w:adjustRightInd w:val="0"/>
              <w:snapToGrid w:val="0"/>
              <w:spacing w:beforeLines="20" w:before="48" w:line="360" w:lineRule="auto"/>
              <w:rPr>
                <w:rFonts w:ascii="宋体" w:hAnsi="宋体" w:hint="eastAsia"/>
                <w:szCs w:val="21"/>
              </w:rPr>
            </w:pPr>
          </w:p>
        </w:tc>
        <w:tc>
          <w:tcPr>
            <w:tcW w:w="4160" w:type="dxa"/>
          </w:tcPr>
          <w:p w14:paraId="00AE0AB7" w14:textId="77777777" w:rsidR="00754E5B" w:rsidRDefault="00754E5B">
            <w:pPr>
              <w:autoSpaceDE w:val="0"/>
              <w:autoSpaceDN w:val="0"/>
              <w:adjustRightInd w:val="0"/>
              <w:snapToGrid w:val="0"/>
              <w:spacing w:beforeLines="20" w:before="48" w:line="360" w:lineRule="auto"/>
              <w:rPr>
                <w:rFonts w:ascii="宋体" w:hAnsi="宋体" w:hint="eastAsia"/>
                <w:szCs w:val="21"/>
              </w:rPr>
            </w:pPr>
          </w:p>
        </w:tc>
        <w:tc>
          <w:tcPr>
            <w:tcW w:w="3088" w:type="dxa"/>
          </w:tcPr>
          <w:p w14:paraId="2FDDC601" w14:textId="77777777" w:rsidR="00754E5B" w:rsidRDefault="00754E5B">
            <w:pPr>
              <w:autoSpaceDE w:val="0"/>
              <w:autoSpaceDN w:val="0"/>
              <w:adjustRightInd w:val="0"/>
              <w:snapToGrid w:val="0"/>
              <w:spacing w:beforeLines="20" w:before="48" w:line="360" w:lineRule="auto"/>
              <w:rPr>
                <w:rFonts w:ascii="宋体" w:hAnsi="宋体" w:hint="eastAsia"/>
                <w:szCs w:val="21"/>
              </w:rPr>
            </w:pPr>
          </w:p>
        </w:tc>
        <w:tc>
          <w:tcPr>
            <w:tcW w:w="2987" w:type="dxa"/>
          </w:tcPr>
          <w:p w14:paraId="6A01DEB1" w14:textId="77777777" w:rsidR="00754E5B" w:rsidRDefault="00754E5B">
            <w:pPr>
              <w:autoSpaceDE w:val="0"/>
              <w:autoSpaceDN w:val="0"/>
              <w:adjustRightInd w:val="0"/>
              <w:snapToGrid w:val="0"/>
              <w:spacing w:beforeLines="20" w:before="48" w:line="360" w:lineRule="auto"/>
              <w:rPr>
                <w:rFonts w:ascii="宋体" w:hAnsi="宋体" w:hint="eastAsia"/>
                <w:szCs w:val="21"/>
              </w:rPr>
            </w:pPr>
          </w:p>
        </w:tc>
        <w:tc>
          <w:tcPr>
            <w:tcW w:w="3175" w:type="dxa"/>
          </w:tcPr>
          <w:p w14:paraId="64C918D5" w14:textId="77777777" w:rsidR="00754E5B" w:rsidRDefault="00754E5B">
            <w:pPr>
              <w:autoSpaceDE w:val="0"/>
              <w:autoSpaceDN w:val="0"/>
              <w:adjustRightInd w:val="0"/>
              <w:snapToGrid w:val="0"/>
              <w:spacing w:beforeLines="20" w:before="48" w:line="360" w:lineRule="auto"/>
              <w:rPr>
                <w:rFonts w:ascii="宋体" w:hAnsi="宋体" w:hint="eastAsia"/>
                <w:szCs w:val="21"/>
              </w:rPr>
            </w:pPr>
          </w:p>
        </w:tc>
      </w:tr>
      <w:tr w:rsidR="00754E5B" w14:paraId="22A432C1" w14:textId="77777777">
        <w:tc>
          <w:tcPr>
            <w:tcW w:w="876" w:type="dxa"/>
          </w:tcPr>
          <w:p w14:paraId="23B096CC" w14:textId="77777777" w:rsidR="00754E5B" w:rsidRDefault="00754E5B">
            <w:pPr>
              <w:autoSpaceDE w:val="0"/>
              <w:autoSpaceDN w:val="0"/>
              <w:adjustRightInd w:val="0"/>
              <w:snapToGrid w:val="0"/>
              <w:spacing w:beforeLines="20" w:before="48" w:line="360" w:lineRule="auto"/>
              <w:rPr>
                <w:rFonts w:ascii="宋体" w:hAnsi="宋体" w:hint="eastAsia"/>
                <w:szCs w:val="21"/>
              </w:rPr>
            </w:pPr>
          </w:p>
        </w:tc>
        <w:tc>
          <w:tcPr>
            <w:tcW w:w="4160" w:type="dxa"/>
          </w:tcPr>
          <w:p w14:paraId="4895D9D7" w14:textId="77777777" w:rsidR="00754E5B" w:rsidRDefault="00754E5B">
            <w:pPr>
              <w:autoSpaceDE w:val="0"/>
              <w:autoSpaceDN w:val="0"/>
              <w:adjustRightInd w:val="0"/>
              <w:snapToGrid w:val="0"/>
              <w:spacing w:beforeLines="20" w:before="48" w:line="360" w:lineRule="auto"/>
              <w:rPr>
                <w:rFonts w:ascii="宋体" w:hAnsi="宋体" w:hint="eastAsia"/>
                <w:szCs w:val="21"/>
              </w:rPr>
            </w:pPr>
          </w:p>
        </w:tc>
        <w:tc>
          <w:tcPr>
            <w:tcW w:w="3088" w:type="dxa"/>
          </w:tcPr>
          <w:p w14:paraId="37D2DCC1" w14:textId="77777777" w:rsidR="00754E5B" w:rsidRDefault="00754E5B">
            <w:pPr>
              <w:autoSpaceDE w:val="0"/>
              <w:autoSpaceDN w:val="0"/>
              <w:adjustRightInd w:val="0"/>
              <w:snapToGrid w:val="0"/>
              <w:spacing w:beforeLines="20" w:before="48" w:line="360" w:lineRule="auto"/>
              <w:rPr>
                <w:rFonts w:ascii="宋体" w:hAnsi="宋体" w:hint="eastAsia"/>
                <w:szCs w:val="21"/>
              </w:rPr>
            </w:pPr>
          </w:p>
        </w:tc>
        <w:tc>
          <w:tcPr>
            <w:tcW w:w="2987" w:type="dxa"/>
          </w:tcPr>
          <w:p w14:paraId="2F6BB52D" w14:textId="77777777" w:rsidR="00754E5B" w:rsidRDefault="00754E5B">
            <w:pPr>
              <w:autoSpaceDE w:val="0"/>
              <w:autoSpaceDN w:val="0"/>
              <w:adjustRightInd w:val="0"/>
              <w:snapToGrid w:val="0"/>
              <w:spacing w:beforeLines="20" w:before="48" w:line="360" w:lineRule="auto"/>
              <w:rPr>
                <w:rFonts w:ascii="宋体" w:hAnsi="宋体" w:hint="eastAsia"/>
                <w:szCs w:val="21"/>
              </w:rPr>
            </w:pPr>
          </w:p>
        </w:tc>
        <w:tc>
          <w:tcPr>
            <w:tcW w:w="3175" w:type="dxa"/>
          </w:tcPr>
          <w:p w14:paraId="521249C0" w14:textId="77777777" w:rsidR="00754E5B" w:rsidRDefault="00754E5B">
            <w:pPr>
              <w:autoSpaceDE w:val="0"/>
              <w:autoSpaceDN w:val="0"/>
              <w:adjustRightInd w:val="0"/>
              <w:snapToGrid w:val="0"/>
              <w:spacing w:beforeLines="20" w:before="48" w:line="360" w:lineRule="auto"/>
              <w:rPr>
                <w:rFonts w:ascii="宋体" w:hAnsi="宋体" w:hint="eastAsia"/>
                <w:szCs w:val="21"/>
              </w:rPr>
            </w:pPr>
          </w:p>
        </w:tc>
      </w:tr>
      <w:tr w:rsidR="00754E5B" w14:paraId="205A2830" w14:textId="77777777">
        <w:tc>
          <w:tcPr>
            <w:tcW w:w="876" w:type="dxa"/>
          </w:tcPr>
          <w:p w14:paraId="103BCE17" w14:textId="77777777" w:rsidR="00754E5B" w:rsidRDefault="00754E5B">
            <w:pPr>
              <w:autoSpaceDE w:val="0"/>
              <w:autoSpaceDN w:val="0"/>
              <w:adjustRightInd w:val="0"/>
              <w:snapToGrid w:val="0"/>
              <w:spacing w:beforeLines="20" w:before="48" w:line="360" w:lineRule="auto"/>
              <w:rPr>
                <w:rFonts w:ascii="宋体" w:hAnsi="宋体" w:hint="eastAsia"/>
                <w:szCs w:val="21"/>
              </w:rPr>
            </w:pPr>
          </w:p>
        </w:tc>
        <w:tc>
          <w:tcPr>
            <w:tcW w:w="4160" w:type="dxa"/>
          </w:tcPr>
          <w:p w14:paraId="615DEFC4" w14:textId="77777777" w:rsidR="00754E5B" w:rsidRDefault="00754E5B">
            <w:pPr>
              <w:autoSpaceDE w:val="0"/>
              <w:autoSpaceDN w:val="0"/>
              <w:adjustRightInd w:val="0"/>
              <w:snapToGrid w:val="0"/>
              <w:spacing w:beforeLines="20" w:before="48" w:line="360" w:lineRule="auto"/>
              <w:rPr>
                <w:rFonts w:ascii="宋体" w:hAnsi="宋体" w:hint="eastAsia"/>
                <w:szCs w:val="21"/>
              </w:rPr>
            </w:pPr>
          </w:p>
        </w:tc>
        <w:tc>
          <w:tcPr>
            <w:tcW w:w="3088" w:type="dxa"/>
          </w:tcPr>
          <w:p w14:paraId="6BC420DF" w14:textId="77777777" w:rsidR="00754E5B" w:rsidRDefault="00754E5B">
            <w:pPr>
              <w:autoSpaceDE w:val="0"/>
              <w:autoSpaceDN w:val="0"/>
              <w:adjustRightInd w:val="0"/>
              <w:snapToGrid w:val="0"/>
              <w:spacing w:beforeLines="20" w:before="48" w:line="360" w:lineRule="auto"/>
              <w:rPr>
                <w:rFonts w:ascii="宋体" w:hAnsi="宋体" w:hint="eastAsia"/>
                <w:szCs w:val="21"/>
              </w:rPr>
            </w:pPr>
          </w:p>
        </w:tc>
        <w:tc>
          <w:tcPr>
            <w:tcW w:w="2987" w:type="dxa"/>
          </w:tcPr>
          <w:p w14:paraId="5E2DEFB7" w14:textId="77777777" w:rsidR="00754E5B" w:rsidRDefault="00754E5B">
            <w:pPr>
              <w:autoSpaceDE w:val="0"/>
              <w:autoSpaceDN w:val="0"/>
              <w:adjustRightInd w:val="0"/>
              <w:snapToGrid w:val="0"/>
              <w:spacing w:beforeLines="20" w:before="48" w:line="360" w:lineRule="auto"/>
              <w:rPr>
                <w:rFonts w:ascii="宋体" w:hAnsi="宋体" w:hint="eastAsia"/>
                <w:szCs w:val="21"/>
              </w:rPr>
            </w:pPr>
          </w:p>
        </w:tc>
        <w:tc>
          <w:tcPr>
            <w:tcW w:w="3175" w:type="dxa"/>
          </w:tcPr>
          <w:p w14:paraId="23521E1E" w14:textId="77777777" w:rsidR="00754E5B" w:rsidRDefault="00754E5B">
            <w:pPr>
              <w:autoSpaceDE w:val="0"/>
              <w:autoSpaceDN w:val="0"/>
              <w:adjustRightInd w:val="0"/>
              <w:snapToGrid w:val="0"/>
              <w:spacing w:beforeLines="20" w:before="48" w:line="360" w:lineRule="auto"/>
              <w:rPr>
                <w:rFonts w:ascii="宋体" w:hAnsi="宋体" w:hint="eastAsia"/>
                <w:szCs w:val="21"/>
              </w:rPr>
            </w:pPr>
          </w:p>
        </w:tc>
      </w:tr>
      <w:tr w:rsidR="00754E5B" w14:paraId="2467CA4A" w14:textId="77777777">
        <w:tc>
          <w:tcPr>
            <w:tcW w:w="876" w:type="dxa"/>
          </w:tcPr>
          <w:p w14:paraId="3DC47142" w14:textId="77777777" w:rsidR="00754E5B" w:rsidRDefault="00754E5B">
            <w:pPr>
              <w:autoSpaceDE w:val="0"/>
              <w:autoSpaceDN w:val="0"/>
              <w:adjustRightInd w:val="0"/>
              <w:snapToGrid w:val="0"/>
              <w:spacing w:beforeLines="20" w:before="48" w:line="360" w:lineRule="auto"/>
              <w:rPr>
                <w:rFonts w:ascii="宋体" w:hAnsi="宋体" w:hint="eastAsia"/>
                <w:szCs w:val="21"/>
              </w:rPr>
            </w:pPr>
          </w:p>
        </w:tc>
        <w:tc>
          <w:tcPr>
            <w:tcW w:w="4160" w:type="dxa"/>
          </w:tcPr>
          <w:p w14:paraId="3439D72E" w14:textId="77777777" w:rsidR="00754E5B" w:rsidRDefault="00754E5B">
            <w:pPr>
              <w:autoSpaceDE w:val="0"/>
              <w:autoSpaceDN w:val="0"/>
              <w:adjustRightInd w:val="0"/>
              <w:snapToGrid w:val="0"/>
              <w:spacing w:beforeLines="20" w:before="48" w:line="360" w:lineRule="auto"/>
              <w:rPr>
                <w:rFonts w:ascii="宋体" w:hAnsi="宋体" w:hint="eastAsia"/>
                <w:szCs w:val="21"/>
              </w:rPr>
            </w:pPr>
          </w:p>
        </w:tc>
        <w:tc>
          <w:tcPr>
            <w:tcW w:w="3088" w:type="dxa"/>
          </w:tcPr>
          <w:p w14:paraId="2A00D043" w14:textId="77777777" w:rsidR="00754E5B" w:rsidRDefault="00754E5B">
            <w:pPr>
              <w:autoSpaceDE w:val="0"/>
              <w:autoSpaceDN w:val="0"/>
              <w:adjustRightInd w:val="0"/>
              <w:snapToGrid w:val="0"/>
              <w:spacing w:beforeLines="20" w:before="48" w:line="360" w:lineRule="auto"/>
              <w:rPr>
                <w:rFonts w:ascii="宋体" w:hAnsi="宋体" w:hint="eastAsia"/>
                <w:szCs w:val="21"/>
              </w:rPr>
            </w:pPr>
          </w:p>
        </w:tc>
        <w:tc>
          <w:tcPr>
            <w:tcW w:w="2987" w:type="dxa"/>
          </w:tcPr>
          <w:p w14:paraId="7C4257ED" w14:textId="77777777" w:rsidR="00754E5B" w:rsidRDefault="00754E5B">
            <w:pPr>
              <w:autoSpaceDE w:val="0"/>
              <w:autoSpaceDN w:val="0"/>
              <w:adjustRightInd w:val="0"/>
              <w:snapToGrid w:val="0"/>
              <w:spacing w:beforeLines="20" w:before="48" w:line="360" w:lineRule="auto"/>
              <w:rPr>
                <w:rFonts w:ascii="宋体" w:hAnsi="宋体" w:hint="eastAsia"/>
                <w:szCs w:val="21"/>
              </w:rPr>
            </w:pPr>
          </w:p>
        </w:tc>
        <w:tc>
          <w:tcPr>
            <w:tcW w:w="3175" w:type="dxa"/>
          </w:tcPr>
          <w:p w14:paraId="18342B24" w14:textId="77777777" w:rsidR="00754E5B" w:rsidRDefault="00754E5B">
            <w:pPr>
              <w:autoSpaceDE w:val="0"/>
              <w:autoSpaceDN w:val="0"/>
              <w:adjustRightInd w:val="0"/>
              <w:snapToGrid w:val="0"/>
              <w:spacing w:beforeLines="20" w:before="48" w:line="360" w:lineRule="auto"/>
              <w:rPr>
                <w:rFonts w:ascii="宋体" w:hAnsi="宋体" w:hint="eastAsia"/>
                <w:szCs w:val="21"/>
              </w:rPr>
            </w:pPr>
          </w:p>
        </w:tc>
      </w:tr>
      <w:tr w:rsidR="00754E5B" w14:paraId="3620FBBA" w14:textId="77777777">
        <w:tc>
          <w:tcPr>
            <w:tcW w:w="876" w:type="dxa"/>
          </w:tcPr>
          <w:p w14:paraId="3CC833ED" w14:textId="77777777" w:rsidR="00754E5B" w:rsidRDefault="00754E5B">
            <w:pPr>
              <w:autoSpaceDE w:val="0"/>
              <w:autoSpaceDN w:val="0"/>
              <w:adjustRightInd w:val="0"/>
              <w:snapToGrid w:val="0"/>
              <w:spacing w:beforeLines="20" w:before="48" w:line="360" w:lineRule="auto"/>
              <w:rPr>
                <w:rFonts w:ascii="宋体" w:hAnsi="宋体" w:hint="eastAsia"/>
                <w:szCs w:val="21"/>
              </w:rPr>
            </w:pPr>
          </w:p>
        </w:tc>
        <w:tc>
          <w:tcPr>
            <w:tcW w:w="4160" w:type="dxa"/>
          </w:tcPr>
          <w:p w14:paraId="677CEA08" w14:textId="77777777" w:rsidR="00754E5B" w:rsidRDefault="00754E5B">
            <w:pPr>
              <w:autoSpaceDE w:val="0"/>
              <w:autoSpaceDN w:val="0"/>
              <w:adjustRightInd w:val="0"/>
              <w:snapToGrid w:val="0"/>
              <w:spacing w:beforeLines="20" w:before="48" w:line="360" w:lineRule="auto"/>
              <w:rPr>
                <w:rFonts w:ascii="宋体" w:hAnsi="宋体" w:hint="eastAsia"/>
                <w:szCs w:val="21"/>
              </w:rPr>
            </w:pPr>
          </w:p>
        </w:tc>
        <w:tc>
          <w:tcPr>
            <w:tcW w:w="3088" w:type="dxa"/>
          </w:tcPr>
          <w:p w14:paraId="3E2B1411" w14:textId="77777777" w:rsidR="00754E5B" w:rsidRDefault="00754E5B">
            <w:pPr>
              <w:autoSpaceDE w:val="0"/>
              <w:autoSpaceDN w:val="0"/>
              <w:adjustRightInd w:val="0"/>
              <w:snapToGrid w:val="0"/>
              <w:spacing w:beforeLines="20" w:before="48" w:line="360" w:lineRule="auto"/>
              <w:rPr>
                <w:rFonts w:ascii="宋体" w:hAnsi="宋体" w:hint="eastAsia"/>
                <w:szCs w:val="21"/>
              </w:rPr>
            </w:pPr>
          </w:p>
        </w:tc>
        <w:tc>
          <w:tcPr>
            <w:tcW w:w="2987" w:type="dxa"/>
          </w:tcPr>
          <w:p w14:paraId="15AD9DE1" w14:textId="77777777" w:rsidR="00754E5B" w:rsidRDefault="00754E5B">
            <w:pPr>
              <w:autoSpaceDE w:val="0"/>
              <w:autoSpaceDN w:val="0"/>
              <w:adjustRightInd w:val="0"/>
              <w:snapToGrid w:val="0"/>
              <w:spacing w:beforeLines="20" w:before="48" w:line="360" w:lineRule="auto"/>
              <w:rPr>
                <w:rFonts w:ascii="宋体" w:hAnsi="宋体" w:hint="eastAsia"/>
                <w:szCs w:val="21"/>
              </w:rPr>
            </w:pPr>
          </w:p>
        </w:tc>
        <w:tc>
          <w:tcPr>
            <w:tcW w:w="3175" w:type="dxa"/>
          </w:tcPr>
          <w:p w14:paraId="408E8213" w14:textId="77777777" w:rsidR="00754E5B" w:rsidRDefault="00754E5B">
            <w:pPr>
              <w:autoSpaceDE w:val="0"/>
              <w:autoSpaceDN w:val="0"/>
              <w:adjustRightInd w:val="0"/>
              <w:snapToGrid w:val="0"/>
              <w:spacing w:beforeLines="20" w:before="48" w:line="360" w:lineRule="auto"/>
              <w:rPr>
                <w:rFonts w:ascii="宋体" w:hAnsi="宋体" w:hint="eastAsia"/>
                <w:szCs w:val="21"/>
              </w:rPr>
            </w:pPr>
          </w:p>
        </w:tc>
      </w:tr>
      <w:tr w:rsidR="00754E5B" w14:paraId="4450A5B1" w14:textId="77777777">
        <w:tc>
          <w:tcPr>
            <w:tcW w:w="876" w:type="dxa"/>
          </w:tcPr>
          <w:p w14:paraId="2A65ECD5" w14:textId="77777777" w:rsidR="00754E5B" w:rsidRDefault="00754E5B">
            <w:pPr>
              <w:autoSpaceDE w:val="0"/>
              <w:autoSpaceDN w:val="0"/>
              <w:adjustRightInd w:val="0"/>
              <w:snapToGrid w:val="0"/>
              <w:spacing w:beforeLines="20" w:before="48" w:line="360" w:lineRule="auto"/>
              <w:rPr>
                <w:rFonts w:ascii="宋体" w:hAnsi="宋体" w:hint="eastAsia"/>
                <w:szCs w:val="21"/>
              </w:rPr>
            </w:pPr>
          </w:p>
        </w:tc>
        <w:tc>
          <w:tcPr>
            <w:tcW w:w="4160" w:type="dxa"/>
          </w:tcPr>
          <w:p w14:paraId="233B6E30" w14:textId="77777777" w:rsidR="00754E5B" w:rsidRDefault="00754E5B">
            <w:pPr>
              <w:autoSpaceDE w:val="0"/>
              <w:autoSpaceDN w:val="0"/>
              <w:adjustRightInd w:val="0"/>
              <w:snapToGrid w:val="0"/>
              <w:spacing w:beforeLines="20" w:before="48" w:line="360" w:lineRule="auto"/>
              <w:rPr>
                <w:rFonts w:ascii="宋体" w:hAnsi="宋体" w:hint="eastAsia"/>
                <w:szCs w:val="21"/>
              </w:rPr>
            </w:pPr>
          </w:p>
        </w:tc>
        <w:tc>
          <w:tcPr>
            <w:tcW w:w="3088" w:type="dxa"/>
          </w:tcPr>
          <w:p w14:paraId="39FEF3DD" w14:textId="77777777" w:rsidR="00754E5B" w:rsidRDefault="00754E5B">
            <w:pPr>
              <w:autoSpaceDE w:val="0"/>
              <w:autoSpaceDN w:val="0"/>
              <w:adjustRightInd w:val="0"/>
              <w:snapToGrid w:val="0"/>
              <w:spacing w:beforeLines="20" w:before="48" w:line="360" w:lineRule="auto"/>
              <w:rPr>
                <w:rFonts w:ascii="宋体" w:hAnsi="宋体" w:hint="eastAsia"/>
                <w:szCs w:val="21"/>
              </w:rPr>
            </w:pPr>
          </w:p>
        </w:tc>
        <w:tc>
          <w:tcPr>
            <w:tcW w:w="2987" w:type="dxa"/>
          </w:tcPr>
          <w:p w14:paraId="04DE499E" w14:textId="77777777" w:rsidR="00754E5B" w:rsidRDefault="00754E5B">
            <w:pPr>
              <w:autoSpaceDE w:val="0"/>
              <w:autoSpaceDN w:val="0"/>
              <w:adjustRightInd w:val="0"/>
              <w:snapToGrid w:val="0"/>
              <w:spacing w:beforeLines="20" w:before="48" w:line="360" w:lineRule="auto"/>
              <w:rPr>
                <w:rFonts w:ascii="宋体" w:hAnsi="宋体" w:hint="eastAsia"/>
                <w:szCs w:val="21"/>
              </w:rPr>
            </w:pPr>
          </w:p>
        </w:tc>
        <w:tc>
          <w:tcPr>
            <w:tcW w:w="3175" w:type="dxa"/>
          </w:tcPr>
          <w:p w14:paraId="5EBAEE31" w14:textId="77777777" w:rsidR="00754E5B" w:rsidRDefault="00754E5B">
            <w:pPr>
              <w:autoSpaceDE w:val="0"/>
              <w:autoSpaceDN w:val="0"/>
              <w:adjustRightInd w:val="0"/>
              <w:snapToGrid w:val="0"/>
              <w:spacing w:beforeLines="20" w:before="48" w:line="360" w:lineRule="auto"/>
              <w:rPr>
                <w:rFonts w:ascii="宋体" w:hAnsi="宋体" w:hint="eastAsia"/>
                <w:szCs w:val="21"/>
              </w:rPr>
            </w:pPr>
          </w:p>
        </w:tc>
      </w:tr>
    </w:tbl>
    <w:p w14:paraId="64F1539C" w14:textId="77777777" w:rsidR="00754E5B" w:rsidRDefault="00754E5B">
      <w:pPr>
        <w:tabs>
          <w:tab w:val="left" w:pos="2740"/>
          <w:tab w:val="left" w:pos="4940"/>
          <w:tab w:val="left" w:pos="6930"/>
        </w:tabs>
        <w:autoSpaceDE w:val="0"/>
        <w:autoSpaceDN w:val="0"/>
        <w:adjustRightInd w:val="0"/>
        <w:snapToGrid w:val="0"/>
        <w:spacing w:line="360" w:lineRule="auto"/>
        <w:ind w:firstLine="420"/>
        <w:jc w:val="left"/>
        <w:rPr>
          <w:rFonts w:ascii="宋体" w:hAnsi="宋体" w:hint="eastAsia"/>
          <w:snapToGrid w:val="0"/>
          <w:kern w:val="0"/>
          <w:szCs w:val="21"/>
        </w:rPr>
      </w:pPr>
    </w:p>
    <w:p w14:paraId="19217F7C" w14:textId="77777777" w:rsidR="00754E5B" w:rsidRDefault="00DE3A71">
      <w:pPr>
        <w:tabs>
          <w:tab w:val="left" w:pos="2740"/>
          <w:tab w:val="left" w:pos="4940"/>
          <w:tab w:val="left" w:pos="6930"/>
        </w:tabs>
        <w:autoSpaceDE w:val="0"/>
        <w:autoSpaceDN w:val="0"/>
        <w:adjustRightInd w:val="0"/>
        <w:snapToGrid w:val="0"/>
        <w:spacing w:line="360" w:lineRule="auto"/>
        <w:ind w:firstLine="420"/>
        <w:jc w:val="left"/>
        <w:rPr>
          <w:rFonts w:ascii="宋体" w:hAnsi="宋体" w:cs="MingLiU" w:hint="eastAsia"/>
          <w:snapToGrid w:val="0"/>
          <w:w w:val="200"/>
          <w:kern w:val="0"/>
          <w:szCs w:val="21"/>
          <w:u w:val="single"/>
        </w:rPr>
      </w:pPr>
      <w:r>
        <w:rPr>
          <w:rFonts w:ascii="宋体" w:hAnsi="宋体"/>
          <w:snapToGrid w:val="0"/>
          <w:kern w:val="0"/>
          <w:szCs w:val="21"/>
        </w:rPr>
        <w:t>招标人代表：</w:t>
      </w:r>
      <w:r>
        <w:rPr>
          <w:rFonts w:ascii="宋体" w:hAnsi="宋体" w:cs="MingLiU" w:hint="eastAsia"/>
          <w:snapToGrid w:val="0"/>
          <w:w w:val="200"/>
          <w:kern w:val="0"/>
          <w:szCs w:val="21"/>
          <w:u w:val="single"/>
        </w:rPr>
        <w:t xml:space="preserve">      </w:t>
      </w:r>
      <w:r>
        <w:rPr>
          <w:rFonts w:ascii="宋体" w:hAnsi="宋体" w:cs="MingLiU" w:hint="eastAsia"/>
          <w:snapToGrid w:val="0"/>
          <w:w w:val="200"/>
          <w:kern w:val="0"/>
          <w:szCs w:val="21"/>
        </w:rPr>
        <w:t xml:space="preserve">            </w:t>
      </w:r>
      <w:proofErr w:type="gramStart"/>
      <w:r>
        <w:rPr>
          <w:rFonts w:ascii="宋体" w:hAnsi="宋体"/>
          <w:snapToGrid w:val="0"/>
          <w:kern w:val="0"/>
          <w:szCs w:val="21"/>
        </w:rPr>
        <w:t>监标人</w:t>
      </w:r>
      <w:proofErr w:type="gramEnd"/>
      <w:r>
        <w:rPr>
          <w:rFonts w:ascii="宋体" w:hAnsi="宋体"/>
          <w:snapToGrid w:val="0"/>
          <w:kern w:val="0"/>
          <w:szCs w:val="21"/>
        </w:rPr>
        <w:t>：</w:t>
      </w:r>
      <w:r>
        <w:rPr>
          <w:rFonts w:ascii="宋体" w:hAnsi="宋体" w:cs="MingLiU" w:hint="eastAsia"/>
          <w:snapToGrid w:val="0"/>
          <w:w w:val="200"/>
          <w:kern w:val="0"/>
          <w:szCs w:val="21"/>
          <w:u w:val="single"/>
        </w:rPr>
        <w:t xml:space="preserve">      </w:t>
      </w:r>
      <w:r>
        <w:rPr>
          <w:rFonts w:ascii="宋体" w:hAnsi="宋体" w:cs="MingLiU" w:hint="eastAsia"/>
          <w:snapToGrid w:val="0"/>
          <w:w w:val="200"/>
          <w:kern w:val="0"/>
          <w:szCs w:val="21"/>
        </w:rPr>
        <w:t xml:space="preserve">            </w:t>
      </w:r>
      <w:r>
        <w:rPr>
          <w:rFonts w:ascii="宋体" w:hAnsi="宋体"/>
          <w:snapToGrid w:val="0"/>
          <w:kern w:val="0"/>
          <w:szCs w:val="21"/>
        </w:rPr>
        <w:t>记录人：</w:t>
      </w:r>
      <w:r>
        <w:rPr>
          <w:rFonts w:ascii="宋体" w:hAnsi="宋体" w:cs="MingLiU" w:hint="eastAsia"/>
          <w:snapToGrid w:val="0"/>
          <w:w w:val="200"/>
          <w:kern w:val="0"/>
          <w:szCs w:val="21"/>
          <w:u w:val="single"/>
        </w:rPr>
        <w:t xml:space="preserve">      </w:t>
      </w:r>
    </w:p>
    <w:p w14:paraId="35247C88" w14:textId="77777777" w:rsidR="00754E5B" w:rsidRDefault="00DE3A71">
      <w:pPr>
        <w:pStyle w:val="a0"/>
        <w:jc w:val="right"/>
      </w:pPr>
      <w:r>
        <w:rPr>
          <w:rFonts w:ascii="宋体" w:hAnsi="宋体"/>
          <w:snapToGrid w:val="0"/>
          <w:kern w:val="0"/>
          <w:sz w:val="24"/>
          <w:u w:val="single"/>
        </w:rPr>
        <w:t xml:space="preserve">       </w:t>
      </w:r>
      <w:r>
        <w:rPr>
          <w:rFonts w:ascii="宋体" w:hAnsi="宋体"/>
          <w:snapToGrid w:val="0"/>
          <w:kern w:val="0"/>
          <w:sz w:val="24"/>
        </w:rPr>
        <w:t>年</w:t>
      </w:r>
      <w:r>
        <w:rPr>
          <w:rFonts w:ascii="宋体" w:hAnsi="宋体"/>
          <w:snapToGrid w:val="0"/>
          <w:kern w:val="0"/>
          <w:sz w:val="24"/>
          <w:u w:val="single"/>
        </w:rPr>
        <w:t xml:space="preserve">     </w:t>
      </w:r>
      <w:r>
        <w:rPr>
          <w:rFonts w:ascii="宋体" w:hAnsi="宋体"/>
          <w:snapToGrid w:val="0"/>
          <w:kern w:val="0"/>
          <w:sz w:val="24"/>
        </w:rPr>
        <w:t>月</w:t>
      </w:r>
      <w:r>
        <w:rPr>
          <w:rFonts w:ascii="宋体" w:hAnsi="宋体"/>
          <w:snapToGrid w:val="0"/>
          <w:kern w:val="0"/>
          <w:sz w:val="24"/>
          <w:u w:val="single"/>
        </w:rPr>
        <w:t xml:space="preserve">    </w:t>
      </w:r>
      <w:r>
        <w:rPr>
          <w:rFonts w:ascii="宋体" w:hAnsi="宋体"/>
          <w:snapToGrid w:val="0"/>
          <w:kern w:val="0"/>
          <w:sz w:val="24"/>
        </w:rPr>
        <w:t>日</w:t>
      </w:r>
    </w:p>
    <w:p w14:paraId="53CA47FE" w14:textId="77777777" w:rsidR="00754E5B" w:rsidRDefault="00754E5B">
      <w:pPr>
        <w:autoSpaceDE w:val="0"/>
        <w:autoSpaceDN w:val="0"/>
        <w:adjustRightInd w:val="0"/>
        <w:snapToGrid w:val="0"/>
        <w:spacing w:beforeLines="20" w:before="48" w:line="360" w:lineRule="auto"/>
        <w:rPr>
          <w:rFonts w:ascii="宋体" w:hAnsi="宋体" w:hint="eastAsia"/>
          <w:snapToGrid w:val="0"/>
          <w:kern w:val="0"/>
          <w:sz w:val="24"/>
        </w:rPr>
        <w:sectPr w:rsidR="00754E5B">
          <w:pgSz w:w="16838" w:h="11906" w:orient="landscape"/>
          <w:pgMar w:top="1304" w:right="1134" w:bottom="1304" w:left="1304" w:header="851" w:footer="992" w:gutter="0"/>
          <w:cols w:space="720"/>
          <w:docGrid w:linePitch="312"/>
        </w:sectPr>
      </w:pPr>
    </w:p>
    <w:p w14:paraId="1238CC45" w14:textId="77777777" w:rsidR="00754E5B" w:rsidRDefault="00754E5B">
      <w:pPr>
        <w:autoSpaceDE w:val="0"/>
        <w:autoSpaceDN w:val="0"/>
        <w:adjustRightInd w:val="0"/>
        <w:snapToGrid w:val="0"/>
        <w:spacing w:beforeLines="20" w:before="48" w:line="360" w:lineRule="auto"/>
        <w:jc w:val="right"/>
        <w:rPr>
          <w:rFonts w:ascii="宋体" w:hAnsi="宋体" w:hint="eastAsia"/>
          <w:snapToGrid w:val="0"/>
          <w:kern w:val="0"/>
          <w:sz w:val="24"/>
        </w:rPr>
      </w:pPr>
    </w:p>
    <w:p w14:paraId="2801233F" w14:textId="77777777" w:rsidR="00754E5B" w:rsidRDefault="00DE3A71">
      <w:pPr>
        <w:autoSpaceDE w:val="0"/>
        <w:autoSpaceDN w:val="0"/>
        <w:adjustRightInd w:val="0"/>
        <w:snapToGrid w:val="0"/>
        <w:spacing w:line="360" w:lineRule="auto"/>
        <w:jc w:val="left"/>
        <w:rPr>
          <w:rFonts w:ascii="宋体" w:hAnsi="宋体" w:hint="eastAsia"/>
          <w:b/>
          <w:snapToGrid w:val="0"/>
          <w:kern w:val="0"/>
        </w:rPr>
      </w:pPr>
      <w:r>
        <w:rPr>
          <w:rFonts w:ascii="宋体" w:hAnsi="宋体"/>
          <w:b/>
          <w:snapToGrid w:val="0"/>
          <w:kern w:val="0"/>
        </w:rPr>
        <w:t>附表</w:t>
      </w:r>
      <w:r>
        <w:rPr>
          <w:rFonts w:ascii="宋体" w:hAnsi="宋体" w:hint="eastAsia"/>
          <w:b/>
          <w:snapToGrid w:val="0"/>
          <w:kern w:val="0"/>
        </w:rPr>
        <w:t>三</w:t>
      </w:r>
      <w:r>
        <w:rPr>
          <w:rFonts w:ascii="宋体" w:hAnsi="宋体"/>
          <w:b/>
          <w:snapToGrid w:val="0"/>
          <w:kern w:val="0"/>
        </w:rPr>
        <w:t>：问题澄清通知</w:t>
      </w:r>
    </w:p>
    <w:p w14:paraId="4EB1F9DC" w14:textId="77777777" w:rsidR="00754E5B" w:rsidRDefault="00754E5B">
      <w:pPr>
        <w:autoSpaceDE w:val="0"/>
        <w:autoSpaceDN w:val="0"/>
        <w:adjustRightInd w:val="0"/>
        <w:snapToGrid w:val="0"/>
        <w:spacing w:line="360" w:lineRule="auto"/>
        <w:jc w:val="left"/>
        <w:rPr>
          <w:rFonts w:ascii="宋体" w:hAnsi="宋体" w:hint="eastAsia"/>
          <w:b/>
          <w:snapToGrid w:val="0"/>
          <w:kern w:val="0"/>
          <w:sz w:val="24"/>
        </w:rPr>
      </w:pPr>
    </w:p>
    <w:p w14:paraId="1CCB3BD3" w14:textId="77777777" w:rsidR="00754E5B" w:rsidRDefault="00DE3A71">
      <w:pPr>
        <w:autoSpaceDE w:val="0"/>
        <w:autoSpaceDN w:val="0"/>
        <w:adjustRightInd w:val="0"/>
        <w:snapToGrid w:val="0"/>
        <w:spacing w:line="360" w:lineRule="auto"/>
        <w:jc w:val="center"/>
        <w:rPr>
          <w:rFonts w:ascii="宋体" w:hAnsi="宋体" w:hint="eastAsia"/>
          <w:b/>
          <w:snapToGrid w:val="0"/>
          <w:w w:val="99"/>
          <w:kern w:val="0"/>
          <w:sz w:val="32"/>
          <w:szCs w:val="32"/>
        </w:rPr>
      </w:pPr>
      <w:r>
        <w:rPr>
          <w:rFonts w:ascii="宋体" w:hAnsi="宋体" w:hint="eastAsia"/>
          <w:b/>
          <w:snapToGrid w:val="0"/>
          <w:w w:val="99"/>
          <w:kern w:val="0"/>
          <w:sz w:val="32"/>
          <w:szCs w:val="32"/>
        </w:rPr>
        <w:t>问题澄清通知</w:t>
      </w:r>
    </w:p>
    <w:p w14:paraId="3BC2CB65" w14:textId="77777777" w:rsidR="00754E5B" w:rsidRDefault="00754E5B">
      <w:pPr>
        <w:autoSpaceDE w:val="0"/>
        <w:autoSpaceDN w:val="0"/>
        <w:adjustRightInd w:val="0"/>
        <w:snapToGrid w:val="0"/>
        <w:spacing w:line="360" w:lineRule="auto"/>
        <w:jc w:val="left"/>
        <w:rPr>
          <w:rFonts w:ascii="宋体" w:hAnsi="宋体" w:hint="eastAsia"/>
          <w:b/>
          <w:snapToGrid w:val="0"/>
          <w:kern w:val="0"/>
          <w:sz w:val="24"/>
        </w:rPr>
      </w:pPr>
    </w:p>
    <w:p w14:paraId="3B01AEF1" w14:textId="77777777" w:rsidR="00754E5B" w:rsidRDefault="00DE3A71">
      <w:pPr>
        <w:autoSpaceDE w:val="0"/>
        <w:autoSpaceDN w:val="0"/>
        <w:adjustRightInd w:val="0"/>
        <w:snapToGrid w:val="0"/>
        <w:spacing w:line="360" w:lineRule="auto"/>
        <w:ind w:firstLineChars="1550" w:firstLine="3255"/>
        <w:jc w:val="left"/>
        <w:rPr>
          <w:rFonts w:ascii="宋体" w:hAnsi="宋体" w:hint="eastAsia"/>
          <w:snapToGrid w:val="0"/>
          <w:kern w:val="0"/>
          <w:szCs w:val="21"/>
          <w:u w:val="single"/>
        </w:rPr>
      </w:pPr>
      <w:r>
        <w:rPr>
          <w:rFonts w:ascii="宋体" w:hAnsi="宋体"/>
          <w:snapToGrid w:val="0"/>
          <w:kern w:val="0"/>
          <w:szCs w:val="21"/>
        </w:rPr>
        <w:t>编号：</w:t>
      </w:r>
      <w:r>
        <w:rPr>
          <w:rFonts w:ascii="宋体" w:hAnsi="宋体" w:hint="eastAsia"/>
          <w:snapToGrid w:val="0"/>
          <w:kern w:val="0"/>
          <w:szCs w:val="21"/>
          <w:u w:val="single"/>
        </w:rPr>
        <w:t xml:space="preserve">                     </w:t>
      </w:r>
    </w:p>
    <w:p w14:paraId="4AA137CE" w14:textId="77777777" w:rsidR="00754E5B" w:rsidRDefault="00754E5B">
      <w:pPr>
        <w:autoSpaceDE w:val="0"/>
        <w:autoSpaceDN w:val="0"/>
        <w:adjustRightInd w:val="0"/>
        <w:snapToGrid w:val="0"/>
        <w:spacing w:line="360" w:lineRule="auto"/>
        <w:jc w:val="left"/>
        <w:rPr>
          <w:rFonts w:ascii="宋体" w:hAnsi="宋体" w:hint="eastAsia"/>
          <w:b/>
          <w:snapToGrid w:val="0"/>
          <w:kern w:val="0"/>
          <w:sz w:val="24"/>
        </w:rPr>
      </w:pPr>
    </w:p>
    <w:p w14:paraId="25E6B507" w14:textId="77777777" w:rsidR="00754E5B" w:rsidRDefault="00754E5B">
      <w:pPr>
        <w:autoSpaceDE w:val="0"/>
        <w:autoSpaceDN w:val="0"/>
        <w:adjustRightInd w:val="0"/>
        <w:snapToGrid w:val="0"/>
        <w:spacing w:line="360" w:lineRule="auto"/>
        <w:rPr>
          <w:rFonts w:ascii="宋体" w:hAnsi="宋体" w:hint="eastAsia"/>
          <w:snapToGrid w:val="0"/>
          <w:kern w:val="0"/>
          <w:sz w:val="28"/>
          <w:szCs w:val="28"/>
        </w:rPr>
      </w:pPr>
    </w:p>
    <w:p w14:paraId="1EBB8332" w14:textId="77777777" w:rsidR="00754E5B" w:rsidRDefault="00DE3A71">
      <w:pPr>
        <w:tabs>
          <w:tab w:val="left" w:pos="1580"/>
        </w:tabs>
        <w:autoSpaceDE w:val="0"/>
        <w:autoSpaceDN w:val="0"/>
        <w:adjustRightInd w:val="0"/>
        <w:snapToGrid w:val="0"/>
        <w:spacing w:line="480" w:lineRule="auto"/>
        <w:jc w:val="left"/>
        <w:rPr>
          <w:rFonts w:ascii="宋体" w:hAnsi="宋体" w:hint="eastAsia"/>
          <w:snapToGrid w:val="0"/>
          <w:kern w:val="0"/>
          <w:szCs w:val="21"/>
        </w:rPr>
      </w:pPr>
      <w:r>
        <w:rPr>
          <w:rFonts w:ascii="宋体" w:hAnsi="宋体"/>
          <w:snapToGrid w:val="0"/>
          <w:w w:val="200"/>
          <w:kern w:val="0"/>
          <w:szCs w:val="21"/>
          <w:u w:val="single"/>
        </w:rPr>
        <w:t xml:space="preserve"> </w:t>
      </w:r>
      <w:r>
        <w:rPr>
          <w:rFonts w:ascii="宋体" w:hAnsi="宋体"/>
          <w:snapToGrid w:val="0"/>
          <w:kern w:val="0"/>
          <w:szCs w:val="21"/>
          <w:u w:val="single"/>
        </w:rPr>
        <w:tab/>
        <w:t>（投标人名称）</w:t>
      </w:r>
      <w:r>
        <w:rPr>
          <w:rFonts w:ascii="宋体" w:hAnsi="宋体"/>
          <w:snapToGrid w:val="0"/>
          <w:kern w:val="0"/>
          <w:szCs w:val="21"/>
        </w:rPr>
        <w:t>：</w:t>
      </w:r>
    </w:p>
    <w:p w14:paraId="1AA4CABE" w14:textId="77777777" w:rsidR="00754E5B" w:rsidRDefault="00DE3A71">
      <w:pPr>
        <w:tabs>
          <w:tab w:val="left" w:pos="2320"/>
          <w:tab w:val="left" w:pos="4460"/>
        </w:tabs>
        <w:autoSpaceDE w:val="0"/>
        <w:autoSpaceDN w:val="0"/>
        <w:adjustRightInd w:val="0"/>
        <w:snapToGrid w:val="0"/>
        <w:spacing w:line="480" w:lineRule="auto"/>
        <w:ind w:firstLineChars="101" w:firstLine="424"/>
        <w:jc w:val="left"/>
        <w:rPr>
          <w:rFonts w:ascii="宋体" w:hAnsi="宋体" w:hint="eastAsia"/>
          <w:snapToGrid w:val="0"/>
          <w:kern w:val="0"/>
          <w:szCs w:val="21"/>
        </w:rPr>
      </w:pPr>
      <w:r>
        <w:rPr>
          <w:rFonts w:ascii="宋体" w:hAnsi="宋体"/>
          <w:snapToGrid w:val="0"/>
          <w:w w:val="200"/>
          <w:kern w:val="0"/>
          <w:szCs w:val="21"/>
          <w:u w:val="single"/>
        </w:rPr>
        <w:t xml:space="preserve"> </w:t>
      </w:r>
      <w:r>
        <w:rPr>
          <w:rFonts w:ascii="宋体" w:hAnsi="宋体"/>
          <w:snapToGrid w:val="0"/>
          <w:kern w:val="0"/>
          <w:szCs w:val="21"/>
          <w:u w:val="single"/>
        </w:rPr>
        <w:tab/>
        <w:t>（项目名称）</w:t>
      </w:r>
      <w:r>
        <w:rPr>
          <w:rFonts w:ascii="宋体" w:hAnsi="宋体"/>
          <w:snapToGrid w:val="0"/>
          <w:kern w:val="0"/>
          <w:szCs w:val="21"/>
        </w:rPr>
        <w:t>的评标委员会，对你方的投标文件进行了仔细的审查，现需你方对下列问题予以澄清：</w:t>
      </w:r>
    </w:p>
    <w:p w14:paraId="3F0289A1" w14:textId="77777777" w:rsidR="00754E5B" w:rsidRDefault="00754E5B">
      <w:pPr>
        <w:autoSpaceDE w:val="0"/>
        <w:autoSpaceDN w:val="0"/>
        <w:adjustRightInd w:val="0"/>
        <w:snapToGrid w:val="0"/>
        <w:spacing w:line="360" w:lineRule="auto"/>
        <w:jc w:val="left"/>
        <w:rPr>
          <w:rFonts w:ascii="宋体" w:hAnsi="宋体" w:hint="eastAsia"/>
          <w:snapToGrid w:val="0"/>
          <w:kern w:val="0"/>
          <w:sz w:val="24"/>
        </w:rPr>
      </w:pPr>
    </w:p>
    <w:p w14:paraId="5F66BE94" w14:textId="77777777" w:rsidR="00754E5B" w:rsidRDefault="00DE3A71">
      <w:pPr>
        <w:autoSpaceDE w:val="0"/>
        <w:autoSpaceDN w:val="0"/>
        <w:adjustRightInd w:val="0"/>
        <w:snapToGrid w:val="0"/>
        <w:spacing w:line="360" w:lineRule="auto"/>
        <w:jc w:val="left"/>
        <w:rPr>
          <w:rFonts w:ascii="宋体" w:hAnsi="宋体" w:hint="eastAsia"/>
          <w:snapToGrid w:val="0"/>
          <w:kern w:val="0"/>
          <w:szCs w:val="21"/>
        </w:rPr>
      </w:pPr>
      <w:r>
        <w:rPr>
          <w:rFonts w:ascii="宋体" w:hAnsi="宋体"/>
          <w:snapToGrid w:val="0"/>
          <w:kern w:val="0"/>
          <w:szCs w:val="21"/>
        </w:rPr>
        <w:t xml:space="preserve">1. </w:t>
      </w:r>
    </w:p>
    <w:p w14:paraId="03AA0C7C" w14:textId="77777777" w:rsidR="00754E5B" w:rsidRDefault="00754E5B">
      <w:pPr>
        <w:autoSpaceDE w:val="0"/>
        <w:autoSpaceDN w:val="0"/>
        <w:adjustRightInd w:val="0"/>
        <w:snapToGrid w:val="0"/>
        <w:spacing w:line="360" w:lineRule="auto"/>
        <w:jc w:val="left"/>
        <w:rPr>
          <w:rFonts w:ascii="宋体" w:hAnsi="宋体" w:hint="eastAsia"/>
          <w:snapToGrid w:val="0"/>
          <w:kern w:val="0"/>
          <w:szCs w:val="21"/>
        </w:rPr>
      </w:pPr>
    </w:p>
    <w:p w14:paraId="2DADA6EC" w14:textId="77777777" w:rsidR="00754E5B" w:rsidRDefault="00754E5B">
      <w:pPr>
        <w:autoSpaceDE w:val="0"/>
        <w:autoSpaceDN w:val="0"/>
        <w:adjustRightInd w:val="0"/>
        <w:snapToGrid w:val="0"/>
        <w:spacing w:line="360" w:lineRule="auto"/>
        <w:jc w:val="left"/>
        <w:rPr>
          <w:rFonts w:ascii="宋体" w:hAnsi="宋体" w:hint="eastAsia"/>
          <w:snapToGrid w:val="0"/>
          <w:kern w:val="0"/>
          <w:szCs w:val="21"/>
        </w:rPr>
      </w:pPr>
    </w:p>
    <w:p w14:paraId="79E97636" w14:textId="77777777" w:rsidR="00754E5B" w:rsidRDefault="00754E5B">
      <w:pPr>
        <w:autoSpaceDE w:val="0"/>
        <w:autoSpaceDN w:val="0"/>
        <w:adjustRightInd w:val="0"/>
        <w:snapToGrid w:val="0"/>
        <w:spacing w:line="360" w:lineRule="auto"/>
        <w:jc w:val="left"/>
        <w:rPr>
          <w:rFonts w:ascii="宋体" w:hAnsi="宋体" w:hint="eastAsia"/>
          <w:snapToGrid w:val="0"/>
          <w:kern w:val="0"/>
          <w:szCs w:val="21"/>
        </w:rPr>
      </w:pPr>
    </w:p>
    <w:p w14:paraId="0C68E497" w14:textId="77777777" w:rsidR="00754E5B" w:rsidRDefault="00DE3A71">
      <w:pPr>
        <w:autoSpaceDE w:val="0"/>
        <w:autoSpaceDN w:val="0"/>
        <w:adjustRightInd w:val="0"/>
        <w:snapToGrid w:val="0"/>
        <w:spacing w:line="360" w:lineRule="auto"/>
        <w:jc w:val="left"/>
        <w:rPr>
          <w:rFonts w:ascii="宋体" w:hAnsi="宋体" w:hint="eastAsia"/>
          <w:snapToGrid w:val="0"/>
          <w:kern w:val="0"/>
          <w:szCs w:val="21"/>
        </w:rPr>
      </w:pPr>
      <w:r>
        <w:rPr>
          <w:rFonts w:ascii="宋体" w:hAnsi="宋体"/>
          <w:snapToGrid w:val="0"/>
          <w:kern w:val="0"/>
          <w:szCs w:val="21"/>
        </w:rPr>
        <w:t xml:space="preserve">2. </w:t>
      </w:r>
    </w:p>
    <w:p w14:paraId="2F1628C8" w14:textId="77777777" w:rsidR="00754E5B" w:rsidRDefault="00754E5B">
      <w:pPr>
        <w:autoSpaceDE w:val="0"/>
        <w:autoSpaceDN w:val="0"/>
        <w:adjustRightInd w:val="0"/>
        <w:snapToGrid w:val="0"/>
        <w:spacing w:line="360" w:lineRule="auto"/>
        <w:jc w:val="left"/>
        <w:rPr>
          <w:rFonts w:ascii="宋体" w:hAnsi="宋体" w:hint="eastAsia"/>
          <w:snapToGrid w:val="0"/>
          <w:kern w:val="0"/>
          <w:szCs w:val="21"/>
        </w:rPr>
      </w:pPr>
    </w:p>
    <w:p w14:paraId="002755C7" w14:textId="77777777" w:rsidR="00754E5B" w:rsidRDefault="00DE3A71">
      <w:pPr>
        <w:autoSpaceDE w:val="0"/>
        <w:autoSpaceDN w:val="0"/>
        <w:adjustRightInd w:val="0"/>
        <w:snapToGrid w:val="0"/>
        <w:spacing w:line="360" w:lineRule="auto"/>
        <w:jc w:val="left"/>
        <w:rPr>
          <w:rFonts w:ascii="宋体" w:hAnsi="宋体" w:hint="eastAsia"/>
          <w:snapToGrid w:val="0"/>
          <w:kern w:val="0"/>
          <w:szCs w:val="21"/>
        </w:rPr>
      </w:pPr>
      <w:r>
        <w:rPr>
          <w:rFonts w:ascii="宋体" w:hAnsi="宋体"/>
          <w:snapToGrid w:val="0"/>
          <w:kern w:val="0"/>
          <w:szCs w:val="21"/>
        </w:rPr>
        <w:t>......</w:t>
      </w:r>
    </w:p>
    <w:p w14:paraId="001273F6" w14:textId="77777777" w:rsidR="00754E5B" w:rsidRDefault="00754E5B">
      <w:pPr>
        <w:autoSpaceDE w:val="0"/>
        <w:autoSpaceDN w:val="0"/>
        <w:adjustRightInd w:val="0"/>
        <w:snapToGrid w:val="0"/>
        <w:spacing w:line="360" w:lineRule="auto"/>
        <w:jc w:val="left"/>
        <w:rPr>
          <w:rFonts w:ascii="宋体" w:hAnsi="宋体" w:hint="eastAsia"/>
          <w:snapToGrid w:val="0"/>
          <w:kern w:val="0"/>
          <w:sz w:val="14"/>
          <w:szCs w:val="14"/>
        </w:rPr>
      </w:pPr>
    </w:p>
    <w:p w14:paraId="5EF74E7A" w14:textId="77777777" w:rsidR="00754E5B" w:rsidRDefault="00754E5B">
      <w:pPr>
        <w:autoSpaceDE w:val="0"/>
        <w:autoSpaceDN w:val="0"/>
        <w:adjustRightInd w:val="0"/>
        <w:snapToGrid w:val="0"/>
        <w:spacing w:line="360" w:lineRule="auto"/>
        <w:jc w:val="left"/>
        <w:rPr>
          <w:rFonts w:ascii="宋体" w:hAnsi="宋体" w:hint="eastAsia"/>
          <w:snapToGrid w:val="0"/>
          <w:kern w:val="0"/>
          <w:sz w:val="14"/>
          <w:szCs w:val="14"/>
        </w:rPr>
      </w:pPr>
    </w:p>
    <w:p w14:paraId="508A89AE" w14:textId="77777777" w:rsidR="00754E5B" w:rsidRDefault="00754E5B">
      <w:pPr>
        <w:autoSpaceDE w:val="0"/>
        <w:autoSpaceDN w:val="0"/>
        <w:adjustRightInd w:val="0"/>
        <w:snapToGrid w:val="0"/>
        <w:spacing w:line="360" w:lineRule="auto"/>
        <w:jc w:val="left"/>
        <w:rPr>
          <w:rFonts w:ascii="宋体" w:hAnsi="宋体" w:hint="eastAsia"/>
          <w:snapToGrid w:val="0"/>
          <w:kern w:val="0"/>
          <w:sz w:val="14"/>
          <w:szCs w:val="14"/>
        </w:rPr>
      </w:pPr>
    </w:p>
    <w:p w14:paraId="6DD0B6D8" w14:textId="77777777" w:rsidR="00754E5B" w:rsidRDefault="00754E5B">
      <w:pPr>
        <w:autoSpaceDE w:val="0"/>
        <w:autoSpaceDN w:val="0"/>
        <w:adjustRightInd w:val="0"/>
        <w:snapToGrid w:val="0"/>
        <w:spacing w:line="360" w:lineRule="auto"/>
        <w:jc w:val="left"/>
        <w:rPr>
          <w:rFonts w:ascii="宋体" w:hAnsi="宋体" w:hint="eastAsia"/>
          <w:snapToGrid w:val="0"/>
          <w:kern w:val="0"/>
          <w:sz w:val="20"/>
          <w:szCs w:val="20"/>
        </w:rPr>
      </w:pPr>
    </w:p>
    <w:p w14:paraId="7B03661D" w14:textId="77777777" w:rsidR="00754E5B" w:rsidRDefault="00DE3A71">
      <w:pPr>
        <w:tabs>
          <w:tab w:val="left" w:pos="2745"/>
          <w:tab w:val="left" w:pos="3360"/>
          <w:tab w:val="left" w:pos="4060"/>
          <w:tab w:val="left" w:pos="4760"/>
          <w:tab w:val="left" w:pos="5360"/>
          <w:tab w:val="left" w:pos="5800"/>
          <w:tab w:val="left" w:pos="6735"/>
          <w:tab w:val="left" w:pos="7260"/>
          <w:tab w:val="left" w:pos="8000"/>
        </w:tabs>
        <w:autoSpaceDE w:val="0"/>
        <w:autoSpaceDN w:val="0"/>
        <w:adjustRightInd w:val="0"/>
        <w:snapToGrid w:val="0"/>
        <w:spacing w:line="480" w:lineRule="auto"/>
        <w:ind w:firstLine="420"/>
        <w:rPr>
          <w:rFonts w:ascii="宋体" w:hAnsi="宋体" w:hint="eastAsia"/>
          <w:snapToGrid w:val="0"/>
          <w:kern w:val="0"/>
          <w:szCs w:val="21"/>
        </w:rPr>
      </w:pPr>
      <w:r>
        <w:rPr>
          <w:rFonts w:ascii="宋体" w:hAnsi="宋体"/>
          <w:snapToGrid w:val="0"/>
          <w:kern w:val="0"/>
          <w:szCs w:val="21"/>
        </w:rPr>
        <w:t>请将上述问题的澄清于</w:t>
      </w:r>
      <w:r>
        <w:rPr>
          <w:rFonts w:ascii="宋体" w:hAnsi="宋体" w:hint="eastAsia"/>
          <w:snapToGrid w:val="0"/>
          <w:kern w:val="0"/>
          <w:szCs w:val="21"/>
          <w:u w:val="single"/>
        </w:rPr>
        <w:t xml:space="preserve">        </w:t>
      </w:r>
      <w:r>
        <w:rPr>
          <w:rFonts w:ascii="宋体" w:hAnsi="宋体"/>
          <w:snapToGrid w:val="0"/>
          <w:kern w:val="0"/>
          <w:szCs w:val="21"/>
        </w:rPr>
        <w:t>年</w:t>
      </w:r>
      <w:r>
        <w:rPr>
          <w:rFonts w:ascii="宋体" w:hAnsi="宋体" w:hint="eastAsia"/>
          <w:snapToGrid w:val="0"/>
          <w:kern w:val="0"/>
          <w:szCs w:val="21"/>
          <w:u w:val="single"/>
        </w:rPr>
        <w:t xml:space="preserve">     </w:t>
      </w:r>
      <w:r>
        <w:rPr>
          <w:rFonts w:ascii="宋体" w:hAnsi="宋体"/>
          <w:snapToGrid w:val="0"/>
          <w:kern w:val="0"/>
          <w:szCs w:val="21"/>
        </w:rPr>
        <w:t>月</w:t>
      </w:r>
      <w:r>
        <w:rPr>
          <w:rFonts w:ascii="宋体" w:hAnsi="宋体"/>
          <w:snapToGrid w:val="0"/>
          <w:w w:val="20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rPr>
        <w:t>日</w:t>
      </w:r>
      <w:r>
        <w:rPr>
          <w:rFonts w:ascii="宋体" w:hAnsi="宋体" w:hint="eastAsia"/>
          <w:snapToGrid w:val="0"/>
          <w:kern w:val="0"/>
          <w:szCs w:val="21"/>
          <w:u w:val="single"/>
        </w:rPr>
        <w:t xml:space="preserve">     </w:t>
      </w:r>
      <w:r>
        <w:rPr>
          <w:rFonts w:ascii="宋体" w:hAnsi="宋体"/>
          <w:snapToGrid w:val="0"/>
          <w:kern w:val="0"/>
          <w:szCs w:val="21"/>
        </w:rPr>
        <w:t>时前</w:t>
      </w:r>
      <w:r>
        <w:rPr>
          <w:rFonts w:ascii="宋体" w:hAnsi="宋体" w:hint="eastAsia"/>
          <w:snapToGrid w:val="0"/>
          <w:kern w:val="0"/>
          <w:szCs w:val="21"/>
        </w:rPr>
        <w:t>通过重庆</w:t>
      </w:r>
      <w:proofErr w:type="gramStart"/>
      <w:r>
        <w:rPr>
          <w:rFonts w:ascii="宋体" w:hAnsi="宋体" w:hint="eastAsia"/>
          <w:snapToGrid w:val="0"/>
          <w:kern w:val="0"/>
          <w:szCs w:val="21"/>
        </w:rPr>
        <w:t>市电子招投标</w:t>
      </w:r>
      <w:proofErr w:type="gramEnd"/>
      <w:r>
        <w:rPr>
          <w:rFonts w:ascii="宋体" w:hAnsi="宋体" w:hint="eastAsia"/>
          <w:snapToGrid w:val="0"/>
          <w:kern w:val="0"/>
          <w:szCs w:val="21"/>
        </w:rPr>
        <w:t>系统提交</w:t>
      </w:r>
      <w:r>
        <w:rPr>
          <w:rFonts w:ascii="宋体" w:hAnsi="宋体"/>
          <w:snapToGrid w:val="0"/>
          <w:kern w:val="0"/>
          <w:szCs w:val="21"/>
        </w:rPr>
        <w:t>。</w:t>
      </w:r>
    </w:p>
    <w:p w14:paraId="4C716B3C" w14:textId="77777777" w:rsidR="00754E5B" w:rsidRDefault="00754E5B">
      <w:pPr>
        <w:autoSpaceDE w:val="0"/>
        <w:autoSpaceDN w:val="0"/>
        <w:adjustRightInd w:val="0"/>
        <w:snapToGrid w:val="0"/>
        <w:spacing w:line="360" w:lineRule="auto"/>
        <w:jc w:val="left"/>
        <w:rPr>
          <w:rFonts w:ascii="宋体" w:hAnsi="宋体" w:hint="eastAsia"/>
          <w:snapToGrid w:val="0"/>
          <w:kern w:val="0"/>
          <w:sz w:val="20"/>
          <w:szCs w:val="20"/>
        </w:rPr>
      </w:pPr>
    </w:p>
    <w:p w14:paraId="362BAAA6" w14:textId="77777777" w:rsidR="00754E5B" w:rsidRDefault="00DE3A71">
      <w:pPr>
        <w:tabs>
          <w:tab w:val="left" w:pos="6400"/>
        </w:tabs>
        <w:autoSpaceDE w:val="0"/>
        <w:autoSpaceDN w:val="0"/>
        <w:adjustRightInd w:val="0"/>
        <w:snapToGrid w:val="0"/>
        <w:spacing w:line="360" w:lineRule="auto"/>
        <w:jc w:val="right"/>
        <w:rPr>
          <w:rFonts w:ascii="宋体" w:hAnsi="宋体" w:hint="eastAsia"/>
          <w:snapToGrid w:val="0"/>
          <w:kern w:val="0"/>
          <w:szCs w:val="21"/>
        </w:rPr>
      </w:pPr>
      <w:r>
        <w:rPr>
          <w:rFonts w:ascii="宋体" w:hAnsi="宋体"/>
          <w:snapToGrid w:val="0"/>
          <w:kern w:val="0"/>
          <w:szCs w:val="21"/>
        </w:rPr>
        <w:t xml:space="preserve">                             评标委员会：</w:t>
      </w:r>
      <w:r>
        <w:rPr>
          <w:rFonts w:ascii="宋体" w:hAnsi="宋体"/>
          <w:snapToGrid w:val="0"/>
          <w:kern w:val="0"/>
          <w:szCs w:val="21"/>
          <w:u w:val="single"/>
        </w:rPr>
        <w:t xml:space="preserve">                   </w:t>
      </w:r>
      <w:r>
        <w:rPr>
          <w:rFonts w:ascii="宋体" w:hAnsi="宋体"/>
          <w:snapToGrid w:val="0"/>
          <w:kern w:val="0"/>
          <w:szCs w:val="21"/>
        </w:rPr>
        <w:t>（</w:t>
      </w:r>
      <w:r>
        <w:rPr>
          <w:rFonts w:ascii="宋体" w:hAnsi="宋体" w:hint="eastAsia"/>
          <w:snapToGrid w:val="0"/>
          <w:kern w:val="0"/>
          <w:szCs w:val="21"/>
        </w:rPr>
        <w:t>签名</w:t>
      </w:r>
      <w:r>
        <w:rPr>
          <w:rFonts w:ascii="宋体" w:hAnsi="宋体"/>
          <w:snapToGrid w:val="0"/>
          <w:kern w:val="0"/>
          <w:szCs w:val="21"/>
        </w:rPr>
        <w:t>）</w:t>
      </w:r>
    </w:p>
    <w:p w14:paraId="443E7194" w14:textId="77777777" w:rsidR="00754E5B" w:rsidRDefault="00DE3A71">
      <w:pPr>
        <w:pStyle w:val="a0"/>
        <w:jc w:val="right"/>
        <w:rPr>
          <w:i/>
        </w:rPr>
      </w:pPr>
      <w:r>
        <w:rPr>
          <w:rFonts w:hint="eastAsia"/>
          <w:i/>
        </w:rPr>
        <w:t>[</w:t>
      </w:r>
      <w:r>
        <w:rPr>
          <w:rFonts w:hint="eastAsia"/>
          <w:i/>
        </w:rPr>
        <w:t>提示：重庆</w:t>
      </w:r>
      <w:proofErr w:type="gramStart"/>
      <w:r>
        <w:rPr>
          <w:rFonts w:hint="eastAsia"/>
          <w:i/>
        </w:rPr>
        <w:t>市电子招投标</w:t>
      </w:r>
      <w:proofErr w:type="gramEnd"/>
      <w:r>
        <w:rPr>
          <w:rFonts w:hint="eastAsia"/>
          <w:i/>
        </w:rPr>
        <w:t>系统应实现投标人接收端口签名隐藏显示功能</w:t>
      </w:r>
      <w:r>
        <w:rPr>
          <w:rFonts w:hint="eastAsia"/>
          <w:i/>
        </w:rPr>
        <w:t>]</w:t>
      </w:r>
    </w:p>
    <w:p w14:paraId="2A981B5A" w14:textId="77777777" w:rsidR="00754E5B" w:rsidRDefault="00DE3A71">
      <w:pPr>
        <w:tabs>
          <w:tab w:val="left" w:pos="6400"/>
        </w:tabs>
        <w:autoSpaceDE w:val="0"/>
        <w:autoSpaceDN w:val="0"/>
        <w:adjustRightInd w:val="0"/>
        <w:snapToGrid w:val="0"/>
        <w:spacing w:line="360" w:lineRule="auto"/>
        <w:ind w:right="120"/>
        <w:jc w:val="right"/>
        <w:rPr>
          <w:rFonts w:ascii="宋体" w:hAnsi="宋体" w:hint="eastAsia"/>
          <w:snapToGrid w:val="0"/>
          <w:kern w:val="0"/>
          <w:sz w:val="24"/>
        </w:rPr>
      </w:pPr>
      <w:r>
        <w:rPr>
          <w:rFonts w:ascii="宋体" w:hAnsi="宋体"/>
          <w:snapToGrid w:val="0"/>
          <w:kern w:val="0"/>
          <w:sz w:val="24"/>
        </w:rPr>
        <w:t xml:space="preserve"> </w:t>
      </w:r>
    </w:p>
    <w:p w14:paraId="285E0458" w14:textId="77777777" w:rsidR="00754E5B" w:rsidRDefault="00DE3A71">
      <w:pPr>
        <w:autoSpaceDE w:val="0"/>
        <w:autoSpaceDN w:val="0"/>
        <w:adjustRightInd w:val="0"/>
        <w:snapToGrid w:val="0"/>
        <w:spacing w:line="360" w:lineRule="auto"/>
        <w:ind w:firstLineChars="150" w:firstLine="315"/>
        <w:jc w:val="right"/>
        <w:rPr>
          <w:rFonts w:ascii="宋体" w:hAnsi="宋体" w:hint="eastAsia"/>
          <w:snapToGrid w:val="0"/>
          <w:kern w:val="0"/>
          <w:szCs w:val="21"/>
        </w:rPr>
      </w:pPr>
      <w:r>
        <w:rPr>
          <w:rFonts w:ascii="宋体" w:hAnsi="宋体"/>
          <w:snapToGrid w:val="0"/>
          <w:kern w:val="0"/>
          <w:szCs w:val="21"/>
        </w:rPr>
        <w:t xml:space="preserve">                            </w:t>
      </w:r>
    </w:p>
    <w:p w14:paraId="39D963BC" w14:textId="77777777" w:rsidR="00754E5B" w:rsidRDefault="00DE3A71">
      <w:pPr>
        <w:wordWrap w:val="0"/>
        <w:autoSpaceDE w:val="0"/>
        <w:autoSpaceDN w:val="0"/>
        <w:adjustRightInd w:val="0"/>
        <w:snapToGrid w:val="0"/>
        <w:spacing w:line="360" w:lineRule="auto"/>
        <w:ind w:firstLineChars="405" w:firstLine="850"/>
        <w:jc w:val="right"/>
        <w:rPr>
          <w:rFonts w:ascii="宋体" w:hAnsi="宋体" w:hint="eastAsia"/>
          <w:snapToGrid w:val="0"/>
          <w:kern w:val="0"/>
          <w:szCs w:val="21"/>
        </w:rPr>
      </w:pPr>
      <w:r>
        <w:rPr>
          <w:rFonts w:ascii="宋体" w:hAnsi="宋体"/>
          <w:snapToGrid w:val="0"/>
          <w:kern w:val="0"/>
          <w:szCs w:val="21"/>
        </w:rPr>
        <w:t xml:space="preserve">                             </w:t>
      </w:r>
      <w:r>
        <w:rPr>
          <w:rFonts w:ascii="宋体" w:hAnsi="宋体" w:hint="eastAsia"/>
          <w:snapToGrid w:val="0"/>
          <w:kern w:val="0"/>
          <w:szCs w:val="21"/>
          <w:u w:val="single"/>
        </w:rPr>
        <w:t xml:space="preserve">        </w:t>
      </w:r>
      <w:r>
        <w:rPr>
          <w:rFonts w:ascii="宋体" w:hAnsi="宋体"/>
          <w:snapToGrid w:val="0"/>
          <w:kern w:val="0"/>
          <w:szCs w:val="21"/>
        </w:rPr>
        <w:t>年</w:t>
      </w:r>
      <w:r>
        <w:rPr>
          <w:rFonts w:ascii="宋体" w:hAnsi="宋体" w:hint="eastAsia"/>
          <w:snapToGrid w:val="0"/>
          <w:kern w:val="0"/>
          <w:szCs w:val="21"/>
          <w:u w:val="single"/>
        </w:rPr>
        <w:t xml:space="preserve">     </w:t>
      </w:r>
      <w:r>
        <w:rPr>
          <w:rFonts w:ascii="宋体" w:hAnsi="宋体"/>
          <w:snapToGrid w:val="0"/>
          <w:kern w:val="0"/>
          <w:szCs w:val="21"/>
        </w:rPr>
        <w:t>月</w:t>
      </w:r>
      <w:r>
        <w:rPr>
          <w:rFonts w:ascii="宋体" w:hAnsi="宋体"/>
          <w:snapToGrid w:val="0"/>
          <w:w w:val="20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rPr>
        <w:t>日</w:t>
      </w:r>
      <w:r>
        <w:rPr>
          <w:rFonts w:ascii="宋体" w:hAnsi="宋体" w:hint="eastAsia"/>
          <w:snapToGrid w:val="0"/>
          <w:kern w:val="0"/>
          <w:szCs w:val="21"/>
        </w:rPr>
        <w:t xml:space="preserve">  </w:t>
      </w:r>
    </w:p>
    <w:p w14:paraId="63D3ECE0" w14:textId="77777777" w:rsidR="00754E5B" w:rsidRDefault="00DE3A71">
      <w:pPr>
        <w:autoSpaceDE w:val="0"/>
        <w:autoSpaceDN w:val="0"/>
        <w:adjustRightInd w:val="0"/>
        <w:snapToGrid w:val="0"/>
        <w:spacing w:line="360" w:lineRule="auto"/>
        <w:jc w:val="left"/>
        <w:rPr>
          <w:rFonts w:ascii="宋体" w:hAnsi="宋体" w:hint="eastAsia"/>
          <w:b/>
          <w:snapToGrid w:val="0"/>
          <w:kern w:val="0"/>
        </w:rPr>
      </w:pPr>
      <w:r>
        <w:rPr>
          <w:rFonts w:ascii="宋体" w:hAnsi="宋体"/>
          <w:b/>
          <w:snapToGrid w:val="0"/>
          <w:kern w:val="0"/>
          <w:sz w:val="24"/>
        </w:rPr>
        <w:br w:type="page"/>
      </w:r>
      <w:r>
        <w:rPr>
          <w:rFonts w:ascii="宋体" w:hAnsi="宋体"/>
          <w:b/>
          <w:snapToGrid w:val="0"/>
          <w:kern w:val="0"/>
        </w:rPr>
        <w:lastRenderedPageBreak/>
        <w:t>附表</w:t>
      </w:r>
      <w:r>
        <w:rPr>
          <w:rFonts w:ascii="宋体" w:hAnsi="宋体" w:hint="eastAsia"/>
          <w:b/>
          <w:snapToGrid w:val="0"/>
          <w:kern w:val="0"/>
        </w:rPr>
        <w:t>四</w:t>
      </w:r>
      <w:r>
        <w:rPr>
          <w:rFonts w:ascii="宋体" w:hAnsi="宋体"/>
          <w:b/>
          <w:snapToGrid w:val="0"/>
          <w:kern w:val="0"/>
        </w:rPr>
        <w:t>：问题的澄清</w:t>
      </w:r>
    </w:p>
    <w:p w14:paraId="54333573" w14:textId="77777777" w:rsidR="00754E5B" w:rsidRDefault="00754E5B">
      <w:pPr>
        <w:autoSpaceDE w:val="0"/>
        <w:autoSpaceDN w:val="0"/>
        <w:adjustRightInd w:val="0"/>
        <w:snapToGrid w:val="0"/>
        <w:spacing w:line="360" w:lineRule="auto"/>
        <w:jc w:val="left"/>
        <w:rPr>
          <w:rFonts w:ascii="宋体" w:hAnsi="宋体" w:hint="eastAsia"/>
          <w:b/>
          <w:snapToGrid w:val="0"/>
          <w:kern w:val="0"/>
          <w:sz w:val="10"/>
          <w:szCs w:val="10"/>
        </w:rPr>
      </w:pPr>
    </w:p>
    <w:p w14:paraId="4B966214" w14:textId="77777777" w:rsidR="00754E5B" w:rsidRDefault="00DE3A71">
      <w:pPr>
        <w:autoSpaceDE w:val="0"/>
        <w:autoSpaceDN w:val="0"/>
        <w:adjustRightInd w:val="0"/>
        <w:snapToGrid w:val="0"/>
        <w:spacing w:line="360" w:lineRule="auto"/>
        <w:jc w:val="center"/>
        <w:rPr>
          <w:rFonts w:ascii="宋体" w:hAnsi="宋体" w:hint="eastAsia"/>
          <w:b/>
          <w:snapToGrid w:val="0"/>
          <w:kern w:val="0"/>
          <w:sz w:val="32"/>
          <w:szCs w:val="32"/>
        </w:rPr>
      </w:pPr>
      <w:r>
        <w:rPr>
          <w:rFonts w:ascii="宋体" w:hAnsi="宋体"/>
          <w:b/>
          <w:snapToGrid w:val="0"/>
          <w:w w:val="99"/>
          <w:kern w:val="0"/>
          <w:sz w:val="32"/>
          <w:szCs w:val="32"/>
        </w:rPr>
        <w:t>问题的澄清</w:t>
      </w:r>
    </w:p>
    <w:p w14:paraId="633D8948" w14:textId="77777777" w:rsidR="00754E5B" w:rsidRDefault="00754E5B">
      <w:pPr>
        <w:autoSpaceDE w:val="0"/>
        <w:autoSpaceDN w:val="0"/>
        <w:adjustRightInd w:val="0"/>
        <w:snapToGrid w:val="0"/>
        <w:spacing w:line="360" w:lineRule="auto"/>
        <w:ind w:firstLineChars="1550" w:firstLine="3255"/>
        <w:jc w:val="left"/>
        <w:rPr>
          <w:rFonts w:ascii="宋体" w:hAnsi="宋体" w:hint="eastAsia"/>
          <w:snapToGrid w:val="0"/>
          <w:kern w:val="0"/>
          <w:szCs w:val="21"/>
        </w:rPr>
      </w:pPr>
    </w:p>
    <w:p w14:paraId="4AC87E33" w14:textId="77777777" w:rsidR="00754E5B" w:rsidRDefault="00DE3A71">
      <w:pPr>
        <w:autoSpaceDE w:val="0"/>
        <w:autoSpaceDN w:val="0"/>
        <w:adjustRightInd w:val="0"/>
        <w:snapToGrid w:val="0"/>
        <w:spacing w:line="360" w:lineRule="auto"/>
        <w:ind w:firstLineChars="1550" w:firstLine="3255"/>
        <w:jc w:val="left"/>
        <w:rPr>
          <w:rFonts w:ascii="宋体" w:hAnsi="宋体" w:hint="eastAsia"/>
          <w:snapToGrid w:val="0"/>
          <w:kern w:val="0"/>
          <w:szCs w:val="21"/>
          <w:u w:val="single"/>
        </w:rPr>
      </w:pPr>
      <w:r>
        <w:rPr>
          <w:rFonts w:ascii="宋体" w:hAnsi="宋体"/>
          <w:snapToGrid w:val="0"/>
          <w:kern w:val="0"/>
          <w:szCs w:val="21"/>
        </w:rPr>
        <w:t>编号：</w:t>
      </w:r>
      <w:r>
        <w:rPr>
          <w:rFonts w:ascii="宋体" w:hAnsi="宋体" w:hint="eastAsia"/>
          <w:snapToGrid w:val="0"/>
          <w:kern w:val="0"/>
          <w:szCs w:val="21"/>
          <w:u w:val="single"/>
        </w:rPr>
        <w:t xml:space="preserve">                     </w:t>
      </w:r>
    </w:p>
    <w:p w14:paraId="089E4BB7" w14:textId="77777777" w:rsidR="00754E5B" w:rsidRDefault="00754E5B">
      <w:pPr>
        <w:autoSpaceDE w:val="0"/>
        <w:autoSpaceDN w:val="0"/>
        <w:adjustRightInd w:val="0"/>
        <w:snapToGrid w:val="0"/>
        <w:spacing w:line="360" w:lineRule="auto"/>
        <w:ind w:firstLineChars="1500" w:firstLine="3150"/>
        <w:rPr>
          <w:rFonts w:ascii="宋体" w:hAnsi="宋体" w:hint="eastAsia"/>
          <w:snapToGrid w:val="0"/>
          <w:kern w:val="0"/>
          <w:szCs w:val="21"/>
        </w:rPr>
      </w:pPr>
    </w:p>
    <w:p w14:paraId="3BCB4F26" w14:textId="77777777" w:rsidR="00754E5B" w:rsidRDefault="00754E5B">
      <w:pPr>
        <w:autoSpaceDE w:val="0"/>
        <w:autoSpaceDN w:val="0"/>
        <w:adjustRightInd w:val="0"/>
        <w:snapToGrid w:val="0"/>
        <w:spacing w:line="360" w:lineRule="auto"/>
        <w:ind w:firstLineChars="1500" w:firstLine="3150"/>
        <w:rPr>
          <w:rFonts w:ascii="宋体" w:hAnsi="宋体" w:hint="eastAsia"/>
          <w:snapToGrid w:val="0"/>
          <w:kern w:val="0"/>
          <w:szCs w:val="21"/>
        </w:rPr>
      </w:pPr>
    </w:p>
    <w:p w14:paraId="01A829F8" w14:textId="77777777" w:rsidR="00754E5B" w:rsidRDefault="00DE3A71">
      <w:pPr>
        <w:tabs>
          <w:tab w:val="left" w:pos="735"/>
          <w:tab w:val="left" w:pos="4200"/>
        </w:tabs>
        <w:autoSpaceDE w:val="0"/>
        <w:autoSpaceDN w:val="0"/>
        <w:adjustRightInd w:val="0"/>
        <w:snapToGrid w:val="0"/>
        <w:spacing w:line="480" w:lineRule="auto"/>
        <w:jc w:val="left"/>
        <w:rPr>
          <w:rFonts w:ascii="宋体" w:hAnsi="宋体" w:hint="eastAsia"/>
          <w:snapToGrid w:val="0"/>
          <w:kern w:val="0"/>
          <w:szCs w:val="21"/>
        </w:rPr>
      </w:pPr>
      <w:r>
        <w:rPr>
          <w:rFonts w:ascii="宋体" w:hAnsi="宋体"/>
          <w:snapToGrid w:val="0"/>
          <w:w w:val="200"/>
          <w:kern w:val="0"/>
          <w:szCs w:val="21"/>
          <w:u w:val="single"/>
        </w:rPr>
        <w:t xml:space="preserve"> </w:t>
      </w:r>
      <w:r>
        <w:rPr>
          <w:rFonts w:ascii="宋体" w:hAnsi="宋体"/>
          <w:snapToGrid w:val="0"/>
          <w:kern w:val="0"/>
          <w:szCs w:val="21"/>
          <w:u w:val="single"/>
        </w:rPr>
        <w:tab/>
        <w:t>（项目名称）</w:t>
      </w:r>
      <w:r>
        <w:rPr>
          <w:rFonts w:ascii="宋体" w:hAnsi="宋体" w:hint="eastAsia"/>
          <w:snapToGrid w:val="0"/>
          <w:kern w:val="0"/>
          <w:szCs w:val="21"/>
          <w:u w:val="single"/>
        </w:rPr>
        <w:t xml:space="preserve">    </w:t>
      </w:r>
      <w:r>
        <w:rPr>
          <w:rFonts w:ascii="宋体" w:hAnsi="宋体"/>
          <w:snapToGrid w:val="0"/>
          <w:kern w:val="0"/>
          <w:szCs w:val="21"/>
        </w:rPr>
        <w:t>招标评标委员会：</w:t>
      </w:r>
    </w:p>
    <w:p w14:paraId="2B5EB54F" w14:textId="77777777" w:rsidR="00754E5B" w:rsidRDefault="00DE3A71">
      <w:pPr>
        <w:tabs>
          <w:tab w:val="left" w:pos="2000"/>
          <w:tab w:val="left" w:pos="3480"/>
          <w:tab w:val="left" w:pos="4200"/>
        </w:tabs>
        <w:autoSpaceDE w:val="0"/>
        <w:autoSpaceDN w:val="0"/>
        <w:adjustRightInd w:val="0"/>
        <w:snapToGrid w:val="0"/>
        <w:spacing w:line="480" w:lineRule="auto"/>
        <w:jc w:val="left"/>
        <w:rPr>
          <w:rFonts w:ascii="宋体" w:hAnsi="宋体" w:hint="eastAsia"/>
          <w:snapToGrid w:val="0"/>
          <w:kern w:val="0"/>
          <w:szCs w:val="21"/>
        </w:rPr>
      </w:pPr>
      <w:r>
        <w:rPr>
          <w:rFonts w:ascii="宋体" w:hAnsi="宋体"/>
          <w:snapToGrid w:val="0"/>
          <w:kern w:val="0"/>
          <w:szCs w:val="21"/>
        </w:rPr>
        <w:t>问题澄清通知（编号：</w:t>
      </w:r>
      <w:r>
        <w:rPr>
          <w:rFonts w:ascii="宋体" w:hAnsi="宋体"/>
          <w:snapToGrid w:val="0"/>
          <w:w w:val="200"/>
          <w:kern w:val="0"/>
          <w:szCs w:val="21"/>
          <w:u w:val="single"/>
        </w:rPr>
        <w:t xml:space="preserve"> </w:t>
      </w:r>
      <w:r>
        <w:rPr>
          <w:rFonts w:ascii="宋体" w:hAnsi="宋体" w:hint="eastAsia"/>
          <w:snapToGrid w:val="0"/>
          <w:w w:val="200"/>
          <w:kern w:val="0"/>
          <w:szCs w:val="21"/>
          <w:u w:val="single"/>
        </w:rPr>
        <w:t xml:space="preserve">         </w:t>
      </w:r>
      <w:r>
        <w:rPr>
          <w:rFonts w:ascii="宋体" w:hAnsi="宋体"/>
          <w:snapToGrid w:val="0"/>
          <w:kern w:val="0"/>
          <w:szCs w:val="21"/>
          <w:u w:val="single"/>
        </w:rPr>
        <w:tab/>
      </w:r>
      <w:r>
        <w:rPr>
          <w:rFonts w:ascii="宋体" w:hAnsi="宋体"/>
          <w:snapToGrid w:val="0"/>
          <w:kern w:val="0"/>
          <w:szCs w:val="21"/>
        </w:rPr>
        <w:t>）已收悉，现澄清如下：</w:t>
      </w:r>
    </w:p>
    <w:p w14:paraId="6B5E639A" w14:textId="77777777" w:rsidR="00754E5B" w:rsidRDefault="00754E5B">
      <w:pPr>
        <w:tabs>
          <w:tab w:val="left" w:pos="2000"/>
          <w:tab w:val="left" w:pos="3480"/>
          <w:tab w:val="left" w:pos="4200"/>
        </w:tabs>
        <w:autoSpaceDE w:val="0"/>
        <w:autoSpaceDN w:val="0"/>
        <w:adjustRightInd w:val="0"/>
        <w:snapToGrid w:val="0"/>
        <w:spacing w:line="360" w:lineRule="auto"/>
        <w:jc w:val="left"/>
        <w:rPr>
          <w:rFonts w:ascii="宋体" w:hAnsi="宋体" w:hint="eastAsia"/>
          <w:snapToGrid w:val="0"/>
          <w:kern w:val="0"/>
          <w:szCs w:val="21"/>
        </w:rPr>
      </w:pPr>
    </w:p>
    <w:p w14:paraId="1F1FF05D" w14:textId="77777777" w:rsidR="00754E5B" w:rsidRDefault="00754E5B">
      <w:pPr>
        <w:tabs>
          <w:tab w:val="left" w:pos="2000"/>
          <w:tab w:val="left" w:pos="3480"/>
          <w:tab w:val="left" w:pos="4200"/>
        </w:tabs>
        <w:autoSpaceDE w:val="0"/>
        <w:autoSpaceDN w:val="0"/>
        <w:adjustRightInd w:val="0"/>
        <w:snapToGrid w:val="0"/>
        <w:spacing w:line="360" w:lineRule="auto"/>
        <w:jc w:val="left"/>
        <w:rPr>
          <w:rFonts w:ascii="宋体" w:hAnsi="宋体" w:hint="eastAsia"/>
          <w:snapToGrid w:val="0"/>
          <w:kern w:val="0"/>
          <w:szCs w:val="21"/>
        </w:rPr>
      </w:pPr>
    </w:p>
    <w:p w14:paraId="2754E0C0" w14:textId="77777777" w:rsidR="00754E5B" w:rsidRDefault="00DE3A71">
      <w:pPr>
        <w:autoSpaceDE w:val="0"/>
        <w:autoSpaceDN w:val="0"/>
        <w:adjustRightInd w:val="0"/>
        <w:snapToGrid w:val="0"/>
        <w:spacing w:line="360" w:lineRule="auto"/>
        <w:jc w:val="left"/>
        <w:rPr>
          <w:rFonts w:ascii="宋体" w:hAnsi="宋体" w:hint="eastAsia"/>
          <w:snapToGrid w:val="0"/>
          <w:kern w:val="0"/>
          <w:szCs w:val="21"/>
        </w:rPr>
      </w:pPr>
      <w:r>
        <w:rPr>
          <w:rFonts w:ascii="宋体" w:hAnsi="宋体"/>
          <w:snapToGrid w:val="0"/>
          <w:kern w:val="0"/>
          <w:szCs w:val="21"/>
        </w:rPr>
        <w:t xml:space="preserve">1. </w:t>
      </w:r>
    </w:p>
    <w:p w14:paraId="7E3EEBBB" w14:textId="77777777" w:rsidR="00754E5B" w:rsidRDefault="00754E5B">
      <w:pPr>
        <w:autoSpaceDE w:val="0"/>
        <w:autoSpaceDN w:val="0"/>
        <w:adjustRightInd w:val="0"/>
        <w:snapToGrid w:val="0"/>
        <w:spacing w:line="360" w:lineRule="auto"/>
        <w:jc w:val="left"/>
        <w:rPr>
          <w:rFonts w:ascii="宋体" w:hAnsi="宋体" w:hint="eastAsia"/>
          <w:snapToGrid w:val="0"/>
          <w:kern w:val="0"/>
          <w:sz w:val="18"/>
          <w:szCs w:val="18"/>
        </w:rPr>
      </w:pPr>
    </w:p>
    <w:p w14:paraId="4EE657CC" w14:textId="77777777" w:rsidR="00754E5B" w:rsidRDefault="00754E5B">
      <w:pPr>
        <w:autoSpaceDE w:val="0"/>
        <w:autoSpaceDN w:val="0"/>
        <w:adjustRightInd w:val="0"/>
        <w:snapToGrid w:val="0"/>
        <w:spacing w:line="360" w:lineRule="auto"/>
        <w:jc w:val="left"/>
        <w:rPr>
          <w:rFonts w:ascii="宋体" w:hAnsi="宋体" w:hint="eastAsia"/>
          <w:snapToGrid w:val="0"/>
          <w:kern w:val="0"/>
          <w:sz w:val="18"/>
          <w:szCs w:val="18"/>
        </w:rPr>
      </w:pPr>
    </w:p>
    <w:p w14:paraId="75C3187B" w14:textId="77777777" w:rsidR="00754E5B" w:rsidRDefault="00754E5B">
      <w:pPr>
        <w:autoSpaceDE w:val="0"/>
        <w:autoSpaceDN w:val="0"/>
        <w:adjustRightInd w:val="0"/>
        <w:snapToGrid w:val="0"/>
        <w:spacing w:line="360" w:lineRule="auto"/>
        <w:jc w:val="left"/>
        <w:rPr>
          <w:rFonts w:ascii="宋体" w:hAnsi="宋体" w:hint="eastAsia"/>
          <w:snapToGrid w:val="0"/>
          <w:kern w:val="0"/>
          <w:sz w:val="18"/>
          <w:szCs w:val="18"/>
        </w:rPr>
      </w:pPr>
    </w:p>
    <w:p w14:paraId="588F0BB0" w14:textId="77777777" w:rsidR="00754E5B" w:rsidRDefault="00754E5B">
      <w:pPr>
        <w:autoSpaceDE w:val="0"/>
        <w:autoSpaceDN w:val="0"/>
        <w:adjustRightInd w:val="0"/>
        <w:snapToGrid w:val="0"/>
        <w:spacing w:line="360" w:lineRule="auto"/>
        <w:jc w:val="left"/>
        <w:rPr>
          <w:rFonts w:ascii="宋体" w:hAnsi="宋体" w:hint="eastAsia"/>
          <w:snapToGrid w:val="0"/>
          <w:kern w:val="0"/>
          <w:sz w:val="18"/>
          <w:szCs w:val="18"/>
        </w:rPr>
      </w:pPr>
    </w:p>
    <w:p w14:paraId="02C03316" w14:textId="77777777" w:rsidR="00754E5B" w:rsidRDefault="00754E5B">
      <w:pPr>
        <w:autoSpaceDE w:val="0"/>
        <w:autoSpaceDN w:val="0"/>
        <w:adjustRightInd w:val="0"/>
        <w:snapToGrid w:val="0"/>
        <w:spacing w:line="360" w:lineRule="auto"/>
        <w:jc w:val="left"/>
        <w:rPr>
          <w:rFonts w:ascii="宋体" w:hAnsi="宋体" w:hint="eastAsia"/>
          <w:snapToGrid w:val="0"/>
          <w:kern w:val="0"/>
          <w:sz w:val="18"/>
          <w:szCs w:val="18"/>
        </w:rPr>
      </w:pPr>
    </w:p>
    <w:p w14:paraId="227485CC" w14:textId="77777777" w:rsidR="00754E5B" w:rsidRDefault="00DE3A71">
      <w:pPr>
        <w:autoSpaceDE w:val="0"/>
        <w:autoSpaceDN w:val="0"/>
        <w:adjustRightInd w:val="0"/>
        <w:snapToGrid w:val="0"/>
        <w:spacing w:line="360" w:lineRule="auto"/>
        <w:jc w:val="left"/>
        <w:rPr>
          <w:rFonts w:ascii="宋体" w:hAnsi="宋体" w:hint="eastAsia"/>
          <w:snapToGrid w:val="0"/>
          <w:kern w:val="0"/>
          <w:szCs w:val="21"/>
        </w:rPr>
      </w:pPr>
      <w:r>
        <w:rPr>
          <w:rFonts w:ascii="宋体" w:hAnsi="宋体"/>
          <w:snapToGrid w:val="0"/>
          <w:kern w:val="0"/>
          <w:szCs w:val="21"/>
        </w:rPr>
        <w:t xml:space="preserve">2. </w:t>
      </w:r>
    </w:p>
    <w:p w14:paraId="6B3D9C6E" w14:textId="77777777" w:rsidR="00754E5B" w:rsidRDefault="00754E5B">
      <w:pPr>
        <w:autoSpaceDE w:val="0"/>
        <w:autoSpaceDN w:val="0"/>
        <w:adjustRightInd w:val="0"/>
        <w:snapToGrid w:val="0"/>
        <w:spacing w:line="360" w:lineRule="auto"/>
        <w:jc w:val="left"/>
        <w:rPr>
          <w:rFonts w:ascii="宋体" w:hAnsi="宋体" w:hint="eastAsia"/>
          <w:snapToGrid w:val="0"/>
          <w:kern w:val="0"/>
          <w:sz w:val="20"/>
          <w:szCs w:val="20"/>
        </w:rPr>
      </w:pPr>
    </w:p>
    <w:p w14:paraId="35A71715" w14:textId="77777777" w:rsidR="00754E5B" w:rsidRDefault="00754E5B">
      <w:pPr>
        <w:autoSpaceDE w:val="0"/>
        <w:autoSpaceDN w:val="0"/>
        <w:adjustRightInd w:val="0"/>
        <w:snapToGrid w:val="0"/>
        <w:spacing w:line="360" w:lineRule="auto"/>
        <w:jc w:val="left"/>
        <w:rPr>
          <w:rFonts w:ascii="宋体" w:hAnsi="宋体" w:hint="eastAsia"/>
          <w:snapToGrid w:val="0"/>
          <w:kern w:val="0"/>
          <w:sz w:val="20"/>
          <w:szCs w:val="20"/>
        </w:rPr>
      </w:pPr>
    </w:p>
    <w:p w14:paraId="662D427D" w14:textId="77777777" w:rsidR="00754E5B" w:rsidRDefault="00754E5B">
      <w:pPr>
        <w:autoSpaceDE w:val="0"/>
        <w:autoSpaceDN w:val="0"/>
        <w:adjustRightInd w:val="0"/>
        <w:snapToGrid w:val="0"/>
        <w:spacing w:line="360" w:lineRule="auto"/>
        <w:jc w:val="left"/>
        <w:rPr>
          <w:rFonts w:ascii="宋体" w:hAnsi="宋体" w:hint="eastAsia"/>
          <w:snapToGrid w:val="0"/>
          <w:kern w:val="0"/>
          <w:sz w:val="20"/>
          <w:szCs w:val="20"/>
        </w:rPr>
      </w:pPr>
    </w:p>
    <w:p w14:paraId="715CA8A6" w14:textId="77777777" w:rsidR="00754E5B" w:rsidRDefault="00754E5B">
      <w:pPr>
        <w:autoSpaceDE w:val="0"/>
        <w:autoSpaceDN w:val="0"/>
        <w:adjustRightInd w:val="0"/>
        <w:snapToGrid w:val="0"/>
        <w:spacing w:line="360" w:lineRule="auto"/>
        <w:jc w:val="left"/>
        <w:rPr>
          <w:rFonts w:ascii="宋体" w:hAnsi="宋体" w:hint="eastAsia"/>
          <w:snapToGrid w:val="0"/>
          <w:kern w:val="0"/>
          <w:sz w:val="22"/>
          <w:szCs w:val="22"/>
        </w:rPr>
      </w:pPr>
    </w:p>
    <w:p w14:paraId="0ABED015" w14:textId="77777777" w:rsidR="00754E5B" w:rsidRDefault="00DE3A71">
      <w:pPr>
        <w:autoSpaceDE w:val="0"/>
        <w:autoSpaceDN w:val="0"/>
        <w:adjustRightInd w:val="0"/>
        <w:snapToGrid w:val="0"/>
        <w:spacing w:line="360" w:lineRule="auto"/>
        <w:jc w:val="left"/>
        <w:rPr>
          <w:rFonts w:ascii="宋体" w:hAnsi="宋体" w:hint="eastAsia"/>
          <w:snapToGrid w:val="0"/>
          <w:kern w:val="0"/>
          <w:szCs w:val="21"/>
        </w:rPr>
      </w:pPr>
      <w:r>
        <w:rPr>
          <w:rFonts w:ascii="宋体" w:hAnsi="宋体"/>
          <w:snapToGrid w:val="0"/>
          <w:kern w:val="0"/>
          <w:szCs w:val="21"/>
        </w:rPr>
        <w:t>.....</w:t>
      </w:r>
    </w:p>
    <w:p w14:paraId="55417F22" w14:textId="77777777" w:rsidR="00754E5B" w:rsidRDefault="00754E5B">
      <w:pPr>
        <w:autoSpaceDE w:val="0"/>
        <w:autoSpaceDN w:val="0"/>
        <w:adjustRightInd w:val="0"/>
        <w:snapToGrid w:val="0"/>
        <w:spacing w:line="360" w:lineRule="auto"/>
        <w:jc w:val="left"/>
        <w:rPr>
          <w:rFonts w:ascii="宋体" w:hAnsi="宋体" w:hint="eastAsia"/>
          <w:snapToGrid w:val="0"/>
          <w:kern w:val="0"/>
          <w:sz w:val="18"/>
          <w:szCs w:val="18"/>
        </w:rPr>
      </w:pPr>
    </w:p>
    <w:p w14:paraId="4CB71C75" w14:textId="77777777" w:rsidR="00754E5B" w:rsidRDefault="00DE3A71">
      <w:pPr>
        <w:tabs>
          <w:tab w:val="left" w:pos="2000"/>
          <w:tab w:val="left" w:pos="3480"/>
          <w:tab w:val="left" w:pos="4200"/>
        </w:tabs>
        <w:autoSpaceDE w:val="0"/>
        <w:autoSpaceDN w:val="0"/>
        <w:adjustRightInd w:val="0"/>
        <w:snapToGrid w:val="0"/>
        <w:spacing w:line="480" w:lineRule="auto"/>
        <w:jc w:val="left"/>
        <w:rPr>
          <w:rFonts w:ascii="宋体" w:hAnsi="宋体" w:hint="eastAsia"/>
          <w:snapToGrid w:val="0"/>
          <w:kern w:val="0"/>
          <w:szCs w:val="21"/>
        </w:rPr>
      </w:pPr>
      <w:r>
        <w:rPr>
          <w:rFonts w:ascii="宋体" w:hAnsi="宋体"/>
          <w:snapToGrid w:val="0"/>
          <w:kern w:val="0"/>
          <w:szCs w:val="21"/>
        </w:rPr>
        <w:t>上述问题</w:t>
      </w:r>
      <w:r>
        <w:rPr>
          <w:rFonts w:ascii="宋体" w:hAnsi="宋体" w:hint="eastAsia"/>
          <w:snapToGrid w:val="0"/>
          <w:kern w:val="0"/>
          <w:szCs w:val="21"/>
        </w:rPr>
        <w:t>的</w:t>
      </w:r>
      <w:r>
        <w:rPr>
          <w:rFonts w:ascii="宋体" w:hAnsi="宋体"/>
          <w:snapToGrid w:val="0"/>
          <w:kern w:val="0"/>
          <w:szCs w:val="21"/>
        </w:rPr>
        <w:t>澄清，不改变我方投标文件的实质性内容，构成我方投标文件的组成部分。</w:t>
      </w:r>
    </w:p>
    <w:p w14:paraId="27CB9DEE" w14:textId="77777777" w:rsidR="00754E5B" w:rsidRDefault="00754E5B">
      <w:pPr>
        <w:autoSpaceDE w:val="0"/>
        <w:autoSpaceDN w:val="0"/>
        <w:adjustRightInd w:val="0"/>
        <w:snapToGrid w:val="0"/>
        <w:spacing w:line="360" w:lineRule="auto"/>
        <w:jc w:val="left"/>
        <w:rPr>
          <w:rFonts w:ascii="宋体" w:hAnsi="宋体" w:hint="eastAsia"/>
          <w:snapToGrid w:val="0"/>
          <w:kern w:val="0"/>
          <w:sz w:val="20"/>
          <w:szCs w:val="20"/>
        </w:rPr>
      </w:pPr>
    </w:p>
    <w:p w14:paraId="49767CBE" w14:textId="77777777" w:rsidR="00754E5B" w:rsidRDefault="00754E5B">
      <w:pPr>
        <w:autoSpaceDE w:val="0"/>
        <w:autoSpaceDN w:val="0"/>
        <w:adjustRightInd w:val="0"/>
        <w:snapToGrid w:val="0"/>
        <w:spacing w:line="360" w:lineRule="auto"/>
        <w:jc w:val="left"/>
        <w:rPr>
          <w:rFonts w:ascii="宋体" w:hAnsi="宋体" w:hint="eastAsia"/>
          <w:snapToGrid w:val="0"/>
          <w:kern w:val="0"/>
          <w:sz w:val="20"/>
          <w:szCs w:val="20"/>
        </w:rPr>
      </w:pPr>
    </w:p>
    <w:p w14:paraId="619C5139" w14:textId="77777777" w:rsidR="00754E5B" w:rsidRDefault="00DE3A71">
      <w:pPr>
        <w:tabs>
          <w:tab w:val="left" w:pos="7035"/>
        </w:tabs>
        <w:autoSpaceDE w:val="0"/>
        <w:autoSpaceDN w:val="0"/>
        <w:adjustRightInd w:val="0"/>
        <w:snapToGrid w:val="0"/>
        <w:spacing w:line="480" w:lineRule="auto"/>
        <w:ind w:firstLineChars="1215" w:firstLine="2551"/>
        <w:jc w:val="right"/>
        <w:rPr>
          <w:rFonts w:ascii="宋体" w:hAnsi="宋体" w:hint="eastAsia"/>
          <w:snapToGrid w:val="0"/>
          <w:kern w:val="0"/>
          <w:szCs w:val="21"/>
        </w:rPr>
      </w:pPr>
      <w:r>
        <w:rPr>
          <w:rFonts w:ascii="宋体" w:hAnsi="宋体"/>
          <w:snapToGrid w:val="0"/>
          <w:kern w:val="0"/>
          <w:szCs w:val="21"/>
        </w:rPr>
        <w:t>投标人：</w:t>
      </w:r>
      <w:r>
        <w:rPr>
          <w:rFonts w:ascii="宋体" w:hAnsi="宋体"/>
          <w:snapToGrid w:val="0"/>
          <w:w w:val="200"/>
          <w:kern w:val="0"/>
          <w:szCs w:val="21"/>
          <w:u w:val="single"/>
        </w:rPr>
        <w:t xml:space="preserve"> </w:t>
      </w:r>
      <w:r>
        <w:rPr>
          <w:rFonts w:ascii="宋体" w:hAnsi="宋体" w:hint="eastAsia"/>
          <w:snapToGrid w:val="0"/>
          <w:w w:val="200"/>
          <w:kern w:val="0"/>
          <w:szCs w:val="21"/>
          <w:u w:val="single"/>
        </w:rPr>
        <w:t xml:space="preserve">          </w:t>
      </w:r>
      <w:r>
        <w:rPr>
          <w:rFonts w:ascii="宋体" w:hAnsi="宋体"/>
          <w:snapToGrid w:val="0"/>
          <w:kern w:val="0"/>
          <w:szCs w:val="21"/>
        </w:rPr>
        <w:t xml:space="preserve">（盖单位法人章） </w:t>
      </w:r>
    </w:p>
    <w:p w14:paraId="44E4ED7F" w14:textId="77777777" w:rsidR="00754E5B" w:rsidRDefault="00DE3A71">
      <w:pPr>
        <w:tabs>
          <w:tab w:val="left" w:pos="6620"/>
          <w:tab w:val="left" w:pos="7040"/>
        </w:tabs>
        <w:autoSpaceDE w:val="0"/>
        <w:autoSpaceDN w:val="0"/>
        <w:adjustRightInd w:val="0"/>
        <w:snapToGrid w:val="0"/>
        <w:spacing w:line="480" w:lineRule="auto"/>
        <w:ind w:firstLineChars="1215" w:firstLine="2551"/>
        <w:jc w:val="right"/>
        <w:rPr>
          <w:rFonts w:ascii="宋体" w:hAnsi="宋体" w:hint="eastAsia"/>
          <w:snapToGrid w:val="0"/>
          <w:kern w:val="0"/>
          <w:szCs w:val="21"/>
        </w:rPr>
      </w:pPr>
      <w:r>
        <w:rPr>
          <w:rFonts w:ascii="宋体" w:hAnsi="宋体"/>
          <w:snapToGrid w:val="0"/>
          <w:kern w:val="0"/>
          <w:szCs w:val="21"/>
        </w:rPr>
        <w:t>法定代表人或其委托代理人：</w:t>
      </w:r>
      <w:r>
        <w:rPr>
          <w:rFonts w:ascii="宋体" w:hAnsi="宋体"/>
          <w:snapToGrid w:val="0"/>
          <w:w w:val="200"/>
          <w:kern w:val="0"/>
          <w:szCs w:val="21"/>
          <w:u w:val="single"/>
        </w:rPr>
        <w:t xml:space="preserve"> </w:t>
      </w:r>
      <w:r>
        <w:rPr>
          <w:rFonts w:ascii="宋体" w:hAnsi="宋体" w:hint="eastAsia"/>
          <w:snapToGrid w:val="0"/>
          <w:w w:val="200"/>
          <w:kern w:val="0"/>
          <w:szCs w:val="21"/>
          <w:u w:val="single"/>
        </w:rPr>
        <w:t xml:space="preserve">        </w:t>
      </w:r>
      <w:r>
        <w:rPr>
          <w:rFonts w:ascii="宋体" w:hAnsi="宋体"/>
          <w:snapToGrid w:val="0"/>
          <w:kern w:val="0"/>
          <w:szCs w:val="21"/>
          <w:u w:val="single"/>
        </w:rPr>
        <w:tab/>
      </w:r>
      <w:r>
        <w:rPr>
          <w:rFonts w:ascii="宋体" w:hAnsi="宋体"/>
          <w:snapToGrid w:val="0"/>
          <w:kern w:val="0"/>
          <w:szCs w:val="21"/>
          <w:u w:val="single"/>
        </w:rPr>
        <w:tab/>
      </w:r>
      <w:r>
        <w:rPr>
          <w:rFonts w:ascii="宋体" w:hAnsi="宋体"/>
          <w:snapToGrid w:val="0"/>
          <w:kern w:val="0"/>
          <w:szCs w:val="21"/>
        </w:rPr>
        <w:t>（</w:t>
      </w:r>
      <w:r>
        <w:rPr>
          <w:rFonts w:ascii="宋体" w:hAnsi="宋体" w:hint="eastAsia"/>
          <w:snapToGrid w:val="0"/>
          <w:kern w:val="0"/>
          <w:szCs w:val="21"/>
        </w:rPr>
        <w:t>签名</w:t>
      </w:r>
      <w:r>
        <w:rPr>
          <w:rFonts w:ascii="宋体" w:hAnsi="宋体"/>
          <w:snapToGrid w:val="0"/>
          <w:kern w:val="0"/>
          <w:szCs w:val="21"/>
        </w:rPr>
        <w:t>或盖章）</w:t>
      </w:r>
    </w:p>
    <w:p w14:paraId="1D77E94C" w14:textId="77777777" w:rsidR="00754E5B" w:rsidRDefault="00754E5B">
      <w:pPr>
        <w:autoSpaceDE w:val="0"/>
        <w:autoSpaceDN w:val="0"/>
        <w:adjustRightInd w:val="0"/>
        <w:snapToGrid w:val="0"/>
        <w:spacing w:line="360" w:lineRule="auto"/>
        <w:jc w:val="right"/>
        <w:rPr>
          <w:rFonts w:ascii="宋体" w:hAnsi="宋体" w:hint="eastAsia"/>
          <w:snapToGrid w:val="0"/>
          <w:kern w:val="0"/>
          <w:sz w:val="20"/>
          <w:szCs w:val="20"/>
        </w:rPr>
      </w:pPr>
    </w:p>
    <w:p w14:paraId="1C3DB904" w14:textId="77777777" w:rsidR="00754E5B" w:rsidRDefault="00DE3A71">
      <w:pPr>
        <w:wordWrap w:val="0"/>
        <w:autoSpaceDE w:val="0"/>
        <w:autoSpaceDN w:val="0"/>
        <w:adjustRightInd w:val="0"/>
        <w:snapToGrid w:val="0"/>
        <w:spacing w:line="360" w:lineRule="auto"/>
        <w:ind w:firstLineChars="150" w:firstLine="315"/>
        <w:jc w:val="right"/>
        <w:rPr>
          <w:rFonts w:ascii="宋体" w:hAnsi="宋体" w:hint="eastAsia"/>
          <w:snapToGrid w:val="0"/>
          <w:kern w:val="0"/>
          <w:szCs w:val="21"/>
        </w:rPr>
      </w:pPr>
      <w:r>
        <w:rPr>
          <w:rFonts w:ascii="宋体" w:hAnsi="宋体"/>
          <w:snapToGrid w:val="0"/>
          <w:kern w:val="0"/>
          <w:szCs w:val="21"/>
        </w:rPr>
        <w:t xml:space="preserve">                                          </w:t>
      </w:r>
      <w:r>
        <w:rPr>
          <w:rFonts w:ascii="宋体" w:hAnsi="宋体" w:hint="eastAsia"/>
          <w:snapToGrid w:val="0"/>
          <w:kern w:val="0"/>
          <w:szCs w:val="21"/>
          <w:u w:val="single"/>
        </w:rPr>
        <w:t xml:space="preserve">        </w:t>
      </w:r>
      <w:r>
        <w:rPr>
          <w:rFonts w:ascii="宋体" w:hAnsi="宋体"/>
          <w:snapToGrid w:val="0"/>
          <w:kern w:val="0"/>
          <w:szCs w:val="21"/>
        </w:rPr>
        <w:t>年</w:t>
      </w:r>
      <w:r>
        <w:rPr>
          <w:rFonts w:ascii="宋体" w:hAnsi="宋体" w:hint="eastAsia"/>
          <w:snapToGrid w:val="0"/>
          <w:kern w:val="0"/>
          <w:szCs w:val="21"/>
          <w:u w:val="single"/>
        </w:rPr>
        <w:t xml:space="preserve">     </w:t>
      </w:r>
      <w:r>
        <w:rPr>
          <w:rFonts w:ascii="宋体" w:hAnsi="宋体"/>
          <w:snapToGrid w:val="0"/>
          <w:kern w:val="0"/>
          <w:szCs w:val="21"/>
        </w:rPr>
        <w:t>月</w:t>
      </w:r>
      <w:r>
        <w:rPr>
          <w:rFonts w:ascii="宋体" w:hAnsi="宋体"/>
          <w:snapToGrid w:val="0"/>
          <w:w w:val="20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rPr>
        <w:t>日</w:t>
      </w:r>
      <w:r>
        <w:rPr>
          <w:rFonts w:ascii="宋体" w:hAnsi="宋体" w:hint="eastAsia"/>
          <w:snapToGrid w:val="0"/>
          <w:kern w:val="0"/>
          <w:szCs w:val="21"/>
        </w:rPr>
        <w:t xml:space="preserve"> </w:t>
      </w:r>
    </w:p>
    <w:p w14:paraId="06EF8EF8" w14:textId="77777777" w:rsidR="00754E5B" w:rsidRDefault="00754E5B">
      <w:pPr>
        <w:autoSpaceDE w:val="0"/>
        <w:autoSpaceDN w:val="0"/>
        <w:adjustRightInd w:val="0"/>
        <w:snapToGrid w:val="0"/>
        <w:spacing w:line="360" w:lineRule="auto"/>
        <w:jc w:val="left"/>
        <w:rPr>
          <w:rFonts w:ascii="宋体" w:hAnsi="宋体" w:hint="eastAsia"/>
          <w:b/>
          <w:snapToGrid w:val="0"/>
          <w:kern w:val="0"/>
          <w:sz w:val="24"/>
        </w:rPr>
      </w:pPr>
    </w:p>
    <w:p w14:paraId="2F4C82A2" w14:textId="77777777" w:rsidR="00754E5B" w:rsidRDefault="00DE3A71">
      <w:pPr>
        <w:autoSpaceDE w:val="0"/>
        <w:autoSpaceDN w:val="0"/>
        <w:adjustRightInd w:val="0"/>
        <w:snapToGrid w:val="0"/>
        <w:spacing w:line="360" w:lineRule="auto"/>
        <w:jc w:val="left"/>
        <w:rPr>
          <w:rFonts w:ascii="宋体" w:hAnsi="宋体" w:hint="eastAsia"/>
          <w:snapToGrid w:val="0"/>
          <w:kern w:val="0"/>
          <w:sz w:val="20"/>
          <w:szCs w:val="20"/>
        </w:rPr>
      </w:pPr>
      <w:r>
        <w:rPr>
          <w:rFonts w:ascii="宋体" w:hAnsi="宋体"/>
          <w:b/>
          <w:snapToGrid w:val="0"/>
          <w:kern w:val="0"/>
        </w:rPr>
        <w:t>附表</w:t>
      </w:r>
      <w:r>
        <w:rPr>
          <w:rFonts w:ascii="宋体" w:hAnsi="宋体" w:hint="eastAsia"/>
          <w:b/>
          <w:snapToGrid w:val="0"/>
          <w:kern w:val="0"/>
        </w:rPr>
        <w:t>五</w:t>
      </w:r>
      <w:r>
        <w:rPr>
          <w:rFonts w:ascii="宋体" w:hAnsi="宋体"/>
          <w:b/>
          <w:snapToGrid w:val="0"/>
          <w:kern w:val="0"/>
        </w:rPr>
        <w:t>：中标通知书</w:t>
      </w:r>
    </w:p>
    <w:p w14:paraId="253C3FB8" w14:textId="77777777" w:rsidR="00754E5B" w:rsidRDefault="00754E5B">
      <w:pPr>
        <w:autoSpaceDE w:val="0"/>
        <w:autoSpaceDN w:val="0"/>
        <w:adjustRightInd w:val="0"/>
        <w:spacing w:line="360" w:lineRule="auto"/>
        <w:jc w:val="left"/>
        <w:rPr>
          <w:rFonts w:ascii="宋体" w:hAnsi="宋体" w:hint="eastAsia"/>
          <w:snapToGrid w:val="0"/>
          <w:kern w:val="0"/>
          <w:sz w:val="20"/>
          <w:szCs w:val="20"/>
        </w:rPr>
      </w:pPr>
    </w:p>
    <w:p w14:paraId="13653888" w14:textId="77777777" w:rsidR="00754E5B" w:rsidRDefault="00754E5B">
      <w:pPr>
        <w:autoSpaceDE w:val="0"/>
        <w:autoSpaceDN w:val="0"/>
        <w:adjustRightInd w:val="0"/>
        <w:spacing w:line="360" w:lineRule="auto"/>
        <w:jc w:val="left"/>
        <w:rPr>
          <w:rFonts w:ascii="宋体" w:hAnsi="宋体" w:hint="eastAsia"/>
          <w:snapToGrid w:val="0"/>
          <w:kern w:val="0"/>
          <w:sz w:val="20"/>
          <w:szCs w:val="20"/>
        </w:rPr>
      </w:pPr>
    </w:p>
    <w:p w14:paraId="2D368636" w14:textId="77777777" w:rsidR="00754E5B" w:rsidRDefault="00754E5B">
      <w:pPr>
        <w:autoSpaceDE w:val="0"/>
        <w:autoSpaceDN w:val="0"/>
        <w:adjustRightInd w:val="0"/>
        <w:spacing w:line="360" w:lineRule="auto"/>
        <w:jc w:val="left"/>
        <w:rPr>
          <w:rFonts w:ascii="宋体" w:hAnsi="宋体" w:hint="eastAsia"/>
          <w:snapToGrid w:val="0"/>
          <w:kern w:val="0"/>
          <w:sz w:val="20"/>
          <w:szCs w:val="20"/>
        </w:rPr>
      </w:pPr>
    </w:p>
    <w:p w14:paraId="1FC78010" w14:textId="77777777" w:rsidR="00754E5B" w:rsidRDefault="00DE3A71">
      <w:pPr>
        <w:autoSpaceDE w:val="0"/>
        <w:autoSpaceDN w:val="0"/>
        <w:adjustRightInd w:val="0"/>
        <w:snapToGrid w:val="0"/>
        <w:spacing w:line="360" w:lineRule="auto"/>
        <w:jc w:val="center"/>
        <w:rPr>
          <w:rFonts w:ascii="宋体" w:hAnsi="宋体" w:hint="eastAsia"/>
          <w:b/>
          <w:snapToGrid w:val="0"/>
          <w:w w:val="99"/>
          <w:kern w:val="0"/>
          <w:sz w:val="32"/>
          <w:szCs w:val="32"/>
        </w:rPr>
      </w:pPr>
      <w:r>
        <w:rPr>
          <w:rFonts w:ascii="宋体" w:hAnsi="宋体" w:hint="eastAsia"/>
          <w:b/>
          <w:snapToGrid w:val="0"/>
          <w:w w:val="99"/>
          <w:kern w:val="0"/>
          <w:sz w:val="32"/>
          <w:szCs w:val="32"/>
        </w:rPr>
        <w:t>中标通知书</w:t>
      </w:r>
    </w:p>
    <w:p w14:paraId="4388B35D" w14:textId="77777777" w:rsidR="00754E5B" w:rsidRDefault="00DE3A71">
      <w:pPr>
        <w:spacing w:line="360" w:lineRule="auto"/>
        <w:rPr>
          <w:rFonts w:ascii="宋体" w:hAnsi="宋体" w:hint="eastAsia"/>
          <w:bCs/>
          <w:kern w:val="0"/>
          <w:szCs w:val="21"/>
          <w:u w:val="single"/>
        </w:rPr>
      </w:pPr>
      <w:r>
        <w:rPr>
          <w:rFonts w:ascii="宋体" w:hAnsi="宋体"/>
          <w:bCs/>
          <w:kern w:val="0"/>
          <w:szCs w:val="21"/>
          <w:u w:val="single"/>
        </w:rPr>
        <w:t xml:space="preserve">       </w:t>
      </w:r>
      <w:r>
        <w:rPr>
          <w:rFonts w:ascii="宋体" w:hAnsi="宋体" w:hint="eastAsia"/>
          <w:bCs/>
          <w:kern w:val="0"/>
          <w:szCs w:val="21"/>
          <w:u w:val="single"/>
        </w:rPr>
        <w:t>（</w:t>
      </w:r>
      <w:r>
        <w:rPr>
          <w:rFonts w:ascii="宋体" w:hAnsi="宋体"/>
          <w:kern w:val="0"/>
          <w:szCs w:val="21"/>
          <w:u w:val="single"/>
        </w:rPr>
        <w:t>中标单位</w:t>
      </w:r>
      <w:r>
        <w:rPr>
          <w:rFonts w:ascii="宋体" w:hAnsi="宋体" w:hint="eastAsia"/>
          <w:kern w:val="0"/>
          <w:szCs w:val="21"/>
          <w:u w:val="single"/>
        </w:rPr>
        <w:t>名称</w:t>
      </w:r>
      <w:r>
        <w:rPr>
          <w:rFonts w:ascii="宋体" w:hAnsi="宋体" w:hint="eastAsia"/>
          <w:bCs/>
          <w:kern w:val="0"/>
          <w:szCs w:val="21"/>
          <w:u w:val="single"/>
        </w:rPr>
        <w:t>）</w:t>
      </w:r>
      <w:r>
        <w:rPr>
          <w:rFonts w:ascii="宋体" w:hAnsi="宋体"/>
          <w:bCs/>
          <w:kern w:val="0"/>
          <w:szCs w:val="21"/>
          <w:u w:val="single"/>
        </w:rPr>
        <w:t xml:space="preserve">         </w:t>
      </w:r>
      <w:r>
        <w:rPr>
          <w:rFonts w:ascii="宋体" w:hAnsi="宋体"/>
          <w:bCs/>
          <w:kern w:val="0"/>
          <w:szCs w:val="21"/>
        </w:rPr>
        <w:t>：</w:t>
      </w:r>
    </w:p>
    <w:p w14:paraId="6E55D08C" w14:textId="77777777" w:rsidR="00754E5B" w:rsidRDefault="00DE3A71">
      <w:pPr>
        <w:spacing w:line="360" w:lineRule="auto"/>
        <w:ind w:firstLineChars="200" w:firstLine="420"/>
        <w:rPr>
          <w:rFonts w:ascii="宋体" w:hAnsi="宋体" w:hint="eastAsia"/>
          <w:kern w:val="0"/>
          <w:szCs w:val="21"/>
        </w:rPr>
      </w:pPr>
      <w:r>
        <w:rPr>
          <w:rFonts w:ascii="宋体" w:hAnsi="宋体" w:hint="eastAsia"/>
          <w:kern w:val="0"/>
          <w:szCs w:val="21"/>
        </w:rPr>
        <w:t>你方于</w:t>
      </w:r>
      <w:r>
        <w:rPr>
          <w:rFonts w:ascii="宋体" w:hAnsi="宋体"/>
          <w:bCs/>
          <w:kern w:val="0"/>
          <w:szCs w:val="21"/>
          <w:u w:val="single"/>
        </w:rPr>
        <w:t xml:space="preserve">    </w:t>
      </w:r>
      <w:r>
        <w:rPr>
          <w:rFonts w:ascii="宋体" w:hAnsi="宋体"/>
          <w:kern w:val="0"/>
          <w:szCs w:val="21"/>
        </w:rPr>
        <w:t>年</w:t>
      </w:r>
      <w:r>
        <w:rPr>
          <w:rFonts w:ascii="宋体" w:hAnsi="宋体" w:hint="eastAsia"/>
          <w:bCs/>
          <w:kern w:val="0"/>
          <w:szCs w:val="21"/>
          <w:u w:val="single"/>
        </w:rPr>
        <w:t xml:space="preserve">    </w:t>
      </w:r>
      <w:r>
        <w:rPr>
          <w:rFonts w:ascii="宋体" w:hAnsi="宋体"/>
          <w:kern w:val="0"/>
          <w:szCs w:val="21"/>
        </w:rPr>
        <w:t>月</w:t>
      </w:r>
      <w:r>
        <w:rPr>
          <w:rFonts w:ascii="宋体" w:hAnsi="宋体" w:hint="eastAsia"/>
          <w:bCs/>
          <w:kern w:val="0"/>
          <w:szCs w:val="21"/>
          <w:u w:val="single"/>
        </w:rPr>
        <w:t xml:space="preserve">    </w:t>
      </w:r>
      <w:r>
        <w:rPr>
          <w:rFonts w:ascii="宋体" w:hAnsi="宋体"/>
          <w:kern w:val="0"/>
          <w:szCs w:val="21"/>
        </w:rPr>
        <w:t>日（投标日期）所递交的</w:t>
      </w:r>
      <w:r>
        <w:rPr>
          <w:rFonts w:ascii="宋体" w:hAnsi="宋体"/>
          <w:kern w:val="0"/>
          <w:szCs w:val="21"/>
          <w:u w:val="single"/>
        </w:rPr>
        <w:tab/>
        <w:t>（项目名称）</w:t>
      </w:r>
      <w:r>
        <w:rPr>
          <w:rFonts w:ascii="宋体" w:hAnsi="宋体" w:hint="eastAsia"/>
          <w:kern w:val="0"/>
          <w:szCs w:val="21"/>
          <w:u w:val="single"/>
        </w:rPr>
        <w:t xml:space="preserve"> </w:t>
      </w:r>
      <w:r>
        <w:rPr>
          <w:rFonts w:ascii="宋体" w:hAnsi="宋体"/>
          <w:kern w:val="0"/>
          <w:szCs w:val="21"/>
          <w:u w:val="single"/>
        </w:rPr>
        <w:t xml:space="preserve">  </w:t>
      </w:r>
      <w:r>
        <w:rPr>
          <w:rFonts w:ascii="宋体" w:hAnsi="宋体"/>
          <w:kern w:val="0"/>
          <w:szCs w:val="21"/>
        </w:rPr>
        <w:t>招标的投标文件已被我方接受，经评标委员会评定，被确定为中标人。</w:t>
      </w:r>
    </w:p>
    <w:p w14:paraId="6D2E7BEC" w14:textId="77777777" w:rsidR="00754E5B" w:rsidRDefault="00DE3A71">
      <w:pPr>
        <w:spacing w:line="360" w:lineRule="auto"/>
        <w:ind w:firstLineChars="200" w:firstLine="420"/>
        <w:rPr>
          <w:rFonts w:ascii="宋体" w:hAnsi="宋体" w:hint="eastAsia"/>
          <w:kern w:val="0"/>
          <w:szCs w:val="21"/>
        </w:rPr>
      </w:pPr>
      <w:r>
        <w:rPr>
          <w:rFonts w:ascii="宋体" w:hAnsi="宋体" w:hint="eastAsia"/>
          <w:kern w:val="0"/>
          <w:szCs w:val="21"/>
        </w:rPr>
        <w:t>中标价：</w:t>
      </w:r>
      <w:r>
        <w:rPr>
          <w:rFonts w:ascii="宋体" w:hAnsi="宋体"/>
          <w:kern w:val="0"/>
          <w:szCs w:val="21"/>
          <w:u w:val="single"/>
        </w:rPr>
        <w:tab/>
        <w:t xml:space="preserve">      </w:t>
      </w:r>
      <w:r>
        <w:rPr>
          <w:rFonts w:ascii="宋体" w:hAnsi="宋体"/>
          <w:kern w:val="0"/>
          <w:szCs w:val="21"/>
        </w:rPr>
        <w:t>元</w:t>
      </w:r>
      <w:r>
        <w:rPr>
          <w:rFonts w:ascii="宋体" w:hAnsi="宋体" w:hint="eastAsia"/>
          <w:kern w:val="0"/>
          <w:szCs w:val="21"/>
        </w:rPr>
        <w:t>；</w:t>
      </w:r>
    </w:p>
    <w:p w14:paraId="2B5510AF" w14:textId="77777777" w:rsidR="00754E5B" w:rsidRDefault="00DE3A71">
      <w:pPr>
        <w:spacing w:line="360" w:lineRule="auto"/>
        <w:ind w:firstLineChars="200" w:firstLine="420"/>
      </w:pPr>
      <w:r>
        <w:rPr>
          <w:rFonts w:hint="eastAsia"/>
        </w:rPr>
        <w:t>供货范围：</w:t>
      </w:r>
      <w:r>
        <w:rPr>
          <w:rFonts w:ascii="宋体" w:hAnsi="宋体"/>
          <w:kern w:val="0"/>
          <w:szCs w:val="21"/>
          <w:u w:val="single"/>
        </w:rPr>
        <w:tab/>
        <w:t xml:space="preserve">  </w:t>
      </w:r>
      <w:r>
        <w:rPr>
          <w:rFonts w:ascii="宋体" w:hAnsi="宋体" w:hint="eastAsia"/>
          <w:kern w:val="0"/>
          <w:szCs w:val="21"/>
          <w:u w:val="single"/>
        </w:rPr>
        <w:t xml:space="preserve">  </w:t>
      </w:r>
      <w:r>
        <w:rPr>
          <w:rFonts w:ascii="宋体" w:hAnsi="宋体"/>
          <w:kern w:val="0"/>
          <w:szCs w:val="21"/>
          <w:u w:val="single"/>
        </w:rPr>
        <w:t xml:space="preserve">    </w:t>
      </w:r>
      <w:r>
        <w:rPr>
          <w:rFonts w:ascii="宋体" w:hAnsi="宋体" w:hint="eastAsia"/>
          <w:kern w:val="0"/>
          <w:szCs w:val="21"/>
        </w:rPr>
        <w:t>；</w:t>
      </w:r>
    </w:p>
    <w:p w14:paraId="796DDE77" w14:textId="77777777" w:rsidR="00754E5B" w:rsidRDefault="00DE3A71">
      <w:pPr>
        <w:spacing w:line="360" w:lineRule="auto"/>
        <w:ind w:firstLineChars="200" w:firstLine="420"/>
      </w:pPr>
      <w:r>
        <w:rPr>
          <w:rFonts w:hint="eastAsia"/>
        </w:rPr>
        <w:t>供货期</w:t>
      </w:r>
      <w:r>
        <w:t>：</w:t>
      </w:r>
      <w:r>
        <w:rPr>
          <w:u w:val="single"/>
        </w:rPr>
        <w:t xml:space="preserve"> </w:t>
      </w:r>
      <w:r>
        <w:rPr>
          <w:rFonts w:hint="eastAsia"/>
          <w:u w:val="single"/>
        </w:rPr>
        <w:t xml:space="preserve">     </w:t>
      </w:r>
      <w:r>
        <w:rPr>
          <w:u w:val="single"/>
        </w:rPr>
        <w:t>日历天</w:t>
      </w:r>
      <w:r>
        <w:rPr>
          <w:rFonts w:hint="eastAsia"/>
        </w:rPr>
        <w:t>。</w:t>
      </w:r>
    </w:p>
    <w:p w14:paraId="06FC73B8" w14:textId="77777777" w:rsidR="00754E5B" w:rsidRDefault="00DE3A71">
      <w:pPr>
        <w:spacing w:line="360" w:lineRule="auto"/>
        <w:ind w:firstLineChars="200" w:firstLine="420"/>
        <w:rPr>
          <w:rFonts w:ascii="宋体" w:hAnsi="宋体" w:hint="eastAsia"/>
          <w:kern w:val="0"/>
          <w:szCs w:val="21"/>
        </w:rPr>
      </w:pPr>
      <w:r>
        <w:rPr>
          <w:rFonts w:ascii="宋体" w:hAnsi="宋体"/>
          <w:kern w:val="0"/>
          <w:szCs w:val="21"/>
        </w:rPr>
        <w:t>请你方在接到本通知书后的</w:t>
      </w:r>
      <w:r>
        <w:rPr>
          <w:rFonts w:ascii="宋体" w:hAnsi="宋体"/>
          <w:kern w:val="0"/>
          <w:szCs w:val="21"/>
          <w:u w:val="single"/>
        </w:rPr>
        <w:t xml:space="preserve"> </w:t>
      </w:r>
      <w:r>
        <w:rPr>
          <w:rFonts w:ascii="宋体" w:hAnsi="宋体"/>
          <w:kern w:val="0"/>
          <w:szCs w:val="21"/>
          <w:u w:val="single"/>
        </w:rPr>
        <w:tab/>
      </w:r>
      <w:r>
        <w:rPr>
          <w:rFonts w:ascii="宋体" w:hAnsi="宋体"/>
          <w:kern w:val="0"/>
          <w:szCs w:val="21"/>
        </w:rPr>
        <w:t>日内到</w:t>
      </w:r>
      <w:r>
        <w:rPr>
          <w:rFonts w:ascii="宋体" w:hAnsi="宋体"/>
          <w:kern w:val="0"/>
          <w:szCs w:val="21"/>
          <w:u w:val="single"/>
        </w:rPr>
        <w:t xml:space="preserve"> </w:t>
      </w:r>
      <w:r>
        <w:rPr>
          <w:rFonts w:ascii="宋体" w:hAnsi="宋体"/>
          <w:kern w:val="0"/>
          <w:szCs w:val="21"/>
          <w:u w:val="single"/>
        </w:rPr>
        <w:tab/>
        <w:t>（指定地点）</w:t>
      </w:r>
      <w:r>
        <w:rPr>
          <w:rFonts w:ascii="宋体" w:hAnsi="宋体" w:hint="eastAsia"/>
          <w:kern w:val="0"/>
          <w:szCs w:val="21"/>
          <w:u w:val="single"/>
        </w:rPr>
        <w:t xml:space="preserve"> </w:t>
      </w:r>
      <w:r>
        <w:rPr>
          <w:rFonts w:ascii="宋体" w:hAnsi="宋体"/>
          <w:kern w:val="0"/>
          <w:szCs w:val="21"/>
          <w:u w:val="single"/>
        </w:rPr>
        <w:t xml:space="preserve"> </w:t>
      </w:r>
      <w:r>
        <w:rPr>
          <w:rFonts w:ascii="宋体" w:hAnsi="宋体"/>
          <w:kern w:val="0"/>
          <w:szCs w:val="21"/>
        </w:rPr>
        <w:t>与我方签订</w:t>
      </w:r>
      <w:r>
        <w:rPr>
          <w:rFonts w:ascii="宋体" w:hAnsi="宋体" w:hint="eastAsia"/>
          <w:kern w:val="0"/>
          <w:szCs w:val="21"/>
        </w:rPr>
        <w:t>设备（材料）采购</w:t>
      </w:r>
      <w:r>
        <w:rPr>
          <w:rFonts w:ascii="宋体" w:hAnsi="宋体"/>
          <w:kern w:val="0"/>
          <w:szCs w:val="21"/>
        </w:rPr>
        <w:t>合同。</w:t>
      </w:r>
      <w:r>
        <w:rPr>
          <w:szCs w:val="21"/>
        </w:rPr>
        <w:t>在此之前按招标文件第二章</w:t>
      </w:r>
      <w:r>
        <w:rPr>
          <w:rFonts w:hint="eastAsia"/>
          <w:szCs w:val="21"/>
        </w:rPr>
        <w:t>“</w:t>
      </w:r>
      <w:r>
        <w:rPr>
          <w:szCs w:val="21"/>
        </w:rPr>
        <w:t>投标人须知</w:t>
      </w:r>
      <w:r>
        <w:rPr>
          <w:rFonts w:hint="eastAsia"/>
          <w:szCs w:val="21"/>
        </w:rPr>
        <w:t>”</w:t>
      </w:r>
      <w:r>
        <w:rPr>
          <w:szCs w:val="21"/>
        </w:rPr>
        <w:t>第</w:t>
      </w:r>
      <w:r>
        <w:rPr>
          <w:szCs w:val="21"/>
        </w:rPr>
        <w:t>7.</w:t>
      </w:r>
      <w:r>
        <w:rPr>
          <w:rFonts w:hint="eastAsia"/>
          <w:szCs w:val="21"/>
        </w:rPr>
        <w:t>6</w:t>
      </w:r>
      <w:r>
        <w:rPr>
          <w:szCs w:val="21"/>
        </w:rPr>
        <w:t>款规定向我方提交履约担保。</w:t>
      </w:r>
    </w:p>
    <w:p w14:paraId="1DF01052" w14:textId="77777777" w:rsidR="00754E5B" w:rsidRDefault="00DE3A71">
      <w:pPr>
        <w:spacing w:line="360" w:lineRule="auto"/>
        <w:ind w:firstLineChars="200" w:firstLine="420"/>
        <w:rPr>
          <w:rFonts w:ascii="宋体" w:hAnsi="宋体" w:hint="eastAsia"/>
          <w:kern w:val="0"/>
          <w:szCs w:val="21"/>
        </w:rPr>
      </w:pPr>
      <w:r>
        <w:rPr>
          <w:rFonts w:ascii="宋体" w:hAnsi="宋体"/>
          <w:kern w:val="0"/>
          <w:szCs w:val="21"/>
        </w:rPr>
        <w:t>特此通知。</w:t>
      </w:r>
    </w:p>
    <w:p w14:paraId="1DAECF4A" w14:textId="77777777" w:rsidR="00754E5B" w:rsidRDefault="00754E5B">
      <w:pPr>
        <w:spacing w:line="480" w:lineRule="auto"/>
        <w:rPr>
          <w:rFonts w:ascii="宋体" w:hAnsi="宋体" w:hint="eastAsia"/>
          <w:kern w:val="0"/>
          <w:sz w:val="24"/>
        </w:rPr>
      </w:pPr>
    </w:p>
    <w:p w14:paraId="565317E2" w14:textId="77777777" w:rsidR="00754E5B" w:rsidRDefault="00754E5B">
      <w:pPr>
        <w:spacing w:line="480" w:lineRule="auto"/>
        <w:rPr>
          <w:rFonts w:ascii="宋体" w:hAnsi="宋体" w:hint="eastAsia"/>
          <w:kern w:val="0"/>
          <w:sz w:val="24"/>
        </w:rPr>
      </w:pPr>
    </w:p>
    <w:p w14:paraId="4CC81650" w14:textId="77777777" w:rsidR="00754E5B" w:rsidRDefault="00754E5B">
      <w:pPr>
        <w:spacing w:line="480" w:lineRule="auto"/>
        <w:rPr>
          <w:rFonts w:ascii="宋体" w:hAnsi="宋体" w:hint="eastAsia"/>
          <w:kern w:val="0"/>
          <w:sz w:val="24"/>
        </w:rPr>
      </w:pPr>
    </w:p>
    <w:p w14:paraId="330CD367" w14:textId="77777777" w:rsidR="00754E5B" w:rsidRDefault="00DE3A71">
      <w:pPr>
        <w:spacing w:line="480" w:lineRule="auto"/>
        <w:jc w:val="left"/>
        <w:rPr>
          <w:rFonts w:ascii="宋体" w:hAnsi="宋体" w:hint="eastAsia"/>
          <w:kern w:val="0"/>
          <w:szCs w:val="21"/>
        </w:rPr>
      </w:pPr>
      <w:r>
        <w:rPr>
          <w:rFonts w:ascii="宋体" w:hAnsi="宋体"/>
          <w:kern w:val="0"/>
          <w:sz w:val="24"/>
        </w:rPr>
        <w:t xml:space="preserve">                                </w:t>
      </w:r>
      <w:r>
        <w:rPr>
          <w:rFonts w:ascii="宋体" w:hAnsi="宋体"/>
          <w:kern w:val="0"/>
          <w:szCs w:val="21"/>
        </w:rPr>
        <w:t>招标人</w:t>
      </w:r>
      <w:r>
        <w:rPr>
          <w:rFonts w:ascii="宋体" w:hAnsi="宋体"/>
          <w:snapToGrid w:val="0"/>
          <w:kern w:val="0"/>
          <w:szCs w:val="21"/>
        </w:rPr>
        <w:t>：</w:t>
      </w:r>
      <w:r>
        <w:rPr>
          <w:rFonts w:ascii="宋体" w:hAnsi="宋体"/>
          <w:kern w:val="0"/>
          <w:szCs w:val="21"/>
          <w:u w:val="single"/>
        </w:rPr>
        <w:t xml:space="preserve">                          </w:t>
      </w:r>
      <w:r>
        <w:rPr>
          <w:rFonts w:ascii="宋体" w:hAnsi="宋体"/>
          <w:kern w:val="0"/>
          <w:szCs w:val="21"/>
        </w:rPr>
        <w:t>（</w:t>
      </w:r>
      <w:r>
        <w:rPr>
          <w:rFonts w:ascii="宋体" w:hAnsi="宋体"/>
          <w:snapToGrid w:val="0"/>
          <w:kern w:val="0"/>
          <w:szCs w:val="21"/>
        </w:rPr>
        <w:t>盖单位法人章</w:t>
      </w:r>
      <w:r>
        <w:rPr>
          <w:rFonts w:ascii="宋体" w:hAnsi="宋体"/>
          <w:kern w:val="0"/>
          <w:szCs w:val="21"/>
        </w:rPr>
        <w:t>）</w:t>
      </w:r>
    </w:p>
    <w:p w14:paraId="0E16F62E" w14:textId="77777777" w:rsidR="00754E5B" w:rsidRDefault="00DE3A71">
      <w:pPr>
        <w:spacing w:line="480" w:lineRule="auto"/>
        <w:jc w:val="left"/>
        <w:rPr>
          <w:rFonts w:ascii="宋体" w:hAnsi="宋体" w:hint="eastAsia"/>
          <w:kern w:val="0"/>
          <w:szCs w:val="21"/>
        </w:rPr>
      </w:pPr>
      <w:r>
        <w:rPr>
          <w:rFonts w:ascii="宋体" w:hAnsi="宋体"/>
          <w:kern w:val="0"/>
          <w:szCs w:val="21"/>
        </w:rPr>
        <w:t xml:space="preserve">                                 </w:t>
      </w:r>
      <w:r>
        <w:rPr>
          <w:rFonts w:ascii="宋体" w:hAnsi="宋体" w:hint="eastAsia"/>
          <w:kern w:val="0"/>
          <w:szCs w:val="21"/>
        </w:rPr>
        <w:t xml:space="preserve">    </w:t>
      </w:r>
      <w:r>
        <w:rPr>
          <w:rFonts w:ascii="宋体" w:hAnsi="宋体"/>
          <w:kern w:val="0"/>
          <w:szCs w:val="21"/>
        </w:rPr>
        <w:t>法定代表人</w:t>
      </w:r>
      <w:r>
        <w:rPr>
          <w:rFonts w:ascii="宋体" w:hAnsi="宋体"/>
          <w:snapToGrid w:val="0"/>
          <w:kern w:val="0"/>
          <w:szCs w:val="21"/>
        </w:rPr>
        <w:t>：</w:t>
      </w:r>
      <w:r>
        <w:rPr>
          <w:rFonts w:ascii="宋体" w:hAnsi="宋体"/>
          <w:kern w:val="0"/>
          <w:szCs w:val="21"/>
          <w:u w:val="single"/>
        </w:rPr>
        <w:t xml:space="preserve">                      </w:t>
      </w:r>
      <w:r>
        <w:rPr>
          <w:rFonts w:ascii="宋体" w:hAnsi="宋体"/>
          <w:kern w:val="0"/>
          <w:szCs w:val="21"/>
        </w:rPr>
        <w:t>（</w:t>
      </w:r>
      <w:r>
        <w:rPr>
          <w:rFonts w:ascii="宋体" w:hAnsi="宋体" w:hint="eastAsia"/>
          <w:kern w:val="0"/>
          <w:szCs w:val="21"/>
        </w:rPr>
        <w:t>签名</w:t>
      </w:r>
      <w:r>
        <w:rPr>
          <w:rFonts w:ascii="宋体" w:hAnsi="宋体"/>
          <w:kern w:val="0"/>
          <w:szCs w:val="21"/>
        </w:rPr>
        <w:t>或盖章）</w:t>
      </w:r>
    </w:p>
    <w:p w14:paraId="21EEFB6F" w14:textId="77777777" w:rsidR="00754E5B" w:rsidRDefault="00DE3A71">
      <w:pPr>
        <w:spacing w:line="480" w:lineRule="auto"/>
        <w:jc w:val="left"/>
        <w:rPr>
          <w:rFonts w:ascii="宋体" w:hAnsi="宋体" w:hint="eastAsia"/>
          <w:kern w:val="0"/>
          <w:szCs w:val="21"/>
          <w:u w:val="single"/>
        </w:rPr>
      </w:pPr>
      <w:r>
        <w:rPr>
          <w:rFonts w:ascii="宋体" w:hAnsi="宋体"/>
          <w:kern w:val="0"/>
          <w:szCs w:val="21"/>
        </w:rPr>
        <w:t xml:space="preserve">                                 </w:t>
      </w:r>
      <w:r>
        <w:rPr>
          <w:rFonts w:ascii="宋体" w:hAnsi="宋体" w:hint="eastAsia"/>
          <w:kern w:val="0"/>
          <w:szCs w:val="21"/>
        </w:rPr>
        <w:t xml:space="preserve">    </w:t>
      </w:r>
      <w:r>
        <w:rPr>
          <w:rFonts w:ascii="宋体" w:hAnsi="宋体"/>
          <w:kern w:val="0"/>
          <w:szCs w:val="21"/>
        </w:rPr>
        <w:t>联系人</w:t>
      </w:r>
      <w:r>
        <w:rPr>
          <w:rFonts w:ascii="宋体" w:hAnsi="宋体"/>
          <w:snapToGrid w:val="0"/>
          <w:kern w:val="0"/>
          <w:szCs w:val="21"/>
        </w:rPr>
        <w:t>：</w:t>
      </w:r>
      <w:r>
        <w:rPr>
          <w:rFonts w:ascii="宋体" w:hAnsi="宋体"/>
          <w:kern w:val="0"/>
          <w:szCs w:val="21"/>
          <w:u w:val="single"/>
        </w:rPr>
        <w:t xml:space="preserve">                          </w:t>
      </w:r>
    </w:p>
    <w:p w14:paraId="6830980E" w14:textId="77777777" w:rsidR="00754E5B" w:rsidRDefault="00DE3A71">
      <w:pPr>
        <w:spacing w:line="480" w:lineRule="auto"/>
        <w:jc w:val="left"/>
        <w:rPr>
          <w:rFonts w:ascii="宋体" w:hAnsi="宋体" w:hint="eastAsia"/>
          <w:kern w:val="0"/>
          <w:szCs w:val="21"/>
        </w:rPr>
      </w:pPr>
      <w:r>
        <w:rPr>
          <w:rFonts w:ascii="宋体" w:hAnsi="宋体"/>
          <w:kern w:val="0"/>
          <w:szCs w:val="21"/>
        </w:rPr>
        <w:t xml:space="preserve">                                 </w:t>
      </w:r>
      <w:r>
        <w:rPr>
          <w:rFonts w:ascii="宋体" w:hAnsi="宋体" w:hint="eastAsia"/>
          <w:kern w:val="0"/>
          <w:szCs w:val="21"/>
        </w:rPr>
        <w:t xml:space="preserve">    </w:t>
      </w:r>
      <w:r>
        <w:rPr>
          <w:rFonts w:ascii="宋体" w:hAnsi="宋体"/>
          <w:kern w:val="0"/>
          <w:szCs w:val="21"/>
        </w:rPr>
        <w:t>联系电话</w:t>
      </w:r>
      <w:r>
        <w:rPr>
          <w:rFonts w:ascii="宋体" w:hAnsi="宋体"/>
          <w:snapToGrid w:val="0"/>
          <w:kern w:val="0"/>
          <w:szCs w:val="21"/>
        </w:rPr>
        <w:t>：</w:t>
      </w:r>
      <w:r>
        <w:rPr>
          <w:rFonts w:ascii="宋体" w:hAnsi="宋体"/>
          <w:kern w:val="0"/>
          <w:szCs w:val="21"/>
          <w:u w:val="single"/>
        </w:rPr>
        <w:t xml:space="preserve">                        </w:t>
      </w:r>
    </w:p>
    <w:p w14:paraId="2B463CE9" w14:textId="77777777" w:rsidR="00754E5B" w:rsidRDefault="00754E5B">
      <w:pPr>
        <w:spacing w:line="480" w:lineRule="auto"/>
        <w:jc w:val="right"/>
        <w:rPr>
          <w:rFonts w:ascii="宋体" w:hAnsi="宋体" w:hint="eastAsia"/>
          <w:kern w:val="0"/>
          <w:szCs w:val="21"/>
        </w:rPr>
      </w:pPr>
    </w:p>
    <w:p w14:paraId="409B78BB" w14:textId="77777777" w:rsidR="00754E5B" w:rsidRDefault="00754E5B">
      <w:pPr>
        <w:spacing w:line="480" w:lineRule="auto"/>
        <w:jc w:val="right"/>
        <w:rPr>
          <w:rFonts w:ascii="宋体" w:hAnsi="宋体" w:hint="eastAsia"/>
          <w:kern w:val="0"/>
          <w:szCs w:val="21"/>
        </w:rPr>
      </w:pPr>
    </w:p>
    <w:p w14:paraId="27737FB8" w14:textId="77777777" w:rsidR="00754E5B" w:rsidRDefault="00DE3A71">
      <w:pPr>
        <w:spacing w:line="480" w:lineRule="auto"/>
        <w:jc w:val="right"/>
        <w:rPr>
          <w:rFonts w:ascii="宋体" w:hAnsi="宋体" w:hint="eastAsia"/>
          <w:kern w:val="0"/>
          <w:sz w:val="24"/>
        </w:rPr>
      </w:pPr>
      <w:r>
        <w:rPr>
          <w:rFonts w:ascii="宋体" w:hAnsi="宋体"/>
          <w:kern w:val="0"/>
          <w:szCs w:val="21"/>
        </w:rPr>
        <w:t xml:space="preserve">                   签发日期</w:t>
      </w:r>
      <w:r>
        <w:rPr>
          <w:rFonts w:ascii="宋体" w:hAnsi="宋体"/>
          <w:snapToGrid w:val="0"/>
          <w:kern w:val="0"/>
          <w:szCs w:val="21"/>
        </w:rPr>
        <w:t>：</w:t>
      </w:r>
      <w:r>
        <w:rPr>
          <w:rFonts w:ascii="宋体" w:hAnsi="宋体"/>
          <w:kern w:val="0"/>
          <w:szCs w:val="21"/>
          <w:u w:val="single"/>
        </w:rPr>
        <w:t xml:space="preserve">        </w:t>
      </w:r>
      <w:r>
        <w:rPr>
          <w:rFonts w:ascii="宋体" w:hAnsi="宋体"/>
          <w:kern w:val="0"/>
          <w:szCs w:val="21"/>
        </w:rPr>
        <w:t>年</w:t>
      </w:r>
      <w:r>
        <w:rPr>
          <w:rFonts w:ascii="宋体" w:hAnsi="宋体"/>
          <w:kern w:val="0"/>
          <w:szCs w:val="21"/>
          <w:u w:val="single"/>
        </w:rPr>
        <w:t xml:space="preserve">     </w:t>
      </w:r>
      <w:r>
        <w:rPr>
          <w:rFonts w:ascii="宋体" w:hAnsi="宋体"/>
          <w:kern w:val="0"/>
          <w:szCs w:val="21"/>
        </w:rPr>
        <w:t>月</w:t>
      </w:r>
      <w:r>
        <w:rPr>
          <w:rFonts w:ascii="宋体" w:hAnsi="宋体"/>
          <w:kern w:val="0"/>
          <w:szCs w:val="21"/>
          <w:u w:val="single"/>
        </w:rPr>
        <w:t xml:space="preserve">     </w:t>
      </w:r>
      <w:r>
        <w:rPr>
          <w:rFonts w:ascii="宋体" w:hAnsi="宋体"/>
          <w:kern w:val="0"/>
          <w:szCs w:val="21"/>
        </w:rPr>
        <w:t>日</w:t>
      </w:r>
    </w:p>
    <w:p w14:paraId="14F76AE5" w14:textId="77777777" w:rsidR="00754E5B" w:rsidRDefault="00DE3A71">
      <w:pPr>
        <w:spacing w:line="200" w:lineRule="exact"/>
        <w:rPr>
          <w:rFonts w:ascii="宋体" w:hAnsi="宋体" w:hint="eastAsia"/>
          <w:kern w:val="0"/>
        </w:rPr>
      </w:pPr>
      <w:r>
        <w:rPr>
          <w:rFonts w:ascii="宋体" w:hAnsi="宋体"/>
          <w:snapToGrid w:val="0"/>
          <w:kern w:val="0"/>
        </w:rPr>
        <w:br w:type="page"/>
      </w:r>
      <w:bookmarkStart w:id="568" w:name="招标文件03章02评标办法综合评估法"/>
      <w:bookmarkStart w:id="569" w:name="招标文件03章02评标办法综合评估法00"/>
      <w:bookmarkStart w:id="570" w:name="_Toc287620751"/>
      <w:bookmarkStart w:id="571" w:name="_Toc200513198"/>
      <w:bookmarkStart w:id="572" w:name="_Toc430530500"/>
      <w:bookmarkStart w:id="573" w:name="_Toc287607812"/>
      <w:bookmarkStart w:id="574" w:name="_Toc277082618"/>
      <w:bookmarkStart w:id="575" w:name="_Toc224103384"/>
      <w:bookmarkEnd w:id="568"/>
      <w:bookmarkEnd w:id="569"/>
    </w:p>
    <w:p w14:paraId="72CC9DBE" w14:textId="77777777" w:rsidR="00754E5B" w:rsidRDefault="00DE3A71">
      <w:pPr>
        <w:pStyle w:val="1"/>
        <w:spacing w:line="360" w:lineRule="auto"/>
        <w:ind w:firstLineChars="200" w:firstLine="883"/>
        <w:jc w:val="center"/>
        <w:rPr>
          <w:rFonts w:ascii="宋体" w:hAnsi="宋体" w:hint="eastAsia"/>
        </w:rPr>
      </w:pPr>
      <w:bookmarkStart w:id="576" w:name="_Toc509218774"/>
      <w:bookmarkStart w:id="577" w:name="_Toc32295"/>
      <w:r>
        <w:rPr>
          <w:rFonts w:ascii="宋体" w:hAnsi="宋体"/>
        </w:rPr>
        <w:lastRenderedPageBreak/>
        <w:t xml:space="preserve">第三章 </w:t>
      </w:r>
      <w:r>
        <w:rPr>
          <w:rFonts w:ascii="宋体" w:hAnsi="宋体" w:hint="eastAsia"/>
        </w:rPr>
        <w:t xml:space="preserve"> </w:t>
      </w:r>
      <w:r>
        <w:rPr>
          <w:rFonts w:ascii="宋体" w:hAnsi="宋体"/>
        </w:rPr>
        <w:t>评标办法（综合评估法）</w:t>
      </w:r>
      <w:bookmarkStart w:id="578" w:name="_Toc277082617"/>
      <w:bookmarkStart w:id="579" w:name="_Toc287607811"/>
      <w:bookmarkStart w:id="580" w:name="_Toc430530499"/>
      <w:bookmarkStart w:id="581" w:name="_Toc224103383"/>
      <w:bookmarkStart w:id="582" w:name="_Toc287620750"/>
      <w:bookmarkEnd w:id="576"/>
      <w:bookmarkEnd w:id="577"/>
    </w:p>
    <w:p w14:paraId="2ECC77F6" w14:textId="77777777" w:rsidR="00754E5B" w:rsidRDefault="00DE3A71">
      <w:pPr>
        <w:pStyle w:val="2"/>
        <w:spacing w:before="100" w:after="100" w:line="360" w:lineRule="auto"/>
        <w:rPr>
          <w:rFonts w:ascii="宋体" w:hAnsi="宋体" w:hint="eastAsia"/>
        </w:rPr>
      </w:pPr>
      <w:bookmarkStart w:id="583" w:name="_Toc509218775"/>
      <w:bookmarkStart w:id="584" w:name="_Toc2060"/>
      <w:r>
        <w:rPr>
          <w:rFonts w:ascii="宋体" w:hAnsi="宋体" w:hint="eastAsia"/>
        </w:rPr>
        <w:t>评标办法前附表</w:t>
      </w:r>
      <w:bookmarkEnd w:id="583"/>
      <w:bookmarkEnd w:id="584"/>
    </w:p>
    <w:p w14:paraId="7522EE9B" w14:textId="77777777" w:rsidR="00754E5B" w:rsidRDefault="00DE3A71">
      <w:pPr>
        <w:spacing w:line="360" w:lineRule="auto"/>
        <w:ind w:firstLineChars="200" w:firstLine="420"/>
        <w:rPr>
          <w:szCs w:val="21"/>
        </w:rPr>
      </w:pPr>
      <w:r>
        <w:rPr>
          <w:szCs w:val="21"/>
        </w:rPr>
        <w:t>评标办法中的评审内容必须和投标人须知中的对应内容一致，若投标人须知中未作要求的内容，不得列入评标办法作为评定依据。</w:t>
      </w:r>
    </w:p>
    <w:tbl>
      <w:tblPr>
        <w:tblW w:w="9880" w:type="dxa"/>
        <w:jc w:val="center"/>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Look w:val="04A0" w:firstRow="1" w:lastRow="0" w:firstColumn="1" w:lastColumn="0" w:noHBand="0" w:noVBand="1"/>
      </w:tblPr>
      <w:tblGrid>
        <w:gridCol w:w="808"/>
        <w:gridCol w:w="852"/>
        <w:gridCol w:w="2492"/>
        <w:gridCol w:w="5728"/>
      </w:tblGrid>
      <w:tr w:rsidR="00754E5B" w14:paraId="48D3D109" w14:textId="77777777">
        <w:trPr>
          <w:trHeight w:val="405"/>
          <w:jc w:val="center"/>
        </w:trPr>
        <w:tc>
          <w:tcPr>
            <w:tcW w:w="1660" w:type="dxa"/>
            <w:gridSpan w:val="2"/>
            <w:vAlign w:val="center"/>
          </w:tcPr>
          <w:p w14:paraId="5828B322" w14:textId="77777777" w:rsidR="00754E5B" w:rsidRDefault="00DE3A71">
            <w:pPr>
              <w:spacing w:line="400" w:lineRule="exact"/>
              <w:jc w:val="center"/>
              <w:rPr>
                <w:rFonts w:ascii="宋体" w:hAnsi="宋体" w:hint="eastAsia"/>
                <w:b/>
                <w:kern w:val="0"/>
              </w:rPr>
            </w:pPr>
            <w:r>
              <w:rPr>
                <w:rFonts w:ascii="宋体" w:hAnsi="宋体"/>
                <w:b/>
                <w:kern w:val="0"/>
              </w:rPr>
              <w:t>条款号</w:t>
            </w:r>
          </w:p>
        </w:tc>
        <w:tc>
          <w:tcPr>
            <w:tcW w:w="2492" w:type="dxa"/>
            <w:vAlign w:val="center"/>
          </w:tcPr>
          <w:p w14:paraId="2C6CFEE3" w14:textId="77777777" w:rsidR="00754E5B" w:rsidRDefault="00DE3A71">
            <w:pPr>
              <w:spacing w:line="400" w:lineRule="exact"/>
              <w:jc w:val="center"/>
              <w:rPr>
                <w:rFonts w:ascii="宋体" w:hAnsi="宋体" w:hint="eastAsia"/>
                <w:b/>
                <w:kern w:val="0"/>
              </w:rPr>
            </w:pPr>
            <w:r>
              <w:rPr>
                <w:rFonts w:ascii="宋体" w:hAnsi="宋体"/>
                <w:b/>
                <w:kern w:val="0"/>
              </w:rPr>
              <w:t>评审因素</w:t>
            </w:r>
          </w:p>
        </w:tc>
        <w:tc>
          <w:tcPr>
            <w:tcW w:w="5728" w:type="dxa"/>
            <w:vAlign w:val="center"/>
          </w:tcPr>
          <w:p w14:paraId="6C7B14A4" w14:textId="77777777" w:rsidR="00754E5B" w:rsidRDefault="00DE3A71">
            <w:pPr>
              <w:spacing w:line="400" w:lineRule="exact"/>
              <w:jc w:val="center"/>
              <w:rPr>
                <w:rFonts w:ascii="宋体" w:hAnsi="宋体" w:hint="eastAsia"/>
                <w:b/>
                <w:kern w:val="0"/>
              </w:rPr>
            </w:pPr>
            <w:r>
              <w:rPr>
                <w:rFonts w:ascii="宋体" w:hAnsi="宋体"/>
                <w:b/>
                <w:kern w:val="0"/>
              </w:rPr>
              <w:t>评审标准</w:t>
            </w:r>
          </w:p>
        </w:tc>
      </w:tr>
      <w:tr w:rsidR="00754E5B" w14:paraId="6248270F" w14:textId="77777777">
        <w:trPr>
          <w:trHeight w:val="3607"/>
          <w:jc w:val="center"/>
        </w:trPr>
        <w:tc>
          <w:tcPr>
            <w:tcW w:w="808" w:type="dxa"/>
            <w:tcBorders>
              <w:right w:val="single" w:sz="4" w:space="0" w:color="auto"/>
            </w:tcBorders>
            <w:vAlign w:val="center"/>
          </w:tcPr>
          <w:p w14:paraId="0107310C" w14:textId="77777777" w:rsidR="00754E5B" w:rsidRDefault="00DE3A71">
            <w:pPr>
              <w:spacing w:line="400" w:lineRule="exact"/>
              <w:jc w:val="center"/>
              <w:rPr>
                <w:rFonts w:ascii="宋体" w:hAnsi="宋体" w:hint="eastAsia"/>
                <w:kern w:val="0"/>
              </w:rPr>
            </w:pPr>
            <w:r>
              <w:rPr>
                <w:rFonts w:ascii="宋体" w:hAnsi="宋体" w:hint="eastAsia"/>
                <w:kern w:val="0"/>
              </w:rPr>
              <w:t>1</w:t>
            </w:r>
          </w:p>
        </w:tc>
        <w:tc>
          <w:tcPr>
            <w:tcW w:w="852" w:type="dxa"/>
            <w:tcBorders>
              <w:left w:val="single" w:sz="4" w:space="0" w:color="auto"/>
            </w:tcBorders>
            <w:vAlign w:val="center"/>
          </w:tcPr>
          <w:p w14:paraId="0BF1469F" w14:textId="77777777" w:rsidR="00754E5B" w:rsidRDefault="00DE3A71">
            <w:pPr>
              <w:spacing w:line="400" w:lineRule="exact"/>
              <w:jc w:val="center"/>
              <w:rPr>
                <w:rFonts w:ascii="宋体" w:hAnsi="宋体" w:hint="eastAsia"/>
                <w:kern w:val="0"/>
              </w:rPr>
            </w:pPr>
            <w:r>
              <w:rPr>
                <w:rFonts w:ascii="宋体" w:hAnsi="宋体" w:hint="eastAsia"/>
                <w:kern w:val="0"/>
              </w:rPr>
              <w:t>评标办法</w:t>
            </w:r>
          </w:p>
        </w:tc>
        <w:tc>
          <w:tcPr>
            <w:tcW w:w="2492" w:type="dxa"/>
            <w:vAlign w:val="center"/>
          </w:tcPr>
          <w:p w14:paraId="422EEA26" w14:textId="77777777" w:rsidR="00754E5B" w:rsidRDefault="00DE3A71">
            <w:pPr>
              <w:spacing w:line="400" w:lineRule="exact"/>
              <w:jc w:val="center"/>
              <w:rPr>
                <w:rFonts w:ascii="宋体" w:hAnsi="宋体" w:hint="eastAsia"/>
                <w:kern w:val="0"/>
              </w:rPr>
            </w:pPr>
            <w:r>
              <w:rPr>
                <w:rFonts w:ascii="宋体" w:hAnsi="宋体" w:hint="eastAsia"/>
                <w:kern w:val="0"/>
              </w:rPr>
              <w:t>中标候选人排序方法</w:t>
            </w:r>
          </w:p>
        </w:tc>
        <w:tc>
          <w:tcPr>
            <w:tcW w:w="5728" w:type="dxa"/>
            <w:vAlign w:val="center"/>
          </w:tcPr>
          <w:p w14:paraId="1CD9957A" w14:textId="77777777" w:rsidR="00754E5B" w:rsidRDefault="00DE3A71">
            <w:pPr>
              <w:spacing w:line="400" w:lineRule="exact"/>
              <w:ind w:firstLineChars="200" w:firstLine="420"/>
              <w:jc w:val="left"/>
              <w:rPr>
                <w:rFonts w:ascii="宋体" w:hAnsi="宋体" w:hint="eastAsia"/>
                <w:kern w:val="0"/>
              </w:rPr>
            </w:pPr>
            <w:r>
              <w:rPr>
                <w:rFonts w:ascii="宋体" w:hAnsi="宋体" w:hint="eastAsia"/>
                <w:kern w:val="0"/>
              </w:rPr>
              <w:t>本次评标采用综合评估法，评标委员会按照本章第 2.2 款规定的评分标准进行评分，按得分由高到低顺序推荐中标候选人，或根据招标人授权直接确定中标人。综合评分相等时，以投标报价低的优先；投标报价相等的，以商务部分得分高的优先；商务部分得分也相等的，以“投标人不良行为信息量化记分”低的优先；“投标人不良行为信息量化记分”相等的，由评标委员会按照</w:t>
            </w:r>
            <w:r>
              <w:rPr>
                <w:rFonts w:ascii="宋体" w:hAnsi="宋体" w:hint="eastAsia"/>
                <w:kern w:val="0"/>
                <w:u w:val="single"/>
              </w:rPr>
              <w:t xml:space="preserve">         </w:t>
            </w:r>
            <w:r>
              <w:rPr>
                <w:rFonts w:ascii="宋体" w:hAnsi="宋体" w:hint="eastAsia"/>
                <w:kern w:val="0"/>
              </w:rPr>
              <w:t>原则排序。</w:t>
            </w:r>
            <w:r>
              <w:rPr>
                <w:rFonts w:ascii="宋体" w:hAnsi="宋体" w:hint="eastAsia"/>
                <w:i/>
                <w:kern w:val="0"/>
              </w:rPr>
              <w:t>[提示：由招标人事先在招标文件中按照有利于合同履行的原则确定，但不得采用抽签、摇号方式确定中标候选人。]</w:t>
            </w:r>
          </w:p>
        </w:tc>
      </w:tr>
      <w:tr w:rsidR="00754E5B" w14:paraId="6CA63C0B" w14:textId="77777777">
        <w:trPr>
          <w:trHeight w:val="390"/>
          <w:jc w:val="center"/>
        </w:trPr>
        <w:tc>
          <w:tcPr>
            <w:tcW w:w="808" w:type="dxa"/>
            <w:vMerge w:val="restart"/>
            <w:tcBorders>
              <w:right w:val="single" w:sz="4" w:space="0" w:color="auto"/>
            </w:tcBorders>
            <w:vAlign w:val="center"/>
          </w:tcPr>
          <w:p w14:paraId="050F5E11" w14:textId="77777777" w:rsidR="00754E5B" w:rsidRDefault="00DE3A71">
            <w:pPr>
              <w:spacing w:line="400" w:lineRule="exact"/>
              <w:jc w:val="center"/>
              <w:rPr>
                <w:rFonts w:ascii="宋体" w:hAnsi="宋体" w:hint="eastAsia"/>
                <w:kern w:val="0"/>
              </w:rPr>
            </w:pPr>
            <w:r>
              <w:rPr>
                <w:rFonts w:ascii="宋体" w:hAnsi="宋体"/>
                <w:kern w:val="0"/>
              </w:rPr>
              <w:t>2.1.</w:t>
            </w:r>
            <w:r>
              <w:rPr>
                <w:rFonts w:ascii="宋体" w:hAnsi="宋体" w:hint="eastAsia"/>
                <w:kern w:val="0"/>
              </w:rPr>
              <w:t>1</w:t>
            </w:r>
          </w:p>
        </w:tc>
        <w:tc>
          <w:tcPr>
            <w:tcW w:w="852" w:type="dxa"/>
            <w:vMerge w:val="restart"/>
            <w:tcBorders>
              <w:right w:val="single" w:sz="4" w:space="0" w:color="auto"/>
            </w:tcBorders>
            <w:vAlign w:val="center"/>
          </w:tcPr>
          <w:p w14:paraId="39987011" w14:textId="77777777" w:rsidR="00754E5B" w:rsidRDefault="00DE3A71">
            <w:pPr>
              <w:spacing w:line="400" w:lineRule="exact"/>
              <w:jc w:val="center"/>
              <w:rPr>
                <w:rFonts w:ascii="宋体" w:hAnsi="宋体" w:hint="eastAsia"/>
                <w:kern w:val="0"/>
              </w:rPr>
            </w:pPr>
            <w:r>
              <w:rPr>
                <w:rFonts w:ascii="宋体" w:hAnsi="宋体"/>
                <w:kern w:val="0"/>
              </w:rPr>
              <w:t>资格评审标准</w:t>
            </w:r>
          </w:p>
        </w:tc>
        <w:tc>
          <w:tcPr>
            <w:tcW w:w="2492" w:type="dxa"/>
            <w:tcBorders>
              <w:left w:val="single" w:sz="4" w:space="0" w:color="auto"/>
            </w:tcBorders>
            <w:vAlign w:val="center"/>
          </w:tcPr>
          <w:p w14:paraId="2810175E" w14:textId="77777777" w:rsidR="00754E5B" w:rsidRDefault="00DE3A71">
            <w:pPr>
              <w:spacing w:line="400" w:lineRule="exact"/>
              <w:jc w:val="left"/>
              <w:rPr>
                <w:rFonts w:ascii="宋体" w:hAnsi="宋体" w:hint="eastAsia"/>
                <w:kern w:val="0"/>
              </w:rPr>
            </w:pPr>
            <w:r>
              <w:rPr>
                <w:rFonts w:ascii="宋体" w:hAnsi="宋体" w:hint="eastAsia"/>
                <w:kern w:val="0"/>
              </w:rPr>
              <w:t>营业执照</w:t>
            </w:r>
          </w:p>
        </w:tc>
        <w:tc>
          <w:tcPr>
            <w:tcW w:w="5728" w:type="dxa"/>
            <w:vAlign w:val="center"/>
          </w:tcPr>
          <w:p w14:paraId="0C5D26CD" w14:textId="77777777" w:rsidR="00754E5B" w:rsidRDefault="00DE3A71">
            <w:pPr>
              <w:spacing w:line="400" w:lineRule="exact"/>
              <w:ind w:firstLineChars="200" w:firstLine="420"/>
              <w:jc w:val="left"/>
              <w:rPr>
                <w:rFonts w:ascii="宋体" w:hAnsi="宋体" w:hint="eastAsia"/>
                <w:kern w:val="0"/>
              </w:rPr>
            </w:pPr>
            <w:r>
              <w:rPr>
                <w:rFonts w:ascii="宋体" w:hAnsi="宋体"/>
                <w:kern w:val="0"/>
              </w:rPr>
              <w:t>符合第二章“投标人须知”第1.4.1项规定</w:t>
            </w:r>
            <w:r>
              <w:rPr>
                <w:rFonts w:ascii="宋体" w:hAnsi="宋体" w:hint="eastAsia"/>
                <w:kern w:val="0"/>
              </w:rPr>
              <w:t>。</w:t>
            </w:r>
          </w:p>
        </w:tc>
      </w:tr>
      <w:tr w:rsidR="00754E5B" w14:paraId="0DC000C2" w14:textId="77777777">
        <w:trPr>
          <w:trHeight w:val="390"/>
          <w:jc w:val="center"/>
        </w:trPr>
        <w:tc>
          <w:tcPr>
            <w:tcW w:w="808" w:type="dxa"/>
            <w:vMerge/>
            <w:tcBorders>
              <w:right w:val="single" w:sz="4" w:space="0" w:color="auto"/>
            </w:tcBorders>
          </w:tcPr>
          <w:p w14:paraId="405A6D54" w14:textId="77777777" w:rsidR="00754E5B" w:rsidRDefault="00754E5B">
            <w:pPr>
              <w:spacing w:line="400" w:lineRule="exact"/>
              <w:jc w:val="center"/>
              <w:rPr>
                <w:rFonts w:ascii="宋体" w:hAnsi="宋体" w:hint="eastAsia"/>
                <w:kern w:val="0"/>
              </w:rPr>
            </w:pPr>
          </w:p>
        </w:tc>
        <w:tc>
          <w:tcPr>
            <w:tcW w:w="852" w:type="dxa"/>
            <w:vMerge/>
            <w:tcBorders>
              <w:right w:val="single" w:sz="4" w:space="0" w:color="auto"/>
            </w:tcBorders>
          </w:tcPr>
          <w:p w14:paraId="682108C1" w14:textId="77777777" w:rsidR="00754E5B" w:rsidRDefault="00754E5B">
            <w:pPr>
              <w:spacing w:line="400" w:lineRule="exact"/>
              <w:jc w:val="center"/>
              <w:rPr>
                <w:rFonts w:ascii="宋体" w:hAnsi="宋体" w:hint="eastAsia"/>
                <w:kern w:val="0"/>
              </w:rPr>
            </w:pPr>
          </w:p>
        </w:tc>
        <w:tc>
          <w:tcPr>
            <w:tcW w:w="2492" w:type="dxa"/>
            <w:tcBorders>
              <w:left w:val="single" w:sz="4" w:space="0" w:color="auto"/>
            </w:tcBorders>
          </w:tcPr>
          <w:p w14:paraId="5659BAC4" w14:textId="77777777" w:rsidR="00754E5B" w:rsidRDefault="00DE3A71">
            <w:pPr>
              <w:spacing w:line="400" w:lineRule="exact"/>
              <w:jc w:val="left"/>
              <w:rPr>
                <w:rFonts w:ascii="宋体" w:hAnsi="宋体" w:hint="eastAsia"/>
                <w:kern w:val="0"/>
              </w:rPr>
            </w:pPr>
            <w:r>
              <w:rPr>
                <w:rFonts w:ascii="宋体" w:hAnsi="宋体" w:cs="宋体" w:hint="eastAsia"/>
                <w:kern w:val="0"/>
              </w:rPr>
              <w:t>□</w:t>
            </w:r>
            <w:r>
              <w:rPr>
                <w:rFonts w:ascii="宋体" w:hAnsi="宋体" w:hint="eastAsia"/>
                <w:kern w:val="0"/>
              </w:rPr>
              <w:t>资质要求</w:t>
            </w:r>
          </w:p>
        </w:tc>
        <w:tc>
          <w:tcPr>
            <w:tcW w:w="5728" w:type="dxa"/>
            <w:vAlign w:val="center"/>
          </w:tcPr>
          <w:p w14:paraId="4B5EC533" w14:textId="77777777" w:rsidR="00754E5B" w:rsidRDefault="00DE3A71">
            <w:pPr>
              <w:spacing w:line="400" w:lineRule="exact"/>
              <w:ind w:firstLineChars="200" w:firstLine="420"/>
              <w:jc w:val="left"/>
              <w:rPr>
                <w:rFonts w:ascii="宋体" w:hAnsi="宋体" w:hint="eastAsia"/>
                <w:kern w:val="0"/>
              </w:rPr>
            </w:pPr>
            <w:r>
              <w:rPr>
                <w:rFonts w:ascii="宋体" w:hAnsi="宋体"/>
                <w:kern w:val="0"/>
              </w:rPr>
              <w:t>符合第二章“投标人须知”第1.4.1项规定</w:t>
            </w:r>
            <w:r>
              <w:rPr>
                <w:rFonts w:ascii="宋体" w:hAnsi="宋体" w:hint="eastAsia"/>
                <w:kern w:val="0"/>
              </w:rPr>
              <w:t>。</w:t>
            </w:r>
          </w:p>
        </w:tc>
      </w:tr>
      <w:tr w:rsidR="00754E5B" w14:paraId="4D724046" w14:textId="77777777">
        <w:trPr>
          <w:trHeight w:val="390"/>
          <w:jc w:val="center"/>
        </w:trPr>
        <w:tc>
          <w:tcPr>
            <w:tcW w:w="808" w:type="dxa"/>
            <w:vMerge/>
            <w:tcBorders>
              <w:right w:val="single" w:sz="4" w:space="0" w:color="auto"/>
            </w:tcBorders>
          </w:tcPr>
          <w:p w14:paraId="19E9D40B" w14:textId="77777777" w:rsidR="00754E5B" w:rsidRDefault="00754E5B">
            <w:pPr>
              <w:spacing w:line="400" w:lineRule="exact"/>
              <w:jc w:val="center"/>
              <w:rPr>
                <w:rFonts w:ascii="宋体" w:hAnsi="宋体" w:hint="eastAsia"/>
                <w:kern w:val="0"/>
              </w:rPr>
            </w:pPr>
          </w:p>
        </w:tc>
        <w:tc>
          <w:tcPr>
            <w:tcW w:w="852" w:type="dxa"/>
            <w:vMerge/>
            <w:tcBorders>
              <w:right w:val="single" w:sz="4" w:space="0" w:color="auto"/>
            </w:tcBorders>
          </w:tcPr>
          <w:p w14:paraId="3A785B00" w14:textId="77777777" w:rsidR="00754E5B" w:rsidRDefault="00754E5B">
            <w:pPr>
              <w:spacing w:line="400" w:lineRule="exact"/>
              <w:jc w:val="center"/>
              <w:rPr>
                <w:rFonts w:ascii="宋体" w:hAnsi="宋体" w:hint="eastAsia"/>
                <w:kern w:val="0"/>
              </w:rPr>
            </w:pPr>
          </w:p>
        </w:tc>
        <w:tc>
          <w:tcPr>
            <w:tcW w:w="2492" w:type="dxa"/>
            <w:tcBorders>
              <w:left w:val="single" w:sz="4" w:space="0" w:color="auto"/>
            </w:tcBorders>
            <w:vAlign w:val="center"/>
          </w:tcPr>
          <w:p w14:paraId="3647E0E6" w14:textId="77777777" w:rsidR="00754E5B" w:rsidRDefault="00DE3A71">
            <w:pPr>
              <w:spacing w:line="400" w:lineRule="exact"/>
              <w:jc w:val="left"/>
              <w:rPr>
                <w:rFonts w:ascii="宋体" w:hAnsi="宋体" w:hint="eastAsia"/>
                <w:kern w:val="0"/>
              </w:rPr>
            </w:pPr>
            <w:r>
              <w:rPr>
                <w:rFonts w:ascii="宋体" w:hAnsi="宋体" w:cs="宋体" w:hint="eastAsia"/>
                <w:kern w:val="0"/>
              </w:rPr>
              <w:t>□</w:t>
            </w:r>
            <w:r>
              <w:rPr>
                <w:rFonts w:ascii="宋体" w:hAnsi="宋体"/>
                <w:kern w:val="0"/>
              </w:rPr>
              <w:t>财务</w:t>
            </w:r>
            <w:r>
              <w:rPr>
                <w:rFonts w:ascii="宋体" w:hAnsi="宋体" w:hint="eastAsia"/>
                <w:kern w:val="0"/>
              </w:rPr>
              <w:t>要求</w:t>
            </w:r>
          </w:p>
        </w:tc>
        <w:tc>
          <w:tcPr>
            <w:tcW w:w="5728" w:type="dxa"/>
            <w:vAlign w:val="center"/>
          </w:tcPr>
          <w:p w14:paraId="7E8B9F7B" w14:textId="77777777" w:rsidR="00754E5B" w:rsidRDefault="00DE3A71">
            <w:pPr>
              <w:spacing w:line="400" w:lineRule="exact"/>
              <w:ind w:firstLineChars="200" w:firstLine="420"/>
              <w:jc w:val="left"/>
              <w:rPr>
                <w:rFonts w:ascii="宋体" w:hAnsi="宋体" w:hint="eastAsia"/>
                <w:kern w:val="0"/>
              </w:rPr>
            </w:pPr>
            <w:r>
              <w:rPr>
                <w:rFonts w:ascii="宋体" w:hAnsi="宋体"/>
                <w:kern w:val="0"/>
              </w:rPr>
              <w:t>符合第二章“投标人须知”第1.4.1项规定</w:t>
            </w:r>
            <w:r>
              <w:rPr>
                <w:rFonts w:ascii="宋体" w:hAnsi="宋体" w:hint="eastAsia"/>
                <w:kern w:val="0"/>
              </w:rPr>
              <w:t>。</w:t>
            </w:r>
          </w:p>
        </w:tc>
      </w:tr>
      <w:tr w:rsidR="00754E5B" w14:paraId="4B53DD90" w14:textId="77777777">
        <w:trPr>
          <w:trHeight w:val="390"/>
          <w:jc w:val="center"/>
        </w:trPr>
        <w:tc>
          <w:tcPr>
            <w:tcW w:w="808" w:type="dxa"/>
            <w:vMerge/>
            <w:tcBorders>
              <w:right w:val="single" w:sz="4" w:space="0" w:color="auto"/>
            </w:tcBorders>
          </w:tcPr>
          <w:p w14:paraId="33188A62" w14:textId="77777777" w:rsidR="00754E5B" w:rsidRDefault="00754E5B">
            <w:pPr>
              <w:spacing w:line="400" w:lineRule="exact"/>
              <w:jc w:val="center"/>
              <w:rPr>
                <w:rFonts w:ascii="宋体" w:hAnsi="宋体" w:hint="eastAsia"/>
                <w:kern w:val="0"/>
              </w:rPr>
            </w:pPr>
          </w:p>
        </w:tc>
        <w:tc>
          <w:tcPr>
            <w:tcW w:w="852" w:type="dxa"/>
            <w:vMerge/>
            <w:tcBorders>
              <w:right w:val="single" w:sz="4" w:space="0" w:color="auto"/>
            </w:tcBorders>
          </w:tcPr>
          <w:p w14:paraId="4F8199FB" w14:textId="77777777" w:rsidR="00754E5B" w:rsidRDefault="00754E5B">
            <w:pPr>
              <w:spacing w:line="400" w:lineRule="exact"/>
              <w:jc w:val="center"/>
              <w:rPr>
                <w:rFonts w:ascii="宋体" w:hAnsi="宋体" w:hint="eastAsia"/>
                <w:kern w:val="0"/>
              </w:rPr>
            </w:pPr>
          </w:p>
        </w:tc>
        <w:tc>
          <w:tcPr>
            <w:tcW w:w="2492" w:type="dxa"/>
            <w:tcBorders>
              <w:left w:val="single" w:sz="4" w:space="0" w:color="auto"/>
            </w:tcBorders>
          </w:tcPr>
          <w:p w14:paraId="39FD1DDB" w14:textId="77777777" w:rsidR="00754E5B" w:rsidRDefault="00DE3A71">
            <w:pPr>
              <w:spacing w:line="400" w:lineRule="exact"/>
              <w:jc w:val="left"/>
              <w:rPr>
                <w:rFonts w:ascii="宋体" w:hAnsi="宋体" w:hint="eastAsia"/>
                <w:kern w:val="0"/>
              </w:rPr>
            </w:pPr>
            <w:r>
              <w:rPr>
                <w:rFonts w:ascii="宋体" w:hAnsi="宋体" w:cs="宋体" w:hint="eastAsia"/>
                <w:kern w:val="0"/>
              </w:rPr>
              <w:t>□</w:t>
            </w:r>
            <w:r>
              <w:rPr>
                <w:rFonts w:ascii="宋体" w:hAnsi="宋体" w:hint="eastAsia"/>
                <w:kern w:val="0"/>
              </w:rPr>
              <w:t>业绩要求</w:t>
            </w:r>
          </w:p>
        </w:tc>
        <w:tc>
          <w:tcPr>
            <w:tcW w:w="5728" w:type="dxa"/>
            <w:vAlign w:val="center"/>
          </w:tcPr>
          <w:p w14:paraId="3E6F3513" w14:textId="77777777" w:rsidR="00754E5B" w:rsidRDefault="00DE3A71">
            <w:pPr>
              <w:spacing w:line="400" w:lineRule="exact"/>
              <w:ind w:firstLineChars="200" w:firstLine="420"/>
              <w:jc w:val="left"/>
              <w:rPr>
                <w:rFonts w:ascii="宋体" w:hAnsi="宋体" w:hint="eastAsia"/>
                <w:kern w:val="0"/>
              </w:rPr>
            </w:pPr>
            <w:r>
              <w:rPr>
                <w:rFonts w:ascii="宋体" w:hAnsi="宋体"/>
                <w:kern w:val="0"/>
              </w:rPr>
              <w:t>符合第二章“投标人须知”第1.4.1项规定</w:t>
            </w:r>
            <w:r>
              <w:rPr>
                <w:rFonts w:ascii="宋体" w:hAnsi="宋体" w:hint="eastAsia"/>
                <w:kern w:val="0"/>
              </w:rPr>
              <w:t>。</w:t>
            </w:r>
          </w:p>
        </w:tc>
      </w:tr>
      <w:tr w:rsidR="00754E5B" w14:paraId="6241317C" w14:textId="77777777">
        <w:trPr>
          <w:trHeight w:val="390"/>
          <w:jc w:val="center"/>
        </w:trPr>
        <w:tc>
          <w:tcPr>
            <w:tcW w:w="808" w:type="dxa"/>
            <w:vMerge/>
            <w:tcBorders>
              <w:right w:val="single" w:sz="4" w:space="0" w:color="auto"/>
            </w:tcBorders>
          </w:tcPr>
          <w:p w14:paraId="6B67B7F9" w14:textId="77777777" w:rsidR="00754E5B" w:rsidRDefault="00754E5B">
            <w:pPr>
              <w:spacing w:line="400" w:lineRule="exact"/>
              <w:jc w:val="center"/>
              <w:rPr>
                <w:rFonts w:ascii="宋体" w:hAnsi="宋体" w:hint="eastAsia"/>
                <w:kern w:val="0"/>
              </w:rPr>
            </w:pPr>
          </w:p>
        </w:tc>
        <w:tc>
          <w:tcPr>
            <w:tcW w:w="852" w:type="dxa"/>
            <w:vMerge/>
            <w:tcBorders>
              <w:right w:val="single" w:sz="4" w:space="0" w:color="auto"/>
            </w:tcBorders>
          </w:tcPr>
          <w:p w14:paraId="0509C36C" w14:textId="77777777" w:rsidR="00754E5B" w:rsidRDefault="00754E5B">
            <w:pPr>
              <w:spacing w:line="400" w:lineRule="exact"/>
              <w:jc w:val="center"/>
              <w:rPr>
                <w:rFonts w:ascii="宋体" w:hAnsi="宋体" w:hint="eastAsia"/>
                <w:kern w:val="0"/>
              </w:rPr>
            </w:pPr>
          </w:p>
        </w:tc>
        <w:tc>
          <w:tcPr>
            <w:tcW w:w="2492" w:type="dxa"/>
            <w:tcBorders>
              <w:left w:val="single" w:sz="4" w:space="0" w:color="auto"/>
            </w:tcBorders>
          </w:tcPr>
          <w:p w14:paraId="629AB25E" w14:textId="77777777" w:rsidR="00754E5B" w:rsidRDefault="00DE3A71">
            <w:pPr>
              <w:spacing w:line="400" w:lineRule="exact"/>
              <w:jc w:val="left"/>
              <w:rPr>
                <w:rFonts w:ascii="宋体" w:hAnsi="宋体" w:hint="eastAsia"/>
                <w:kern w:val="0"/>
              </w:rPr>
            </w:pPr>
            <w:r>
              <w:rPr>
                <w:rFonts w:ascii="宋体" w:hAnsi="宋体" w:hint="eastAsia"/>
                <w:szCs w:val="21"/>
              </w:rPr>
              <w:t>信誉要求</w:t>
            </w:r>
          </w:p>
        </w:tc>
        <w:tc>
          <w:tcPr>
            <w:tcW w:w="5728" w:type="dxa"/>
            <w:vAlign w:val="center"/>
          </w:tcPr>
          <w:p w14:paraId="63B99976" w14:textId="77777777" w:rsidR="00754E5B" w:rsidRDefault="00DE3A71">
            <w:pPr>
              <w:spacing w:line="400" w:lineRule="exact"/>
              <w:ind w:firstLineChars="200" w:firstLine="420"/>
              <w:jc w:val="left"/>
              <w:rPr>
                <w:rFonts w:ascii="宋体" w:hAnsi="宋体" w:hint="eastAsia"/>
                <w:kern w:val="0"/>
              </w:rPr>
            </w:pPr>
            <w:r>
              <w:rPr>
                <w:rFonts w:ascii="宋体" w:hAnsi="宋体"/>
                <w:kern w:val="0"/>
              </w:rPr>
              <w:t>符合第二章“投标人须知”第1.4.1项规定</w:t>
            </w:r>
            <w:r>
              <w:rPr>
                <w:rFonts w:ascii="宋体" w:hAnsi="宋体" w:hint="eastAsia"/>
                <w:kern w:val="0"/>
              </w:rPr>
              <w:t>。</w:t>
            </w:r>
          </w:p>
        </w:tc>
      </w:tr>
      <w:tr w:rsidR="00754E5B" w14:paraId="6339AAB5" w14:textId="77777777">
        <w:trPr>
          <w:trHeight w:val="390"/>
          <w:jc w:val="center"/>
        </w:trPr>
        <w:tc>
          <w:tcPr>
            <w:tcW w:w="808" w:type="dxa"/>
            <w:vMerge/>
            <w:tcBorders>
              <w:right w:val="single" w:sz="4" w:space="0" w:color="auto"/>
            </w:tcBorders>
          </w:tcPr>
          <w:p w14:paraId="7A145848" w14:textId="77777777" w:rsidR="00754E5B" w:rsidRDefault="00754E5B">
            <w:pPr>
              <w:spacing w:line="400" w:lineRule="exact"/>
              <w:jc w:val="center"/>
              <w:rPr>
                <w:rFonts w:ascii="宋体" w:hAnsi="宋体" w:hint="eastAsia"/>
                <w:kern w:val="0"/>
              </w:rPr>
            </w:pPr>
          </w:p>
        </w:tc>
        <w:tc>
          <w:tcPr>
            <w:tcW w:w="852" w:type="dxa"/>
            <w:vMerge/>
            <w:tcBorders>
              <w:right w:val="single" w:sz="4" w:space="0" w:color="auto"/>
            </w:tcBorders>
          </w:tcPr>
          <w:p w14:paraId="798BB41E" w14:textId="77777777" w:rsidR="00754E5B" w:rsidRDefault="00754E5B">
            <w:pPr>
              <w:spacing w:line="400" w:lineRule="exact"/>
              <w:jc w:val="center"/>
              <w:rPr>
                <w:rFonts w:ascii="宋体" w:hAnsi="宋体" w:hint="eastAsia"/>
                <w:kern w:val="0"/>
              </w:rPr>
            </w:pPr>
          </w:p>
        </w:tc>
        <w:tc>
          <w:tcPr>
            <w:tcW w:w="2492" w:type="dxa"/>
            <w:tcBorders>
              <w:left w:val="single" w:sz="4" w:space="0" w:color="auto"/>
            </w:tcBorders>
          </w:tcPr>
          <w:p w14:paraId="7F89EDBD" w14:textId="77777777" w:rsidR="00754E5B" w:rsidRDefault="00DE3A71">
            <w:pPr>
              <w:spacing w:line="400" w:lineRule="exact"/>
              <w:jc w:val="left"/>
              <w:rPr>
                <w:rFonts w:ascii="宋体" w:hAnsi="宋体" w:hint="eastAsia"/>
                <w:kern w:val="0"/>
              </w:rPr>
            </w:pPr>
            <w:r>
              <w:rPr>
                <w:rFonts w:ascii="宋体" w:hAnsi="宋体"/>
                <w:kern w:val="0"/>
              </w:rPr>
              <w:t>其他要求</w:t>
            </w:r>
          </w:p>
        </w:tc>
        <w:tc>
          <w:tcPr>
            <w:tcW w:w="5728" w:type="dxa"/>
            <w:vAlign w:val="center"/>
          </w:tcPr>
          <w:p w14:paraId="69725BD3" w14:textId="77777777" w:rsidR="00754E5B" w:rsidRDefault="00DE3A71">
            <w:pPr>
              <w:spacing w:line="400" w:lineRule="exact"/>
              <w:ind w:firstLineChars="200" w:firstLine="420"/>
              <w:jc w:val="left"/>
              <w:rPr>
                <w:rFonts w:ascii="宋体" w:hAnsi="宋体" w:hint="eastAsia"/>
                <w:kern w:val="0"/>
              </w:rPr>
            </w:pPr>
            <w:r>
              <w:rPr>
                <w:rFonts w:ascii="宋体" w:hAnsi="宋体"/>
                <w:kern w:val="0"/>
              </w:rPr>
              <w:t>符合第二章“投标人须知”第1.4.1项规定</w:t>
            </w:r>
            <w:r>
              <w:rPr>
                <w:rFonts w:ascii="宋体" w:hAnsi="宋体" w:hint="eastAsia"/>
                <w:kern w:val="0"/>
              </w:rPr>
              <w:t>。</w:t>
            </w:r>
          </w:p>
        </w:tc>
      </w:tr>
      <w:tr w:rsidR="00754E5B" w14:paraId="7A81C2AD" w14:textId="77777777">
        <w:trPr>
          <w:trHeight w:val="390"/>
          <w:jc w:val="center"/>
        </w:trPr>
        <w:tc>
          <w:tcPr>
            <w:tcW w:w="808" w:type="dxa"/>
            <w:vMerge/>
            <w:tcBorders>
              <w:right w:val="single" w:sz="4" w:space="0" w:color="auto"/>
            </w:tcBorders>
          </w:tcPr>
          <w:p w14:paraId="3656C1AA" w14:textId="77777777" w:rsidR="00754E5B" w:rsidRDefault="00754E5B">
            <w:pPr>
              <w:spacing w:line="400" w:lineRule="exact"/>
              <w:jc w:val="center"/>
              <w:rPr>
                <w:rFonts w:ascii="宋体" w:hAnsi="宋体" w:hint="eastAsia"/>
                <w:kern w:val="0"/>
              </w:rPr>
            </w:pPr>
          </w:p>
        </w:tc>
        <w:tc>
          <w:tcPr>
            <w:tcW w:w="852" w:type="dxa"/>
            <w:vMerge/>
            <w:tcBorders>
              <w:right w:val="single" w:sz="4" w:space="0" w:color="auto"/>
            </w:tcBorders>
          </w:tcPr>
          <w:p w14:paraId="39505D6A" w14:textId="77777777" w:rsidR="00754E5B" w:rsidRDefault="00754E5B">
            <w:pPr>
              <w:spacing w:line="400" w:lineRule="exact"/>
              <w:jc w:val="center"/>
              <w:rPr>
                <w:rFonts w:ascii="宋体" w:hAnsi="宋体" w:hint="eastAsia"/>
                <w:kern w:val="0"/>
              </w:rPr>
            </w:pPr>
          </w:p>
        </w:tc>
        <w:tc>
          <w:tcPr>
            <w:tcW w:w="2492" w:type="dxa"/>
            <w:tcBorders>
              <w:left w:val="single" w:sz="4" w:space="0" w:color="auto"/>
            </w:tcBorders>
          </w:tcPr>
          <w:p w14:paraId="5B1C905C" w14:textId="77777777" w:rsidR="00754E5B" w:rsidRDefault="00DE3A71">
            <w:pPr>
              <w:spacing w:line="400" w:lineRule="exact"/>
              <w:jc w:val="left"/>
              <w:rPr>
                <w:rFonts w:ascii="宋体" w:hAnsi="宋体" w:hint="eastAsia"/>
                <w:kern w:val="0"/>
              </w:rPr>
            </w:pPr>
            <w:r>
              <w:rPr>
                <w:rFonts w:ascii="宋体" w:hAnsi="宋体" w:cs="宋体" w:hint="eastAsia"/>
                <w:kern w:val="0"/>
              </w:rPr>
              <w:t>□</w:t>
            </w:r>
            <w:r>
              <w:rPr>
                <w:rFonts w:ascii="宋体" w:hAnsi="宋体"/>
                <w:kern w:val="0"/>
              </w:rPr>
              <w:t>联合体投标人</w:t>
            </w:r>
          </w:p>
        </w:tc>
        <w:tc>
          <w:tcPr>
            <w:tcW w:w="5728" w:type="dxa"/>
            <w:vAlign w:val="center"/>
          </w:tcPr>
          <w:p w14:paraId="71DB05FE" w14:textId="77777777" w:rsidR="00754E5B" w:rsidRDefault="00DE3A71">
            <w:pPr>
              <w:spacing w:line="400" w:lineRule="exact"/>
              <w:ind w:firstLineChars="200" w:firstLine="420"/>
              <w:jc w:val="left"/>
              <w:rPr>
                <w:rFonts w:ascii="宋体" w:hAnsi="宋体" w:hint="eastAsia"/>
                <w:kern w:val="0"/>
              </w:rPr>
            </w:pPr>
            <w:r>
              <w:rPr>
                <w:rFonts w:ascii="宋体" w:hAnsi="宋体"/>
                <w:kern w:val="0"/>
              </w:rPr>
              <w:t>符合第二章“投标人须知”第1.4.2项规定</w:t>
            </w:r>
            <w:r>
              <w:rPr>
                <w:rFonts w:ascii="宋体" w:hAnsi="宋体" w:hint="eastAsia"/>
                <w:kern w:val="0"/>
              </w:rPr>
              <w:t>。</w:t>
            </w:r>
          </w:p>
        </w:tc>
      </w:tr>
      <w:tr w:rsidR="00754E5B" w14:paraId="2B3FF06C" w14:textId="77777777">
        <w:trPr>
          <w:trHeight w:val="390"/>
          <w:jc w:val="center"/>
        </w:trPr>
        <w:tc>
          <w:tcPr>
            <w:tcW w:w="808" w:type="dxa"/>
            <w:vMerge/>
            <w:tcBorders>
              <w:right w:val="single" w:sz="4" w:space="0" w:color="auto"/>
            </w:tcBorders>
          </w:tcPr>
          <w:p w14:paraId="5F166C25" w14:textId="77777777" w:rsidR="00754E5B" w:rsidRDefault="00754E5B">
            <w:pPr>
              <w:spacing w:line="400" w:lineRule="exact"/>
              <w:jc w:val="center"/>
              <w:rPr>
                <w:rFonts w:ascii="宋体" w:hAnsi="宋体" w:hint="eastAsia"/>
                <w:kern w:val="0"/>
              </w:rPr>
            </w:pPr>
          </w:p>
        </w:tc>
        <w:tc>
          <w:tcPr>
            <w:tcW w:w="852" w:type="dxa"/>
            <w:vMerge/>
            <w:tcBorders>
              <w:right w:val="single" w:sz="4" w:space="0" w:color="auto"/>
            </w:tcBorders>
          </w:tcPr>
          <w:p w14:paraId="7A3FA6AC" w14:textId="77777777" w:rsidR="00754E5B" w:rsidRDefault="00754E5B">
            <w:pPr>
              <w:spacing w:line="400" w:lineRule="exact"/>
              <w:jc w:val="center"/>
              <w:rPr>
                <w:rFonts w:ascii="宋体" w:hAnsi="宋体" w:hint="eastAsia"/>
                <w:kern w:val="0"/>
              </w:rPr>
            </w:pPr>
          </w:p>
        </w:tc>
        <w:tc>
          <w:tcPr>
            <w:tcW w:w="2492" w:type="dxa"/>
            <w:tcBorders>
              <w:left w:val="single" w:sz="4" w:space="0" w:color="auto"/>
            </w:tcBorders>
            <w:vAlign w:val="center"/>
          </w:tcPr>
          <w:p w14:paraId="76EA0F83" w14:textId="77777777" w:rsidR="00754E5B" w:rsidRDefault="00DE3A71">
            <w:pPr>
              <w:spacing w:line="400" w:lineRule="exact"/>
              <w:rPr>
                <w:rFonts w:ascii="宋体" w:hAnsi="宋体" w:cs="宋体" w:hint="eastAsia"/>
                <w:kern w:val="0"/>
              </w:rPr>
            </w:pPr>
            <w:r>
              <w:t>不存在禁止投标的情形</w:t>
            </w:r>
          </w:p>
        </w:tc>
        <w:tc>
          <w:tcPr>
            <w:tcW w:w="5728" w:type="dxa"/>
            <w:vAlign w:val="center"/>
          </w:tcPr>
          <w:p w14:paraId="0C621EB0" w14:textId="77777777" w:rsidR="00754E5B" w:rsidRDefault="00DE3A71">
            <w:pPr>
              <w:spacing w:line="400" w:lineRule="exact"/>
              <w:ind w:firstLineChars="200" w:firstLine="420"/>
              <w:jc w:val="left"/>
              <w:rPr>
                <w:rFonts w:ascii="宋体" w:hAnsi="宋体" w:hint="eastAsia"/>
                <w:kern w:val="0"/>
              </w:rPr>
            </w:pPr>
            <w:r>
              <w:rPr>
                <w:rFonts w:ascii="宋体" w:hAnsi="宋体" w:cs="宋体"/>
                <w:kern w:val="0"/>
                <w:szCs w:val="22"/>
              </w:rPr>
              <w:t>不存在第二章“投标人须知”第 1.4.3 项规定的任何一种情形</w:t>
            </w:r>
            <w:r>
              <w:rPr>
                <w:rFonts w:ascii="宋体" w:hAnsi="宋体" w:cs="宋体" w:hint="eastAsia"/>
                <w:kern w:val="0"/>
                <w:szCs w:val="22"/>
              </w:rPr>
              <w:t>。</w:t>
            </w:r>
          </w:p>
        </w:tc>
      </w:tr>
      <w:tr w:rsidR="00754E5B" w14:paraId="62DC575D" w14:textId="77777777">
        <w:trPr>
          <w:trHeight w:val="796"/>
          <w:jc w:val="center"/>
        </w:trPr>
        <w:tc>
          <w:tcPr>
            <w:tcW w:w="808" w:type="dxa"/>
            <w:vMerge w:val="restart"/>
            <w:tcBorders>
              <w:right w:val="single" w:sz="4" w:space="0" w:color="auto"/>
            </w:tcBorders>
            <w:vAlign w:val="center"/>
          </w:tcPr>
          <w:p w14:paraId="4EF738B3" w14:textId="77777777" w:rsidR="00754E5B" w:rsidRDefault="00DE3A71">
            <w:pPr>
              <w:spacing w:line="400" w:lineRule="exact"/>
              <w:jc w:val="center"/>
              <w:rPr>
                <w:rFonts w:ascii="宋体" w:hAnsi="宋体" w:hint="eastAsia"/>
                <w:kern w:val="0"/>
              </w:rPr>
            </w:pPr>
            <w:r>
              <w:rPr>
                <w:rFonts w:ascii="宋体" w:hAnsi="宋体"/>
                <w:kern w:val="0"/>
              </w:rPr>
              <w:t>2.1.</w:t>
            </w:r>
            <w:r>
              <w:rPr>
                <w:rFonts w:ascii="宋体" w:hAnsi="宋体" w:hint="eastAsia"/>
                <w:kern w:val="0"/>
              </w:rPr>
              <w:t>2</w:t>
            </w:r>
          </w:p>
        </w:tc>
        <w:tc>
          <w:tcPr>
            <w:tcW w:w="852" w:type="dxa"/>
            <w:vMerge w:val="restart"/>
            <w:tcBorders>
              <w:right w:val="single" w:sz="4" w:space="0" w:color="auto"/>
            </w:tcBorders>
            <w:vAlign w:val="center"/>
          </w:tcPr>
          <w:p w14:paraId="7D470038" w14:textId="77777777" w:rsidR="00754E5B" w:rsidRDefault="00DE3A71">
            <w:pPr>
              <w:spacing w:line="400" w:lineRule="exact"/>
              <w:jc w:val="center"/>
              <w:rPr>
                <w:rFonts w:ascii="宋体" w:hAnsi="宋体" w:hint="eastAsia"/>
                <w:kern w:val="0"/>
              </w:rPr>
            </w:pPr>
            <w:r>
              <w:rPr>
                <w:rFonts w:ascii="宋体" w:hAnsi="宋体"/>
                <w:kern w:val="0"/>
              </w:rPr>
              <w:t>形式评审标准</w:t>
            </w:r>
          </w:p>
        </w:tc>
        <w:tc>
          <w:tcPr>
            <w:tcW w:w="2492" w:type="dxa"/>
            <w:tcBorders>
              <w:left w:val="single" w:sz="4" w:space="0" w:color="auto"/>
            </w:tcBorders>
            <w:vAlign w:val="center"/>
          </w:tcPr>
          <w:p w14:paraId="27E05257" w14:textId="77777777" w:rsidR="00754E5B" w:rsidRDefault="00DE3A71">
            <w:pPr>
              <w:spacing w:line="400" w:lineRule="exact"/>
              <w:jc w:val="left"/>
              <w:rPr>
                <w:rFonts w:ascii="宋体" w:hAnsi="宋体" w:hint="eastAsia"/>
                <w:kern w:val="0"/>
              </w:rPr>
            </w:pPr>
            <w:r>
              <w:rPr>
                <w:rFonts w:ascii="宋体" w:hAnsi="宋体"/>
                <w:kern w:val="0"/>
              </w:rPr>
              <w:t>投标人名称</w:t>
            </w:r>
          </w:p>
        </w:tc>
        <w:tc>
          <w:tcPr>
            <w:tcW w:w="5728" w:type="dxa"/>
            <w:vAlign w:val="center"/>
          </w:tcPr>
          <w:p w14:paraId="63C39FF5" w14:textId="77777777" w:rsidR="00754E5B" w:rsidRDefault="00DE3A71">
            <w:pPr>
              <w:spacing w:line="400" w:lineRule="exact"/>
              <w:ind w:firstLineChars="200" w:firstLine="420"/>
              <w:rPr>
                <w:rFonts w:ascii="宋体" w:hAnsi="宋体" w:hint="eastAsia"/>
                <w:kern w:val="0"/>
              </w:rPr>
            </w:pPr>
            <w:r>
              <w:rPr>
                <w:rFonts w:ascii="宋体" w:hAnsi="宋体"/>
                <w:kern w:val="0"/>
              </w:rPr>
              <w:t>与营业执照、资质证书一致</w:t>
            </w:r>
            <w:r>
              <w:rPr>
                <w:rFonts w:ascii="宋体" w:hAnsi="宋体" w:hint="eastAsia"/>
                <w:kern w:val="0"/>
              </w:rPr>
              <w:t>，依法变更名称的应提交相应证明材料</w:t>
            </w:r>
            <w:r>
              <w:rPr>
                <w:rFonts w:ascii="宋体" w:hAnsi="宋体"/>
                <w:kern w:val="0"/>
              </w:rPr>
              <w:t>。</w:t>
            </w:r>
          </w:p>
        </w:tc>
      </w:tr>
      <w:tr w:rsidR="00754E5B" w14:paraId="507E7C93" w14:textId="77777777">
        <w:trPr>
          <w:trHeight w:val="796"/>
          <w:jc w:val="center"/>
        </w:trPr>
        <w:tc>
          <w:tcPr>
            <w:tcW w:w="808" w:type="dxa"/>
            <w:vMerge/>
            <w:tcBorders>
              <w:right w:val="single" w:sz="4" w:space="0" w:color="auto"/>
            </w:tcBorders>
          </w:tcPr>
          <w:p w14:paraId="3A107110" w14:textId="77777777" w:rsidR="00754E5B" w:rsidRDefault="00754E5B">
            <w:pPr>
              <w:spacing w:line="400" w:lineRule="exact"/>
              <w:jc w:val="center"/>
              <w:rPr>
                <w:rFonts w:ascii="宋体" w:hAnsi="宋体" w:hint="eastAsia"/>
                <w:kern w:val="0"/>
              </w:rPr>
            </w:pPr>
          </w:p>
        </w:tc>
        <w:tc>
          <w:tcPr>
            <w:tcW w:w="852" w:type="dxa"/>
            <w:vMerge/>
            <w:tcBorders>
              <w:right w:val="single" w:sz="4" w:space="0" w:color="auto"/>
            </w:tcBorders>
          </w:tcPr>
          <w:p w14:paraId="23CE4A55" w14:textId="77777777" w:rsidR="00754E5B" w:rsidRDefault="00754E5B">
            <w:pPr>
              <w:spacing w:line="400" w:lineRule="exact"/>
              <w:jc w:val="center"/>
              <w:rPr>
                <w:rFonts w:ascii="宋体" w:hAnsi="宋体" w:hint="eastAsia"/>
                <w:kern w:val="0"/>
              </w:rPr>
            </w:pPr>
          </w:p>
        </w:tc>
        <w:tc>
          <w:tcPr>
            <w:tcW w:w="2492" w:type="dxa"/>
            <w:tcBorders>
              <w:left w:val="single" w:sz="4" w:space="0" w:color="auto"/>
            </w:tcBorders>
            <w:vAlign w:val="center"/>
          </w:tcPr>
          <w:p w14:paraId="3C065859" w14:textId="77777777" w:rsidR="00754E5B" w:rsidRDefault="00DE3A71">
            <w:pPr>
              <w:spacing w:line="400" w:lineRule="exact"/>
              <w:jc w:val="left"/>
              <w:rPr>
                <w:rFonts w:ascii="宋体" w:hAnsi="宋体" w:hint="eastAsia"/>
                <w:kern w:val="0"/>
              </w:rPr>
            </w:pPr>
            <w:r>
              <w:rPr>
                <w:rFonts w:ascii="宋体" w:hAnsi="宋体"/>
                <w:kern w:val="0"/>
              </w:rPr>
              <w:t>投标文件格式</w:t>
            </w:r>
          </w:p>
        </w:tc>
        <w:tc>
          <w:tcPr>
            <w:tcW w:w="5728" w:type="dxa"/>
            <w:vAlign w:val="center"/>
          </w:tcPr>
          <w:p w14:paraId="5A783462" w14:textId="77777777" w:rsidR="00754E5B" w:rsidRDefault="00DE3A71">
            <w:pPr>
              <w:spacing w:line="400" w:lineRule="exact"/>
              <w:ind w:firstLineChars="200" w:firstLine="420"/>
              <w:rPr>
                <w:rFonts w:ascii="宋体" w:hAnsi="宋体" w:hint="eastAsia"/>
                <w:kern w:val="0"/>
              </w:rPr>
            </w:pPr>
            <w:r>
              <w:rPr>
                <w:rFonts w:ascii="宋体" w:hAnsi="宋体"/>
                <w:kern w:val="0"/>
              </w:rPr>
              <w:t>符合第</w:t>
            </w:r>
            <w:r>
              <w:rPr>
                <w:rFonts w:ascii="宋体" w:hAnsi="宋体" w:hint="eastAsia"/>
                <w:kern w:val="0"/>
              </w:rPr>
              <w:t>二</w:t>
            </w:r>
            <w:r>
              <w:rPr>
                <w:rFonts w:ascii="宋体" w:hAnsi="宋体"/>
                <w:kern w:val="0"/>
              </w:rPr>
              <w:t>章“投标</w:t>
            </w:r>
            <w:r>
              <w:rPr>
                <w:rFonts w:ascii="宋体" w:hAnsi="宋体" w:hint="eastAsia"/>
                <w:kern w:val="0"/>
              </w:rPr>
              <w:t>人须知</w:t>
            </w:r>
            <w:r>
              <w:rPr>
                <w:rFonts w:ascii="宋体" w:hAnsi="宋体"/>
                <w:kern w:val="0"/>
              </w:rPr>
              <w:t>”</w:t>
            </w:r>
            <w:r>
              <w:rPr>
                <w:rFonts w:ascii="宋体" w:hAnsi="宋体" w:hint="eastAsia"/>
                <w:kern w:val="0"/>
              </w:rPr>
              <w:t>第3.7款</w:t>
            </w:r>
            <w:r>
              <w:rPr>
                <w:rFonts w:ascii="宋体" w:hAnsi="宋体"/>
                <w:kern w:val="0"/>
              </w:rPr>
              <w:t>的要求</w:t>
            </w:r>
            <w:r>
              <w:rPr>
                <w:rFonts w:ascii="宋体" w:hAnsi="宋体" w:hint="eastAsia"/>
                <w:kern w:val="0"/>
              </w:rPr>
              <w:t>（不含投标函部分）</w:t>
            </w:r>
            <w:r>
              <w:rPr>
                <w:rFonts w:ascii="宋体" w:hAnsi="宋体"/>
                <w:kern w:val="0"/>
              </w:rPr>
              <w:t>。</w:t>
            </w:r>
          </w:p>
        </w:tc>
      </w:tr>
      <w:tr w:rsidR="00754E5B" w14:paraId="6F450DB7" w14:textId="77777777">
        <w:trPr>
          <w:trHeight w:val="796"/>
          <w:jc w:val="center"/>
        </w:trPr>
        <w:tc>
          <w:tcPr>
            <w:tcW w:w="808" w:type="dxa"/>
            <w:vMerge/>
            <w:tcBorders>
              <w:right w:val="single" w:sz="4" w:space="0" w:color="auto"/>
            </w:tcBorders>
          </w:tcPr>
          <w:p w14:paraId="1F7DFF9A" w14:textId="77777777" w:rsidR="00754E5B" w:rsidRDefault="00754E5B">
            <w:pPr>
              <w:spacing w:line="400" w:lineRule="exact"/>
              <w:jc w:val="center"/>
              <w:rPr>
                <w:rFonts w:ascii="宋体" w:hAnsi="宋体" w:hint="eastAsia"/>
                <w:kern w:val="0"/>
              </w:rPr>
            </w:pPr>
          </w:p>
        </w:tc>
        <w:tc>
          <w:tcPr>
            <w:tcW w:w="852" w:type="dxa"/>
            <w:vMerge/>
            <w:tcBorders>
              <w:right w:val="single" w:sz="4" w:space="0" w:color="auto"/>
            </w:tcBorders>
          </w:tcPr>
          <w:p w14:paraId="3FC37583" w14:textId="77777777" w:rsidR="00754E5B" w:rsidRDefault="00754E5B">
            <w:pPr>
              <w:spacing w:line="400" w:lineRule="exact"/>
              <w:jc w:val="center"/>
              <w:rPr>
                <w:rFonts w:ascii="宋体" w:hAnsi="宋体" w:hint="eastAsia"/>
                <w:kern w:val="0"/>
              </w:rPr>
            </w:pPr>
          </w:p>
        </w:tc>
        <w:tc>
          <w:tcPr>
            <w:tcW w:w="2492" w:type="dxa"/>
            <w:tcBorders>
              <w:left w:val="single" w:sz="4" w:space="0" w:color="auto"/>
            </w:tcBorders>
            <w:vAlign w:val="center"/>
          </w:tcPr>
          <w:p w14:paraId="487FEFC4" w14:textId="77777777" w:rsidR="00754E5B" w:rsidRDefault="00DE3A71">
            <w:pPr>
              <w:spacing w:line="400" w:lineRule="exact"/>
              <w:jc w:val="left"/>
              <w:rPr>
                <w:rFonts w:ascii="宋体" w:hAnsi="宋体" w:hint="eastAsia"/>
                <w:kern w:val="0"/>
              </w:rPr>
            </w:pPr>
            <w:r>
              <w:rPr>
                <w:rFonts w:ascii="宋体" w:hAnsi="宋体" w:cs="宋体" w:hint="eastAsia"/>
                <w:kern w:val="0"/>
              </w:rPr>
              <w:t>□</w:t>
            </w:r>
            <w:r>
              <w:rPr>
                <w:rFonts w:ascii="宋体" w:hAnsi="宋体"/>
                <w:kern w:val="0"/>
              </w:rPr>
              <w:t>联合体投标人</w:t>
            </w:r>
          </w:p>
        </w:tc>
        <w:tc>
          <w:tcPr>
            <w:tcW w:w="5728" w:type="dxa"/>
            <w:vAlign w:val="center"/>
          </w:tcPr>
          <w:p w14:paraId="6F1E0F7C" w14:textId="77777777" w:rsidR="00754E5B" w:rsidRDefault="00DE3A71">
            <w:pPr>
              <w:spacing w:line="400" w:lineRule="exact"/>
              <w:ind w:firstLineChars="200" w:firstLine="420"/>
              <w:rPr>
                <w:rFonts w:ascii="宋体" w:hAnsi="宋体" w:hint="eastAsia"/>
                <w:kern w:val="0"/>
              </w:rPr>
            </w:pPr>
            <w:r>
              <w:rPr>
                <w:rFonts w:ascii="宋体" w:hAnsi="宋体"/>
                <w:kern w:val="0"/>
              </w:rPr>
              <w:t>提交联合体协议书，并明确联合体牵头人</w:t>
            </w:r>
            <w:r>
              <w:rPr>
                <w:rFonts w:ascii="宋体" w:hAnsi="宋体" w:hint="eastAsia"/>
                <w:kern w:val="0"/>
              </w:rPr>
              <w:t>。</w:t>
            </w:r>
            <w:r>
              <w:rPr>
                <w:rFonts w:ascii="宋体" w:hAnsi="宋体" w:cs="宋体" w:hint="eastAsia"/>
                <w:kern w:val="0"/>
              </w:rPr>
              <w:t>在联合体协议书第5条联合体各成员单位内部的职责分工中填写的联合体所有成员单位名称应与其营业执照、资质证书一致，依法变更名称的应提交相应证明材料。</w:t>
            </w:r>
          </w:p>
        </w:tc>
      </w:tr>
      <w:tr w:rsidR="00754E5B" w14:paraId="333D3C12" w14:textId="77777777">
        <w:trPr>
          <w:trHeight w:val="5258"/>
          <w:jc w:val="center"/>
        </w:trPr>
        <w:tc>
          <w:tcPr>
            <w:tcW w:w="808" w:type="dxa"/>
            <w:vMerge/>
            <w:tcBorders>
              <w:right w:val="single" w:sz="4" w:space="0" w:color="auto"/>
            </w:tcBorders>
          </w:tcPr>
          <w:p w14:paraId="472C277B" w14:textId="77777777" w:rsidR="00754E5B" w:rsidRDefault="00754E5B">
            <w:pPr>
              <w:spacing w:line="400" w:lineRule="exact"/>
              <w:jc w:val="center"/>
              <w:rPr>
                <w:rFonts w:ascii="宋体" w:hAnsi="宋体" w:hint="eastAsia"/>
                <w:kern w:val="0"/>
              </w:rPr>
            </w:pPr>
          </w:p>
        </w:tc>
        <w:tc>
          <w:tcPr>
            <w:tcW w:w="852" w:type="dxa"/>
            <w:vMerge/>
            <w:tcBorders>
              <w:right w:val="single" w:sz="4" w:space="0" w:color="auto"/>
            </w:tcBorders>
          </w:tcPr>
          <w:p w14:paraId="03F37939" w14:textId="77777777" w:rsidR="00754E5B" w:rsidRDefault="00754E5B">
            <w:pPr>
              <w:spacing w:line="400" w:lineRule="exact"/>
              <w:jc w:val="center"/>
              <w:rPr>
                <w:rFonts w:ascii="宋体" w:hAnsi="宋体" w:hint="eastAsia"/>
                <w:kern w:val="0"/>
              </w:rPr>
            </w:pPr>
          </w:p>
        </w:tc>
        <w:tc>
          <w:tcPr>
            <w:tcW w:w="2492" w:type="dxa"/>
            <w:tcBorders>
              <w:left w:val="single" w:sz="4" w:space="0" w:color="auto"/>
            </w:tcBorders>
            <w:vAlign w:val="center"/>
          </w:tcPr>
          <w:p w14:paraId="2E7E2386" w14:textId="77777777" w:rsidR="00754E5B" w:rsidRDefault="00DE3A71">
            <w:pPr>
              <w:spacing w:line="400" w:lineRule="exact"/>
              <w:jc w:val="left"/>
              <w:rPr>
                <w:rFonts w:ascii="宋体" w:hAnsi="宋体" w:hint="eastAsia"/>
                <w:kern w:val="0"/>
              </w:rPr>
            </w:pPr>
            <w:r>
              <w:rPr>
                <w:rFonts w:ascii="宋体" w:hAnsi="宋体"/>
                <w:kern w:val="0"/>
              </w:rPr>
              <w:t>投标文件的签署</w:t>
            </w:r>
          </w:p>
        </w:tc>
        <w:tc>
          <w:tcPr>
            <w:tcW w:w="5728" w:type="dxa"/>
            <w:vAlign w:val="center"/>
          </w:tcPr>
          <w:p w14:paraId="38259EC7" w14:textId="77777777" w:rsidR="00754E5B" w:rsidRDefault="00DE3A71">
            <w:pPr>
              <w:spacing w:line="400" w:lineRule="exact"/>
              <w:ind w:firstLineChars="200" w:firstLine="420"/>
              <w:rPr>
                <w:rFonts w:ascii="宋体" w:hAnsi="宋体" w:hint="eastAsia"/>
                <w:kern w:val="0"/>
              </w:rPr>
            </w:pPr>
            <w:r>
              <w:rPr>
                <w:rFonts w:ascii="宋体" w:hAnsi="宋体" w:hint="eastAsia"/>
                <w:kern w:val="0"/>
              </w:rPr>
              <w:t xml:space="preserve">第六章 </w:t>
            </w:r>
            <w:r>
              <w:rPr>
                <w:rFonts w:ascii="宋体" w:hAnsi="宋体"/>
                <w:kern w:val="0"/>
              </w:rPr>
              <w:t>投标文件</w:t>
            </w:r>
            <w:r>
              <w:rPr>
                <w:rFonts w:ascii="宋体" w:hAnsi="宋体" w:hint="eastAsia"/>
                <w:kern w:val="0"/>
              </w:rPr>
              <w:t>格式（不含投标函部分）要求</w:t>
            </w:r>
            <w:r>
              <w:rPr>
                <w:rFonts w:ascii="宋体" w:hAnsi="宋体"/>
                <w:kern w:val="0"/>
              </w:rPr>
              <w:t>法定代表人或其委托代理人</w:t>
            </w:r>
            <w:r>
              <w:rPr>
                <w:rFonts w:ascii="宋体" w:hAnsi="宋体" w:hint="eastAsia"/>
                <w:kern w:val="0"/>
              </w:rPr>
              <w:t>签名</w:t>
            </w:r>
            <w:r>
              <w:rPr>
                <w:rFonts w:ascii="宋体" w:hAnsi="宋体"/>
                <w:kern w:val="0"/>
              </w:rPr>
              <w:t>（或盖章）</w:t>
            </w:r>
            <w:r>
              <w:rPr>
                <w:rFonts w:ascii="宋体" w:hAnsi="宋体" w:hint="eastAsia"/>
                <w:kern w:val="0"/>
              </w:rPr>
              <w:t>的须</w:t>
            </w:r>
            <w:r>
              <w:rPr>
                <w:rFonts w:ascii="宋体" w:hAnsi="宋体"/>
                <w:kern w:val="0"/>
              </w:rPr>
              <w:t>齐全。</w:t>
            </w:r>
            <w:r>
              <w:rPr>
                <w:rFonts w:ascii="宋体" w:hAnsi="宋体" w:hint="eastAsia"/>
                <w:szCs w:val="21"/>
              </w:rPr>
              <w:t>要求签名的，</w:t>
            </w:r>
            <w:r>
              <w:rPr>
                <w:rFonts w:ascii="宋体" w:hAnsi="宋体" w:hint="eastAsia"/>
                <w:kern w:val="0"/>
              </w:rPr>
              <w:t>签名采用手写签名</w:t>
            </w:r>
            <w:r>
              <w:rPr>
                <w:rFonts w:ascii="宋体" w:hAnsi="宋体" w:hint="eastAsia"/>
                <w:szCs w:val="21"/>
              </w:rPr>
              <w:t>或签章</w:t>
            </w:r>
            <w:r>
              <w:rPr>
                <w:rFonts w:ascii="宋体" w:hAnsi="宋体" w:hint="eastAsia"/>
                <w:kern w:val="0"/>
              </w:rPr>
              <w:t>或加盖CA数字证书均可。</w:t>
            </w:r>
          </w:p>
          <w:p w14:paraId="1648FCA1" w14:textId="77777777" w:rsidR="00754E5B" w:rsidRDefault="00DE3A71">
            <w:pPr>
              <w:autoSpaceDE w:val="0"/>
              <w:autoSpaceDN w:val="0"/>
              <w:adjustRightInd w:val="0"/>
              <w:snapToGrid w:val="0"/>
              <w:spacing w:line="400" w:lineRule="exact"/>
              <w:ind w:firstLineChars="200" w:firstLine="420"/>
              <w:rPr>
                <w:rFonts w:ascii="宋体" w:hAnsi="宋体" w:hint="eastAsia"/>
                <w:kern w:val="0"/>
              </w:rPr>
            </w:pPr>
            <w:r>
              <w:rPr>
                <w:rFonts w:ascii="宋体" w:hAnsi="宋体" w:hint="eastAsia"/>
                <w:snapToGrid w:val="0"/>
                <w:kern w:val="0"/>
                <w:szCs w:val="21"/>
              </w:rPr>
              <w:t>若投标单位为联合体，则联合体协议书各联合体成员单位签名（或盖章）须齐全，联合体协议书以外的</w:t>
            </w:r>
            <w:r>
              <w:rPr>
                <w:rFonts w:ascii="宋体" w:hAnsi="宋体"/>
                <w:kern w:val="0"/>
              </w:rPr>
              <w:t>投标文件</w:t>
            </w:r>
            <w:r>
              <w:rPr>
                <w:rFonts w:ascii="宋体" w:hAnsi="宋体" w:hint="eastAsia"/>
                <w:kern w:val="0"/>
              </w:rPr>
              <w:t>格式中，要求法定代表人或其委托代理人签名（或盖章）的均由联合体牵头人法定代表人或其委托代理人签名（或盖章）</w:t>
            </w:r>
            <w:r>
              <w:rPr>
                <w:rFonts w:ascii="宋体" w:hAnsi="宋体"/>
                <w:kern w:val="0"/>
              </w:rPr>
              <w:t>。</w:t>
            </w:r>
          </w:p>
          <w:p w14:paraId="09107925" w14:textId="77777777" w:rsidR="00754E5B" w:rsidRDefault="00DE3A71">
            <w:pPr>
              <w:autoSpaceDE w:val="0"/>
              <w:autoSpaceDN w:val="0"/>
              <w:adjustRightInd w:val="0"/>
              <w:snapToGrid w:val="0"/>
              <w:spacing w:line="400" w:lineRule="exact"/>
              <w:ind w:firstLineChars="200" w:firstLine="420"/>
              <w:rPr>
                <w:rFonts w:ascii="宋体" w:hAnsi="宋体" w:hint="eastAsia"/>
                <w:kern w:val="0"/>
              </w:rPr>
            </w:pPr>
            <w:r>
              <w:rPr>
                <w:rFonts w:ascii="宋体" w:hAnsi="宋体" w:hint="eastAsia"/>
                <w:kern w:val="0"/>
              </w:rPr>
              <w:t>第六章 投标文件格式（不含投标函部分）要求加盖单位法人章的，应使用 CA 数字证书加盖投标人的单位电子印章。</w:t>
            </w:r>
          </w:p>
          <w:p w14:paraId="58042CF3" w14:textId="77777777" w:rsidR="00754E5B" w:rsidRDefault="00DE3A71">
            <w:pPr>
              <w:autoSpaceDE w:val="0"/>
              <w:autoSpaceDN w:val="0"/>
              <w:adjustRightInd w:val="0"/>
              <w:snapToGrid w:val="0"/>
              <w:spacing w:line="400" w:lineRule="exact"/>
              <w:ind w:firstLineChars="200" w:firstLine="420"/>
              <w:rPr>
                <w:rFonts w:ascii="宋体" w:hAnsi="宋体" w:hint="eastAsia"/>
                <w:kern w:val="0"/>
              </w:rPr>
            </w:pPr>
            <w:r>
              <w:rPr>
                <w:rFonts w:ascii="宋体" w:hAnsi="宋体" w:hint="eastAsia"/>
                <w:kern w:val="0"/>
              </w:rPr>
              <w:t>若投标单位为联合体，则联合体协议书中要求各联合体成员盖单位法人章的，各联合体成员盖章须齐全，联合体协议书以外的投标文件格式中要求投标人加盖单位法人章的，均由联合体牵头人使用 CA 数字证书加盖其单位电子印章。</w:t>
            </w:r>
          </w:p>
        </w:tc>
      </w:tr>
      <w:tr w:rsidR="00754E5B" w14:paraId="34FDFB93" w14:textId="77777777">
        <w:trPr>
          <w:trHeight w:val="796"/>
          <w:jc w:val="center"/>
        </w:trPr>
        <w:tc>
          <w:tcPr>
            <w:tcW w:w="808" w:type="dxa"/>
            <w:vMerge/>
            <w:tcBorders>
              <w:right w:val="single" w:sz="4" w:space="0" w:color="auto"/>
            </w:tcBorders>
          </w:tcPr>
          <w:p w14:paraId="4F36578E" w14:textId="77777777" w:rsidR="00754E5B" w:rsidRDefault="00754E5B">
            <w:pPr>
              <w:spacing w:line="400" w:lineRule="exact"/>
              <w:jc w:val="center"/>
              <w:rPr>
                <w:rFonts w:ascii="宋体" w:hAnsi="宋体" w:hint="eastAsia"/>
                <w:kern w:val="0"/>
              </w:rPr>
            </w:pPr>
          </w:p>
        </w:tc>
        <w:tc>
          <w:tcPr>
            <w:tcW w:w="852" w:type="dxa"/>
            <w:vMerge/>
            <w:tcBorders>
              <w:right w:val="single" w:sz="4" w:space="0" w:color="auto"/>
            </w:tcBorders>
          </w:tcPr>
          <w:p w14:paraId="72C9B454" w14:textId="77777777" w:rsidR="00754E5B" w:rsidRDefault="00754E5B">
            <w:pPr>
              <w:spacing w:line="400" w:lineRule="exact"/>
              <w:jc w:val="center"/>
              <w:rPr>
                <w:rFonts w:ascii="宋体" w:hAnsi="宋体" w:hint="eastAsia"/>
                <w:kern w:val="0"/>
              </w:rPr>
            </w:pPr>
          </w:p>
        </w:tc>
        <w:tc>
          <w:tcPr>
            <w:tcW w:w="2492" w:type="dxa"/>
            <w:tcBorders>
              <w:left w:val="single" w:sz="4" w:space="0" w:color="auto"/>
            </w:tcBorders>
            <w:vAlign w:val="center"/>
          </w:tcPr>
          <w:p w14:paraId="3F18013D" w14:textId="77777777" w:rsidR="00754E5B" w:rsidRDefault="00DE3A71">
            <w:pPr>
              <w:spacing w:line="400" w:lineRule="exact"/>
              <w:jc w:val="left"/>
              <w:rPr>
                <w:rFonts w:ascii="宋体" w:hAnsi="宋体" w:hint="eastAsia"/>
                <w:kern w:val="0"/>
              </w:rPr>
            </w:pPr>
            <w:r>
              <w:rPr>
                <w:rFonts w:ascii="宋体" w:hAnsi="宋体"/>
                <w:kern w:val="0"/>
              </w:rPr>
              <w:t>委托代理人</w:t>
            </w:r>
          </w:p>
        </w:tc>
        <w:tc>
          <w:tcPr>
            <w:tcW w:w="5728" w:type="dxa"/>
            <w:vAlign w:val="center"/>
          </w:tcPr>
          <w:p w14:paraId="16F44B6B" w14:textId="77777777" w:rsidR="00754E5B" w:rsidRDefault="00DE3A71">
            <w:pPr>
              <w:spacing w:line="400" w:lineRule="exact"/>
              <w:ind w:firstLineChars="200" w:firstLine="420"/>
              <w:rPr>
                <w:rFonts w:ascii="宋体" w:hAnsi="宋体" w:hint="eastAsia"/>
                <w:kern w:val="0"/>
              </w:rPr>
            </w:pPr>
            <w:r>
              <w:rPr>
                <w:rFonts w:ascii="宋体" w:hAnsi="宋体"/>
                <w:kern w:val="0"/>
              </w:rPr>
              <w:t>投标人法定代表人的委托代理人有法定代表人签署的授权委托书</w:t>
            </w:r>
            <w:r>
              <w:rPr>
                <w:rFonts w:ascii="宋体" w:hAnsi="宋体" w:hint="eastAsia"/>
                <w:kern w:val="0"/>
              </w:rPr>
              <w:t>和投标人（或第三方机构）为其缴纳的养老保险。</w:t>
            </w:r>
          </w:p>
        </w:tc>
      </w:tr>
      <w:tr w:rsidR="00754E5B" w14:paraId="39C3E21F" w14:textId="77777777">
        <w:trPr>
          <w:trHeight w:val="796"/>
          <w:jc w:val="center"/>
        </w:trPr>
        <w:tc>
          <w:tcPr>
            <w:tcW w:w="808" w:type="dxa"/>
            <w:vMerge/>
            <w:tcBorders>
              <w:right w:val="single" w:sz="4" w:space="0" w:color="auto"/>
            </w:tcBorders>
          </w:tcPr>
          <w:p w14:paraId="0EA8F69F" w14:textId="77777777" w:rsidR="00754E5B" w:rsidRDefault="00754E5B">
            <w:pPr>
              <w:spacing w:line="400" w:lineRule="exact"/>
              <w:jc w:val="center"/>
              <w:rPr>
                <w:rFonts w:ascii="宋体" w:hAnsi="宋体" w:hint="eastAsia"/>
                <w:kern w:val="0"/>
              </w:rPr>
            </w:pPr>
          </w:p>
        </w:tc>
        <w:tc>
          <w:tcPr>
            <w:tcW w:w="852" w:type="dxa"/>
            <w:vMerge/>
            <w:tcBorders>
              <w:right w:val="single" w:sz="4" w:space="0" w:color="auto"/>
            </w:tcBorders>
          </w:tcPr>
          <w:p w14:paraId="0309D86E" w14:textId="77777777" w:rsidR="00754E5B" w:rsidRDefault="00754E5B">
            <w:pPr>
              <w:spacing w:line="400" w:lineRule="exact"/>
              <w:jc w:val="center"/>
              <w:rPr>
                <w:rFonts w:ascii="宋体" w:hAnsi="宋体" w:hint="eastAsia"/>
                <w:kern w:val="0"/>
              </w:rPr>
            </w:pPr>
          </w:p>
        </w:tc>
        <w:tc>
          <w:tcPr>
            <w:tcW w:w="2492" w:type="dxa"/>
            <w:tcBorders>
              <w:left w:val="single" w:sz="4" w:space="0" w:color="auto"/>
            </w:tcBorders>
            <w:vAlign w:val="center"/>
          </w:tcPr>
          <w:p w14:paraId="2BC09CF3" w14:textId="77777777" w:rsidR="00754E5B" w:rsidRDefault="00DE3A71">
            <w:pPr>
              <w:spacing w:line="400" w:lineRule="exact"/>
              <w:jc w:val="left"/>
              <w:rPr>
                <w:rFonts w:ascii="宋体" w:hAnsi="宋体" w:hint="eastAsia"/>
                <w:kern w:val="0"/>
              </w:rPr>
            </w:pPr>
            <w:r>
              <w:t>备选投标方案</w:t>
            </w:r>
          </w:p>
        </w:tc>
        <w:tc>
          <w:tcPr>
            <w:tcW w:w="5728" w:type="dxa"/>
            <w:vAlign w:val="center"/>
          </w:tcPr>
          <w:p w14:paraId="1751D778" w14:textId="77777777" w:rsidR="00754E5B" w:rsidRDefault="00DE3A71">
            <w:pPr>
              <w:spacing w:line="400" w:lineRule="exact"/>
              <w:ind w:firstLineChars="200" w:firstLine="420"/>
              <w:rPr>
                <w:rFonts w:ascii="宋体" w:hAnsi="宋体" w:hint="eastAsia"/>
                <w:kern w:val="0"/>
              </w:rPr>
            </w:pPr>
            <w:r>
              <w:rPr>
                <w:rFonts w:ascii="宋体" w:hAnsi="宋体"/>
                <w:kern w:val="0"/>
              </w:rPr>
              <w:t>除招标文件明确允许提交备选投标方案外，投标人不得提交备选投标方案</w:t>
            </w:r>
          </w:p>
        </w:tc>
      </w:tr>
      <w:tr w:rsidR="00754E5B" w14:paraId="527924A3" w14:textId="77777777">
        <w:trPr>
          <w:cantSplit/>
          <w:trHeight w:val="405"/>
          <w:jc w:val="center"/>
        </w:trPr>
        <w:tc>
          <w:tcPr>
            <w:tcW w:w="808" w:type="dxa"/>
            <w:vMerge w:val="restart"/>
            <w:vAlign w:val="center"/>
          </w:tcPr>
          <w:p w14:paraId="2AC69CB3" w14:textId="77777777" w:rsidR="00754E5B" w:rsidRDefault="00DE3A71">
            <w:pPr>
              <w:spacing w:line="400" w:lineRule="exact"/>
              <w:jc w:val="center"/>
              <w:rPr>
                <w:rFonts w:ascii="宋体" w:hAnsi="宋体" w:hint="eastAsia"/>
                <w:kern w:val="0"/>
              </w:rPr>
            </w:pPr>
            <w:r>
              <w:rPr>
                <w:rFonts w:ascii="宋体" w:hAnsi="宋体"/>
                <w:kern w:val="0"/>
              </w:rPr>
              <w:t>2.1.</w:t>
            </w:r>
            <w:r>
              <w:rPr>
                <w:rFonts w:ascii="宋体" w:hAnsi="宋体" w:hint="eastAsia"/>
                <w:kern w:val="0"/>
              </w:rPr>
              <w:t>3</w:t>
            </w:r>
          </w:p>
        </w:tc>
        <w:tc>
          <w:tcPr>
            <w:tcW w:w="852" w:type="dxa"/>
            <w:vMerge w:val="restart"/>
            <w:vAlign w:val="center"/>
          </w:tcPr>
          <w:p w14:paraId="207645E9" w14:textId="77777777" w:rsidR="00754E5B" w:rsidRDefault="00DE3A71">
            <w:pPr>
              <w:spacing w:line="400" w:lineRule="exact"/>
              <w:jc w:val="center"/>
              <w:rPr>
                <w:rFonts w:ascii="宋体" w:hAnsi="宋体" w:hint="eastAsia"/>
                <w:kern w:val="0"/>
              </w:rPr>
            </w:pPr>
            <w:r>
              <w:rPr>
                <w:rFonts w:ascii="宋体" w:hAnsi="宋体" w:hint="eastAsia"/>
                <w:kern w:val="0"/>
              </w:rPr>
              <w:t>响应性</w:t>
            </w:r>
            <w:r>
              <w:rPr>
                <w:rFonts w:ascii="宋体" w:hAnsi="宋体"/>
                <w:kern w:val="0"/>
              </w:rPr>
              <w:t>评审标准</w:t>
            </w:r>
          </w:p>
        </w:tc>
        <w:tc>
          <w:tcPr>
            <w:tcW w:w="2492" w:type="dxa"/>
            <w:vAlign w:val="center"/>
          </w:tcPr>
          <w:p w14:paraId="7464CF09" w14:textId="77777777" w:rsidR="00754E5B" w:rsidRDefault="00DE3A71">
            <w:pPr>
              <w:spacing w:line="400" w:lineRule="exact"/>
              <w:jc w:val="left"/>
              <w:rPr>
                <w:rFonts w:ascii="宋体" w:hAnsi="宋体" w:hint="eastAsia"/>
                <w:kern w:val="0"/>
              </w:rPr>
            </w:pPr>
            <w:r>
              <w:rPr>
                <w:rFonts w:ascii="宋体" w:hAnsi="宋体" w:hint="eastAsia"/>
                <w:kern w:val="0"/>
              </w:rPr>
              <w:t>质量标准（技术性能指标）</w:t>
            </w:r>
          </w:p>
        </w:tc>
        <w:tc>
          <w:tcPr>
            <w:tcW w:w="5728" w:type="dxa"/>
            <w:vAlign w:val="center"/>
          </w:tcPr>
          <w:p w14:paraId="5A6792D7" w14:textId="77777777" w:rsidR="00754E5B" w:rsidRDefault="00DE3A71">
            <w:pPr>
              <w:spacing w:line="400" w:lineRule="exact"/>
              <w:ind w:firstLineChars="200" w:firstLine="420"/>
              <w:jc w:val="left"/>
              <w:rPr>
                <w:rFonts w:ascii="宋体" w:hAnsi="宋体" w:hint="eastAsia"/>
                <w:kern w:val="0"/>
              </w:rPr>
            </w:pPr>
            <w:r>
              <w:rPr>
                <w:rFonts w:ascii="宋体" w:hAnsi="宋体"/>
                <w:kern w:val="0"/>
              </w:rPr>
              <w:t>符合第二章“投标人须知”</w:t>
            </w:r>
            <w:r>
              <w:rPr>
                <w:rFonts w:ascii="宋体" w:hAnsi="宋体"/>
                <w:kern w:val="0"/>
                <w:szCs w:val="21"/>
              </w:rPr>
              <w:t>第</w:t>
            </w:r>
            <w:r>
              <w:rPr>
                <w:rFonts w:ascii="宋体" w:hAnsi="宋体" w:hint="eastAsia"/>
                <w:kern w:val="0"/>
                <w:szCs w:val="21"/>
              </w:rPr>
              <w:t>1</w:t>
            </w:r>
            <w:r>
              <w:rPr>
                <w:rFonts w:ascii="宋体" w:hAnsi="宋体"/>
                <w:kern w:val="0"/>
                <w:szCs w:val="21"/>
              </w:rPr>
              <w:t>.</w:t>
            </w:r>
            <w:r>
              <w:rPr>
                <w:rFonts w:ascii="宋体" w:hAnsi="宋体" w:hint="eastAsia"/>
                <w:kern w:val="0"/>
                <w:szCs w:val="21"/>
              </w:rPr>
              <w:t>3.4项</w:t>
            </w:r>
            <w:r>
              <w:rPr>
                <w:rFonts w:ascii="宋体" w:hAnsi="宋体"/>
                <w:kern w:val="0"/>
              </w:rPr>
              <w:t>规定</w:t>
            </w:r>
            <w:r>
              <w:rPr>
                <w:rFonts w:ascii="宋体" w:hAnsi="宋体" w:hint="eastAsia"/>
                <w:kern w:val="0"/>
              </w:rPr>
              <w:t>。</w:t>
            </w:r>
          </w:p>
        </w:tc>
      </w:tr>
      <w:tr w:rsidR="00754E5B" w14:paraId="66D2DD44" w14:textId="77777777">
        <w:trPr>
          <w:cantSplit/>
          <w:trHeight w:val="545"/>
          <w:jc w:val="center"/>
        </w:trPr>
        <w:tc>
          <w:tcPr>
            <w:tcW w:w="808" w:type="dxa"/>
            <w:vMerge/>
            <w:vAlign w:val="center"/>
          </w:tcPr>
          <w:p w14:paraId="0C7F5596" w14:textId="77777777" w:rsidR="00754E5B" w:rsidRDefault="00754E5B">
            <w:pPr>
              <w:spacing w:line="400" w:lineRule="exact"/>
              <w:jc w:val="center"/>
              <w:rPr>
                <w:rFonts w:ascii="宋体" w:hAnsi="宋体" w:hint="eastAsia"/>
                <w:kern w:val="0"/>
              </w:rPr>
            </w:pPr>
          </w:p>
        </w:tc>
        <w:tc>
          <w:tcPr>
            <w:tcW w:w="852" w:type="dxa"/>
            <w:vMerge/>
            <w:textDirection w:val="tbRlV"/>
            <w:vAlign w:val="center"/>
          </w:tcPr>
          <w:p w14:paraId="0C032334" w14:textId="77777777" w:rsidR="00754E5B" w:rsidRDefault="00754E5B">
            <w:pPr>
              <w:spacing w:line="400" w:lineRule="exact"/>
              <w:jc w:val="center"/>
              <w:rPr>
                <w:rFonts w:ascii="宋体" w:hAnsi="宋体" w:hint="eastAsia"/>
                <w:kern w:val="0"/>
              </w:rPr>
            </w:pPr>
          </w:p>
        </w:tc>
        <w:tc>
          <w:tcPr>
            <w:tcW w:w="2492" w:type="dxa"/>
            <w:tcBorders>
              <w:top w:val="single" w:sz="4" w:space="0" w:color="auto"/>
            </w:tcBorders>
            <w:vAlign w:val="center"/>
          </w:tcPr>
          <w:p w14:paraId="6F6A2ED8" w14:textId="77777777" w:rsidR="00754E5B" w:rsidRDefault="00DE3A71">
            <w:pPr>
              <w:spacing w:line="400" w:lineRule="exact"/>
              <w:jc w:val="left"/>
              <w:rPr>
                <w:rFonts w:ascii="宋体" w:hAnsi="宋体" w:hint="eastAsia"/>
                <w:kern w:val="0"/>
              </w:rPr>
            </w:pPr>
            <w:r>
              <w:rPr>
                <w:rFonts w:ascii="宋体" w:hAnsi="宋体"/>
                <w:kern w:val="0"/>
              </w:rPr>
              <w:t>投标保证金</w:t>
            </w:r>
          </w:p>
        </w:tc>
        <w:tc>
          <w:tcPr>
            <w:tcW w:w="5728" w:type="dxa"/>
            <w:vAlign w:val="center"/>
          </w:tcPr>
          <w:p w14:paraId="57941412" w14:textId="77777777" w:rsidR="00754E5B" w:rsidRDefault="00DE3A71">
            <w:pPr>
              <w:tabs>
                <w:tab w:val="left" w:pos="601"/>
                <w:tab w:val="left" w:pos="669"/>
              </w:tabs>
              <w:snapToGrid w:val="0"/>
              <w:spacing w:line="400" w:lineRule="exact"/>
              <w:ind w:firstLineChars="200" w:firstLine="420"/>
              <w:rPr>
                <w:rFonts w:ascii="宋体" w:hAnsi="宋体" w:hint="eastAsia"/>
                <w:kern w:val="0"/>
              </w:rPr>
            </w:pPr>
            <w:r>
              <w:rPr>
                <w:rFonts w:ascii="宋体" w:hAnsi="宋体"/>
                <w:kern w:val="0"/>
              </w:rPr>
              <w:t>符合第二章“投标人须知”</w:t>
            </w:r>
            <w:r>
              <w:rPr>
                <w:rFonts w:ascii="宋体" w:hAnsi="宋体"/>
                <w:kern w:val="0"/>
                <w:szCs w:val="21"/>
              </w:rPr>
              <w:t>第3.4</w:t>
            </w:r>
            <w:r>
              <w:rPr>
                <w:rFonts w:ascii="宋体" w:hAnsi="宋体" w:hint="eastAsia"/>
                <w:kern w:val="0"/>
                <w:szCs w:val="21"/>
              </w:rPr>
              <w:t>.1项</w:t>
            </w:r>
            <w:r>
              <w:rPr>
                <w:rFonts w:ascii="宋体" w:hAnsi="宋体"/>
                <w:kern w:val="0"/>
              </w:rPr>
              <w:t>规定</w:t>
            </w:r>
            <w:r>
              <w:rPr>
                <w:rFonts w:ascii="宋体" w:hAnsi="宋体" w:hint="eastAsia"/>
                <w:kern w:val="0"/>
              </w:rPr>
              <w:t>。</w:t>
            </w:r>
          </w:p>
        </w:tc>
      </w:tr>
      <w:tr w:rsidR="00754E5B" w14:paraId="47310EB7" w14:textId="77777777">
        <w:trPr>
          <w:cantSplit/>
          <w:trHeight w:val="2063"/>
          <w:jc w:val="center"/>
        </w:trPr>
        <w:tc>
          <w:tcPr>
            <w:tcW w:w="808" w:type="dxa"/>
            <w:vMerge/>
          </w:tcPr>
          <w:p w14:paraId="427F54AB" w14:textId="77777777" w:rsidR="00754E5B" w:rsidRDefault="00754E5B">
            <w:pPr>
              <w:spacing w:line="400" w:lineRule="exact"/>
              <w:jc w:val="center"/>
              <w:rPr>
                <w:rFonts w:ascii="宋体" w:hAnsi="宋体" w:hint="eastAsia"/>
              </w:rPr>
            </w:pPr>
          </w:p>
        </w:tc>
        <w:tc>
          <w:tcPr>
            <w:tcW w:w="852" w:type="dxa"/>
            <w:vMerge/>
          </w:tcPr>
          <w:p w14:paraId="29DFEB3B" w14:textId="77777777" w:rsidR="00754E5B" w:rsidRDefault="00754E5B">
            <w:pPr>
              <w:spacing w:line="400" w:lineRule="exact"/>
              <w:jc w:val="center"/>
              <w:rPr>
                <w:rFonts w:ascii="宋体" w:hAnsi="宋体" w:hint="eastAsia"/>
              </w:rPr>
            </w:pPr>
          </w:p>
        </w:tc>
        <w:tc>
          <w:tcPr>
            <w:tcW w:w="2492" w:type="dxa"/>
            <w:vAlign w:val="center"/>
          </w:tcPr>
          <w:p w14:paraId="0E4FF860" w14:textId="77777777" w:rsidR="00754E5B" w:rsidRDefault="00DE3A71">
            <w:pPr>
              <w:spacing w:line="400" w:lineRule="exact"/>
              <w:jc w:val="left"/>
              <w:rPr>
                <w:rFonts w:ascii="宋体" w:hAnsi="宋体" w:hint="eastAsia"/>
                <w:kern w:val="0"/>
              </w:rPr>
            </w:pPr>
            <w:r>
              <w:rPr>
                <w:rFonts w:ascii="宋体" w:hAnsi="宋体"/>
                <w:kern w:val="0"/>
              </w:rPr>
              <w:t>权利义务</w:t>
            </w:r>
          </w:p>
        </w:tc>
        <w:tc>
          <w:tcPr>
            <w:tcW w:w="5728" w:type="dxa"/>
            <w:vAlign w:val="center"/>
          </w:tcPr>
          <w:p w14:paraId="2CF8285C" w14:textId="77777777" w:rsidR="00754E5B" w:rsidRDefault="00DE3A71">
            <w:pPr>
              <w:spacing w:afterLines="20" w:after="48" w:line="400" w:lineRule="exact"/>
              <w:ind w:firstLineChars="200" w:firstLine="420"/>
              <w:rPr>
                <w:rFonts w:ascii="宋体" w:hAnsi="宋体" w:hint="eastAsia"/>
                <w:kern w:val="0"/>
              </w:rPr>
            </w:pPr>
            <w:r>
              <w:rPr>
                <w:rFonts w:ascii="宋体" w:hAnsi="宋体" w:hint="eastAsia"/>
                <w:kern w:val="0"/>
              </w:rPr>
              <w:t>符合</w:t>
            </w:r>
            <w:r>
              <w:rPr>
                <w:rFonts w:ascii="宋体" w:hAnsi="宋体"/>
                <w:kern w:val="0"/>
              </w:rPr>
              <w:t>第二章“投标人须知”第</w:t>
            </w:r>
            <w:r>
              <w:rPr>
                <w:rFonts w:ascii="宋体" w:hAnsi="宋体" w:hint="eastAsia"/>
                <w:kern w:val="0"/>
              </w:rPr>
              <w:t>1.11.1项商务实质性条款的要求和</w:t>
            </w:r>
            <w:r>
              <w:rPr>
                <w:rFonts w:ascii="宋体" w:hAnsi="宋体"/>
                <w:kern w:val="0"/>
              </w:rPr>
              <w:t>第四章“合同条款及格式”</w:t>
            </w:r>
            <w:r>
              <w:rPr>
                <w:rFonts w:ascii="宋体" w:hAnsi="宋体" w:cs="宋体" w:hint="eastAsia"/>
                <w:kern w:val="0"/>
              </w:rPr>
              <w:t>中的实质性要求和条件，投标文件不应附有招标人不能接受的条件。（是否符合第四章</w:t>
            </w:r>
            <w:r>
              <w:rPr>
                <w:rFonts w:ascii="宋体" w:hAnsi="宋体"/>
                <w:kern w:val="0"/>
              </w:rPr>
              <w:t>“合同条款及格式”</w:t>
            </w:r>
            <w:r>
              <w:rPr>
                <w:rFonts w:ascii="宋体" w:hAnsi="宋体" w:cs="宋体" w:hint="eastAsia"/>
                <w:kern w:val="0"/>
              </w:rPr>
              <w:t>中的实质性要求和条件，由投标人承诺，承诺书格式详见第六章投标文件格式。）</w:t>
            </w:r>
          </w:p>
        </w:tc>
      </w:tr>
      <w:tr w:rsidR="00754E5B" w14:paraId="0C01828D" w14:textId="77777777">
        <w:trPr>
          <w:cantSplit/>
          <w:trHeight w:val="1357"/>
          <w:jc w:val="center"/>
        </w:trPr>
        <w:tc>
          <w:tcPr>
            <w:tcW w:w="808" w:type="dxa"/>
            <w:vMerge/>
          </w:tcPr>
          <w:p w14:paraId="400E4C49" w14:textId="77777777" w:rsidR="00754E5B" w:rsidRDefault="00754E5B">
            <w:pPr>
              <w:spacing w:line="400" w:lineRule="exact"/>
              <w:jc w:val="center"/>
              <w:rPr>
                <w:rFonts w:ascii="宋体" w:hAnsi="宋体" w:hint="eastAsia"/>
              </w:rPr>
            </w:pPr>
          </w:p>
        </w:tc>
        <w:tc>
          <w:tcPr>
            <w:tcW w:w="852" w:type="dxa"/>
            <w:vMerge/>
          </w:tcPr>
          <w:p w14:paraId="7F916322" w14:textId="77777777" w:rsidR="00754E5B" w:rsidRDefault="00754E5B">
            <w:pPr>
              <w:spacing w:line="400" w:lineRule="exact"/>
              <w:jc w:val="center"/>
              <w:rPr>
                <w:rFonts w:ascii="宋体" w:hAnsi="宋体" w:hint="eastAsia"/>
              </w:rPr>
            </w:pPr>
          </w:p>
        </w:tc>
        <w:tc>
          <w:tcPr>
            <w:tcW w:w="2492" w:type="dxa"/>
            <w:vAlign w:val="center"/>
          </w:tcPr>
          <w:p w14:paraId="07950EA9" w14:textId="77777777" w:rsidR="00754E5B" w:rsidRDefault="00DE3A71">
            <w:pPr>
              <w:spacing w:line="400" w:lineRule="exact"/>
              <w:jc w:val="left"/>
              <w:rPr>
                <w:rFonts w:ascii="宋体" w:hAnsi="宋体" w:hint="eastAsia"/>
                <w:kern w:val="0"/>
              </w:rPr>
            </w:pPr>
            <w:r>
              <w:t>投标</w:t>
            </w:r>
            <w:r>
              <w:rPr>
                <w:rFonts w:hint="eastAsia"/>
              </w:rPr>
              <w:t>货物</w:t>
            </w:r>
            <w:r>
              <w:t>及技术服务和</w:t>
            </w:r>
            <w:proofErr w:type="gramStart"/>
            <w:r>
              <w:t>质保期</w:t>
            </w:r>
            <w:proofErr w:type="gramEnd"/>
            <w:r>
              <w:t>服务</w:t>
            </w:r>
          </w:p>
        </w:tc>
        <w:tc>
          <w:tcPr>
            <w:tcW w:w="5728" w:type="dxa"/>
            <w:vAlign w:val="center"/>
          </w:tcPr>
          <w:p w14:paraId="7C600DE2" w14:textId="77777777" w:rsidR="00754E5B" w:rsidRDefault="00DE3A71">
            <w:pPr>
              <w:spacing w:afterLines="20" w:after="48" w:line="400" w:lineRule="exact"/>
              <w:ind w:firstLineChars="200" w:firstLine="420"/>
              <w:rPr>
                <w:rFonts w:ascii="宋体" w:hAnsi="宋体" w:hint="eastAsia"/>
                <w:kern w:val="0"/>
              </w:rPr>
            </w:pPr>
            <w:r>
              <w:rPr>
                <w:rFonts w:ascii="宋体" w:hAnsi="宋体" w:hint="eastAsia"/>
                <w:kern w:val="0"/>
              </w:rPr>
              <w:t>符合</w:t>
            </w:r>
            <w:r>
              <w:rPr>
                <w:rFonts w:ascii="宋体" w:hAnsi="宋体"/>
                <w:kern w:val="0"/>
              </w:rPr>
              <w:t>第二章“投标人须知”第</w:t>
            </w:r>
            <w:r>
              <w:rPr>
                <w:rFonts w:ascii="宋体" w:hAnsi="宋体" w:hint="eastAsia"/>
                <w:kern w:val="0"/>
              </w:rPr>
              <w:t>1.11.1项技术实质性条款的要求。</w:t>
            </w:r>
          </w:p>
        </w:tc>
      </w:tr>
      <w:tr w:rsidR="00754E5B" w14:paraId="019199E0" w14:textId="77777777">
        <w:trPr>
          <w:cantSplit/>
          <w:trHeight w:val="564"/>
          <w:jc w:val="center"/>
        </w:trPr>
        <w:tc>
          <w:tcPr>
            <w:tcW w:w="808" w:type="dxa"/>
            <w:vMerge/>
          </w:tcPr>
          <w:p w14:paraId="30FA20FB" w14:textId="77777777" w:rsidR="00754E5B" w:rsidRDefault="00754E5B">
            <w:pPr>
              <w:spacing w:line="400" w:lineRule="exact"/>
              <w:jc w:val="center"/>
              <w:rPr>
                <w:rFonts w:ascii="宋体" w:hAnsi="宋体" w:hint="eastAsia"/>
              </w:rPr>
            </w:pPr>
          </w:p>
        </w:tc>
        <w:tc>
          <w:tcPr>
            <w:tcW w:w="852" w:type="dxa"/>
            <w:vMerge/>
          </w:tcPr>
          <w:p w14:paraId="06D01B26" w14:textId="77777777" w:rsidR="00754E5B" w:rsidRDefault="00754E5B">
            <w:pPr>
              <w:spacing w:line="400" w:lineRule="exact"/>
              <w:jc w:val="center"/>
              <w:rPr>
                <w:rFonts w:ascii="宋体" w:hAnsi="宋体" w:hint="eastAsia"/>
              </w:rPr>
            </w:pPr>
          </w:p>
        </w:tc>
        <w:tc>
          <w:tcPr>
            <w:tcW w:w="2492" w:type="dxa"/>
            <w:vAlign w:val="center"/>
          </w:tcPr>
          <w:p w14:paraId="78AE2BBC" w14:textId="77777777" w:rsidR="00754E5B" w:rsidRDefault="00DE3A71">
            <w:pPr>
              <w:spacing w:line="400" w:lineRule="exact"/>
              <w:jc w:val="left"/>
              <w:rPr>
                <w:rFonts w:ascii="宋体" w:hAnsi="宋体" w:hint="eastAsia"/>
                <w:kern w:val="0"/>
              </w:rPr>
            </w:pPr>
            <w:r>
              <w:rPr>
                <w:rFonts w:ascii="宋体" w:hAnsi="宋体" w:hint="eastAsia"/>
                <w:kern w:val="0"/>
              </w:rPr>
              <w:t>技术支持资料</w:t>
            </w:r>
          </w:p>
        </w:tc>
        <w:tc>
          <w:tcPr>
            <w:tcW w:w="5728" w:type="dxa"/>
            <w:vAlign w:val="center"/>
          </w:tcPr>
          <w:p w14:paraId="4CD0CE92" w14:textId="77777777" w:rsidR="00754E5B" w:rsidRDefault="00DE3A71">
            <w:pPr>
              <w:spacing w:afterLines="20" w:after="48" w:line="400" w:lineRule="exact"/>
              <w:ind w:firstLineChars="200" w:firstLine="420"/>
              <w:rPr>
                <w:rFonts w:ascii="宋体" w:hAnsi="宋体" w:hint="eastAsia"/>
                <w:kern w:val="0"/>
              </w:rPr>
            </w:pPr>
            <w:r>
              <w:rPr>
                <w:rFonts w:ascii="宋体" w:hAnsi="宋体" w:hint="eastAsia"/>
                <w:kern w:val="0"/>
              </w:rPr>
              <w:t>符合</w:t>
            </w:r>
            <w:r>
              <w:rPr>
                <w:rFonts w:ascii="宋体" w:hAnsi="宋体"/>
                <w:kern w:val="0"/>
              </w:rPr>
              <w:t>第二章“投标人须知”</w:t>
            </w:r>
            <w:r>
              <w:rPr>
                <w:rFonts w:ascii="宋体" w:hAnsi="宋体"/>
                <w:kern w:val="0"/>
                <w:szCs w:val="21"/>
              </w:rPr>
              <w:t>第</w:t>
            </w:r>
            <w:r>
              <w:rPr>
                <w:rFonts w:ascii="宋体" w:hAnsi="宋体" w:hint="eastAsia"/>
                <w:kern w:val="0"/>
                <w:szCs w:val="21"/>
              </w:rPr>
              <w:t>1.11.3项</w:t>
            </w:r>
            <w:r>
              <w:rPr>
                <w:rFonts w:ascii="宋体" w:hAnsi="宋体"/>
                <w:kern w:val="0"/>
              </w:rPr>
              <w:t>规定</w:t>
            </w:r>
            <w:r>
              <w:rPr>
                <w:rFonts w:ascii="宋体" w:hAnsi="宋体" w:hint="eastAsia"/>
                <w:kern w:val="0"/>
              </w:rPr>
              <w:t>。</w:t>
            </w:r>
          </w:p>
        </w:tc>
      </w:tr>
      <w:tr w:rsidR="00754E5B" w14:paraId="53FBFFC7" w14:textId="77777777">
        <w:trPr>
          <w:cantSplit/>
          <w:trHeight w:val="979"/>
          <w:jc w:val="center"/>
        </w:trPr>
        <w:tc>
          <w:tcPr>
            <w:tcW w:w="808" w:type="dxa"/>
            <w:vMerge/>
          </w:tcPr>
          <w:p w14:paraId="49C8C9E4" w14:textId="77777777" w:rsidR="00754E5B" w:rsidRDefault="00754E5B">
            <w:pPr>
              <w:spacing w:line="400" w:lineRule="exact"/>
              <w:rPr>
                <w:rFonts w:ascii="宋体" w:hAnsi="宋体" w:hint="eastAsia"/>
              </w:rPr>
            </w:pPr>
          </w:p>
        </w:tc>
        <w:tc>
          <w:tcPr>
            <w:tcW w:w="852" w:type="dxa"/>
            <w:vMerge/>
          </w:tcPr>
          <w:p w14:paraId="36F60D6A" w14:textId="77777777" w:rsidR="00754E5B" w:rsidRDefault="00754E5B">
            <w:pPr>
              <w:spacing w:line="400" w:lineRule="exact"/>
              <w:rPr>
                <w:rFonts w:ascii="宋体" w:hAnsi="宋体" w:hint="eastAsia"/>
              </w:rPr>
            </w:pPr>
          </w:p>
        </w:tc>
        <w:tc>
          <w:tcPr>
            <w:tcW w:w="2492" w:type="dxa"/>
            <w:vAlign w:val="center"/>
          </w:tcPr>
          <w:p w14:paraId="186D7BCB" w14:textId="77777777" w:rsidR="00754E5B" w:rsidRDefault="00DE3A71">
            <w:pPr>
              <w:spacing w:line="400" w:lineRule="exact"/>
              <w:jc w:val="left"/>
              <w:rPr>
                <w:rFonts w:ascii="宋体" w:hAnsi="宋体" w:hint="eastAsia"/>
                <w:kern w:val="0"/>
              </w:rPr>
            </w:pPr>
            <w:r>
              <w:rPr>
                <w:rFonts w:ascii="宋体" w:hAnsi="宋体"/>
                <w:kern w:val="0"/>
              </w:rPr>
              <w:t>实质性要求</w:t>
            </w:r>
          </w:p>
        </w:tc>
        <w:tc>
          <w:tcPr>
            <w:tcW w:w="5728" w:type="dxa"/>
            <w:vAlign w:val="center"/>
          </w:tcPr>
          <w:p w14:paraId="3B32DDE2" w14:textId="77777777" w:rsidR="00754E5B" w:rsidRDefault="00DE3A71">
            <w:pPr>
              <w:spacing w:afterLines="20" w:after="48" w:line="400" w:lineRule="exact"/>
              <w:ind w:firstLineChars="200" w:firstLine="420"/>
              <w:rPr>
                <w:rFonts w:ascii="宋体" w:hAnsi="宋体" w:hint="eastAsia"/>
                <w:kern w:val="0"/>
              </w:rPr>
            </w:pPr>
            <w:r>
              <w:rPr>
                <w:rFonts w:ascii="宋体" w:hAnsi="宋体" w:hint="eastAsia"/>
                <w:kern w:val="0"/>
              </w:rPr>
              <w:t>本次投标不得有</w:t>
            </w:r>
            <w:r>
              <w:t>串通投标、弄虚作假、行贿等违法行为</w:t>
            </w:r>
            <w:r>
              <w:rPr>
                <w:rFonts w:ascii="宋体" w:hAnsi="宋体"/>
                <w:kern w:val="0"/>
              </w:rPr>
              <w:t>。</w:t>
            </w:r>
          </w:p>
          <w:p w14:paraId="2976F75A" w14:textId="77777777" w:rsidR="00754E5B" w:rsidRDefault="00DE3A71">
            <w:pPr>
              <w:spacing w:afterLines="20" w:after="48" w:line="400" w:lineRule="exact"/>
              <w:ind w:firstLineChars="200" w:firstLine="420"/>
              <w:rPr>
                <w:rFonts w:ascii="宋体" w:hAnsi="宋体" w:hint="eastAsia"/>
                <w:kern w:val="0"/>
              </w:rPr>
            </w:pPr>
            <w:r>
              <w:rPr>
                <w:rFonts w:ascii="宋体" w:hAnsi="宋体" w:hint="eastAsia"/>
                <w:kern w:val="0"/>
              </w:rPr>
              <w:t>按评标委员会要求澄清、说明或补正。</w:t>
            </w:r>
          </w:p>
        </w:tc>
      </w:tr>
      <w:tr w:rsidR="00754E5B" w14:paraId="46E55C18" w14:textId="77777777">
        <w:trPr>
          <w:cantSplit/>
          <w:trHeight w:val="405"/>
          <w:jc w:val="center"/>
        </w:trPr>
        <w:tc>
          <w:tcPr>
            <w:tcW w:w="1660" w:type="dxa"/>
            <w:gridSpan w:val="2"/>
            <w:vAlign w:val="center"/>
          </w:tcPr>
          <w:p w14:paraId="05904518" w14:textId="77777777" w:rsidR="00754E5B" w:rsidRDefault="00DE3A71">
            <w:pPr>
              <w:spacing w:line="400" w:lineRule="exact"/>
              <w:jc w:val="center"/>
              <w:rPr>
                <w:rFonts w:ascii="宋体" w:hAnsi="宋体" w:hint="eastAsia"/>
                <w:b/>
                <w:kern w:val="0"/>
              </w:rPr>
            </w:pPr>
            <w:r>
              <w:rPr>
                <w:rFonts w:ascii="宋体" w:hAnsi="宋体"/>
                <w:b/>
                <w:kern w:val="0"/>
              </w:rPr>
              <w:t>条款号</w:t>
            </w:r>
          </w:p>
        </w:tc>
        <w:tc>
          <w:tcPr>
            <w:tcW w:w="2492" w:type="dxa"/>
            <w:vAlign w:val="center"/>
          </w:tcPr>
          <w:p w14:paraId="0AB76E5B" w14:textId="77777777" w:rsidR="00754E5B" w:rsidRDefault="00DE3A71">
            <w:pPr>
              <w:spacing w:line="400" w:lineRule="exact"/>
              <w:jc w:val="center"/>
              <w:rPr>
                <w:rFonts w:ascii="宋体" w:hAnsi="宋体" w:hint="eastAsia"/>
                <w:b/>
                <w:kern w:val="0"/>
              </w:rPr>
            </w:pPr>
            <w:r>
              <w:rPr>
                <w:rFonts w:ascii="宋体" w:hAnsi="宋体" w:hint="eastAsia"/>
                <w:b/>
                <w:kern w:val="0"/>
              </w:rPr>
              <w:t>条款内容</w:t>
            </w:r>
          </w:p>
        </w:tc>
        <w:tc>
          <w:tcPr>
            <w:tcW w:w="5728" w:type="dxa"/>
            <w:vAlign w:val="center"/>
          </w:tcPr>
          <w:p w14:paraId="3A115B39" w14:textId="77777777" w:rsidR="00754E5B" w:rsidRDefault="00DE3A71">
            <w:pPr>
              <w:spacing w:line="400" w:lineRule="exact"/>
              <w:jc w:val="center"/>
              <w:rPr>
                <w:rFonts w:ascii="宋体" w:hAnsi="宋体" w:hint="eastAsia"/>
                <w:b/>
                <w:kern w:val="0"/>
              </w:rPr>
            </w:pPr>
            <w:r>
              <w:rPr>
                <w:rFonts w:ascii="宋体" w:hAnsi="宋体" w:hint="eastAsia"/>
                <w:b/>
                <w:kern w:val="0"/>
              </w:rPr>
              <w:t>编列内容</w:t>
            </w:r>
          </w:p>
        </w:tc>
      </w:tr>
      <w:bookmarkEnd w:id="578"/>
      <w:bookmarkEnd w:id="579"/>
      <w:bookmarkEnd w:id="580"/>
      <w:bookmarkEnd w:id="581"/>
      <w:bookmarkEnd w:id="582"/>
      <w:tr w:rsidR="00754E5B" w14:paraId="65406EF5" w14:textId="77777777">
        <w:trPr>
          <w:trHeight w:val="2119"/>
          <w:jc w:val="center"/>
        </w:trPr>
        <w:tc>
          <w:tcPr>
            <w:tcW w:w="1660" w:type="dxa"/>
            <w:gridSpan w:val="2"/>
            <w:vAlign w:val="center"/>
          </w:tcPr>
          <w:p w14:paraId="680ADC02" w14:textId="77777777" w:rsidR="00754E5B" w:rsidRDefault="00DE3A71">
            <w:pPr>
              <w:spacing w:line="400" w:lineRule="exact"/>
              <w:ind w:firstLineChars="100" w:firstLine="210"/>
              <w:jc w:val="center"/>
              <w:rPr>
                <w:rFonts w:ascii="宋体" w:hAnsi="宋体" w:hint="eastAsia"/>
                <w:kern w:val="0"/>
              </w:rPr>
            </w:pPr>
            <w:r>
              <w:rPr>
                <w:rFonts w:ascii="宋体" w:hAnsi="宋体"/>
                <w:kern w:val="0"/>
              </w:rPr>
              <w:lastRenderedPageBreak/>
              <w:t>2.2.1</w:t>
            </w:r>
          </w:p>
        </w:tc>
        <w:tc>
          <w:tcPr>
            <w:tcW w:w="2492" w:type="dxa"/>
            <w:vAlign w:val="center"/>
          </w:tcPr>
          <w:p w14:paraId="03A72A06" w14:textId="77777777" w:rsidR="00754E5B" w:rsidRDefault="00DE3A71">
            <w:pPr>
              <w:tabs>
                <w:tab w:val="left" w:pos="1875"/>
              </w:tabs>
              <w:spacing w:line="400" w:lineRule="exact"/>
              <w:jc w:val="center"/>
              <w:rPr>
                <w:rFonts w:ascii="宋体" w:hAnsi="宋体" w:hint="eastAsia"/>
                <w:kern w:val="0"/>
              </w:rPr>
            </w:pPr>
            <w:r>
              <w:rPr>
                <w:rFonts w:ascii="宋体" w:hAnsi="宋体"/>
                <w:kern w:val="0"/>
              </w:rPr>
              <w:t>分值构成</w:t>
            </w:r>
          </w:p>
          <w:p w14:paraId="3F03CDDE" w14:textId="77777777" w:rsidR="00754E5B" w:rsidRDefault="00DE3A71">
            <w:pPr>
              <w:tabs>
                <w:tab w:val="left" w:pos="1875"/>
              </w:tabs>
              <w:spacing w:line="400" w:lineRule="exact"/>
              <w:jc w:val="center"/>
              <w:rPr>
                <w:rFonts w:ascii="宋体" w:hAnsi="宋体" w:hint="eastAsia"/>
                <w:kern w:val="0"/>
              </w:rPr>
            </w:pPr>
            <w:r>
              <w:rPr>
                <w:rFonts w:ascii="宋体" w:hAnsi="宋体"/>
                <w:kern w:val="0"/>
              </w:rPr>
              <w:t xml:space="preserve"> （总分1</w:t>
            </w:r>
            <w:r>
              <w:rPr>
                <w:rFonts w:ascii="宋体" w:hAnsi="宋体" w:hint="eastAsia"/>
                <w:kern w:val="0"/>
              </w:rPr>
              <w:t>00</w:t>
            </w:r>
            <w:r>
              <w:rPr>
                <w:rFonts w:ascii="宋体" w:hAnsi="宋体"/>
                <w:kern w:val="0"/>
              </w:rPr>
              <w:t>分）</w:t>
            </w:r>
          </w:p>
        </w:tc>
        <w:tc>
          <w:tcPr>
            <w:tcW w:w="5728" w:type="dxa"/>
            <w:vAlign w:val="center"/>
          </w:tcPr>
          <w:p w14:paraId="0FFDA581" w14:textId="77777777" w:rsidR="00754E5B" w:rsidRDefault="00DE3A71">
            <w:pPr>
              <w:snapToGrid w:val="0"/>
              <w:spacing w:line="400" w:lineRule="exact"/>
              <w:ind w:firstLineChars="200" w:firstLine="420"/>
              <w:rPr>
                <w:rFonts w:ascii="宋体" w:hAnsi="宋体" w:hint="eastAsia"/>
                <w:kern w:val="0"/>
              </w:rPr>
            </w:pPr>
            <w:r>
              <w:rPr>
                <w:rFonts w:ascii="宋体" w:hAnsi="宋体" w:cs="宋体" w:hint="eastAsia"/>
                <w:kern w:val="0"/>
              </w:rPr>
              <w:t>□</w:t>
            </w:r>
            <w:r>
              <w:rPr>
                <w:rFonts w:ascii="宋体" w:hAnsi="宋体" w:hint="eastAsia"/>
                <w:kern w:val="0"/>
              </w:rPr>
              <w:t>1</w:t>
            </w:r>
            <w:r>
              <w:rPr>
                <w:rFonts w:ascii="宋体" w:hAnsi="宋体"/>
                <w:kern w:val="0"/>
              </w:rPr>
              <w:t>.</w:t>
            </w:r>
            <w:r>
              <w:rPr>
                <w:rFonts w:ascii="宋体" w:hAnsi="宋体" w:hint="eastAsia"/>
                <w:kern w:val="0"/>
              </w:rPr>
              <w:t>技术部分</w:t>
            </w:r>
            <w:r>
              <w:rPr>
                <w:rFonts w:ascii="宋体" w:hAnsi="宋体"/>
                <w:kern w:val="0"/>
                <w:u w:val="single"/>
              </w:rPr>
              <w:t xml:space="preserve">　</w:t>
            </w:r>
            <w:r>
              <w:rPr>
                <w:rFonts w:ascii="宋体" w:hAnsi="宋体" w:hint="eastAsia"/>
                <w:kern w:val="0"/>
                <w:u w:val="single"/>
              </w:rPr>
              <w:t xml:space="preserve">  </w:t>
            </w:r>
            <w:r>
              <w:rPr>
                <w:rFonts w:ascii="宋体" w:hAnsi="宋体"/>
                <w:kern w:val="0"/>
                <w:u w:val="single"/>
              </w:rPr>
              <w:t xml:space="preserve">　</w:t>
            </w:r>
            <w:r>
              <w:rPr>
                <w:rFonts w:ascii="宋体" w:hAnsi="宋体"/>
                <w:kern w:val="0"/>
              </w:rPr>
              <w:t>分</w:t>
            </w:r>
            <w:r>
              <w:rPr>
                <w:rFonts w:ascii="宋体" w:hAnsi="宋体" w:hint="eastAsia"/>
                <w:i/>
                <w:kern w:val="0"/>
              </w:rPr>
              <w:t>[</w:t>
            </w:r>
            <w:r>
              <w:rPr>
                <w:rFonts w:ascii="宋体" w:hAnsi="宋体"/>
                <w:i/>
                <w:kern w:val="0"/>
              </w:rPr>
              <w:t>提示</w:t>
            </w:r>
            <w:r>
              <w:rPr>
                <w:rFonts w:ascii="宋体" w:hAnsi="宋体" w:hint="eastAsia"/>
                <w:i/>
                <w:kern w:val="0"/>
              </w:rPr>
              <w:t>：</w:t>
            </w:r>
            <w:r>
              <w:rPr>
                <w:rFonts w:ascii="宋体" w:hAnsi="宋体"/>
                <w:i/>
                <w:kern w:val="0"/>
              </w:rPr>
              <w:t>不</w:t>
            </w:r>
            <w:r>
              <w:rPr>
                <w:rFonts w:ascii="宋体" w:hAnsi="宋体" w:hint="eastAsia"/>
                <w:i/>
                <w:kern w:val="0"/>
              </w:rPr>
              <w:t>高</w:t>
            </w:r>
            <w:r>
              <w:rPr>
                <w:rFonts w:ascii="宋体" w:hAnsi="宋体"/>
                <w:i/>
                <w:kern w:val="0"/>
              </w:rPr>
              <w:t>于</w:t>
            </w:r>
            <w:r>
              <w:rPr>
                <w:rFonts w:ascii="宋体" w:hAnsi="宋体" w:hint="eastAsia"/>
                <w:i/>
                <w:kern w:val="0"/>
              </w:rPr>
              <w:t>30</w:t>
            </w:r>
            <w:r>
              <w:rPr>
                <w:rFonts w:ascii="宋体" w:hAnsi="宋体"/>
                <w:i/>
                <w:kern w:val="0"/>
              </w:rPr>
              <w:t>分</w:t>
            </w:r>
            <w:r>
              <w:rPr>
                <w:rFonts w:ascii="宋体" w:hAnsi="宋体" w:hint="eastAsia"/>
                <w:i/>
                <w:kern w:val="0"/>
              </w:rPr>
              <w:t>]</w:t>
            </w:r>
            <w:r>
              <w:rPr>
                <w:rFonts w:ascii="宋体" w:hAnsi="宋体" w:hint="eastAsia"/>
                <w:kern w:val="0"/>
              </w:rPr>
              <w:t>；</w:t>
            </w:r>
          </w:p>
          <w:p w14:paraId="10C2EFE7" w14:textId="77777777" w:rsidR="00754E5B" w:rsidRDefault="00DE3A71">
            <w:pPr>
              <w:snapToGrid w:val="0"/>
              <w:spacing w:line="400" w:lineRule="exact"/>
              <w:ind w:firstLineChars="200" w:firstLine="420"/>
              <w:rPr>
                <w:rFonts w:ascii="宋体" w:hAnsi="宋体" w:hint="eastAsia"/>
                <w:kern w:val="0"/>
              </w:rPr>
            </w:pPr>
            <w:r>
              <w:rPr>
                <w:rFonts w:ascii="宋体" w:hAnsi="宋体" w:cs="宋体" w:hint="eastAsia"/>
                <w:kern w:val="0"/>
              </w:rPr>
              <w:t>□</w:t>
            </w:r>
            <w:r>
              <w:rPr>
                <w:rFonts w:ascii="宋体" w:hAnsi="宋体" w:hint="eastAsia"/>
                <w:kern w:val="0"/>
              </w:rPr>
              <w:t>2</w:t>
            </w:r>
            <w:r>
              <w:rPr>
                <w:rFonts w:ascii="宋体" w:hAnsi="宋体"/>
                <w:kern w:val="0"/>
              </w:rPr>
              <w:t>.</w:t>
            </w:r>
            <w:r>
              <w:rPr>
                <w:rFonts w:ascii="宋体" w:hAnsi="宋体" w:hint="eastAsia"/>
                <w:kern w:val="0"/>
              </w:rPr>
              <w:t>商务部分</w:t>
            </w:r>
            <w:r>
              <w:rPr>
                <w:rFonts w:ascii="宋体" w:hAnsi="宋体"/>
                <w:kern w:val="0"/>
                <w:u w:val="single"/>
              </w:rPr>
              <w:t xml:space="preserve">　</w:t>
            </w:r>
            <w:r>
              <w:rPr>
                <w:rFonts w:ascii="宋体" w:hAnsi="宋体" w:hint="eastAsia"/>
                <w:kern w:val="0"/>
                <w:u w:val="single"/>
              </w:rPr>
              <w:t xml:space="preserve">  </w:t>
            </w:r>
            <w:r>
              <w:rPr>
                <w:rFonts w:ascii="宋体" w:hAnsi="宋体"/>
                <w:kern w:val="0"/>
                <w:u w:val="single"/>
              </w:rPr>
              <w:t xml:space="preserve">　</w:t>
            </w:r>
            <w:r>
              <w:rPr>
                <w:rFonts w:ascii="宋体" w:hAnsi="宋体"/>
                <w:kern w:val="0"/>
              </w:rPr>
              <w:t>分</w:t>
            </w:r>
            <w:r>
              <w:rPr>
                <w:rFonts w:ascii="宋体" w:hAnsi="宋体" w:hint="eastAsia"/>
                <w:kern w:val="0"/>
              </w:rPr>
              <w:t>；</w:t>
            </w:r>
          </w:p>
          <w:p w14:paraId="217A2093" w14:textId="77777777" w:rsidR="00754E5B" w:rsidRDefault="00DE3A71">
            <w:pPr>
              <w:snapToGrid w:val="0"/>
              <w:spacing w:line="400" w:lineRule="exact"/>
              <w:ind w:firstLineChars="200" w:firstLine="420"/>
              <w:rPr>
                <w:rFonts w:ascii="宋体" w:hAnsi="宋体" w:hint="eastAsia"/>
                <w:i/>
                <w:kern w:val="0"/>
              </w:rPr>
            </w:pPr>
            <w:r>
              <w:rPr>
                <w:rFonts w:ascii="宋体" w:hAnsi="宋体" w:hint="eastAsia"/>
                <w:kern w:val="0"/>
              </w:rPr>
              <w:t>3.投标报价</w:t>
            </w:r>
            <w:r>
              <w:rPr>
                <w:rFonts w:ascii="宋体" w:hAnsi="宋体" w:hint="eastAsia"/>
                <w:kern w:val="0"/>
                <w:u w:val="single"/>
              </w:rPr>
              <w:t xml:space="preserve">      </w:t>
            </w:r>
            <w:r>
              <w:rPr>
                <w:rFonts w:ascii="宋体" w:hAnsi="宋体" w:hint="eastAsia"/>
                <w:kern w:val="0"/>
              </w:rPr>
              <w:t>分</w:t>
            </w:r>
            <w:r>
              <w:rPr>
                <w:rFonts w:ascii="宋体" w:hAnsi="宋体" w:hint="eastAsia"/>
                <w:i/>
                <w:kern w:val="0"/>
              </w:rPr>
              <w:t>[</w:t>
            </w:r>
            <w:r>
              <w:rPr>
                <w:rFonts w:ascii="宋体" w:hAnsi="宋体"/>
                <w:i/>
                <w:kern w:val="0"/>
              </w:rPr>
              <w:t>提示</w:t>
            </w:r>
            <w:r>
              <w:rPr>
                <w:rFonts w:ascii="宋体" w:hAnsi="宋体" w:hint="eastAsia"/>
                <w:i/>
                <w:kern w:val="0"/>
              </w:rPr>
              <w:t>：</w:t>
            </w:r>
            <w:r>
              <w:rPr>
                <w:rFonts w:ascii="宋体" w:hAnsi="宋体"/>
                <w:i/>
                <w:kern w:val="0"/>
              </w:rPr>
              <w:t>不</w:t>
            </w:r>
            <w:r>
              <w:rPr>
                <w:rFonts w:ascii="宋体" w:hAnsi="宋体" w:hint="eastAsia"/>
                <w:i/>
                <w:kern w:val="0"/>
              </w:rPr>
              <w:t>低</w:t>
            </w:r>
            <w:r>
              <w:rPr>
                <w:rFonts w:ascii="宋体" w:hAnsi="宋体"/>
                <w:i/>
                <w:kern w:val="0"/>
              </w:rPr>
              <w:t>于</w:t>
            </w:r>
            <w:r>
              <w:rPr>
                <w:rFonts w:ascii="宋体" w:hAnsi="宋体" w:hint="eastAsia"/>
                <w:i/>
                <w:kern w:val="0"/>
              </w:rPr>
              <w:t>30</w:t>
            </w:r>
            <w:r>
              <w:rPr>
                <w:rFonts w:ascii="宋体" w:hAnsi="宋体"/>
                <w:i/>
                <w:kern w:val="0"/>
              </w:rPr>
              <w:t>分</w:t>
            </w:r>
            <w:r>
              <w:rPr>
                <w:rFonts w:ascii="宋体" w:hAnsi="宋体" w:hint="eastAsia"/>
                <w:i/>
                <w:kern w:val="0"/>
              </w:rPr>
              <w:t>]</w:t>
            </w:r>
            <w:r>
              <w:rPr>
                <w:rFonts w:ascii="宋体" w:hAnsi="宋体" w:hint="eastAsia"/>
                <w:kern w:val="0"/>
              </w:rPr>
              <w:t>。</w:t>
            </w:r>
          </w:p>
        </w:tc>
      </w:tr>
      <w:tr w:rsidR="00754E5B" w14:paraId="18C7FEAE" w14:textId="77777777">
        <w:trPr>
          <w:trHeight w:val="2137"/>
          <w:jc w:val="center"/>
        </w:trPr>
        <w:tc>
          <w:tcPr>
            <w:tcW w:w="1660" w:type="dxa"/>
            <w:gridSpan w:val="2"/>
            <w:vAlign w:val="center"/>
          </w:tcPr>
          <w:p w14:paraId="73ED98BF" w14:textId="77777777" w:rsidR="00754E5B" w:rsidRDefault="00DE3A71">
            <w:pPr>
              <w:spacing w:line="400" w:lineRule="exact"/>
              <w:ind w:firstLineChars="100" w:firstLine="210"/>
              <w:jc w:val="center"/>
              <w:rPr>
                <w:rFonts w:ascii="宋体" w:hAnsi="宋体" w:hint="eastAsia"/>
                <w:kern w:val="0"/>
              </w:rPr>
            </w:pPr>
            <w:r>
              <w:rPr>
                <w:rFonts w:ascii="宋体" w:hAnsi="宋体" w:hint="eastAsia"/>
                <w:kern w:val="0"/>
              </w:rPr>
              <w:t>2.2.</w:t>
            </w:r>
            <w:r>
              <w:rPr>
                <w:rFonts w:ascii="宋体" w:hAnsi="宋体"/>
                <w:kern w:val="0"/>
              </w:rPr>
              <w:t>2</w:t>
            </w:r>
          </w:p>
        </w:tc>
        <w:tc>
          <w:tcPr>
            <w:tcW w:w="2492" w:type="dxa"/>
            <w:vAlign w:val="center"/>
          </w:tcPr>
          <w:p w14:paraId="7D09DF3A" w14:textId="77777777" w:rsidR="00754E5B" w:rsidRDefault="00DE3A71">
            <w:pPr>
              <w:tabs>
                <w:tab w:val="left" w:pos="1875"/>
              </w:tabs>
              <w:spacing w:line="400" w:lineRule="exact"/>
              <w:jc w:val="center"/>
              <w:rPr>
                <w:rFonts w:ascii="宋体" w:hAnsi="宋体" w:hint="eastAsia"/>
                <w:kern w:val="0"/>
              </w:rPr>
            </w:pPr>
            <w:r>
              <w:t>评标基准价计算方法</w:t>
            </w:r>
          </w:p>
        </w:tc>
        <w:tc>
          <w:tcPr>
            <w:tcW w:w="5728" w:type="dxa"/>
            <w:vAlign w:val="center"/>
          </w:tcPr>
          <w:p w14:paraId="7EC5C068" w14:textId="77777777" w:rsidR="00754E5B" w:rsidRDefault="00DE3A71">
            <w:pPr>
              <w:snapToGrid w:val="0"/>
              <w:spacing w:line="400" w:lineRule="exact"/>
              <w:ind w:firstLineChars="200" w:firstLine="420"/>
              <w:jc w:val="left"/>
            </w:pPr>
            <w:r>
              <w:rPr>
                <w:rFonts w:ascii="宋体" w:hAnsi="宋体" w:cs="宋体" w:hint="eastAsia"/>
                <w:kern w:val="0"/>
              </w:rPr>
              <w:t>□</w:t>
            </w:r>
            <w:r>
              <w:rPr>
                <w:rFonts w:hint="eastAsia"/>
              </w:rPr>
              <w:t>方式一</w:t>
            </w:r>
          </w:p>
          <w:p w14:paraId="03735E3B" w14:textId="77777777" w:rsidR="00754E5B" w:rsidRDefault="00DE3A71">
            <w:pPr>
              <w:snapToGrid w:val="0"/>
              <w:spacing w:line="400" w:lineRule="exact"/>
              <w:ind w:firstLineChars="200" w:firstLine="420"/>
              <w:jc w:val="left"/>
            </w:pPr>
            <w:r>
              <w:t>所有通过初步评审</w:t>
            </w:r>
            <w:r>
              <w:rPr>
                <w:rFonts w:hint="eastAsia"/>
              </w:rPr>
              <w:t>和本章第</w:t>
            </w:r>
            <w:r>
              <w:rPr>
                <w:rFonts w:hint="eastAsia"/>
              </w:rPr>
              <w:t>2.2.</w:t>
            </w:r>
            <w:r>
              <w:t>4</w:t>
            </w:r>
            <w:r>
              <w:rPr>
                <w:rFonts w:hint="eastAsia"/>
              </w:rPr>
              <w:t>（</w:t>
            </w:r>
            <w:r>
              <w:rPr>
                <w:rFonts w:hint="eastAsia"/>
              </w:rPr>
              <w:t>3</w:t>
            </w:r>
            <w:r>
              <w:rPr>
                <w:rFonts w:hint="eastAsia"/>
              </w:rPr>
              <w:t>）目评审</w:t>
            </w:r>
            <w:r>
              <w:t>合格的投标人的投标报价</w:t>
            </w:r>
            <w:r>
              <w:rPr>
                <w:rFonts w:hint="eastAsia"/>
              </w:rPr>
              <w:t>（或暂定投标报价）</w:t>
            </w:r>
            <w:r>
              <w:t>中去掉六分之一（不能整除的按小数点前整数取整，不足六家报价则不去掉）的最低价和相同家数的</w:t>
            </w:r>
            <w:proofErr w:type="gramStart"/>
            <w:r>
              <w:t>最</w:t>
            </w:r>
            <w:proofErr w:type="gramEnd"/>
            <w:r>
              <w:t>高价后</w:t>
            </w:r>
            <w:r>
              <w:rPr>
                <w:rFonts w:hint="eastAsia"/>
              </w:rPr>
              <w:t>计算出</w:t>
            </w:r>
            <w:r>
              <w:t>的算术平均值</w:t>
            </w:r>
            <w:r>
              <w:rPr>
                <w:rFonts w:hint="eastAsia"/>
              </w:rPr>
              <w:t>，</w:t>
            </w:r>
            <w:r>
              <w:t>即为本项目投标报价的评标基准价</w:t>
            </w:r>
            <w:r>
              <w:rPr>
                <w:rFonts w:hint="eastAsia"/>
              </w:rPr>
              <w:t>。</w:t>
            </w:r>
          </w:p>
          <w:p w14:paraId="7BF2A811" w14:textId="77777777" w:rsidR="00754E5B" w:rsidRDefault="00DE3A71">
            <w:pPr>
              <w:snapToGrid w:val="0"/>
              <w:spacing w:line="400" w:lineRule="exact"/>
              <w:ind w:firstLineChars="200" w:firstLine="420"/>
              <w:jc w:val="left"/>
            </w:pPr>
            <w:r>
              <w:rPr>
                <w:rFonts w:hint="eastAsia"/>
              </w:rPr>
              <w:t>评标基准价计算的最终</w:t>
            </w:r>
            <w:r>
              <w:t>结果</w:t>
            </w:r>
            <w:r>
              <w:rPr>
                <w:rFonts w:hint="eastAsia"/>
              </w:rPr>
              <w:t>保留两位小数</w:t>
            </w:r>
            <w:r>
              <w:t>，</w:t>
            </w:r>
            <w:r>
              <w:rPr>
                <w:rFonts w:hint="eastAsia"/>
              </w:rPr>
              <w:t>小数点后</w:t>
            </w:r>
            <w:r>
              <w:t>第三位四舍五入。在评标基准价计算完成后（除计算错误外），在后续的评审中不得再对其做出调整。</w:t>
            </w:r>
          </w:p>
          <w:p w14:paraId="27267B94" w14:textId="77777777" w:rsidR="00754E5B" w:rsidRDefault="00DE3A71">
            <w:pPr>
              <w:snapToGrid w:val="0"/>
              <w:spacing w:line="400" w:lineRule="exact"/>
              <w:ind w:firstLineChars="200" w:firstLine="420"/>
              <w:jc w:val="left"/>
            </w:pPr>
            <w:r>
              <w:rPr>
                <w:rFonts w:ascii="宋体" w:hAnsi="宋体" w:cs="宋体" w:hint="eastAsia"/>
                <w:kern w:val="0"/>
              </w:rPr>
              <w:t>□</w:t>
            </w:r>
            <w:r>
              <w:rPr>
                <w:rFonts w:hint="eastAsia"/>
              </w:rPr>
              <w:t>方式二</w:t>
            </w:r>
          </w:p>
          <w:p w14:paraId="0A5FA9B8" w14:textId="77777777" w:rsidR="00754E5B" w:rsidRDefault="00DE3A71">
            <w:pPr>
              <w:snapToGrid w:val="0"/>
              <w:spacing w:line="400" w:lineRule="exact"/>
              <w:ind w:firstLineChars="200" w:firstLine="420"/>
              <w:jc w:val="left"/>
            </w:pPr>
            <w:r>
              <w:t>所有通过初步评审</w:t>
            </w:r>
            <w:r>
              <w:rPr>
                <w:rFonts w:hint="eastAsia"/>
              </w:rPr>
              <w:t>和本章第</w:t>
            </w:r>
            <w:r>
              <w:rPr>
                <w:rFonts w:hint="eastAsia"/>
              </w:rPr>
              <w:t>2.2.</w:t>
            </w:r>
            <w:r>
              <w:t>4</w:t>
            </w:r>
            <w:r>
              <w:rPr>
                <w:rFonts w:hint="eastAsia"/>
              </w:rPr>
              <w:t>（</w:t>
            </w:r>
            <w:r>
              <w:rPr>
                <w:rFonts w:hint="eastAsia"/>
              </w:rPr>
              <w:t>3</w:t>
            </w:r>
            <w:r>
              <w:rPr>
                <w:rFonts w:hint="eastAsia"/>
              </w:rPr>
              <w:t>）目评审</w:t>
            </w:r>
            <w:r>
              <w:t>合格的投标人的投标报价</w:t>
            </w:r>
            <w:r>
              <w:rPr>
                <w:rFonts w:hint="eastAsia"/>
              </w:rPr>
              <w:t>（或暂定投标报价）</w:t>
            </w:r>
            <w:r>
              <w:t>中去掉六分之一（不能整除的按小数点前整数取整，不足六家报价则不去掉）的最低价和相同家数的</w:t>
            </w:r>
            <w:proofErr w:type="gramStart"/>
            <w:r>
              <w:t>最</w:t>
            </w:r>
            <w:proofErr w:type="gramEnd"/>
            <w:r>
              <w:t>高价后</w:t>
            </w:r>
            <w:r>
              <w:rPr>
                <w:rFonts w:hint="eastAsia"/>
              </w:rPr>
              <w:t>计算出</w:t>
            </w:r>
            <w:r>
              <w:t>的算术平均值</w:t>
            </w:r>
            <w:r>
              <w:rPr>
                <w:rFonts w:hint="eastAsia"/>
              </w:rPr>
              <w:t>乘以（</w:t>
            </w:r>
            <w:r>
              <w:t>1-</w:t>
            </w:r>
            <w:r>
              <w:rPr>
                <w:rFonts w:hint="eastAsia"/>
              </w:rPr>
              <w:t>本项目</w:t>
            </w:r>
            <w:r>
              <w:t>评标基准价浮动值</w:t>
            </w:r>
            <w:r>
              <w:t>N</w:t>
            </w:r>
            <w:r>
              <w:rPr>
                <w:rFonts w:hint="eastAsia"/>
              </w:rPr>
              <w:t>）</w:t>
            </w:r>
            <w:r>
              <w:t>，即为本项目投标报价的评标基准价</w:t>
            </w:r>
            <w:r>
              <w:rPr>
                <w:rFonts w:hint="eastAsia"/>
              </w:rPr>
              <w:t>。（评标基准价浮动值</w:t>
            </w:r>
            <w:r>
              <w:rPr>
                <w:rFonts w:hint="eastAsia"/>
              </w:rPr>
              <w:t>N</w:t>
            </w:r>
            <w:r>
              <w:rPr>
                <w:rFonts w:hint="eastAsia"/>
              </w:rPr>
              <w:t>为</w:t>
            </w:r>
            <w:r>
              <w:rPr>
                <w:rFonts w:hint="eastAsia"/>
              </w:rPr>
              <w:t>1%</w:t>
            </w:r>
            <w:r>
              <w:rPr>
                <w:rFonts w:hint="eastAsia"/>
              </w:rPr>
              <w:t>～</w:t>
            </w:r>
            <w:r>
              <w:rPr>
                <w:rFonts w:hint="eastAsia"/>
              </w:rPr>
              <w:t>5%</w:t>
            </w:r>
            <w:r>
              <w:rPr>
                <w:rFonts w:hint="eastAsia"/>
              </w:rPr>
              <w:t>范围内百分数取整，□在开标现场随机抽取决定</w:t>
            </w:r>
            <w:r>
              <w:rPr>
                <w:rFonts w:hint="eastAsia"/>
              </w:rPr>
              <w:t>/</w:t>
            </w:r>
            <w:r>
              <w:rPr>
                <w:rFonts w:hint="eastAsia"/>
              </w:rPr>
              <w:t>□由招标人直接确定为</w:t>
            </w:r>
            <w:r>
              <w:rPr>
                <w:u w:val="single"/>
              </w:rPr>
              <w:t xml:space="preserve">   </w:t>
            </w:r>
            <w:r>
              <w:rPr>
                <w:rFonts w:hint="eastAsia"/>
              </w:rPr>
              <w:t>%</w:t>
            </w:r>
            <w:r>
              <w:rPr>
                <w:rFonts w:hint="eastAsia"/>
              </w:rPr>
              <w:t>）</w:t>
            </w:r>
          </w:p>
          <w:p w14:paraId="12FEC03A" w14:textId="77777777" w:rsidR="00754E5B" w:rsidRDefault="00DE3A71">
            <w:pPr>
              <w:numPr>
                <w:ilvl w:val="255"/>
                <w:numId w:val="0"/>
              </w:numPr>
              <w:snapToGrid w:val="0"/>
              <w:spacing w:line="400" w:lineRule="exact"/>
              <w:ind w:firstLineChars="200" w:firstLine="420"/>
            </w:pPr>
            <w:r>
              <w:rPr>
                <w:rFonts w:hint="eastAsia"/>
              </w:rPr>
              <w:t>评标基准价计算的最终</w:t>
            </w:r>
            <w:r>
              <w:t>结果</w:t>
            </w:r>
            <w:r>
              <w:rPr>
                <w:rFonts w:hint="eastAsia"/>
              </w:rPr>
              <w:t>保留两位小数</w:t>
            </w:r>
            <w:r>
              <w:t>，</w:t>
            </w:r>
            <w:r>
              <w:rPr>
                <w:rFonts w:hint="eastAsia"/>
              </w:rPr>
              <w:t>小数点后</w:t>
            </w:r>
            <w:r>
              <w:t>第三位四舍五入。在评标基准价计算完成后（除计算错误外），在后续的评审中不得再对其做出调整。</w:t>
            </w:r>
          </w:p>
          <w:p w14:paraId="52213661" w14:textId="77777777" w:rsidR="00754E5B" w:rsidRDefault="00DE3A71">
            <w:pPr>
              <w:snapToGrid w:val="0"/>
              <w:spacing w:line="400" w:lineRule="exact"/>
              <w:ind w:firstLineChars="200" w:firstLine="420"/>
            </w:pPr>
            <w:r>
              <w:rPr>
                <w:rFonts w:ascii="宋体" w:hAnsi="宋体" w:cs="宋体" w:hint="eastAsia"/>
                <w:kern w:val="0"/>
              </w:rPr>
              <w:t>□</w:t>
            </w:r>
            <w:r>
              <w:rPr>
                <w:rFonts w:hint="eastAsia"/>
              </w:rPr>
              <w:t>方式三</w:t>
            </w:r>
            <w:r>
              <w:rPr>
                <w:rFonts w:ascii="宋体" w:hAnsi="宋体" w:hint="eastAsia"/>
                <w:i/>
                <w:iCs/>
                <w:kern w:val="0"/>
                <w:szCs w:val="21"/>
              </w:rPr>
              <w:t>[提示：适用于第2.2.4（4）目“投标报价得分”方式三。]</w:t>
            </w:r>
          </w:p>
          <w:p w14:paraId="5F3001C0" w14:textId="77777777" w:rsidR="00754E5B" w:rsidRDefault="00DE3A71">
            <w:pPr>
              <w:snapToGrid w:val="0"/>
              <w:spacing w:line="400" w:lineRule="exact"/>
              <w:ind w:firstLineChars="200" w:firstLine="420"/>
            </w:pPr>
            <w:r>
              <w:t>所有通过初步评审</w:t>
            </w:r>
            <w:r>
              <w:rPr>
                <w:rFonts w:hint="eastAsia"/>
              </w:rPr>
              <w:t>和本章第</w:t>
            </w:r>
            <w:r>
              <w:rPr>
                <w:rFonts w:hint="eastAsia"/>
              </w:rPr>
              <w:t>2.2.</w:t>
            </w:r>
            <w:r>
              <w:t>4</w:t>
            </w:r>
            <w:r>
              <w:rPr>
                <w:rFonts w:hint="eastAsia"/>
              </w:rPr>
              <w:t>（</w:t>
            </w:r>
            <w:r>
              <w:rPr>
                <w:rFonts w:hint="eastAsia"/>
              </w:rPr>
              <w:t>3</w:t>
            </w:r>
            <w:r>
              <w:rPr>
                <w:rFonts w:hint="eastAsia"/>
              </w:rPr>
              <w:t>）目评审</w:t>
            </w:r>
            <w:r>
              <w:t>合格</w:t>
            </w:r>
            <w:r>
              <w:rPr>
                <w:rFonts w:hint="eastAsia"/>
              </w:rPr>
              <w:t>的</w:t>
            </w:r>
            <w:r>
              <w:t>投标人的投标报价</w:t>
            </w:r>
            <w:r>
              <w:rPr>
                <w:rFonts w:hint="eastAsia"/>
              </w:rPr>
              <w:t>（或暂定投标报价）</w:t>
            </w:r>
            <w:r>
              <w:t>中</w:t>
            </w:r>
            <w:r>
              <w:rPr>
                <w:rFonts w:hint="eastAsia"/>
              </w:rPr>
              <w:t>，报价</w:t>
            </w:r>
            <w:r>
              <w:t>最低</w:t>
            </w:r>
            <w:r>
              <w:rPr>
                <w:rFonts w:hint="eastAsia"/>
              </w:rPr>
              <w:t>的为</w:t>
            </w:r>
            <w:r>
              <w:t>本项目投标报价</w:t>
            </w:r>
            <w:r>
              <w:rPr>
                <w:rFonts w:hint="eastAsia"/>
              </w:rPr>
              <w:t>的评标基准价</w:t>
            </w:r>
            <w:r>
              <w:t>。</w:t>
            </w:r>
          </w:p>
          <w:p w14:paraId="4FC00CC6" w14:textId="77777777" w:rsidR="00754E5B" w:rsidRDefault="00DE3A71">
            <w:pPr>
              <w:snapToGrid w:val="0"/>
              <w:spacing w:line="400" w:lineRule="exact"/>
              <w:ind w:firstLineChars="200" w:firstLine="420"/>
            </w:pPr>
            <w:r>
              <w:rPr>
                <w:rFonts w:hint="eastAsia"/>
              </w:rPr>
              <w:t>评标基准价</w:t>
            </w:r>
            <w:r>
              <w:t>计算</w:t>
            </w:r>
            <w:r>
              <w:rPr>
                <w:rFonts w:hint="eastAsia"/>
              </w:rPr>
              <w:t>的最终结果保留两位小数</w:t>
            </w:r>
            <w:r>
              <w:t>，</w:t>
            </w:r>
            <w:r>
              <w:rPr>
                <w:rFonts w:hint="eastAsia"/>
              </w:rPr>
              <w:t>小数点后</w:t>
            </w:r>
            <w:r>
              <w:t>第三位四舍五入。在评标基准价计算完成后（除计算错误外），在后续的评审中不得再对其做出调整。</w:t>
            </w:r>
          </w:p>
          <w:p w14:paraId="15B6E299" w14:textId="77777777" w:rsidR="00754E5B" w:rsidRDefault="00DE3A71">
            <w:pPr>
              <w:snapToGrid w:val="0"/>
              <w:spacing w:line="400" w:lineRule="exact"/>
              <w:ind w:firstLineChars="200" w:firstLine="420"/>
            </w:pPr>
            <w:r>
              <w:rPr>
                <w:rFonts w:ascii="宋体" w:hAnsi="宋体" w:cs="宋体" w:hint="eastAsia"/>
                <w:kern w:val="0"/>
              </w:rPr>
              <w:t>□</w:t>
            </w:r>
            <w:r>
              <w:rPr>
                <w:rFonts w:hint="eastAsia"/>
              </w:rPr>
              <w:t>方式四</w:t>
            </w:r>
            <w:r>
              <w:rPr>
                <w:rFonts w:ascii="宋体" w:hAnsi="宋体" w:hint="eastAsia"/>
                <w:i/>
                <w:iCs/>
                <w:kern w:val="0"/>
                <w:szCs w:val="21"/>
              </w:rPr>
              <w:t>[提示：适用于第2.2.4（4）目“投标报价得分”方式四。]</w:t>
            </w:r>
          </w:p>
          <w:p w14:paraId="241FB2D1" w14:textId="77777777" w:rsidR="00754E5B" w:rsidRDefault="00DE3A71">
            <w:pPr>
              <w:adjustRightInd w:val="0"/>
              <w:snapToGrid w:val="0"/>
              <w:spacing w:line="400" w:lineRule="exact"/>
              <w:ind w:firstLineChars="200" w:firstLine="420"/>
              <w:rPr>
                <w:rFonts w:ascii="宋体" w:hAnsi="宋体" w:hint="eastAsia"/>
                <w:kern w:val="0"/>
                <w:szCs w:val="21"/>
                <w:u w:val="single"/>
              </w:rPr>
            </w:pPr>
            <w:r>
              <w:rPr>
                <w:rFonts w:ascii="宋体" w:hAnsi="宋体"/>
                <w:kern w:val="0"/>
                <w:szCs w:val="21"/>
                <w:u w:val="single"/>
              </w:rPr>
              <w:lastRenderedPageBreak/>
              <w:t>……</w:t>
            </w:r>
          </w:p>
          <w:p w14:paraId="6F1BCE58" w14:textId="77777777" w:rsidR="00754E5B" w:rsidRDefault="00DE3A71">
            <w:pPr>
              <w:snapToGrid w:val="0"/>
              <w:spacing w:line="400" w:lineRule="exact"/>
              <w:ind w:firstLineChars="200" w:firstLine="420"/>
            </w:pPr>
            <w:r>
              <w:rPr>
                <w:rFonts w:ascii="宋体" w:hAnsi="宋体" w:hint="eastAsia"/>
                <w:i/>
                <w:iCs/>
                <w:kern w:val="0"/>
                <w:szCs w:val="21"/>
              </w:rPr>
              <w:t>[提示：</w:t>
            </w:r>
            <w:r>
              <w:rPr>
                <w:rFonts w:ascii="宋体" w:hAnsi="宋体" w:cs="宋体" w:hint="eastAsia"/>
                <w:i/>
                <w:szCs w:val="21"/>
              </w:rPr>
              <w:t>招标人在编制招标文件时，可根据实际情况</w:t>
            </w:r>
            <w:r>
              <w:rPr>
                <w:rFonts w:ascii="宋体" w:hAnsi="宋体" w:hint="eastAsia"/>
                <w:i/>
                <w:iCs/>
                <w:kern w:val="0"/>
                <w:szCs w:val="21"/>
              </w:rPr>
              <w:t>制定本项目评标基准价的计算方法</w:t>
            </w:r>
            <w:r>
              <w:rPr>
                <w:rFonts w:ascii="宋体" w:hAnsi="宋体" w:cs="宋体" w:hint="eastAsia"/>
                <w:i/>
                <w:szCs w:val="21"/>
              </w:rPr>
              <w:t>，但不得违背法律、法规及规范性文件的规定</w:t>
            </w:r>
            <w:r>
              <w:rPr>
                <w:rFonts w:ascii="宋体" w:hAnsi="宋体" w:hint="eastAsia"/>
                <w:i/>
                <w:iCs/>
                <w:kern w:val="0"/>
                <w:szCs w:val="21"/>
              </w:rPr>
              <w:t>。]</w:t>
            </w:r>
          </w:p>
        </w:tc>
      </w:tr>
      <w:tr w:rsidR="00754E5B" w14:paraId="4FA8B077" w14:textId="77777777">
        <w:trPr>
          <w:trHeight w:val="1593"/>
          <w:jc w:val="center"/>
        </w:trPr>
        <w:tc>
          <w:tcPr>
            <w:tcW w:w="1660" w:type="dxa"/>
            <w:gridSpan w:val="2"/>
            <w:vAlign w:val="center"/>
          </w:tcPr>
          <w:p w14:paraId="4B8224AA" w14:textId="77777777" w:rsidR="00754E5B" w:rsidRDefault="00DE3A71">
            <w:pPr>
              <w:spacing w:line="400" w:lineRule="exact"/>
              <w:ind w:firstLineChars="100" w:firstLine="210"/>
              <w:jc w:val="center"/>
              <w:rPr>
                <w:rFonts w:ascii="宋体" w:hAnsi="宋体" w:hint="eastAsia"/>
                <w:kern w:val="0"/>
              </w:rPr>
            </w:pPr>
            <w:r>
              <w:rPr>
                <w:rFonts w:ascii="宋体" w:hAnsi="宋体" w:hint="eastAsia"/>
                <w:kern w:val="0"/>
              </w:rPr>
              <w:lastRenderedPageBreak/>
              <w:t>2.2.</w:t>
            </w:r>
            <w:r>
              <w:rPr>
                <w:rFonts w:ascii="宋体" w:hAnsi="宋体"/>
                <w:kern w:val="0"/>
              </w:rPr>
              <w:t>3</w:t>
            </w:r>
          </w:p>
        </w:tc>
        <w:tc>
          <w:tcPr>
            <w:tcW w:w="2492" w:type="dxa"/>
            <w:vAlign w:val="center"/>
          </w:tcPr>
          <w:p w14:paraId="5AC56439" w14:textId="77777777" w:rsidR="00754E5B" w:rsidRDefault="00DE3A71">
            <w:pPr>
              <w:tabs>
                <w:tab w:val="left" w:pos="1875"/>
              </w:tabs>
              <w:spacing w:line="400" w:lineRule="exact"/>
              <w:jc w:val="center"/>
            </w:pPr>
            <w:r>
              <w:t>投标报价的偏差率计算公式</w:t>
            </w:r>
          </w:p>
        </w:tc>
        <w:tc>
          <w:tcPr>
            <w:tcW w:w="5728" w:type="dxa"/>
            <w:vAlign w:val="center"/>
          </w:tcPr>
          <w:p w14:paraId="61A2D012" w14:textId="77777777" w:rsidR="00754E5B" w:rsidRDefault="00DE3A71">
            <w:pPr>
              <w:spacing w:line="400" w:lineRule="exact"/>
              <w:ind w:firstLineChars="200" w:firstLine="420"/>
              <w:jc w:val="left"/>
              <w:rPr>
                <w:rFonts w:ascii="宋体" w:hAnsi="宋体" w:hint="eastAsia"/>
                <w:kern w:val="0"/>
              </w:rPr>
            </w:pPr>
            <w:r>
              <w:rPr>
                <w:rFonts w:ascii="宋体" w:hAnsi="宋体"/>
                <w:kern w:val="0"/>
              </w:rPr>
              <w:t>偏差率</w:t>
            </w:r>
            <w:r>
              <w:rPr>
                <w:rFonts w:ascii="宋体" w:hAnsi="宋体"/>
                <w:kern w:val="0"/>
                <w:sz w:val="28"/>
                <w:szCs w:val="28"/>
              </w:rPr>
              <w:t>=</w:t>
            </w:r>
            <w:r>
              <w:rPr>
                <w:rFonts w:ascii="宋体" w:hAnsi="宋体"/>
                <w:kern w:val="0"/>
              </w:rPr>
              <w:t>100％×（投标人报价</w:t>
            </w:r>
            <w:proofErr w:type="gramStart"/>
            <w:r>
              <w:rPr>
                <w:rFonts w:ascii="宋体" w:hAnsi="宋体"/>
                <w:kern w:val="0"/>
              </w:rPr>
              <w:t>一</w:t>
            </w:r>
            <w:proofErr w:type="gramEnd"/>
            <w:r>
              <w:rPr>
                <w:rFonts w:ascii="宋体" w:hAnsi="宋体"/>
                <w:kern w:val="0"/>
              </w:rPr>
              <w:t>评标基准价）／评标基准价</w:t>
            </w:r>
          </w:p>
          <w:p w14:paraId="3E153BEC" w14:textId="77777777" w:rsidR="00754E5B" w:rsidRDefault="00DE3A71">
            <w:pPr>
              <w:snapToGrid w:val="0"/>
              <w:spacing w:line="400" w:lineRule="exact"/>
              <w:ind w:firstLineChars="200" w:firstLine="420"/>
              <w:rPr>
                <w:rFonts w:ascii="宋体" w:hAnsi="宋体" w:hint="eastAsia"/>
                <w:kern w:val="0"/>
              </w:rPr>
            </w:pPr>
            <w:r>
              <w:rPr>
                <w:rFonts w:ascii="宋体" w:hAnsi="宋体"/>
                <w:kern w:val="0"/>
              </w:rPr>
              <w:t>偏差率</w:t>
            </w:r>
            <w:r>
              <w:rPr>
                <w:rFonts w:ascii="宋体" w:hAnsi="宋体"/>
                <w:kern w:val="0"/>
                <w:szCs w:val="21"/>
              </w:rPr>
              <w:t>计算的最终结果</w:t>
            </w:r>
            <w:r>
              <w:rPr>
                <w:rFonts w:ascii="宋体" w:hAnsi="宋体" w:hint="eastAsia"/>
                <w:kern w:val="0"/>
                <w:szCs w:val="21"/>
              </w:rPr>
              <w:t>保留两位小数</w:t>
            </w:r>
            <w:r>
              <w:rPr>
                <w:rFonts w:ascii="宋体" w:hAnsi="宋体"/>
                <w:kern w:val="0"/>
                <w:szCs w:val="21"/>
              </w:rPr>
              <w:t>，小数点后第三位四舍五入。</w:t>
            </w:r>
          </w:p>
        </w:tc>
      </w:tr>
      <w:tr w:rsidR="00754E5B" w14:paraId="52D87E6B" w14:textId="77777777">
        <w:trPr>
          <w:trHeight w:val="390"/>
          <w:jc w:val="center"/>
        </w:trPr>
        <w:tc>
          <w:tcPr>
            <w:tcW w:w="1660" w:type="dxa"/>
            <w:gridSpan w:val="2"/>
            <w:vAlign w:val="center"/>
          </w:tcPr>
          <w:p w14:paraId="15869602" w14:textId="77777777" w:rsidR="00754E5B" w:rsidRDefault="00DE3A71">
            <w:pPr>
              <w:spacing w:line="400" w:lineRule="exact"/>
              <w:jc w:val="center"/>
              <w:rPr>
                <w:rFonts w:ascii="宋体" w:hAnsi="宋体" w:hint="eastAsia"/>
                <w:b/>
                <w:kern w:val="0"/>
              </w:rPr>
            </w:pPr>
            <w:r>
              <w:rPr>
                <w:rFonts w:ascii="宋体" w:hAnsi="宋体"/>
                <w:b/>
                <w:kern w:val="0"/>
              </w:rPr>
              <w:t>条款号</w:t>
            </w:r>
          </w:p>
        </w:tc>
        <w:tc>
          <w:tcPr>
            <w:tcW w:w="2492" w:type="dxa"/>
            <w:vAlign w:val="center"/>
          </w:tcPr>
          <w:p w14:paraId="673576DB" w14:textId="77777777" w:rsidR="00754E5B" w:rsidRDefault="00DE3A71">
            <w:pPr>
              <w:spacing w:line="400" w:lineRule="exact"/>
              <w:jc w:val="center"/>
              <w:rPr>
                <w:rFonts w:ascii="宋体" w:hAnsi="宋体" w:hint="eastAsia"/>
                <w:b/>
                <w:kern w:val="0"/>
              </w:rPr>
            </w:pPr>
            <w:r>
              <w:rPr>
                <w:rFonts w:ascii="宋体" w:hAnsi="宋体" w:hint="eastAsia"/>
                <w:b/>
                <w:kern w:val="0"/>
              </w:rPr>
              <w:t>评分因素</w:t>
            </w:r>
          </w:p>
        </w:tc>
        <w:tc>
          <w:tcPr>
            <w:tcW w:w="5728" w:type="dxa"/>
            <w:vAlign w:val="center"/>
          </w:tcPr>
          <w:p w14:paraId="091DAF3D" w14:textId="77777777" w:rsidR="00754E5B" w:rsidRDefault="00DE3A71">
            <w:pPr>
              <w:spacing w:line="400" w:lineRule="exact"/>
              <w:jc w:val="center"/>
              <w:rPr>
                <w:rFonts w:ascii="宋体" w:hAnsi="宋体" w:hint="eastAsia"/>
                <w:b/>
                <w:kern w:val="0"/>
              </w:rPr>
            </w:pPr>
            <w:r>
              <w:rPr>
                <w:rFonts w:ascii="宋体" w:hAnsi="宋体" w:hint="eastAsia"/>
                <w:b/>
                <w:kern w:val="0"/>
              </w:rPr>
              <w:t>评分标准</w:t>
            </w:r>
          </w:p>
        </w:tc>
      </w:tr>
      <w:tr w:rsidR="00754E5B" w14:paraId="14E3A7C5" w14:textId="77777777">
        <w:trPr>
          <w:trHeight w:val="796"/>
          <w:jc w:val="center"/>
        </w:trPr>
        <w:tc>
          <w:tcPr>
            <w:tcW w:w="808" w:type="dxa"/>
            <w:vMerge w:val="restart"/>
            <w:tcBorders>
              <w:right w:val="single" w:sz="4" w:space="0" w:color="auto"/>
            </w:tcBorders>
            <w:vAlign w:val="center"/>
          </w:tcPr>
          <w:p w14:paraId="56769EBE" w14:textId="77777777" w:rsidR="00754E5B" w:rsidRDefault="00DE3A71">
            <w:pPr>
              <w:spacing w:line="400" w:lineRule="exact"/>
              <w:jc w:val="center"/>
              <w:rPr>
                <w:rFonts w:ascii="宋体" w:hAnsi="宋体" w:hint="eastAsia"/>
                <w:kern w:val="0"/>
              </w:rPr>
            </w:pPr>
            <w:r>
              <w:rPr>
                <w:rFonts w:ascii="宋体" w:hAnsi="宋体" w:hint="eastAsia"/>
                <w:kern w:val="0"/>
              </w:rPr>
              <w:t>2.2.</w:t>
            </w:r>
            <w:r>
              <w:rPr>
                <w:rFonts w:ascii="宋体" w:hAnsi="宋体"/>
                <w:kern w:val="0"/>
              </w:rPr>
              <w:t>4</w:t>
            </w:r>
            <w:r>
              <w:rPr>
                <w:rFonts w:ascii="宋体" w:hAnsi="宋体" w:hint="eastAsia"/>
                <w:kern w:val="0"/>
              </w:rPr>
              <w:t>（1）</w:t>
            </w:r>
          </w:p>
        </w:tc>
        <w:tc>
          <w:tcPr>
            <w:tcW w:w="852" w:type="dxa"/>
            <w:vMerge w:val="restart"/>
            <w:tcBorders>
              <w:left w:val="single" w:sz="4" w:space="0" w:color="auto"/>
            </w:tcBorders>
            <w:vAlign w:val="center"/>
          </w:tcPr>
          <w:p w14:paraId="1FB4D0FE" w14:textId="77777777" w:rsidR="00754E5B" w:rsidRDefault="00DE3A71">
            <w:pPr>
              <w:pStyle w:val="a0"/>
              <w:jc w:val="center"/>
              <w:rPr>
                <w:rFonts w:ascii="宋体" w:hAnsi="宋体" w:hint="eastAsia"/>
                <w:kern w:val="0"/>
              </w:rPr>
            </w:pPr>
            <w:r>
              <w:rPr>
                <w:rFonts w:ascii="宋体" w:hAnsi="宋体" w:hint="eastAsia"/>
              </w:rPr>
              <w:t>□</w:t>
            </w:r>
            <w:r>
              <w:rPr>
                <w:rFonts w:ascii="宋体" w:hAnsi="宋体" w:hint="eastAsia"/>
                <w:kern w:val="0"/>
              </w:rPr>
              <w:t>技术部分（</w:t>
            </w:r>
            <w:r>
              <w:rPr>
                <w:kern w:val="0"/>
              </w:rPr>
              <w:t>A</w:t>
            </w:r>
            <w:r>
              <w:rPr>
                <w:rFonts w:ascii="宋体" w:hAnsi="宋体" w:hint="eastAsia"/>
                <w:kern w:val="0"/>
              </w:rPr>
              <w:t>）评分标准</w:t>
            </w:r>
          </w:p>
          <w:p w14:paraId="76C25E50" w14:textId="77777777" w:rsidR="00754E5B" w:rsidRDefault="00754E5B">
            <w:pPr>
              <w:pStyle w:val="a0"/>
              <w:jc w:val="center"/>
              <w:rPr>
                <w:rFonts w:ascii="宋体" w:hAnsi="宋体" w:hint="eastAsia"/>
                <w:kern w:val="0"/>
              </w:rPr>
            </w:pPr>
          </w:p>
        </w:tc>
        <w:tc>
          <w:tcPr>
            <w:tcW w:w="2492" w:type="dxa"/>
            <w:tcBorders>
              <w:bottom w:val="single" w:sz="4" w:space="0" w:color="auto"/>
            </w:tcBorders>
            <w:vAlign w:val="center"/>
          </w:tcPr>
          <w:p w14:paraId="19A90C31" w14:textId="77777777" w:rsidR="00754E5B" w:rsidRDefault="00DE3A71">
            <w:pPr>
              <w:tabs>
                <w:tab w:val="left" w:pos="1875"/>
              </w:tabs>
              <w:spacing w:line="400" w:lineRule="exact"/>
              <w:jc w:val="center"/>
              <w:rPr>
                <w:rFonts w:ascii="宋体" w:hAnsi="宋体" w:hint="eastAsia"/>
                <w:kern w:val="0"/>
              </w:rPr>
            </w:pPr>
            <w:r>
              <w:rPr>
                <w:rFonts w:ascii="宋体" w:hAnsi="宋体" w:hint="eastAsia"/>
                <w:kern w:val="0"/>
              </w:rPr>
              <w:t>技术部分总体评审标准</w:t>
            </w:r>
          </w:p>
        </w:tc>
        <w:tc>
          <w:tcPr>
            <w:tcW w:w="5728" w:type="dxa"/>
            <w:vAlign w:val="center"/>
          </w:tcPr>
          <w:p w14:paraId="05456149" w14:textId="77777777" w:rsidR="00754E5B" w:rsidRDefault="00DE3A71">
            <w:pPr>
              <w:spacing w:line="400" w:lineRule="exact"/>
              <w:ind w:firstLineChars="200" w:firstLine="420"/>
              <w:rPr>
                <w:rFonts w:ascii="宋体" w:hAnsi="宋体" w:hint="eastAsia"/>
                <w:snapToGrid w:val="0"/>
                <w:kern w:val="0"/>
                <w:szCs w:val="21"/>
              </w:rPr>
            </w:pPr>
            <w:r>
              <w:rPr>
                <w:rFonts w:hint="eastAsia"/>
                <w:szCs w:val="22"/>
              </w:rPr>
              <w:t>评标委员会按照优、良、一般、差四个档次进行评分，</w:t>
            </w:r>
            <w:r>
              <w:rPr>
                <w:rFonts w:ascii="宋体" w:hAnsi="宋体" w:cs="宋体" w:hint="eastAsia"/>
                <w:snapToGrid w:val="0"/>
                <w:kern w:val="0"/>
                <w:szCs w:val="21"/>
              </w:rPr>
              <w:t>若评委对投标人</w:t>
            </w:r>
            <w:r>
              <w:rPr>
                <w:rFonts w:ascii="宋体" w:hAnsi="宋体" w:hint="eastAsia"/>
                <w:kern w:val="0"/>
              </w:rPr>
              <w:t>技术部分</w:t>
            </w:r>
            <w:r>
              <w:rPr>
                <w:rFonts w:ascii="宋体" w:hAnsi="宋体" w:cs="宋体" w:hint="eastAsia"/>
                <w:snapToGrid w:val="0"/>
                <w:kern w:val="0"/>
                <w:szCs w:val="21"/>
              </w:rPr>
              <w:t>评分低于该部分总分的60%的</w:t>
            </w:r>
            <w:r>
              <w:rPr>
                <w:rFonts w:ascii="宋体" w:hAnsi="宋体" w:hint="eastAsia"/>
                <w:snapToGrid w:val="0"/>
                <w:kern w:val="0"/>
                <w:szCs w:val="21"/>
              </w:rPr>
              <w:t>或对个别投标人</w:t>
            </w:r>
            <w:r>
              <w:rPr>
                <w:rFonts w:ascii="宋体" w:hAnsi="宋体" w:hint="eastAsia"/>
                <w:kern w:val="0"/>
                <w:szCs w:val="21"/>
              </w:rPr>
              <w:t>技术部分</w:t>
            </w:r>
            <w:r>
              <w:rPr>
                <w:rFonts w:ascii="宋体" w:hAnsi="宋体" w:hint="eastAsia"/>
                <w:snapToGrid w:val="0"/>
                <w:kern w:val="0"/>
                <w:szCs w:val="21"/>
              </w:rPr>
              <w:t>评分畸高（即该评委对技术部分评分的最高分与次高分差额超过该部分总分的10%）的须注明详实理由，</w:t>
            </w:r>
            <w:r>
              <w:rPr>
                <w:rFonts w:ascii="宋体" w:hAnsi="宋体" w:hint="eastAsia"/>
                <w:kern w:val="0"/>
                <w:szCs w:val="21"/>
              </w:rPr>
              <w:t>技术部分</w:t>
            </w:r>
            <w:r>
              <w:rPr>
                <w:rFonts w:ascii="宋体" w:hAnsi="宋体" w:hint="eastAsia"/>
                <w:snapToGrid w:val="0"/>
                <w:kern w:val="0"/>
                <w:szCs w:val="21"/>
              </w:rPr>
              <w:t>缺项的该项得0分。</w:t>
            </w:r>
          </w:p>
          <w:p w14:paraId="51B1EACF" w14:textId="77777777" w:rsidR="00754E5B" w:rsidRDefault="00DE3A71">
            <w:pPr>
              <w:spacing w:line="400" w:lineRule="exact"/>
              <w:ind w:firstLineChars="200" w:firstLine="420"/>
              <w:rPr>
                <w:rFonts w:ascii="宋体" w:hAnsi="宋体" w:hint="eastAsia"/>
                <w:snapToGrid w:val="0"/>
                <w:kern w:val="0"/>
                <w:szCs w:val="21"/>
              </w:rPr>
            </w:pPr>
            <w:r>
              <w:rPr>
                <w:rFonts w:ascii="宋体" w:hAnsi="宋体"/>
                <w:snapToGrid w:val="0"/>
                <w:kern w:val="0"/>
                <w:szCs w:val="21"/>
              </w:rPr>
              <w:t>评标委员会成员为5人及以上时，所有评委</w:t>
            </w:r>
            <w:r>
              <w:rPr>
                <w:rFonts w:ascii="宋体" w:hAnsi="宋体" w:hint="eastAsia"/>
                <w:snapToGrid w:val="0"/>
                <w:kern w:val="0"/>
                <w:szCs w:val="21"/>
              </w:rPr>
              <w:t>评分</w:t>
            </w:r>
            <w:r>
              <w:rPr>
                <w:rFonts w:ascii="宋体" w:hAnsi="宋体"/>
                <w:snapToGrid w:val="0"/>
                <w:kern w:val="0"/>
                <w:szCs w:val="21"/>
              </w:rPr>
              <w:t>中去掉一个最高和一个最低分，余下评委</w:t>
            </w:r>
            <w:r>
              <w:rPr>
                <w:rFonts w:ascii="宋体" w:hAnsi="宋体" w:hint="eastAsia"/>
                <w:snapToGrid w:val="0"/>
                <w:kern w:val="0"/>
                <w:szCs w:val="21"/>
              </w:rPr>
              <w:t>评分</w:t>
            </w:r>
            <w:r>
              <w:rPr>
                <w:rFonts w:ascii="宋体" w:hAnsi="宋体"/>
                <w:snapToGrid w:val="0"/>
                <w:kern w:val="0"/>
                <w:szCs w:val="21"/>
              </w:rPr>
              <w:t>取算术平均值为该投标人</w:t>
            </w:r>
            <w:r>
              <w:rPr>
                <w:rFonts w:ascii="宋体" w:hAnsi="宋体" w:hint="eastAsia"/>
                <w:snapToGrid w:val="0"/>
                <w:kern w:val="0"/>
                <w:szCs w:val="21"/>
              </w:rPr>
              <w:t>技术部分</w:t>
            </w:r>
            <w:r>
              <w:rPr>
                <w:rFonts w:ascii="宋体" w:hAnsi="宋体"/>
                <w:snapToGrid w:val="0"/>
                <w:kern w:val="0"/>
                <w:szCs w:val="21"/>
              </w:rPr>
              <w:t>得分。</w:t>
            </w:r>
          </w:p>
          <w:p w14:paraId="3189F75E" w14:textId="77777777" w:rsidR="00754E5B" w:rsidRDefault="00DE3A71">
            <w:pPr>
              <w:snapToGrid w:val="0"/>
              <w:spacing w:line="400" w:lineRule="exact"/>
              <w:ind w:firstLineChars="200" w:firstLine="420"/>
              <w:rPr>
                <w:rFonts w:ascii="宋体" w:hAnsi="宋体" w:hint="eastAsia"/>
                <w:u w:val="single"/>
              </w:rPr>
            </w:pPr>
            <w:r>
              <w:rPr>
                <w:rFonts w:ascii="宋体" w:hAnsi="宋体" w:hint="eastAsia"/>
                <w:kern w:val="0"/>
                <w:szCs w:val="21"/>
              </w:rPr>
              <w:t>技术部分</w:t>
            </w:r>
            <w:r>
              <w:rPr>
                <w:rFonts w:ascii="宋体" w:hAnsi="宋体"/>
                <w:kern w:val="0"/>
                <w:szCs w:val="21"/>
              </w:rPr>
              <w:t>得分的最终结果</w:t>
            </w:r>
            <w:r>
              <w:rPr>
                <w:rFonts w:ascii="宋体" w:hAnsi="宋体" w:hint="eastAsia"/>
                <w:kern w:val="0"/>
                <w:szCs w:val="21"/>
              </w:rPr>
              <w:t>保留两位小数</w:t>
            </w:r>
            <w:r>
              <w:rPr>
                <w:rFonts w:ascii="宋体" w:hAnsi="宋体"/>
                <w:kern w:val="0"/>
                <w:szCs w:val="21"/>
              </w:rPr>
              <w:t>，</w:t>
            </w:r>
            <w:r>
              <w:rPr>
                <w:rFonts w:ascii="宋体" w:hAnsi="宋体" w:hint="eastAsia"/>
                <w:kern w:val="0"/>
                <w:szCs w:val="21"/>
              </w:rPr>
              <w:t>小数点后</w:t>
            </w:r>
            <w:r>
              <w:rPr>
                <w:rFonts w:ascii="宋体" w:hAnsi="宋体"/>
                <w:kern w:val="0"/>
                <w:szCs w:val="21"/>
              </w:rPr>
              <w:t>第三位四舍五入。</w:t>
            </w:r>
          </w:p>
        </w:tc>
      </w:tr>
      <w:tr w:rsidR="00754E5B" w14:paraId="7C89A4B7" w14:textId="77777777">
        <w:trPr>
          <w:trHeight w:val="796"/>
          <w:jc w:val="center"/>
        </w:trPr>
        <w:tc>
          <w:tcPr>
            <w:tcW w:w="808" w:type="dxa"/>
            <w:vMerge/>
            <w:tcBorders>
              <w:right w:val="single" w:sz="4" w:space="0" w:color="auto"/>
            </w:tcBorders>
            <w:vAlign w:val="center"/>
          </w:tcPr>
          <w:p w14:paraId="7CA7E324" w14:textId="77777777" w:rsidR="00754E5B" w:rsidRDefault="00754E5B">
            <w:pPr>
              <w:spacing w:line="400" w:lineRule="exact"/>
              <w:jc w:val="center"/>
              <w:rPr>
                <w:rFonts w:ascii="宋体" w:hAnsi="宋体" w:hint="eastAsia"/>
                <w:kern w:val="0"/>
              </w:rPr>
            </w:pPr>
          </w:p>
        </w:tc>
        <w:tc>
          <w:tcPr>
            <w:tcW w:w="852" w:type="dxa"/>
            <w:vMerge/>
            <w:tcBorders>
              <w:left w:val="single" w:sz="4" w:space="0" w:color="auto"/>
            </w:tcBorders>
            <w:vAlign w:val="center"/>
          </w:tcPr>
          <w:p w14:paraId="4FC1CD38" w14:textId="77777777" w:rsidR="00754E5B" w:rsidRDefault="00754E5B">
            <w:pPr>
              <w:pStyle w:val="a0"/>
              <w:jc w:val="center"/>
              <w:rPr>
                <w:rFonts w:ascii="宋体" w:hAnsi="宋体" w:hint="eastAsia"/>
                <w:kern w:val="0"/>
              </w:rPr>
            </w:pPr>
          </w:p>
        </w:tc>
        <w:tc>
          <w:tcPr>
            <w:tcW w:w="2492" w:type="dxa"/>
            <w:tcBorders>
              <w:bottom w:val="single" w:sz="4" w:space="0" w:color="auto"/>
            </w:tcBorders>
            <w:vAlign w:val="center"/>
          </w:tcPr>
          <w:p w14:paraId="58EAC1F9" w14:textId="77777777" w:rsidR="00754E5B" w:rsidRDefault="00DE3A71">
            <w:pPr>
              <w:tabs>
                <w:tab w:val="left" w:pos="1875"/>
              </w:tabs>
              <w:spacing w:line="400" w:lineRule="exact"/>
              <w:jc w:val="center"/>
              <w:rPr>
                <w:rFonts w:ascii="宋体" w:hAnsi="宋体" w:hint="eastAsia"/>
                <w:kern w:val="0"/>
              </w:rPr>
            </w:pPr>
            <w:r>
              <w:rPr>
                <w:rFonts w:ascii="宋体" w:hAnsi="宋体" w:hint="eastAsia"/>
              </w:rPr>
              <w:t>□</w:t>
            </w:r>
            <w:r>
              <w:rPr>
                <w:rFonts w:ascii="宋体" w:hAnsi="宋体" w:hint="eastAsia"/>
                <w:kern w:val="0"/>
              </w:rPr>
              <w:t>交货进度计划及</w:t>
            </w:r>
          </w:p>
          <w:p w14:paraId="41204520" w14:textId="77777777" w:rsidR="00754E5B" w:rsidRDefault="00DE3A71">
            <w:pPr>
              <w:tabs>
                <w:tab w:val="left" w:pos="1875"/>
              </w:tabs>
              <w:spacing w:line="400" w:lineRule="exact"/>
              <w:jc w:val="center"/>
              <w:rPr>
                <w:rFonts w:ascii="宋体" w:hAnsi="宋体" w:hint="eastAsia"/>
                <w:kern w:val="0"/>
              </w:rPr>
            </w:pPr>
            <w:r>
              <w:rPr>
                <w:rFonts w:ascii="宋体" w:hAnsi="宋体" w:hint="eastAsia"/>
                <w:kern w:val="0"/>
              </w:rPr>
              <w:t>保证措施</w:t>
            </w:r>
          </w:p>
        </w:tc>
        <w:tc>
          <w:tcPr>
            <w:tcW w:w="5728" w:type="dxa"/>
            <w:vAlign w:val="center"/>
          </w:tcPr>
          <w:p w14:paraId="0E08A409" w14:textId="77777777" w:rsidR="00754E5B" w:rsidRDefault="00DE3A71">
            <w:pPr>
              <w:snapToGrid w:val="0"/>
              <w:spacing w:line="400" w:lineRule="exact"/>
              <w:ind w:firstLineChars="200" w:firstLine="420"/>
              <w:rPr>
                <w:rFonts w:ascii="宋体" w:hAnsi="宋体" w:hint="eastAsia"/>
                <w:kern w:val="0"/>
                <w:szCs w:val="21"/>
              </w:rPr>
            </w:pPr>
            <w:r>
              <w:rPr>
                <w:rFonts w:ascii="宋体" w:hAnsi="宋体"/>
                <w:u w:val="single"/>
              </w:rPr>
              <w:t xml:space="preserve"> </w:t>
            </w:r>
            <w:r>
              <w:rPr>
                <w:rFonts w:ascii="宋体" w:hAnsi="宋体" w:hint="eastAsia"/>
                <w:u w:val="single"/>
              </w:rPr>
              <w:t xml:space="preserve">     </w:t>
            </w:r>
            <w:r>
              <w:rPr>
                <w:rFonts w:ascii="宋体" w:hAnsi="宋体"/>
                <w:u w:val="single"/>
              </w:rPr>
              <w:t xml:space="preserve"> 　</w:t>
            </w:r>
            <w:r>
              <w:rPr>
                <w:rFonts w:ascii="宋体" w:hAnsi="宋体"/>
              </w:rPr>
              <w:t xml:space="preserve">分   </w:t>
            </w:r>
            <w:r>
              <w:rPr>
                <w:rFonts w:ascii="宋体" w:hAnsi="宋体" w:hint="eastAsia"/>
              </w:rPr>
              <w:t>评审</w:t>
            </w:r>
            <w:r>
              <w:rPr>
                <w:rFonts w:ascii="宋体" w:hAnsi="宋体"/>
              </w:rPr>
              <w:t>要点</w:t>
            </w:r>
            <w:r>
              <w:rPr>
                <w:rFonts w:ascii="宋体" w:hAnsi="宋体" w:hint="eastAsia"/>
              </w:rPr>
              <w:t>：</w:t>
            </w:r>
            <w:r>
              <w:rPr>
                <w:rFonts w:ascii="宋体" w:hAnsi="宋体" w:hint="eastAsia"/>
                <w:u w:val="single"/>
              </w:rPr>
              <w:t xml:space="preserve">    </w:t>
            </w:r>
            <w:r>
              <w:rPr>
                <w:rFonts w:ascii="宋体" w:hAnsi="宋体"/>
                <w:u w:val="single"/>
              </w:rPr>
              <w:t xml:space="preserve">          </w:t>
            </w:r>
            <w:r>
              <w:rPr>
                <w:rFonts w:ascii="宋体" w:hAnsi="宋体" w:hint="eastAsia"/>
              </w:rPr>
              <w:t>。</w:t>
            </w:r>
            <w:proofErr w:type="gramStart"/>
            <w:r>
              <w:rPr>
                <w:rFonts w:ascii="宋体" w:hAnsi="宋体" w:hint="eastAsia"/>
                <w:u w:val="single"/>
              </w:rPr>
              <w:t>优得</w:t>
            </w:r>
            <w:proofErr w:type="gramEnd"/>
            <w:r>
              <w:rPr>
                <w:rFonts w:ascii="宋体" w:hAnsi="宋体" w:hint="eastAsia"/>
                <w:u w:val="single"/>
              </w:rPr>
              <w:t xml:space="preserve"> </w:t>
            </w:r>
            <w:r>
              <w:rPr>
                <w:rFonts w:ascii="宋体" w:hAnsi="宋体"/>
                <w:u w:val="single"/>
              </w:rPr>
              <w:t xml:space="preserve"> </w:t>
            </w:r>
            <w:r>
              <w:rPr>
                <w:rFonts w:ascii="宋体" w:hAnsi="宋体" w:hint="eastAsia"/>
                <w:u w:val="single"/>
              </w:rPr>
              <w:t>分-</w:t>
            </w:r>
            <w:r>
              <w:rPr>
                <w:rFonts w:ascii="宋体" w:hAnsi="宋体"/>
                <w:u w:val="single"/>
              </w:rPr>
              <w:t xml:space="preserve">  </w:t>
            </w:r>
            <w:r>
              <w:rPr>
                <w:rFonts w:ascii="宋体" w:hAnsi="宋体" w:hint="eastAsia"/>
                <w:u w:val="single"/>
              </w:rPr>
              <w:t>分，</w:t>
            </w:r>
            <w:proofErr w:type="gramStart"/>
            <w:r>
              <w:rPr>
                <w:rFonts w:ascii="宋体" w:hAnsi="宋体" w:hint="eastAsia"/>
                <w:u w:val="single"/>
              </w:rPr>
              <w:t>良得</w:t>
            </w:r>
            <w:proofErr w:type="gramEnd"/>
            <w:r>
              <w:rPr>
                <w:rFonts w:ascii="宋体" w:hAnsi="宋体" w:hint="eastAsia"/>
                <w:u w:val="single"/>
              </w:rPr>
              <w:t xml:space="preserve"> </w:t>
            </w:r>
            <w:r>
              <w:rPr>
                <w:rFonts w:ascii="宋体" w:hAnsi="宋体"/>
                <w:u w:val="single"/>
              </w:rPr>
              <w:t xml:space="preserve"> </w:t>
            </w:r>
            <w:r>
              <w:rPr>
                <w:rFonts w:ascii="宋体" w:hAnsi="宋体" w:hint="eastAsia"/>
                <w:u w:val="single"/>
              </w:rPr>
              <w:t>分-</w:t>
            </w:r>
            <w:r>
              <w:rPr>
                <w:rFonts w:ascii="宋体" w:hAnsi="宋体"/>
                <w:u w:val="single"/>
              </w:rPr>
              <w:t xml:space="preserve">  </w:t>
            </w:r>
            <w:r>
              <w:rPr>
                <w:rFonts w:ascii="宋体" w:hAnsi="宋体" w:hint="eastAsia"/>
                <w:u w:val="single"/>
              </w:rPr>
              <w:t xml:space="preserve">分，一般得 </w:t>
            </w:r>
            <w:r>
              <w:rPr>
                <w:rFonts w:ascii="宋体" w:hAnsi="宋体"/>
                <w:u w:val="single"/>
              </w:rPr>
              <w:t xml:space="preserve"> </w:t>
            </w:r>
            <w:r>
              <w:rPr>
                <w:rFonts w:ascii="宋体" w:hAnsi="宋体" w:hint="eastAsia"/>
                <w:u w:val="single"/>
              </w:rPr>
              <w:t>分-</w:t>
            </w:r>
            <w:r>
              <w:rPr>
                <w:rFonts w:ascii="宋体" w:hAnsi="宋体"/>
                <w:u w:val="single"/>
              </w:rPr>
              <w:t xml:space="preserve">  </w:t>
            </w:r>
            <w:r>
              <w:rPr>
                <w:rFonts w:ascii="宋体" w:hAnsi="宋体" w:hint="eastAsia"/>
                <w:u w:val="single"/>
              </w:rPr>
              <w:t xml:space="preserve">分，差得 </w:t>
            </w:r>
            <w:r>
              <w:rPr>
                <w:rFonts w:ascii="宋体" w:hAnsi="宋体"/>
                <w:u w:val="single"/>
              </w:rPr>
              <w:t xml:space="preserve"> </w:t>
            </w:r>
            <w:r>
              <w:rPr>
                <w:rFonts w:ascii="宋体" w:hAnsi="宋体" w:hint="eastAsia"/>
                <w:u w:val="single"/>
              </w:rPr>
              <w:t>分-</w:t>
            </w:r>
            <w:r>
              <w:rPr>
                <w:rFonts w:ascii="宋体" w:hAnsi="宋体"/>
                <w:u w:val="single"/>
              </w:rPr>
              <w:t xml:space="preserve">  </w:t>
            </w:r>
            <w:r>
              <w:rPr>
                <w:rFonts w:ascii="宋体" w:hAnsi="宋体" w:hint="eastAsia"/>
                <w:u w:val="single"/>
              </w:rPr>
              <w:t>分。</w:t>
            </w:r>
            <w:r>
              <w:rPr>
                <w:rFonts w:ascii="宋体" w:hAnsi="宋体" w:hint="eastAsia"/>
                <w:i/>
                <w:iCs/>
              </w:rPr>
              <w:t>[提示：招标人按照优、良、一般、差四个档次对技术部分进行</w:t>
            </w:r>
            <w:r>
              <w:rPr>
                <w:rFonts w:ascii="宋体" w:hAnsi="宋体" w:hint="eastAsia"/>
                <w:i/>
                <w:iCs/>
                <w:snapToGrid w:val="0"/>
                <w:kern w:val="0"/>
                <w:szCs w:val="21"/>
              </w:rPr>
              <w:t>分值的设置，设置规则为：该项分值的90%～100%为“优”，该项分值的80%～90%（不含）为“良”，该项分值的60%～80%（不含）为“一般”，该项分值的0%～60%（不含）为“差”。下同。</w:t>
            </w:r>
            <w:r>
              <w:rPr>
                <w:rFonts w:ascii="宋体" w:hAnsi="宋体" w:hint="eastAsia"/>
                <w:i/>
                <w:iCs/>
              </w:rPr>
              <w:t>]</w:t>
            </w:r>
          </w:p>
        </w:tc>
      </w:tr>
      <w:tr w:rsidR="00754E5B" w14:paraId="7C1C3412" w14:textId="77777777">
        <w:trPr>
          <w:trHeight w:val="796"/>
          <w:jc w:val="center"/>
        </w:trPr>
        <w:tc>
          <w:tcPr>
            <w:tcW w:w="808" w:type="dxa"/>
            <w:vMerge/>
            <w:tcBorders>
              <w:right w:val="single" w:sz="4" w:space="0" w:color="auto"/>
            </w:tcBorders>
            <w:vAlign w:val="center"/>
          </w:tcPr>
          <w:p w14:paraId="4780EA34" w14:textId="77777777" w:rsidR="00754E5B" w:rsidRDefault="00754E5B">
            <w:pPr>
              <w:spacing w:line="400" w:lineRule="exact"/>
              <w:jc w:val="center"/>
              <w:rPr>
                <w:rFonts w:ascii="宋体" w:hAnsi="宋体" w:hint="eastAsia"/>
                <w:kern w:val="0"/>
              </w:rPr>
            </w:pPr>
          </w:p>
        </w:tc>
        <w:tc>
          <w:tcPr>
            <w:tcW w:w="852" w:type="dxa"/>
            <w:vMerge/>
            <w:tcBorders>
              <w:left w:val="single" w:sz="4" w:space="0" w:color="auto"/>
            </w:tcBorders>
            <w:vAlign w:val="center"/>
          </w:tcPr>
          <w:p w14:paraId="37A5B21F" w14:textId="77777777" w:rsidR="00754E5B" w:rsidRDefault="00754E5B">
            <w:pPr>
              <w:pStyle w:val="a0"/>
              <w:jc w:val="center"/>
              <w:rPr>
                <w:rFonts w:ascii="宋体" w:hAnsi="宋体" w:hint="eastAsia"/>
                <w:kern w:val="0"/>
              </w:rPr>
            </w:pPr>
          </w:p>
        </w:tc>
        <w:tc>
          <w:tcPr>
            <w:tcW w:w="2492" w:type="dxa"/>
            <w:tcBorders>
              <w:bottom w:val="single" w:sz="4" w:space="0" w:color="auto"/>
            </w:tcBorders>
            <w:vAlign w:val="center"/>
          </w:tcPr>
          <w:p w14:paraId="6AAF11F2" w14:textId="77777777" w:rsidR="00754E5B" w:rsidRDefault="00DE3A71">
            <w:pPr>
              <w:tabs>
                <w:tab w:val="left" w:pos="1875"/>
              </w:tabs>
              <w:spacing w:line="400" w:lineRule="exact"/>
              <w:jc w:val="center"/>
              <w:rPr>
                <w:rFonts w:ascii="宋体" w:hAnsi="宋体" w:hint="eastAsia"/>
                <w:kern w:val="0"/>
              </w:rPr>
            </w:pPr>
            <w:r>
              <w:rPr>
                <w:rFonts w:ascii="宋体" w:hAnsi="宋体" w:hint="eastAsia"/>
              </w:rPr>
              <w:t>□</w:t>
            </w:r>
            <w:r>
              <w:rPr>
                <w:rFonts w:ascii="宋体" w:hAnsi="宋体" w:hint="eastAsia"/>
                <w:kern w:val="0"/>
              </w:rPr>
              <w:t>质量保证措施</w:t>
            </w:r>
          </w:p>
        </w:tc>
        <w:tc>
          <w:tcPr>
            <w:tcW w:w="5728" w:type="dxa"/>
            <w:vAlign w:val="center"/>
          </w:tcPr>
          <w:p w14:paraId="59506414" w14:textId="77777777" w:rsidR="00754E5B" w:rsidRDefault="00DE3A71">
            <w:pPr>
              <w:snapToGrid w:val="0"/>
              <w:spacing w:line="400" w:lineRule="exact"/>
              <w:ind w:firstLineChars="200" w:firstLine="420"/>
              <w:rPr>
                <w:rFonts w:ascii="宋体" w:hAnsi="宋体" w:hint="eastAsia"/>
                <w:kern w:val="0"/>
                <w:szCs w:val="21"/>
              </w:rPr>
            </w:pPr>
            <w:r>
              <w:rPr>
                <w:rFonts w:ascii="宋体" w:hAnsi="宋体"/>
                <w:u w:val="single"/>
              </w:rPr>
              <w:t xml:space="preserve"> </w:t>
            </w:r>
            <w:r>
              <w:rPr>
                <w:rFonts w:ascii="宋体" w:hAnsi="宋体" w:hint="eastAsia"/>
                <w:u w:val="single"/>
              </w:rPr>
              <w:t xml:space="preserve">     </w:t>
            </w:r>
            <w:r>
              <w:rPr>
                <w:rFonts w:ascii="宋体" w:hAnsi="宋体"/>
                <w:u w:val="single"/>
              </w:rPr>
              <w:t xml:space="preserve"> 　</w:t>
            </w:r>
            <w:r>
              <w:rPr>
                <w:rFonts w:ascii="宋体" w:hAnsi="宋体"/>
              </w:rPr>
              <w:t xml:space="preserve">分   </w:t>
            </w:r>
            <w:r>
              <w:rPr>
                <w:rFonts w:ascii="宋体" w:hAnsi="宋体" w:hint="eastAsia"/>
              </w:rPr>
              <w:t>评审</w:t>
            </w:r>
            <w:r>
              <w:rPr>
                <w:rFonts w:ascii="宋体" w:hAnsi="宋体"/>
              </w:rPr>
              <w:t>要点</w:t>
            </w:r>
            <w:r>
              <w:rPr>
                <w:rFonts w:ascii="宋体" w:hAnsi="宋体" w:hint="eastAsia"/>
              </w:rPr>
              <w:t>：</w:t>
            </w:r>
            <w:r>
              <w:rPr>
                <w:rFonts w:ascii="宋体" w:hAnsi="宋体" w:hint="eastAsia"/>
                <w:u w:val="single"/>
              </w:rPr>
              <w:t xml:space="preserve">    </w:t>
            </w:r>
            <w:r>
              <w:rPr>
                <w:rFonts w:ascii="宋体" w:hAnsi="宋体"/>
                <w:u w:val="single"/>
              </w:rPr>
              <w:t xml:space="preserve">          </w:t>
            </w:r>
            <w:r>
              <w:rPr>
                <w:rFonts w:ascii="宋体" w:hAnsi="宋体" w:hint="eastAsia"/>
              </w:rPr>
              <w:t>。</w:t>
            </w:r>
            <w:proofErr w:type="gramStart"/>
            <w:r>
              <w:rPr>
                <w:rFonts w:ascii="宋体" w:hAnsi="宋体" w:hint="eastAsia"/>
                <w:u w:val="single"/>
              </w:rPr>
              <w:t>优得</w:t>
            </w:r>
            <w:proofErr w:type="gramEnd"/>
            <w:r>
              <w:rPr>
                <w:rFonts w:ascii="宋体" w:hAnsi="宋体" w:hint="eastAsia"/>
                <w:u w:val="single"/>
              </w:rPr>
              <w:t xml:space="preserve"> </w:t>
            </w:r>
            <w:r>
              <w:rPr>
                <w:rFonts w:ascii="宋体" w:hAnsi="宋体"/>
                <w:u w:val="single"/>
              </w:rPr>
              <w:t xml:space="preserve"> </w:t>
            </w:r>
            <w:r>
              <w:rPr>
                <w:rFonts w:ascii="宋体" w:hAnsi="宋体" w:hint="eastAsia"/>
                <w:u w:val="single"/>
              </w:rPr>
              <w:t>分-</w:t>
            </w:r>
            <w:r>
              <w:rPr>
                <w:rFonts w:ascii="宋体" w:hAnsi="宋体"/>
                <w:u w:val="single"/>
              </w:rPr>
              <w:t xml:space="preserve">  </w:t>
            </w:r>
            <w:r>
              <w:rPr>
                <w:rFonts w:ascii="宋体" w:hAnsi="宋体" w:hint="eastAsia"/>
                <w:u w:val="single"/>
              </w:rPr>
              <w:t>分，</w:t>
            </w:r>
            <w:proofErr w:type="gramStart"/>
            <w:r>
              <w:rPr>
                <w:rFonts w:ascii="宋体" w:hAnsi="宋体" w:hint="eastAsia"/>
                <w:u w:val="single"/>
              </w:rPr>
              <w:t>良得</w:t>
            </w:r>
            <w:proofErr w:type="gramEnd"/>
            <w:r>
              <w:rPr>
                <w:rFonts w:ascii="宋体" w:hAnsi="宋体" w:hint="eastAsia"/>
                <w:u w:val="single"/>
              </w:rPr>
              <w:t xml:space="preserve"> </w:t>
            </w:r>
            <w:r>
              <w:rPr>
                <w:rFonts w:ascii="宋体" w:hAnsi="宋体"/>
                <w:u w:val="single"/>
              </w:rPr>
              <w:t xml:space="preserve"> </w:t>
            </w:r>
            <w:r>
              <w:rPr>
                <w:rFonts w:ascii="宋体" w:hAnsi="宋体" w:hint="eastAsia"/>
                <w:u w:val="single"/>
              </w:rPr>
              <w:t>分-</w:t>
            </w:r>
            <w:r>
              <w:rPr>
                <w:rFonts w:ascii="宋体" w:hAnsi="宋体"/>
                <w:u w:val="single"/>
              </w:rPr>
              <w:t xml:space="preserve">  </w:t>
            </w:r>
            <w:r>
              <w:rPr>
                <w:rFonts w:ascii="宋体" w:hAnsi="宋体" w:hint="eastAsia"/>
                <w:u w:val="single"/>
              </w:rPr>
              <w:t xml:space="preserve">分，一般得 </w:t>
            </w:r>
            <w:r>
              <w:rPr>
                <w:rFonts w:ascii="宋体" w:hAnsi="宋体"/>
                <w:u w:val="single"/>
              </w:rPr>
              <w:t xml:space="preserve"> </w:t>
            </w:r>
            <w:r>
              <w:rPr>
                <w:rFonts w:ascii="宋体" w:hAnsi="宋体" w:hint="eastAsia"/>
                <w:u w:val="single"/>
              </w:rPr>
              <w:t>分-</w:t>
            </w:r>
            <w:r>
              <w:rPr>
                <w:rFonts w:ascii="宋体" w:hAnsi="宋体"/>
                <w:u w:val="single"/>
              </w:rPr>
              <w:t xml:space="preserve">  </w:t>
            </w:r>
            <w:r>
              <w:rPr>
                <w:rFonts w:ascii="宋体" w:hAnsi="宋体" w:hint="eastAsia"/>
                <w:u w:val="single"/>
              </w:rPr>
              <w:t xml:space="preserve">分，差得 </w:t>
            </w:r>
            <w:r>
              <w:rPr>
                <w:rFonts w:ascii="宋体" w:hAnsi="宋体"/>
                <w:u w:val="single"/>
              </w:rPr>
              <w:t xml:space="preserve"> </w:t>
            </w:r>
            <w:r>
              <w:rPr>
                <w:rFonts w:ascii="宋体" w:hAnsi="宋体" w:hint="eastAsia"/>
                <w:u w:val="single"/>
              </w:rPr>
              <w:t>分-</w:t>
            </w:r>
            <w:r>
              <w:rPr>
                <w:rFonts w:ascii="宋体" w:hAnsi="宋体"/>
                <w:u w:val="single"/>
              </w:rPr>
              <w:t xml:space="preserve">  </w:t>
            </w:r>
            <w:r>
              <w:rPr>
                <w:rFonts w:ascii="宋体" w:hAnsi="宋体" w:hint="eastAsia"/>
                <w:u w:val="single"/>
              </w:rPr>
              <w:t>分。</w:t>
            </w:r>
          </w:p>
        </w:tc>
      </w:tr>
      <w:tr w:rsidR="00754E5B" w14:paraId="485E2981" w14:textId="77777777">
        <w:trPr>
          <w:trHeight w:val="796"/>
          <w:jc w:val="center"/>
        </w:trPr>
        <w:tc>
          <w:tcPr>
            <w:tcW w:w="808" w:type="dxa"/>
            <w:vMerge/>
            <w:tcBorders>
              <w:right w:val="single" w:sz="4" w:space="0" w:color="auto"/>
            </w:tcBorders>
            <w:vAlign w:val="center"/>
          </w:tcPr>
          <w:p w14:paraId="61068A74" w14:textId="77777777" w:rsidR="00754E5B" w:rsidRDefault="00754E5B">
            <w:pPr>
              <w:spacing w:line="400" w:lineRule="exact"/>
              <w:jc w:val="center"/>
              <w:rPr>
                <w:rFonts w:ascii="宋体" w:hAnsi="宋体" w:hint="eastAsia"/>
                <w:kern w:val="0"/>
              </w:rPr>
            </w:pPr>
          </w:p>
        </w:tc>
        <w:tc>
          <w:tcPr>
            <w:tcW w:w="852" w:type="dxa"/>
            <w:vMerge/>
            <w:tcBorders>
              <w:left w:val="single" w:sz="4" w:space="0" w:color="auto"/>
            </w:tcBorders>
            <w:vAlign w:val="center"/>
          </w:tcPr>
          <w:p w14:paraId="52FA5DFB" w14:textId="77777777" w:rsidR="00754E5B" w:rsidRDefault="00754E5B">
            <w:pPr>
              <w:pStyle w:val="a0"/>
              <w:jc w:val="center"/>
              <w:rPr>
                <w:rFonts w:ascii="宋体" w:hAnsi="宋体" w:hint="eastAsia"/>
                <w:kern w:val="0"/>
              </w:rPr>
            </w:pPr>
          </w:p>
        </w:tc>
        <w:tc>
          <w:tcPr>
            <w:tcW w:w="2492" w:type="dxa"/>
            <w:tcBorders>
              <w:bottom w:val="single" w:sz="4" w:space="0" w:color="auto"/>
            </w:tcBorders>
            <w:vAlign w:val="center"/>
          </w:tcPr>
          <w:p w14:paraId="69F437DA" w14:textId="77777777" w:rsidR="00754E5B" w:rsidRDefault="00DE3A71">
            <w:pPr>
              <w:tabs>
                <w:tab w:val="left" w:pos="1875"/>
              </w:tabs>
              <w:spacing w:line="400" w:lineRule="exact"/>
              <w:jc w:val="center"/>
              <w:rPr>
                <w:rFonts w:ascii="宋体" w:hAnsi="宋体" w:hint="eastAsia"/>
                <w:kern w:val="0"/>
              </w:rPr>
            </w:pPr>
            <w:r>
              <w:rPr>
                <w:rFonts w:ascii="宋体" w:hAnsi="宋体" w:hint="eastAsia"/>
              </w:rPr>
              <w:t>□</w:t>
            </w:r>
            <w:r>
              <w:rPr>
                <w:rFonts w:ascii="宋体" w:hAnsi="宋体" w:hint="eastAsia"/>
                <w:kern w:val="0"/>
              </w:rPr>
              <w:t>技术服务和</w:t>
            </w:r>
            <w:proofErr w:type="gramStart"/>
            <w:r>
              <w:rPr>
                <w:rFonts w:ascii="宋体" w:hAnsi="宋体" w:hint="eastAsia"/>
                <w:kern w:val="0"/>
              </w:rPr>
              <w:t>质保期</w:t>
            </w:r>
            <w:proofErr w:type="gramEnd"/>
            <w:r>
              <w:rPr>
                <w:rFonts w:ascii="宋体" w:hAnsi="宋体" w:hint="eastAsia"/>
                <w:kern w:val="0"/>
              </w:rPr>
              <w:t>服务措施</w:t>
            </w:r>
          </w:p>
        </w:tc>
        <w:tc>
          <w:tcPr>
            <w:tcW w:w="5728" w:type="dxa"/>
            <w:vAlign w:val="center"/>
          </w:tcPr>
          <w:p w14:paraId="590FA5F2" w14:textId="77777777" w:rsidR="00754E5B" w:rsidRDefault="00DE3A71">
            <w:pPr>
              <w:snapToGrid w:val="0"/>
              <w:spacing w:line="400" w:lineRule="exact"/>
              <w:ind w:firstLineChars="200" w:firstLine="420"/>
              <w:rPr>
                <w:rFonts w:ascii="宋体" w:hAnsi="宋体" w:hint="eastAsia"/>
                <w:kern w:val="0"/>
                <w:szCs w:val="21"/>
              </w:rPr>
            </w:pPr>
            <w:r>
              <w:rPr>
                <w:rFonts w:ascii="宋体" w:hAnsi="宋体"/>
                <w:u w:val="single"/>
              </w:rPr>
              <w:t xml:space="preserve"> </w:t>
            </w:r>
            <w:r>
              <w:rPr>
                <w:rFonts w:ascii="宋体" w:hAnsi="宋体" w:hint="eastAsia"/>
                <w:u w:val="single"/>
              </w:rPr>
              <w:t xml:space="preserve">     </w:t>
            </w:r>
            <w:r>
              <w:rPr>
                <w:rFonts w:ascii="宋体" w:hAnsi="宋体"/>
                <w:u w:val="single"/>
              </w:rPr>
              <w:t xml:space="preserve"> 　</w:t>
            </w:r>
            <w:r>
              <w:rPr>
                <w:rFonts w:ascii="宋体" w:hAnsi="宋体"/>
              </w:rPr>
              <w:t xml:space="preserve">分   </w:t>
            </w:r>
            <w:r>
              <w:rPr>
                <w:rFonts w:ascii="宋体" w:hAnsi="宋体" w:hint="eastAsia"/>
              </w:rPr>
              <w:t>评审</w:t>
            </w:r>
            <w:r>
              <w:rPr>
                <w:rFonts w:ascii="宋体" w:hAnsi="宋体"/>
              </w:rPr>
              <w:t>要点</w:t>
            </w:r>
            <w:r>
              <w:rPr>
                <w:rFonts w:ascii="宋体" w:hAnsi="宋体" w:hint="eastAsia"/>
              </w:rPr>
              <w:t>：</w:t>
            </w:r>
            <w:r>
              <w:rPr>
                <w:rFonts w:ascii="宋体" w:hAnsi="宋体" w:hint="eastAsia"/>
                <w:u w:val="single"/>
              </w:rPr>
              <w:t xml:space="preserve">    </w:t>
            </w:r>
            <w:r>
              <w:rPr>
                <w:rFonts w:ascii="宋体" w:hAnsi="宋体"/>
                <w:u w:val="single"/>
              </w:rPr>
              <w:t xml:space="preserve">          </w:t>
            </w:r>
            <w:r>
              <w:rPr>
                <w:rFonts w:ascii="宋体" w:hAnsi="宋体" w:hint="eastAsia"/>
              </w:rPr>
              <w:t>。</w:t>
            </w:r>
            <w:proofErr w:type="gramStart"/>
            <w:r>
              <w:rPr>
                <w:rFonts w:ascii="宋体" w:hAnsi="宋体" w:hint="eastAsia"/>
                <w:u w:val="single"/>
              </w:rPr>
              <w:t>优得</w:t>
            </w:r>
            <w:proofErr w:type="gramEnd"/>
            <w:r>
              <w:rPr>
                <w:rFonts w:ascii="宋体" w:hAnsi="宋体" w:hint="eastAsia"/>
                <w:u w:val="single"/>
              </w:rPr>
              <w:t xml:space="preserve"> </w:t>
            </w:r>
            <w:r>
              <w:rPr>
                <w:rFonts w:ascii="宋体" w:hAnsi="宋体"/>
                <w:u w:val="single"/>
              </w:rPr>
              <w:t xml:space="preserve"> </w:t>
            </w:r>
            <w:r>
              <w:rPr>
                <w:rFonts w:ascii="宋体" w:hAnsi="宋体" w:hint="eastAsia"/>
                <w:u w:val="single"/>
              </w:rPr>
              <w:t>分-</w:t>
            </w:r>
            <w:r>
              <w:rPr>
                <w:rFonts w:ascii="宋体" w:hAnsi="宋体"/>
                <w:u w:val="single"/>
              </w:rPr>
              <w:t xml:space="preserve">  </w:t>
            </w:r>
            <w:r>
              <w:rPr>
                <w:rFonts w:ascii="宋体" w:hAnsi="宋体" w:hint="eastAsia"/>
                <w:u w:val="single"/>
              </w:rPr>
              <w:t>分，</w:t>
            </w:r>
            <w:proofErr w:type="gramStart"/>
            <w:r>
              <w:rPr>
                <w:rFonts w:ascii="宋体" w:hAnsi="宋体" w:hint="eastAsia"/>
                <w:u w:val="single"/>
              </w:rPr>
              <w:t>良得</w:t>
            </w:r>
            <w:proofErr w:type="gramEnd"/>
            <w:r>
              <w:rPr>
                <w:rFonts w:ascii="宋体" w:hAnsi="宋体" w:hint="eastAsia"/>
                <w:u w:val="single"/>
              </w:rPr>
              <w:t xml:space="preserve"> </w:t>
            </w:r>
            <w:r>
              <w:rPr>
                <w:rFonts w:ascii="宋体" w:hAnsi="宋体"/>
                <w:u w:val="single"/>
              </w:rPr>
              <w:t xml:space="preserve"> </w:t>
            </w:r>
            <w:r>
              <w:rPr>
                <w:rFonts w:ascii="宋体" w:hAnsi="宋体" w:hint="eastAsia"/>
                <w:u w:val="single"/>
              </w:rPr>
              <w:t>分-</w:t>
            </w:r>
            <w:r>
              <w:rPr>
                <w:rFonts w:ascii="宋体" w:hAnsi="宋体"/>
                <w:u w:val="single"/>
              </w:rPr>
              <w:t xml:space="preserve">  </w:t>
            </w:r>
            <w:r>
              <w:rPr>
                <w:rFonts w:ascii="宋体" w:hAnsi="宋体" w:hint="eastAsia"/>
                <w:u w:val="single"/>
              </w:rPr>
              <w:t xml:space="preserve">分，一般得 </w:t>
            </w:r>
            <w:r>
              <w:rPr>
                <w:rFonts w:ascii="宋体" w:hAnsi="宋体"/>
                <w:u w:val="single"/>
              </w:rPr>
              <w:t xml:space="preserve"> </w:t>
            </w:r>
            <w:r>
              <w:rPr>
                <w:rFonts w:ascii="宋体" w:hAnsi="宋体" w:hint="eastAsia"/>
                <w:u w:val="single"/>
              </w:rPr>
              <w:t>分-</w:t>
            </w:r>
            <w:r>
              <w:rPr>
                <w:rFonts w:ascii="宋体" w:hAnsi="宋体"/>
                <w:u w:val="single"/>
              </w:rPr>
              <w:t xml:space="preserve">  </w:t>
            </w:r>
            <w:r>
              <w:rPr>
                <w:rFonts w:ascii="宋体" w:hAnsi="宋体" w:hint="eastAsia"/>
                <w:u w:val="single"/>
              </w:rPr>
              <w:t xml:space="preserve">分，差得 </w:t>
            </w:r>
            <w:r>
              <w:rPr>
                <w:rFonts w:ascii="宋体" w:hAnsi="宋体"/>
                <w:u w:val="single"/>
              </w:rPr>
              <w:t xml:space="preserve"> </w:t>
            </w:r>
            <w:r>
              <w:rPr>
                <w:rFonts w:ascii="宋体" w:hAnsi="宋体" w:hint="eastAsia"/>
                <w:u w:val="single"/>
              </w:rPr>
              <w:t>分-</w:t>
            </w:r>
            <w:r>
              <w:rPr>
                <w:rFonts w:ascii="宋体" w:hAnsi="宋体"/>
                <w:u w:val="single"/>
              </w:rPr>
              <w:t xml:space="preserve">  </w:t>
            </w:r>
            <w:r>
              <w:rPr>
                <w:rFonts w:ascii="宋体" w:hAnsi="宋体" w:hint="eastAsia"/>
                <w:u w:val="single"/>
              </w:rPr>
              <w:t>分。</w:t>
            </w:r>
          </w:p>
        </w:tc>
      </w:tr>
      <w:tr w:rsidR="00754E5B" w14:paraId="6E0EA747" w14:textId="77777777">
        <w:trPr>
          <w:trHeight w:val="796"/>
          <w:jc w:val="center"/>
        </w:trPr>
        <w:tc>
          <w:tcPr>
            <w:tcW w:w="808" w:type="dxa"/>
            <w:vMerge/>
            <w:tcBorders>
              <w:right w:val="single" w:sz="4" w:space="0" w:color="auto"/>
            </w:tcBorders>
            <w:vAlign w:val="center"/>
          </w:tcPr>
          <w:p w14:paraId="5F6B059D" w14:textId="77777777" w:rsidR="00754E5B" w:rsidRDefault="00754E5B">
            <w:pPr>
              <w:spacing w:line="400" w:lineRule="exact"/>
              <w:ind w:firstLineChars="100" w:firstLine="210"/>
              <w:jc w:val="center"/>
              <w:rPr>
                <w:rFonts w:ascii="宋体" w:hAnsi="宋体" w:hint="eastAsia"/>
                <w:kern w:val="0"/>
              </w:rPr>
            </w:pPr>
          </w:p>
        </w:tc>
        <w:tc>
          <w:tcPr>
            <w:tcW w:w="852" w:type="dxa"/>
            <w:vMerge/>
            <w:tcBorders>
              <w:left w:val="single" w:sz="4" w:space="0" w:color="auto"/>
            </w:tcBorders>
            <w:vAlign w:val="center"/>
          </w:tcPr>
          <w:p w14:paraId="27C34A61" w14:textId="77777777" w:rsidR="00754E5B" w:rsidRDefault="00754E5B">
            <w:pPr>
              <w:spacing w:line="400" w:lineRule="exact"/>
              <w:ind w:firstLineChars="100" w:firstLine="210"/>
              <w:jc w:val="center"/>
              <w:rPr>
                <w:rFonts w:ascii="宋体" w:hAnsi="宋体" w:hint="eastAsia"/>
                <w:kern w:val="0"/>
              </w:rPr>
            </w:pPr>
          </w:p>
        </w:tc>
        <w:tc>
          <w:tcPr>
            <w:tcW w:w="2492" w:type="dxa"/>
            <w:vAlign w:val="center"/>
          </w:tcPr>
          <w:p w14:paraId="0A0925C3" w14:textId="77777777" w:rsidR="00754E5B" w:rsidRDefault="00DE3A71">
            <w:pPr>
              <w:tabs>
                <w:tab w:val="left" w:pos="1875"/>
              </w:tabs>
              <w:spacing w:line="400" w:lineRule="exact"/>
              <w:rPr>
                <w:rFonts w:ascii="宋体" w:hAnsi="宋体" w:cs="宋体" w:hint="eastAsia"/>
                <w:kern w:val="0"/>
              </w:rPr>
            </w:pPr>
            <w:r>
              <w:rPr>
                <w:rFonts w:ascii="宋体" w:hAnsi="宋体" w:cs="宋体" w:hint="eastAsia"/>
                <w:kern w:val="0"/>
              </w:rPr>
              <w:t>……</w:t>
            </w:r>
          </w:p>
        </w:tc>
        <w:tc>
          <w:tcPr>
            <w:tcW w:w="5728" w:type="dxa"/>
            <w:vAlign w:val="center"/>
          </w:tcPr>
          <w:p w14:paraId="1BFA5800" w14:textId="77777777" w:rsidR="00754E5B" w:rsidRDefault="00DE3A71">
            <w:pPr>
              <w:snapToGrid w:val="0"/>
              <w:spacing w:line="400" w:lineRule="exact"/>
              <w:ind w:firstLineChars="200" w:firstLine="420"/>
              <w:rPr>
                <w:rFonts w:ascii="宋体" w:hAnsi="宋体" w:hint="eastAsia"/>
              </w:rPr>
            </w:pPr>
            <w:r>
              <w:rPr>
                <w:rFonts w:ascii="宋体" w:hAnsi="宋体" w:hint="eastAsia"/>
              </w:rPr>
              <w:t>……</w:t>
            </w:r>
          </w:p>
        </w:tc>
      </w:tr>
      <w:tr w:rsidR="00754E5B" w14:paraId="45AE8D3F" w14:textId="77777777">
        <w:trPr>
          <w:trHeight w:val="796"/>
          <w:jc w:val="center"/>
        </w:trPr>
        <w:tc>
          <w:tcPr>
            <w:tcW w:w="808" w:type="dxa"/>
            <w:vMerge/>
            <w:tcBorders>
              <w:right w:val="single" w:sz="4" w:space="0" w:color="auto"/>
            </w:tcBorders>
            <w:vAlign w:val="center"/>
          </w:tcPr>
          <w:p w14:paraId="4334403C" w14:textId="77777777" w:rsidR="00754E5B" w:rsidRDefault="00754E5B">
            <w:pPr>
              <w:spacing w:line="400" w:lineRule="exact"/>
              <w:ind w:firstLineChars="100" w:firstLine="210"/>
              <w:jc w:val="center"/>
              <w:rPr>
                <w:rFonts w:ascii="宋体" w:hAnsi="宋体" w:hint="eastAsia"/>
                <w:kern w:val="0"/>
              </w:rPr>
            </w:pPr>
          </w:p>
        </w:tc>
        <w:tc>
          <w:tcPr>
            <w:tcW w:w="852" w:type="dxa"/>
            <w:vMerge/>
            <w:tcBorders>
              <w:left w:val="single" w:sz="4" w:space="0" w:color="auto"/>
            </w:tcBorders>
            <w:vAlign w:val="center"/>
          </w:tcPr>
          <w:p w14:paraId="469117EF" w14:textId="77777777" w:rsidR="00754E5B" w:rsidRDefault="00754E5B">
            <w:pPr>
              <w:spacing w:line="400" w:lineRule="exact"/>
              <w:ind w:firstLineChars="100" w:firstLine="210"/>
              <w:jc w:val="center"/>
              <w:rPr>
                <w:rFonts w:ascii="宋体" w:hAnsi="宋体" w:hint="eastAsia"/>
                <w:kern w:val="0"/>
              </w:rPr>
            </w:pPr>
          </w:p>
        </w:tc>
        <w:tc>
          <w:tcPr>
            <w:tcW w:w="2492" w:type="dxa"/>
            <w:vAlign w:val="center"/>
          </w:tcPr>
          <w:p w14:paraId="4750195F" w14:textId="77777777" w:rsidR="00754E5B" w:rsidRDefault="00DE3A71">
            <w:pPr>
              <w:tabs>
                <w:tab w:val="left" w:pos="1875"/>
              </w:tabs>
              <w:spacing w:line="400" w:lineRule="exact"/>
              <w:jc w:val="center"/>
              <w:rPr>
                <w:rFonts w:ascii="宋体" w:hAnsi="宋体" w:cs="宋体" w:hint="eastAsia"/>
                <w:kern w:val="0"/>
              </w:rPr>
            </w:pPr>
            <w:r>
              <w:rPr>
                <w:rFonts w:ascii="宋体" w:hAnsi="宋体" w:hint="eastAsia"/>
              </w:rPr>
              <w:t>□</w:t>
            </w:r>
            <w:r>
              <w:rPr>
                <w:rFonts w:ascii="宋体" w:hAnsi="宋体" w:cs="宋体" w:hint="eastAsia"/>
                <w:kern w:val="0"/>
              </w:rPr>
              <w:t>样品</w:t>
            </w:r>
          </w:p>
        </w:tc>
        <w:tc>
          <w:tcPr>
            <w:tcW w:w="5728" w:type="dxa"/>
            <w:vAlign w:val="center"/>
          </w:tcPr>
          <w:p w14:paraId="66EA1A6A" w14:textId="77777777" w:rsidR="00754E5B" w:rsidRDefault="00DE3A71">
            <w:pPr>
              <w:spacing w:line="400" w:lineRule="exact"/>
              <w:ind w:firstLineChars="200" w:firstLine="420"/>
              <w:rPr>
                <w:rFonts w:ascii="宋体" w:hAnsi="宋体" w:hint="eastAsia"/>
                <w:u w:val="single"/>
              </w:rPr>
            </w:pPr>
            <w:r>
              <w:rPr>
                <w:rFonts w:ascii="宋体" w:hAnsi="宋体"/>
                <w:u w:val="single"/>
              </w:rPr>
              <w:t xml:space="preserve"> </w:t>
            </w:r>
            <w:r>
              <w:rPr>
                <w:rFonts w:ascii="宋体" w:hAnsi="宋体" w:hint="eastAsia"/>
                <w:u w:val="single"/>
              </w:rPr>
              <w:t xml:space="preserve">     </w:t>
            </w:r>
            <w:r>
              <w:rPr>
                <w:rFonts w:ascii="宋体" w:hAnsi="宋体"/>
                <w:u w:val="single"/>
              </w:rPr>
              <w:t xml:space="preserve"> 　</w:t>
            </w:r>
            <w:r>
              <w:rPr>
                <w:rFonts w:ascii="宋体" w:hAnsi="宋体"/>
              </w:rPr>
              <w:t xml:space="preserve">分   </w:t>
            </w:r>
            <w:r>
              <w:rPr>
                <w:rFonts w:ascii="宋体" w:hAnsi="宋体" w:hint="eastAsia"/>
              </w:rPr>
              <w:t>评审</w:t>
            </w:r>
            <w:r>
              <w:rPr>
                <w:rFonts w:ascii="宋体" w:hAnsi="宋体"/>
              </w:rPr>
              <w:t>要点</w:t>
            </w:r>
            <w:r>
              <w:rPr>
                <w:rFonts w:ascii="宋体" w:hAnsi="宋体" w:hint="eastAsia"/>
              </w:rPr>
              <w:t>：</w:t>
            </w:r>
            <w:r>
              <w:rPr>
                <w:rFonts w:ascii="宋体" w:hAnsi="宋体" w:hint="eastAsia"/>
                <w:u w:val="single"/>
              </w:rPr>
              <w:t xml:space="preserve">    </w:t>
            </w:r>
            <w:r>
              <w:rPr>
                <w:rFonts w:ascii="宋体" w:hAnsi="宋体"/>
                <w:u w:val="single"/>
              </w:rPr>
              <w:t xml:space="preserve">          </w:t>
            </w:r>
            <w:r>
              <w:rPr>
                <w:rFonts w:ascii="宋体" w:hAnsi="宋体" w:hint="eastAsia"/>
              </w:rPr>
              <w:t>。</w:t>
            </w:r>
            <w:proofErr w:type="gramStart"/>
            <w:r>
              <w:rPr>
                <w:rFonts w:ascii="宋体" w:hAnsi="宋体" w:hint="eastAsia"/>
                <w:u w:val="single"/>
              </w:rPr>
              <w:t>优得</w:t>
            </w:r>
            <w:proofErr w:type="gramEnd"/>
            <w:r>
              <w:rPr>
                <w:rFonts w:ascii="宋体" w:hAnsi="宋体" w:hint="eastAsia"/>
                <w:u w:val="single"/>
              </w:rPr>
              <w:t xml:space="preserve"> </w:t>
            </w:r>
            <w:r>
              <w:rPr>
                <w:rFonts w:ascii="宋体" w:hAnsi="宋体"/>
                <w:u w:val="single"/>
              </w:rPr>
              <w:t xml:space="preserve"> </w:t>
            </w:r>
            <w:r>
              <w:rPr>
                <w:rFonts w:ascii="宋体" w:hAnsi="宋体" w:hint="eastAsia"/>
                <w:u w:val="single"/>
              </w:rPr>
              <w:t>分-</w:t>
            </w:r>
            <w:r>
              <w:rPr>
                <w:rFonts w:ascii="宋体" w:hAnsi="宋体"/>
                <w:u w:val="single"/>
              </w:rPr>
              <w:t xml:space="preserve">  </w:t>
            </w:r>
            <w:r>
              <w:rPr>
                <w:rFonts w:ascii="宋体" w:hAnsi="宋体" w:hint="eastAsia"/>
                <w:u w:val="single"/>
              </w:rPr>
              <w:t>分，</w:t>
            </w:r>
            <w:proofErr w:type="gramStart"/>
            <w:r>
              <w:rPr>
                <w:rFonts w:ascii="宋体" w:hAnsi="宋体" w:hint="eastAsia"/>
                <w:u w:val="single"/>
              </w:rPr>
              <w:t>良得</w:t>
            </w:r>
            <w:proofErr w:type="gramEnd"/>
            <w:r>
              <w:rPr>
                <w:rFonts w:ascii="宋体" w:hAnsi="宋体" w:hint="eastAsia"/>
                <w:u w:val="single"/>
              </w:rPr>
              <w:t xml:space="preserve"> </w:t>
            </w:r>
            <w:r>
              <w:rPr>
                <w:rFonts w:ascii="宋体" w:hAnsi="宋体"/>
                <w:u w:val="single"/>
              </w:rPr>
              <w:t xml:space="preserve"> </w:t>
            </w:r>
            <w:r>
              <w:rPr>
                <w:rFonts w:ascii="宋体" w:hAnsi="宋体" w:hint="eastAsia"/>
                <w:u w:val="single"/>
              </w:rPr>
              <w:t>分-</w:t>
            </w:r>
            <w:r>
              <w:rPr>
                <w:rFonts w:ascii="宋体" w:hAnsi="宋体"/>
                <w:u w:val="single"/>
              </w:rPr>
              <w:t xml:space="preserve">  </w:t>
            </w:r>
            <w:r>
              <w:rPr>
                <w:rFonts w:ascii="宋体" w:hAnsi="宋体" w:hint="eastAsia"/>
                <w:u w:val="single"/>
              </w:rPr>
              <w:t xml:space="preserve">分，一般得 </w:t>
            </w:r>
            <w:r>
              <w:rPr>
                <w:rFonts w:ascii="宋体" w:hAnsi="宋体"/>
                <w:u w:val="single"/>
              </w:rPr>
              <w:t xml:space="preserve"> </w:t>
            </w:r>
            <w:r>
              <w:rPr>
                <w:rFonts w:ascii="宋体" w:hAnsi="宋体" w:hint="eastAsia"/>
                <w:u w:val="single"/>
              </w:rPr>
              <w:t>分-</w:t>
            </w:r>
            <w:r>
              <w:rPr>
                <w:rFonts w:ascii="宋体" w:hAnsi="宋体"/>
                <w:u w:val="single"/>
              </w:rPr>
              <w:t xml:space="preserve">  </w:t>
            </w:r>
            <w:r>
              <w:rPr>
                <w:rFonts w:ascii="宋体" w:hAnsi="宋体" w:hint="eastAsia"/>
                <w:u w:val="single"/>
              </w:rPr>
              <w:t xml:space="preserve">分，差得 </w:t>
            </w:r>
            <w:r>
              <w:rPr>
                <w:rFonts w:ascii="宋体" w:hAnsi="宋体"/>
                <w:u w:val="single"/>
              </w:rPr>
              <w:t xml:space="preserve"> </w:t>
            </w:r>
            <w:r>
              <w:rPr>
                <w:rFonts w:ascii="宋体" w:hAnsi="宋体" w:hint="eastAsia"/>
                <w:u w:val="single"/>
              </w:rPr>
              <w:t>分-</w:t>
            </w:r>
            <w:r>
              <w:rPr>
                <w:rFonts w:ascii="宋体" w:hAnsi="宋体"/>
                <w:u w:val="single"/>
              </w:rPr>
              <w:t xml:space="preserve">  </w:t>
            </w:r>
            <w:r>
              <w:rPr>
                <w:rFonts w:ascii="宋体" w:hAnsi="宋体" w:hint="eastAsia"/>
                <w:u w:val="single"/>
              </w:rPr>
              <w:t>分。</w:t>
            </w:r>
          </w:p>
          <w:p w14:paraId="3E044A98" w14:textId="77777777" w:rsidR="00754E5B" w:rsidRDefault="00DE3A71">
            <w:pPr>
              <w:spacing w:line="400" w:lineRule="exact"/>
              <w:ind w:firstLineChars="200" w:firstLine="420"/>
              <w:rPr>
                <w:rFonts w:ascii="宋体" w:hAnsi="宋体" w:hint="eastAsia"/>
              </w:rPr>
            </w:pPr>
            <w:r>
              <w:rPr>
                <w:rFonts w:hint="eastAsia"/>
              </w:rPr>
              <w:t>投标人未提供样品的，或提供不齐全的，其样品部分得</w:t>
            </w:r>
            <w:r>
              <w:rPr>
                <w:rFonts w:hint="eastAsia"/>
              </w:rPr>
              <w:t>0</w:t>
            </w:r>
            <w:r>
              <w:rPr>
                <w:rFonts w:hint="eastAsia"/>
              </w:rPr>
              <w:t>分；</w:t>
            </w:r>
          </w:p>
        </w:tc>
      </w:tr>
      <w:tr w:rsidR="00754E5B" w14:paraId="3DF8E47A" w14:textId="77777777">
        <w:trPr>
          <w:trHeight w:val="796"/>
          <w:jc w:val="center"/>
        </w:trPr>
        <w:tc>
          <w:tcPr>
            <w:tcW w:w="808" w:type="dxa"/>
            <w:vMerge w:val="restart"/>
            <w:tcBorders>
              <w:right w:val="single" w:sz="4" w:space="0" w:color="auto"/>
            </w:tcBorders>
            <w:vAlign w:val="center"/>
          </w:tcPr>
          <w:p w14:paraId="546D9688" w14:textId="77777777" w:rsidR="00754E5B" w:rsidRDefault="00DE3A71">
            <w:pPr>
              <w:spacing w:line="400" w:lineRule="exact"/>
              <w:rPr>
                <w:rFonts w:ascii="宋体" w:hAnsi="宋体" w:hint="eastAsia"/>
                <w:kern w:val="0"/>
              </w:rPr>
            </w:pPr>
            <w:r>
              <w:rPr>
                <w:rFonts w:ascii="宋体" w:hAnsi="宋体" w:hint="eastAsia"/>
                <w:kern w:val="0"/>
              </w:rPr>
              <w:t>2.2.</w:t>
            </w:r>
            <w:r>
              <w:rPr>
                <w:rFonts w:ascii="宋体" w:hAnsi="宋体"/>
                <w:kern w:val="0"/>
              </w:rPr>
              <w:t>4</w:t>
            </w:r>
            <w:r>
              <w:rPr>
                <w:rFonts w:ascii="宋体" w:hAnsi="宋体" w:hint="eastAsia"/>
                <w:kern w:val="0"/>
              </w:rPr>
              <w:t>（2）</w:t>
            </w:r>
          </w:p>
        </w:tc>
        <w:tc>
          <w:tcPr>
            <w:tcW w:w="852" w:type="dxa"/>
            <w:vMerge w:val="restart"/>
            <w:tcBorders>
              <w:left w:val="single" w:sz="4" w:space="0" w:color="auto"/>
            </w:tcBorders>
            <w:vAlign w:val="center"/>
          </w:tcPr>
          <w:p w14:paraId="0B34C7C9" w14:textId="77777777" w:rsidR="00754E5B" w:rsidRDefault="00DE3A71">
            <w:pPr>
              <w:spacing w:line="400" w:lineRule="exact"/>
              <w:ind w:leftChars="-30" w:left="-63" w:rightChars="-30" w:right="-63"/>
              <w:jc w:val="center"/>
            </w:pPr>
            <w:r>
              <w:rPr>
                <w:rFonts w:ascii="宋体" w:hAnsi="宋体" w:hint="eastAsia"/>
              </w:rPr>
              <w:t>□</w:t>
            </w:r>
            <w:r>
              <w:rPr>
                <w:rFonts w:hint="eastAsia"/>
              </w:rPr>
              <w:t>商务部分（</w:t>
            </w:r>
            <w:r>
              <w:rPr>
                <w:rFonts w:hint="eastAsia"/>
              </w:rPr>
              <w:t>B</w:t>
            </w:r>
            <w:r>
              <w:rPr>
                <w:rFonts w:hint="eastAsia"/>
              </w:rPr>
              <w:t>）评分标准</w:t>
            </w:r>
          </w:p>
        </w:tc>
        <w:tc>
          <w:tcPr>
            <w:tcW w:w="2492" w:type="dxa"/>
            <w:vAlign w:val="center"/>
          </w:tcPr>
          <w:p w14:paraId="02E11E79" w14:textId="77777777" w:rsidR="00754E5B" w:rsidRDefault="00DE3A71">
            <w:pPr>
              <w:tabs>
                <w:tab w:val="left" w:pos="1875"/>
              </w:tabs>
              <w:spacing w:line="400" w:lineRule="exact"/>
              <w:rPr>
                <w:rFonts w:ascii="宋体" w:hAnsi="宋体" w:cs="宋体" w:hint="eastAsia"/>
                <w:kern w:val="0"/>
              </w:rPr>
            </w:pPr>
            <w:r>
              <w:rPr>
                <w:rFonts w:hint="eastAsia"/>
                <w:szCs w:val="22"/>
              </w:rPr>
              <w:t>商务部</w:t>
            </w:r>
            <w:proofErr w:type="gramStart"/>
            <w:r>
              <w:rPr>
                <w:rFonts w:hint="eastAsia"/>
                <w:szCs w:val="22"/>
              </w:rPr>
              <w:t>分总体</w:t>
            </w:r>
            <w:proofErr w:type="gramEnd"/>
            <w:r>
              <w:rPr>
                <w:rFonts w:hint="eastAsia"/>
                <w:szCs w:val="22"/>
              </w:rPr>
              <w:t>评审标准</w:t>
            </w:r>
          </w:p>
        </w:tc>
        <w:tc>
          <w:tcPr>
            <w:tcW w:w="5728" w:type="dxa"/>
            <w:vAlign w:val="center"/>
          </w:tcPr>
          <w:p w14:paraId="115AC121" w14:textId="77777777" w:rsidR="00754E5B" w:rsidRDefault="00DE3A71">
            <w:pPr>
              <w:snapToGrid w:val="0"/>
              <w:spacing w:line="400" w:lineRule="exact"/>
              <w:ind w:firstLineChars="200" w:firstLine="420"/>
              <w:rPr>
                <w:rFonts w:ascii="宋体" w:hAnsi="宋体" w:hint="eastAsia"/>
                <w:szCs w:val="21"/>
              </w:rPr>
            </w:pPr>
            <w:r>
              <w:rPr>
                <w:rFonts w:ascii="宋体" w:hAnsi="宋体" w:hint="eastAsia"/>
                <w:szCs w:val="21"/>
              </w:rPr>
              <w:t>商务</w:t>
            </w:r>
            <w:r>
              <w:rPr>
                <w:rFonts w:ascii="宋体" w:hAnsi="宋体"/>
                <w:szCs w:val="21"/>
              </w:rPr>
              <w:t>部分</w:t>
            </w:r>
            <w:r>
              <w:rPr>
                <w:rFonts w:ascii="宋体" w:hAnsi="宋体" w:hint="eastAsia"/>
                <w:szCs w:val="21"/>
              </w:rPr>
              <w:t>评分为客观评分，</w:t>
            </w:r>
            <w:r>
              <w:rPr>
                <w:rFonts w:ascii="宋体" w:hAnsi="宋体"/>
                <w:szCs w:val="21"/>
              </w:rPr>
              <w:t>评标委员会按</w:t>
            </w:r>
            <w:r>
              <w:rPr>
                <w:rFonts w:ascii="宋体" w:hAnsi="宋体" w:hint="eastAsia"/>
                <w:szCs w:val="21"/>
              </w:rPr>
              <w:t>以下</w:t>
            </w:r>
            <w:r>
              <w:rPr>
                <w:rFonts w:ascii="宋体" w:hAnsi="宋体"/>
                <w:szCs w:val="21"/>
              </w:rPr>
              <w:t>各评审因素设定的分值</w:t>
            </w:r>
            <w:r>
              <w:rPr>
                <w:rFonts w:ascii="宋体" w:hAnsi="宋体" w:hint="eastAsia"/>
                <w:szCs w:val="21"/>
              </w:rPr>
              <w:t>进行</w:t>
            </w:r>
            <w:r>
              <w:rPr>
                <w:rFonts w:ascii="宋体" w:hAnsi="宋体"/>
                <w:szCs w:val="21"/>
              </w:rPr>
              <w:t>评分</w:t>
            </w:r>
            <w:r>
              <w:rPr>
                <w:rFonts w:ascii="宋体" w:hAnsi="宋体" w:hint="eastAsia"/>
                <w:szCs w:val="21"/>
              </w:rPr>
              <w:t>且保证分值统一</w:t>
            </w:r>
            <w:r>
              <w:rPr>
                <w:rFonts w:ascii="宋体" w:hAnsi="宋体"/>
                <w:szCs w:val="21"/>
              </w:rPr>
              <w:t>。</w:t>
            </w:r>
          </w:p>
          <w:p w14:paraId="61AFD92B" w14:textId="77777777" w:rsidR="00754E5B" w:rsidRDefault="00DE3A71">
            <w:pPr>
              <w:snapToGrid w:val="0"/>
              <w:spacing w:line="400" w:lineRule="exact"/>
              <w:ind w:firstLineChars="200" w:firstLine="420"/>
              <w:rPr>
                <w:rFonts w:ascii="宋体" w:hAnsi="宋体" w:hint="eastAsia"/>
                <w:kern w:val="0"/>
                <w:szCs w:val="21"/>
                <w:u w:val="single"/>
              </w:rPr>
            </w:pPr>
            <w:r>
              <w:rPr>
                <w:rFonts w:ascii="宋体" w:hAnsi="宋体" w:hint="eastAsia"/>
                <w:kern w:val="0"/>
                <w:szCs w:val="21"/>
                <w:u w:val="single"/>
              </w:rPr>
              <w:t>按照</w:t>
            </w:r>
            <w:r>
              <w:rPr>
                <w:rFonts w:ascii="宋体" w:hAnsi="宋体"/>
                <w:kern w:val="0"/>
                <w:szCs w:val="21"/>
                <w:u w:val="single"/>
              </w:rPr>
              <w:t>第二章“投标人须知</w:t>
            </w:r>
            <w:r>
              <w:rPr>
                <w:rFonts w:ascii="宋体" w:hAnsi="宋体" w:hint="eastAsia"/>
                <w:kern w:val="0"/>
                <w:szCs w:val="21"/>
                <w:u w:val="single"/>
              </w:rPr>
              <w:t>前附表</w:t>
            </w:r>
            <w:r>
              <w:rPr>
                <w:rFonts w:ascii="宋体" w:hAnsi="宋体"/>
                <w:kern w:val="0"/>
                <w:szCs w:val="21"/>
                <w:u w:val="single"/>
              </w:rPr>
              <w:t>”第</w:t>
            </w:r>
            <w:r>
              <w:rPr>
                <w:rFonts w:ascii="宋体" w:hAnsi="宋体" w:hint="eastAsia"/>
                <w:kern w:val="0"/>
                <w:szCs w:val="21"/>
                <w:u w:val="single"/>
              </w:rPr>
              <w:t>1.11.4项的规定，投标文件对允许偏差的商务或技术条款的负偏差超出其允许负偏差最高项数的，商务部分得0分，不再对商务部分其他内容进行评审。</w:t>
            </w:r>
          </w:p>
          <w:p w14:paraId="322B30B9" w14:textId="77777777" w:rsidR="00754E5B" w:rsidRDefault="00DE3A71">
            <w:pPr>
              <w:snapToGrid w:val="0"/>
              <w:spacing w:line="400" w:lineRule="exact"/>
              <w:ind w:firstLineChars="200" w:firstLine="420"/>
            </w:pPr>
            <w:r>
              <w:rPr>
                <w:rFonts w:ascii="宋体" w:hAnsi="宋体" w:hint="eastAsia"/>
                <w:kern w:val="0"/>
                <w:szCs w:val="21"/>
                <w:u w:val="single"/>
              </w:rPr>
              <w:t>投标人应在投标文件商务部分《商务偏差表》和《技术偏差表》中对招标文件列明的各项要求和条件进行响应。</w:t>
            </w:r>
          </w:p>
        </w:tc>
      </w:tr>
      <w:tr w:rsidR="00754E5B" w14:paraId="3ABA0F92" w14:textId="77777777">
        <w:trPr>
          <w:trHeight w:val="405"/>
          <w:jc w:val="center"/>
        </w:trPr>
        <w:tc>
          <w:tcPr>
            <w:tcW w:w="808" w:type="dxa"/>
            <w:vMerge/>
            <w:tcBorders>
              <w:right w:val="single" w:sz="4" w:space="0" w:color="auto"/>
            </w:tcBorders>
            <w:vAlign w:val="center"/>
          </w:tcPr>
          <w:p w14:paraId="1061E9CD" w14:textId="77777777" w:rsidR="00754E5B" w:rsidRDefault="00754E5B">
            <w:pPr>
              <w:spacing w:line="400" w:lineRule="exact"/>
              <w:rPr>
                <w:rFonts w:ascii="宋体" w:hAnsi="宋体" w:hint="eastAsia"/>
                <w:kern w:val="0"/>
              </w:rPr>
            </w:pPr>
          </w:p>
        </w:tc>
        <w:tc>
          <w:tcPr>
            <w:tcW w:w="852" w:type="dxa"/>
            <w:vMerge/>
            <w:tcBorders>
              <w:left w:val="single" w:sz="4" w:space="0" w:color="auto"/>
            </w:tcBorders>
            <w:vAlign w:val="center"/>
          </w:tcPr>
          <w:p w14:paraId="175309E8" w14:textId="77777777" w:rsidR="00754E5B" w:rsidRDefault="00754E5B">
            <w:pPr>
              <w:spacing w:line="400" w:lineRule="exact"/>
              <w:ind w:leftChars="-30" w:left="-63" w:rightChars="-30" w:right="-63"/>
              <w:jc w:val="center"/>
            </w:pPr>
          </w:p>
        </w:tc>
        <w:tc>
          <w:tcPr>
            <w:tcW w:w="2492" w:type="dxa"/>
            <w:vAlign w:val="center"/>
          </w:tcPr>
          <w:p w14:paraId="67AFD81B" w14:textId="77777777" w:rsidR="00754E5B" w:rsidRDefault="00DE3A71">
            <w:pPr>
              <w:tabs>
                <w:tab w:val="left" w:pos="1875"/>
              </w:tabs>
              <w:spacing w:line="400" w:lineRule="exact"/>
              <w:rPr>
                <w:rFonts w:ascii="宋体" w:hAnsi="宋体" w:hint="eastAsia"/>
              </w:rPr>
            </w:pPr>
            <w:r>
              <w:rPr>
                <w:rFonts w:ascii="宋体" w:hAnsi="宋体" w:hint="eastAsia"/>
              </w:rPr>
              <w:t>□</w:t>
            </w:r>
            <w:r>
              <w:t>类似业绩</w:t>
            </w:r>
          </w:p>
        </w:tc>
        <w:tc>
          <w:tcPr>
            <w:tcW w:w="5728" w:type="dxa"/>
            <w:vAlign w:val="center"/>
          </w:tcPr>
          <w:p w14:paraId="600260F1" w14:textId="77777777" w:rsidR="00754E5B" w:rsidRDefault="00DE3A71">
            <w:pPr>
              <w:snapToGrid w:val="0"/>
              <w:spacing w:line="400" w:lineRule="exact"/>
              <w:ind w:firstLineChars="200" w:firstLine="420"/>
              <w:rPr>
                <w:rFonts w:ascii="宋体" w:hAnsi="宋体" w:hint="eastAsia"/>
                <w:u w:val="single"/>
              </w:rPr>
            </w:pPr>
            <w:r>
              <w:rPr>
                <w:rFonts w:ascii="宋体" w:hAnsi="宋体" w:hint="eastAsia"/>
                <w:i/>
                <w:iCs/>
                <w:kern w:val="0"/>
              </w:rPr>
              <w:t>[提示：招标人对以下每项业绩考察个数不应超过3个</w:t>
            </w:r>
            <w:r>
              <w:rPr>
                <w:rFonts w:hint="eastAsia"/>
                <w:i/>
                <w:iCs/>
              </w:rPr>
              <w:t>。招标人在投标人须知前附表第</w:t>
            </w:r>
            <w:r>
              <w:rPr>
                <w:rFonts w:hint="eastAsia"/>
                <w:i/>
                <w:iCs/>
              </w:rPr>
              <w:t>1.4.1</w:t>
            </w:r>
            <w:r>
              <w:rPr>
                <w:rFonts w:hint="eastAsia"/>
                <w:i/>
                <w:iCs/>
              </w:rPr>
              <w:t>条中设置了</w:t>
            </w:r>
            <w:r>
              <w:rPr>
                <w:rFonts w:hint="eastAsia"/>
                <w:i/>
                <w:iCs/>
              </w:rPr>
              <w:t>3.1</w:t>
            </w:r>
            <w:r>
              <w:rPr>
                <w:rFonts w:hint="eastAsia"/>
                <w:i/>
                <w:iCs/>
              </w:rPr>
              <w:t>投标人业绩的，才能在商务部</w:t>
            </w:r>
            <w:proofErr w:type="gramStart"/>
            <w:r>
              <w:rPr>
                <w:rFonts w:hint="eastAsia"/>
                <w:i/>
                <w:iCs/>
              </w:rPr>
              <w:t>分类似</w:t>
            </w:r>
            <w:proofErr w:type="gramEnd"/>
            <w:r>
              <w:rPr>
                <w:rFonts w:hint="eastAsia"/>
                <w:i/>
                <w:iCs/>
              </w:rPr>
              <w:t>业绩评审中设置投标人业绩评审；招标人在投标人须知前附表第</w:t>
            </w:r>
            <w:r>
              <w:rPr>
                <w:rFonts w:hint="eastAsia"/>
                <w:i/>
                <w:iCs/>
              </w:rPr>
              <w:t>1.4.1</w:t>
            </w:r>
            <w:r>
              <w:rPr>
                <w:rFonts w:hint="eastAsia"/>
                <w:i/>
                <w:iCs/>
              </w:rPr>
              <w:t>条中设置了</w:t>
            </w:r>
            <w:r>
              <w:rPr>
                <w:rFonts w:hint="eastAsia"/>
                <w:i/>
                <w:iCs/>
              </w:rPr>
              <w:t>3.2</w:t>
            </w:r>
            <w:r>
              <w:rPr>
                <w:rFonts w:hint="eastAsia"/>
                <w:i/>
                <w:iCs/>
              </w:rPr>
              <w:t>投标货物制造商业绩的，才能在商务部</w:t>
            </w:r>
            <w:proofErr w:type="gramStart"/>
            <w:r>
              <w:rPr>
                <w:rFonts w:hint="eastAsia"/>
                <w:i/>
                <w:iCs/>
              </w:rPr>
              <w:t>分类似</w:t>
            </w:r>
            <w:proofErr w:type="gramEnd"/>
            <w:r>
              <w:rPr>
                <w:rFonts w:hint="eastAsia"/>
                <w:i/>
                <w:iCs/>
              </w:rPr>
              <w:t>业绩评审中设置投标货物制造商业绩评审。</w:t>
            </w:r>
            <w:r>
              <w:rPr>
                <w:rFonts w:ascii="宋体" w:hAnsi="宋体" w:hint="eastAsia"/>
                <w:i/>
                <w:iCs/>
                <w:kern w:val="0"/>
              </w:rPr>
              <w:t>]</w:t>
            </w:r>
          </w:p>
          <w:p w14:paraId="564DF549" w14:textId="77777777" w:rsidR="00754E5B" w:rsidRDefault="00DE3A71">
            <w:pPr>
              <w:snapToGrid w:val="0"/>
              <w:spacing w:line="400" w:lineRule="exact"/>
              <w:ind w:firstLineChars="200" w:firstLine="420"/>
              <w:rPr>
                <w:rFonts w:ascii="宋体" w:hAnsi="宋体" w:hint="eastAsia"/>
              </w:rPr>
            </w:pPr>
            <w:r>
              <w:rPr>
                <w:rFonts w:ascii="宋体" w:hAnsi="宋体"/>
                <w:u w:val="single"/>
              </w:rPr>
              <w:t xml:space="preserve"> </w:t>
            </w:r>
            <w:r>
              <w:rPr>
                <w:rFonts w:ascii="宋体" w:hAnsi="宋体" w:hint="eastAsia"/>
                <w:u w:val="single"/>
              </w:rPr>
              <w:t xml:space="preserve">     </w:t>
            </w:r>
            <w:r>
              <w:rPr>
                <w:rFonts w:ascii="宋体" w:hAnsi="宋体"/>
                <w:u w:val="single"/>
              </w:rPr>
              <w:t xml:space="preserve"> 　</w:t>
            </w:r>
            <w:r>
              <w:rPr>
                <w:rFonts w:ascii="宋体" w:hAnsi="宋体"/>
              </w:rPr>
              <w:t>分</w:t>
            </w:r>
          </w:p>
          <w:p w14:paraId="07C7D567" w14:textId="77777777" w:rsidR="00754E5B" w:rsidRDefault="00DE3A71">
            <w:pPr>
              <w:snapToGrid w:val="0"/>
              <w:spacing w:line="400" w:lineRule="exact"/>
              <w:ind w:firstLineChars="200" w:firstLine="420"/>
              <w:rPr>
                <w:rFonts w:ascii="宋体" w:hAnsi="宋体" w:hint="eastAsia"/>
              </w:rPr>
            </w:pPr>
            <w:r>
              <w:rPr>
                <w:rFonts w:ascii="宋体" w:hAnsi="宋体" w:hint="eastAsia"/>
              </w:rPr>
              <w:t>□1.</w:t>
            </w:r>
            <w:r>
              <w:rPr>
                <w:rFonts w:ascii="宋体" w:hAnsi="宋体"/>
              </w:rPr>
              <w:t>在满足</w:t>
            </w:r>
            <w:r>
              <w:rPr>
                <w:rFonts w:ascii="宋体" w:hAnsi="宋体" w:hint="eastAsia"/>
              </w:rPr>
              <w:t>业绩</w:t>
            </w:r>
            <w:r>
              <w:rPr>
                <w:rFonts w:ascii="宋体" w:hAnsi="宋体"/>
              </w:rPr>
              <w:t>资格</w:t>
            </w:r>
            <w:r>
              <w:rPr>
                <w:rFonts w:ascii="宋体" w:hAnsi="宋体" w:hint="eastAsia"/>
              </w:rPr>
              <w:t>条件</w:t>
            </w:r>
            <w:r>
              <w:rPr>
                <w:rFonts w:ascii="宋体" w:hAnsi="宋体"/>
              </w:rPr>
              <w:t>的基础上</w:t>
            </w:r>
            <w:r>
              <w:rPr>
                <w:rFonts w:ascii="宋体" w:hAnsi="宋体" w:hint="eastAsia"/>
              </w:rPr>
              <w:t>（资格业绩不参与评分），按照投标人须知前附表第1.4.1条第3.1款业绩的要求</w:t>
            </w:r>
            <w:r>
              <w:rPr>
                <w:rFonts w:ascii="宋体" w:hAnsi="宋体"/>
              </w:rPr>
              <w:t>每增加</w:t>
            </w:r>
            <w:r>
              <w:rPr>
                <w:rFonts w:ascii="宋体" w:hAnsi="宋体" w:hint="eastAsia"/>
              </w:rPr>
              <w:t>1个投标人业绩得</w:t>
            </w:r>
            <w:r>
              <w:rPr>
                <w:rFonts w:ascii="宋体" w:hAnsi="宋体" w:hint="eastAsia"/>
                <w:u w:val="single"/>
              </w:rPr>
              <w:t xml:space="preserve">    </w:t>
            </w:r>
            <w:r>
              <w:rPr>
                <w:rFonts w:ascii="宋体" w:hAnsi="宋体" w:hint="eastAsia"/>
              </w:rPr>
              <w:t>分，最多得</w:t>
            </w:r>
            <w:r>
              <w:rPr>
                <w:rFonts w:ascii="宋体" w:hAnsi="宋体" w:hint="eastAsia"/>
                <w:u w:val="single"/>
              </w:rPr>
              <w:t xml:space="preserve">    </w:t>
            </w:r>
            <w:r>
              <w:rPr>
                <w:rFonts w:ascii="宋体" w:hAnsi="宋体" w:hint="eastAsia"/>
              </w:rPr>
              <w:t>分。</w:t>
            </w:r>
          </w:p>
          <w:p w14:paraId="185288C4" w14:textId="77777777" w:rsidR="00754E5B" w:rsidRDefault="00DE3A71">
            <w:pPr>
              <w:snapToGrid w:val="0"/>
              <w:spacing w:line="400" w:lineRule="exact"/>
              <w:ind w:firstLineChars="200" w:firstLine="420"/>
              <w:rPr>
                <w:rFonts w:ascii="宋体" w:hAnsi="宋体" w:hint="eastAsia"/>
              </w:rPr>
            </w:pPr>
            <w:r>
              <w:rPr>
                <w:rFonts w:ascii="宋体" w:hAnsi="宋体" w:hint="eastAsia"/>
              </w:rPr>
              <w:t>□2.</w:t>
            </w:r>
            <w:r>
              <w:rPr>
                <w:rFonts w:ascii="宋体" w:hAnsi="宋体"/>
              </w:rPr>
              <w:t>在满足</w:t>
            </w:r>
            <w:r>
              <w:rPr>
                <w:rFonts w:ascii="宋体" w:hAnsi="宋体" w:hint="eastAsia"/>
              </w:rPr>
              <w:t>业绩</w:t>
            </w:r>
            <w:r>
              <w:rPr>
                <w:rFonts w:ascii="宋体" w:hAnsi="宋体"/>
              </w:rPr>
              <w:t>资格</w:t>
            </w:r>
            <w:r>
              <w:rPr>
                <w:rFonts w:ascii="宋体" w:hAnsi="宋体" w:hint="eastAsia"/>
              </w:rPr>
              <w:t>条件</w:t>
            </w:r>
            <w:r>
              <w:rPr>
                <w:rFonts w:ascii="宋体" w:hAnsi="宋体"/>
              </w:rPr>
              <w:t>的基础上</w:t>
            </w:r>
            <w:r>
              <w:rPr>
                <w:rFonts w:ascii="宋体" w:hAnsi="宋体" w:hint="eastAsia"/>
              </w:rPr>
              <w:t>（资格业绩不参与评分），按照投标人须知前附表第1.4.1条第3.2款业绩的要求</w:t>
            </w:r>
            <w:r>
              <w:rPr>
                <w:rFonts w:ascii="宋体" w:hAnsi="宋体"/>
              </w:rPr>
              <w:t>每增加</w:t>
            </w:r>
            <w:r>
              <w:rPr>
                <w:rFonts w:ascii="宋体" w:hAnsi="宋体" w:hint="eastAsia"/>
              </w:rPr>
              <w:t>1个投标货物制造商业绩得</w:t>
            </w:r>
            <w:r>
              <w:rPr>
                <w:rFonts w:ascii="宋体" w:hAnsi="宋体" w:hint="eastAsia"/>
                <w:u w:val="single"/>
              </w:rPr>
              <w:t xml:space="preserve">    </w:t>
            </w:r>
            <w:r>
              <w:rPr>
                <w:rFonts w:ascii="宋体" w:hAnsi="宋体" w:hint="eastAsia"/>
              </w:rPr>
              <w:t>分，最多得</w:t>
            </w:r>
            <w:r>
              <w:rPr>
                <w:rFonts w:ascii="宋体" w:hAnsi="宋体" w:hint="eastAsia"/>
                <w:u w:val="single"/>
              </w:rPr>
              <w:t xml:space="preserve">    </w:t>
            </w:r>
            <w:r>
              <w:rPr>
                <w:rFonts w:ascii="宋体" w:hAnsi="宋体" w:hint="eastAsia"/>
              </w:rPr>
              <w:t>分。</w:t>
            </w:r>
          </w:p>
          <w:p w14:paraId="31559175" w14:textId="77777777" w:rsidR="00754E5B" w:rsidRDefault="00DE3A71">
            <w:pPr>
              <w:snapToGrid w:val="0"/>
              <w:spacing w:line="400" w:lineRule="exact"/>
              <w:ind w:firstLineChars="200" w:firstLine="420"/>
              <w:rPr>
                <w:rFonts w:ascii="宋体" w:hAnsi="宋体" w:hint="eastAsia"/>
              </w:rPr>
            </w:pPr>
            <w:r>
              <w:rPr>
                <w:rFonts w:ascii="宋体" w:hAnsi="宋体" w:hint="eastAsia"/>
              </w:rPr>
              <w:t>业绩证明材料按投标人须知前附表第1</w:t>
            </w:r>
            <w:r>
              <w:rPr>
                <w:rFonts w:ascii="宋体" w:hAnsi="宋体"/>
              </w:rPr>
              <w:t>.4.1</w:t>
            </w:r>
            <w:r>
              <w:rPr>
                <w:rFonts w:ascii="宋体" w:hAnsi="宋体" w:hint="eastAsia"/>
              </w:rPr>
              <w:t>条第3.3款相关要求在投标文件商务部分中提供。</w:t>
            </w:r>
          </w:p>
        </w:tc>
      </w:tr>
      <w:tr w:rsidR="00754E5B" w14:paraId="3B1E9E65" w14:textId="77777777">
        <w:trPr>
          <w:trHeight w:val="405"/>
          <w:jc w:val="center"/>
        </w:trPr>
        <w:tc>
          <w:tcPr>
            <w:tcW w:w="808" w:type="dxa"/>
            <w:vMerge/>
            <w:tcBorders>
              <w:right w:val="single" w:sz="4" w:space="0" w:color="auto"/>
            </w:tcBorders>
            <w:vAlign w:val="center"/>
          </w:tcPr>
          <w:p w14:paraId="0EF41442" w14:textId="77777777" w:rsidR="00754E5B" w:rsidRDefault="00754E5B">
            <w:pPr>
              <w:spacing w:line="400" w:lineRule="exact"/>
              <w:rPr>
                <w:rFonts w:ascii="宋体" w:hAnsi="宋体" w:hint="eastAsia"/>
                <w:kern w:val="0"/>
              </w:rPr>
            </w:pPr>
          </w:p>
        </w:tc>
        <w:tc>
          <w:tcPr>
            <w:tcW w:w="852" w:type="dxa"/>
            <w:vMerge/>
            <w:tcBorders>
              <w:left w:val="single" w:sz="4" w:space="0" w:color="auto"/>
            </w:tcBorders>
            <w:vAlign w:val="center"/>
          </w:tcPr>
          <w:p w14:paraId="44B9CEA4" w14:textId="77777777" w:rsidR="00754E5B" w:rsidRDefault="00754E5B">
            <w:pPr>
              <w:spacing w:line="400" w:lineRule="exact"/>
              <w:ind w:leftChars="-30" w:left="-63" w:rightChars="-30" w:right="-63"/>
              <w:jc w:val="center"/>
            </w:pPr>
          </w:p>
        </w:tc>
        <w:tc>
          <w:tcPr>
            <w:tcW w:w="2492" w:type="dxa"/>
            <w:vAlign w:val="center"/>
          </w:tcPr>
          <w:p w14:paraId="273938EE" w14:textId="77777777" w:rsidR="00754E5B" w:rsidRDefault="00DE3A71">
            <w:pPr>
              <w:tabs>
                <w:tab w:val="left" w:pos="1875"/>
              </w:tabs>
              <w:spacing w:line="400" w:lineRule="exact"/>
              <w:rPr>
                <w:rFonts w:ascii="宋体" w:hAnsi="宋体" w:hint="eastAsia"/>
              </w:rPr>
            </w:pPr>
            <w:r>
              <w:rPr>
                <w:rFonts w:ascii="宋体" w:hAnsi="宋体" w:hint="eastAsia"/>
              </w:rPr>
              <w:t>□技术性能</w:t>
            </w:r>
          </w:p>
        </w:tc>
        <w:tc>
          <w:tcPr>
            <w:tcW w:w="5728" w:type="dxa"/>
            <w:vAlign w:val="center"/>
          </w:tcPr>
          <w:p w14:paraId="5949C3A6" w14:textId="77777777" w:rsidR="00754E5B" w:rsidRDefault="00DE3A71">
            <w:pPr>
              <w:snapToGrid w:val="0"/>
              <w:spacing w:line="400" w:lineRule="exact"/>
              <w:ind w:firstLineChars="200" w:firstLine="420"/>
              <w:rPr>
                <w:rFonts w:ascii="宋体" w:hAnsi="宋体" w:hint="eastAsia"/>
              </w:rPr>
            </w:pPr>
            <w:r>
              <w:rPr>
                <w:rFonts w:ascii="宋体" w:hAnsi="宋体"/>
                <w:u w:val="single"/>
              </w:rPr>
              <w:t xml:space="preserve"> </w:t>
            </w:r>
            <w:r>
              <w:rPr>
                <w:rFonts w:ascii="宋体" w:hAnsi="宋体" w:hint="eastAsia"/>
                <w:u w:val="single"/>
              </w:rPr>
              <w:t xml:space="preserve">    </w:t>
            </w:r>
            <w:r>
              <w:rPr>
                <w:rFonts w:ascii="宋体" w:hAnsi="宋体"/>
                <w:u w:val="single"/>
              </w:rPr>
              <w:t xml:space="preserve"> 　</w:t>
            </w:r>
            <w:r>
              <w:rPr>
                <w:rFonts w:ascii="宋体" w:hAnsi="宋体"/>
              </w:rPr>
              <w:t>分</w:t>
            </w:r>
          </w:p>
          <w:p w14:paraId="7DE39230" w14:textId="77777777" w:rsidR="00754E5B" w:rsidRDefault="00DE3A71">
            <w:pPr>
              <w:snapToGrid w:val="0"/>
              <w:spacing w:line="400" w:lineRule="exact"/>
              <w:ind w:firstLineChars="200" w:firstLine="420"/>
              <w:rPr>
                <w:rFonts w:ascii="宋体" w:hAnsi="宋体" w:hint="eastAsia"/>
                <w:szCs w:val="21"/>
                <w:u w:val="single"/>
              </w:rPr>
            </w:pPr>
            <w:r>
              <w:rPr>
                <w:rFonts w:ascii="宋体" w:hAnsi="宋体" w:hint="eastAsia"/>
                <w:kern w:val="0"/>
                <w:szCs w:val="21"/>
                <w:u w:val="single"/>
              </w:rPr>
              <w:t>在</w:t>
            </w:r>
            <w:r>
              <w:rPr>
                <w:rFonts w:ascii="宋体" w:hAnsi="宋体"/>
                <w:kern w:val="0"/>
                <w:szCs w:val="21"/>
                <w:u w:val="single"/>
              </w:rPr>
              <w:t>第二章“投标人须知</w:t>
            </w:r>
            <w:r>
              <w:rPr>
                <w:rFonts w:ascii="宋体" w:hAnsi="宋体" w:hint="eastAsia"/>
                <w:kern w:val="0"/>
                <w:szCs w:val="21"/>
                <w:u w:val="single"/>
              </w:rPr>
              <w:t>前附表</w:t>
            </w:r>
            <w:r>
              <w:rPr>
                <w:rFonts w:ascii="宋体" w:hAnsi="宋体"/>
                <w:kern w:val="0"/>
                <w:szCs w:val="21"/>
                <w:u w:val="single"/>
              </w:rPr>
              <w:t>”第</w:t>
            </w:r>
            <w:r>
              <w:rPr>
                <w:rFonts w:ascii="宋体" w:hAnsi="宋体" w:hint="eastAsia"/>
                <w:kern w:val="0"/>
                <w:szCs w:val="21"/>
                <w:u w:val="single"/>
              </w:rPr>
              <w:t>1.11.4项规定的允许偏差范围内</w:t>
            </w:r>
            <w:r>
              <w:rPr>
                <w:rFonts w:ascii="宋体" w:hAnsi="宋体" w:hint="eastAsia"/>
                <w:szCs w:val="21"/>
                <w:u w:val="single"/>
              </w:rPr>
              <w:t>，投标货物满足全部技术条款的</w:t>
            </w:r>
            <w:r>
              <w:rPr>
                <w:rFonts w:ascii="宋体" w:hAnsi="宋体" w:hint="eastAsia"/>
                <w:kern w:val="0"/>
                <w:szCs w:val="21"/>
                <w:u w:val="single"/>
              </w:rPr>
              <w:t>得满分    分，每负偏差1项扣  分，扣完为止</w:t>
            </w:r>
            <w:r>
              <w:rPr>
                <w:rFonts w:ascii="宋体" w:hAnsi="宋体" w:hint="eastAsia"/>
                <w:szCs w:val="21"/>
                <w:u w:val="single"/>
              </w:rPr>
              <w:t>。</w:t>
            </w:r>
          </w:p>
          <w:p w14:paraId="1E6C484E" w14:textId="77777777" w:rsidR="00754E5B" w:rsidRDefault="00DE3A71">
            <w:pPr>
              <w:snapToGrid w:val="0"/>
              <w:spacing w:line="400" w:lineRule="exact"/>
              <w:ind w:firstLineChars="200" w:firstLine="420"/>
              <w:rPr>
                <w:rFonts w:ascii="宋体" w:hAnsi="宋体" w:hint="eastAsia"/>
              </w:rPr>
            </w:pPr>
            <w:r>
              <w:rPr>
                <w:rFonts w:ascii="宋体" w:hAnsi="宋体" w:hint="eastAsia"/>
                <w:kern w:val="0"/>
                <w:szCs w:val="21"/>
                <w:u w:val="single"/>
              </w:rPr>
              <w:t>投标人应在投标文件商务部分《技术偏差表》中对招标文件列明的</w:t>
            </w:r>
            <w:proofErr w:type="gramStart"/>
            <w:r>
              <w:rPr>
                <w:rFonts w:ascii="宋体" w:hAnsi="宋体" w:hint="eastAsia"/>
                <w:kern w:val="0"/>
                <w:szCs w:val="21"/>
                <w:u w:val="single"/>
              </w:rPr>
              <w:t>各项</w:t>
            </w:r>
            <w:r>
              <w:rPr>
                <w:rFonts w:ascii="仿宋_GB2312" w:hAnsi="宋体" w:cs="仿宋_GB2312" w:hint="eastAsia"/>
                <w:kern w:val="0"/>
                <w:szCs w:val="21"/>
                <w:u w:val="single"/>
                <w:shd w:val="clear" w:color="auto" w:fill="FFFFFF"/>
                <w:lang w:bidi="ar"/>
              </w:rPr>
              <w:t>未</w:t>
            </w:r>
            <w:proofErr w:type="gramEnd"/>
            <w:r>
              <w:rPr>
                <w:rFonts w:ascii="仿宋_GB2312" w:hAnsi="宋体" w:cs="仿宋_GB2312" w:hint="eastAsia"/>
                <w:kern w:val="0"/>
                <w:szCs w:val="21"/>
                <w:u w:val="single"/>
                <w:shd w:val="clear" w:color="auto" w:fill="FFFFFF"/>
                <w:lang w:bidi="ar"/>
              </w:rPr>
              <w:t>标明“★”号的</w:t>
            </w:r>
            <w:r>
              <w:rPr>
                <w:rFonts w:ascii="宋体" w:hAnsi="宋体" w:hint="eastAsia"/>
                <w:kern w:val="0"/>
                <w:szCs w:val="21"/>
                <w:u w:val="single"/>
              </w:rPr>
              <w:t>条款进行响应。</w:t>
            </w:r>
            <w:r>
              <w:rPr>
                <w:rFonts w:ascii="宋体" w:hAnsi="宋体" w:hint="eastAsia"/>
                <w:szCs w:val="21"/>
                <w:u w:val="single"/>
              </w:rPr>
              <w:t>对于满足招标文件要求的条款统一在投标文件中提供承诺，相关证明材料在中标后签订合同前提供。</w:t>
            </w:r>
            <w:r>
              <w:rPr>
                <w:rFonts w:hint="eastAsia"/>
                <w:szCs w:val="21"/>
                <w:u w:val="single"/>
              </w:rPr>
              <w:t>（承诺格式见第六章投标文</w:t>
            </w:r>
            <w:r>
              <w:rPr>
                <w:rFonts w:hint="eastAsia"/>
                <w:szCs w:val="21"/>
                <w:u w:val="single"/>
              </w:rPr>
              <w:lastRenderedPageBreak/>
              <w:t>件格式）</w:t>
            </w:r>
          </w:p>
        </w:tc>
      </w:tr>
      <w:tr w:rsidR="00754E5B" w14:paraId="40705584" w14:textId="77777777">
        <w:trPr>
          <w:trHeight w:val="405"/>
          <w:jc w:val="center"/>
        </w:trPr>
        <w:tc>
          <w:tcPr>
            <w:tcW w:w="808" w:type="dxa"/>
            <w:vMerge/>
            <w:tcBorders>
              <w:right w:val="single" w:sz="4" w:space="0" w:color="auto"/>
            </w:tcBorders>
            <w:vAlign w:val="center"/>
          </w:tcPr>
          <w:p w14:paraId="20AF5C2A" w14:textId="77777777" w:rsidR="00754E5B" w:rsidRDefault="00754E5B">
            <w:pPr>
              <w:spacing w:line="400" w:lineRule="exact"/>
              <w:rPr>
                <w:rFonts w:ascii="宋体" w:hAnsi="宋体" w:hint="eastAsia"/>
                <w:kern w:val="0"/>
              </w:rPr>
            </w:pPr>
          </w:p>
        </w:tc>
        <w:tc>
          <w:tcPr>
            <w:tcW w:w="852" w:type="dxa"/>
            <w:vMerge/>
            <w:tcBorders>
              <w:left w:val="single" w:sz="4" w:space="0" w:color="auto"/>
            </w:tcBorders>
            <w:vAlign w:val="center"/>
          </w:tcPr>
          <w:p w14:paraId="026F7813" w14:textId="77777777" w:rsidR="00754E5B" w:rsidRDefault="00754E5B">
            <w:pPr>
              <w:spacing w:line="400" w:lineRule="exact"/>
              <w:ind w:leftChars="-30" w:left="-63" w:rightChars="-30" w:right="-63"/>
              <w:jc w:val="center"/>
            </w:pPr>
          </w:p>
        </w:tc>
        <w:tc>
          <w:tcPr>
            <w:tcW w:w="2492" w:type="dxa"/>
            <w:vAlign w:val="center"/>
          </w:tcPr>
          <w:p w14:paraId="095E28F4" w14:textId="77777777" w:rsidR="00754E5B" w:rsidRDefault="00DE3A71">
            <w:pPr>
              <w:tabs>
                <w:tab w:val="left" w:pos="1875"/>
              </w:tabs>
              <w:spacing w:line="400" w:lineRule="exact"/>
              <w:rPr>
                <w:rFonts w:ascii="宋体" w:hAnsi="宋体" w:hint="eastAsia"/>
              </w:rPr>
            </w:pPr>
            <w:r>
              <w:rPr>
                <w:rFonts w:ascii="宋体" w:hAnsi="宋体" w:hint="eastAsia"/>
              </w:rPr>
              <w:t>□付款条件</w:t>
            </w:r>
          </w:p>
        </w:tc>
        <w:tc>
          <w:tcPr>
            <w:tcW w:w="5728" w:type="dxa"/>
            <w:vAlign w:val="center"/>
          </w:tcPr>
          <w:p w14:paraId="7C55C705" w14:textId="77777777" w:rsidR="00754E5B" w:rsidRDefault="00DE3A71">
            <w:pPr>
              <w:snapToGrid w:val="0"/>
              <w:spacing w:line="400" w:lineRule="exact"/>
              <w:ind w:firstLineChars="200" w:firstLine="420"/>
              <w:rPr>
                <w:rFonts w:ascii="宋体" w:hAnsi="宋体" w:hint="eastAsia"/>
              </w:rPr>
            </w:pPr>
            <w:r>
              <w:rPr>
                <w:rFonts w:ascii="宋体" w:hAnsi="宋体"/>
                <w:u w:val="single"/>
              </w:rPr>
              <w:t xml:space="preserve"> </w:t>
            </w:r>
            <w:r>
              <w:rPr>
                <w:rFonts w:ascii="宋体" w:hAnsi="宋体" w:hint="eastAsia"/>
                <w:u w:val="single"/>
              </w:rPr>
              <w:t xml:space="preserve">     </w:t>
            </w:r>
            <w:r>
              <w:rPr>
                <w:rFonts w:ascii="宋体" w:hAnsi="宋体"/>
                <w:u w:val="single"/>
              </w:rPr>
              <w:t xml:space="preserve"> 　</w:t>
            </w:r>
            <w:r>
              <w:rPr>
                <w:rFonts w:ascii="宋体" w:hAnsi="宋体"/>
              </w:rPr>
              <w:t>分</w:t>
            </w:r>
          </w:p>
          <w:p w14:paraId="01C10C5D" w14:textId="77777777" w:rsidR="00754E5B" w:rsidRDefault="00DE3A71">
            <w:pPr>
              <w:snapToGrid w:val="0"/>
              <w:spacing w:line="400" w:lineRule="exact"/>
              <w:ind w:firstLineChars="200" w:firstLine="420"/>
              <w:rPr>
                <w:rFonts w:ascii="宋体" w:hAnsi="宋体" w:hint="eastAsia"/>
                <w:u w:val="single"/>
              </w:rPr>
            </w:pPr>
            <w:r>
              <w:rPr>
                <w:rFonts w:ascii="宋体" w:hAnsi="宋体" w:hint="eastAsia"/>
                <w:u w:val="single"/>
              </w:rPr>
              <w:t>投标人完全接受招标文件的付款条件的，得</w:t>
            </w:r>
            <w:r>
              <w:rPr>
                <w:rFonts w:ascii="宋体" w:hAnsi="宋体"/>
                <w:u w:val="single"/>
              </w:rPr>
              <w:t xml:space="preserve"> </w:t>
            </w:r>
            <w:r>
              <w:rPr>
                <w:rFonts w:ascii="宋体" w:hAnsi="宋体" w:hint="eastAsia"/>
                <w:u w:val="single"/>
              </w:rPr>
              <w:t xml:space="preserve">   </w:t>
            </w:r>
            <w:r>
              <w:rPr>
                <w:rFonts w:ascii="宋体" w:hAnsi="宋体"/>
                <w:u w:val="single"/>
              </w:rPr>
              <w:t xml:space="preserve">　分</w:t>
            </w:r>
            <w:r>
              <w:rPr>
                <w:rFonts w:ascii="宋体" w:hAnsi="宋体" w:hint="eastAsia"/>
                <w:u w:val="single"/>
              </w:rPr>
              <w:t>。在满足招标文件付款条件的基础上，提出优于招标文件付款条件的，每</w:t>
            </w:r>
            <w:r>
              <w:rPr>
                <w:rFonts w:ascii="宋体" w:hAnsi="宋体"/>
                <w:u w:val="single"/>
              </w:rPr>
              <w:t xml:space="preserve"> </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，得</w:t>
            </w:r>
            <w:r>
              <w:rPr>
                <w:rFonts w:ascii="宋体" w:hAnsi="宋体"/>
                <w:u w:val="single"/>
              </w:rPr>
              <w:t xml:space="preserve"> </w:t>
            </w:r>
            <w:r>
              <w:rPr>
                <w:rFonts w:ascii="宋体" w:hAnsi="宋体" w:hint="eastAsia"/>
                <w:u w:val="single"/>
              </w:rPr>
              <w:t xml:space="preserve">   </w:t>
            </w:r>
            <w:r>
              <w:rPr>
                <w:rFonts w:ascii="宋体" w:hAnsi="宋体"/>
                <w:u w:val="single"/>
              </w:rPr>
              <w:t xml:space="preserve">　分</w:t>
            </w:r>
            <w:r>
              <w:rPr>
                <w:rFonts w:ascii="宋体" w:hAnsi="宋体" w:hint="eastAsia"/>
                <w:u w:val="single"/>
              </w:rPr>
              <w:t>，最多得</w:t>
            </w:r>
            <w:r>
              <w:rPr>
                <w:rFonts w:ascii="宋体" w:hAnsi="宋体"/>
                <w:u w:val="single"/>
              </w:rPr>
              <w:t xml:space="preserve"> </w:t>
            </w:r>
            <w:r>
              <w:rPr>
                <w:rFonts w:ascii="宋体" w:hAnsi="宋体" w:hint="eastAsia"/>
                <w:u w:val="single"/>
              </w:rPr>
              <w:t xml:space="preserve">   </w:t>
            </w:r>
            <w:r>
              <w:rPr>
                <w:rFonts w:ascii="宋体" w:hAnsi="宋体"/>
                <w:u w:val="single"/>
              </w:rPr>
              <w:t xml:space="preserve">　分</w:t>
            </w:r>
            <w:r>
              <w:rPr>
                <w:rFonts w:ascii="宋体" w:hAnsi="宋体" w:hint="eastAsia"/>
                <w:u w:val="single"/>
              </w:rPr>
              <w:t>。</w:t>
            </w:r>
          </w:p>
          <w:p w14:paraId="6603F239" w14:textId="77777777" w:rsidR="00754E5B" w:rsidRDefault="00DE3A71">
            <w:pPr>
              <w:snapToGrid w:val="0"/>
              <w:spacing w:line="400" w:lineRule="exact"/>
              <w:ind w:firstLineChars="200" w:firstLine="420"/>
              <w:rPr>
                <w:rFonts w:ascii="宋体" w:hAnsi="宋体" w:hint="eastAsia"/>
              </w:rPr>
            </w:pPr>
            <w:r>
              <w:rPr>
                <w:rFonts w:ascii="宋体" w:hAnsi="宋体" w:hint="eastAsia"/>
                <w:u w:val="single"/>
              </w:rPr>
              <w:t>投标人应在投标文件商务部分</w:t>
            </w:r>
            <w:r>
              <w:rPr>
                <w:rFonts w:ascii="宋体" w:hAnsi="宋体" w:hint="eastAsia"/>
                <w:kern w:val="0"/>
                <w:szCs w:val="21"/>
                <w:u w:val="single"/>
              </w:rPr>
              <w:t>《商务偏差表》</w:t>
            </w:r>
            <w:r>
              <w:rPr>
                <w:rFonts w:ascii="宋体" w:hAnsi="宋体" w:hint="eastAsia"/>
                <w:u w:val="single"/>
              </w:rPr>
              <w:t>中响应招标文件规定的付款条件，或提出优于招标文件的付款条件。</w:t>
            </w:r>
          </w:p>
        </w:tc>
      </w:tr>
      <w:tr w:rsidR="00754E5B" w14:paraId="5BF821CB" w14:textId="77777777">
        <w:trPr>
          <w:trHeight w:val="405"/>
          <w:jc w:val="center"/>
        </w:trPr>
        <w:tc>
          <w:tcPr>
            <w:tcW w:w="808" w:type="dxa"/>
            <w:vMerge/>
            <w:tcBorders>
              <w:right w:val="single" w:sz="4" w:space="0" w:color="auto"/>
            </w:tcBorders>
            <w:vAlign w:val="center"/>
          </w:tcPr>
          <w:p w14:paraId="308D8D82" w14:textId="77777777" w:rsidR="00754E5B" w:rsidRDefault="00754E5B">
            <w:pPr>
              <w:spacing w:line="400" w:lineRule="exact"/>
              <w:rPr>
                <w:rFonts w:ascii="宋体" w:hAnsi="宋体" w:hint="eastAsia"/>
                <w:kern w:val="0"/>
              </w:rPr>
            </w:pPr>
          </w:p>
        </w:tc>
        <w:tc>
          <w:tcPr>
            <w:tcW w:w="852" w:type="dxa"/>
            <w:vMerge/>
            <w:tcBorders>
              <w:left w:val="single" w:sz="4" w:space="0" w:color="auto"/>
            </w:tcBorders>
            <w:vAlign w:val="center"/>
          </w:tcPr>
          <w:p w14:paraId="417A84ED" w14:textId="77777777" w:rsidR="00754E5B" w:rsidRDefault="00754E5B">
            <w:pPr>
              <w:spacing w:line="400" w:lineRule="exact"/>
              <w:ind w:leftChars="-30" w:left="-63" w:rightChars="-30" w:right="-63"/>
              <w:jc w:val="center"/>
            </w:pPr>
          </w:p>
        </w:tc>
        <w:tc>
          <w:tcPr>
            <w:tcW w:w="2492" w:type="dxa"/>
            <w:vAlign w:val="center"/>
          </w:tcPr>
          <w:p w14:paraId="144A43A1" w14:textId="77777777" w:rsidR="00754E5B" w:rsidRDefault="00DE3A71">
            <w:pPr>
              <w:tabs>
                <w:tab w:val="left" w:pos="1875"/>
              </w:tabs>
              <w:spacing w:line="400" w:lineRule="exact"/>
              <w:rPr>
                <w:rFonts w:ascii="宋体" w:hAnsi="宋体" w:hint="eastAsia"/>
              </w:rPr>
            </w:pPr>
            <w:r>
              <w:rPr>
                <w:rFonts w:ascii="宋体" w:hAnsi="宋体" w:hint="eastAsia"/>
              </w:rPr>
              <w:t>□交货期</w:t>
            </w:r>
          </w:p>
        </w:tc>
        <w:tc>
          <w:tcPr>
            <w:tcW w:w="5728" w:type="dxa"/>
            <w:vAlign w:val="center"/>
          </w:tcPr>
          <w:p w14:paraId="00112E91" w14:textId="77777777" w:rsidR="00754E5B" w:rsidRDefault="00DE3A71">
            <w:pPr>
              <w:snapToGrid w:val="0"/>
              <w:spacing w:line="400" w:lineRule="exact"/>
              <w:ind w:firstLineChars="200" w:firstLine="420"/>
              <w:rPr>
                <w:rFonts w:ascii="宋体" w:hAnsi="宋体" w:hint="eastAsia"/>
              </w:rPr>
            </w:pPr>
            <w:r>
              <w:rPr>
                <w:rFonts w:ascii="宋体" w:hAnsi="宋体"/>
                <w:u w:val="single"/>
              </w:rPr>
              <w:t xml:space="preserve"> </w:t>
            </w:r>
            <w:r>
              <w:rPr>
                <w:rFonts w:ascii="宋体" w:hAnsi="宋体" w:hint="eastAsia"/>
                <w:u w:val="single"/>
              </w:rPr>
              <w:t xml:space="preserve">     </w:t>
            </w:r>
            <w:r>
              <w:rPr>
                <w:rFonts w:ascii="宋体" w:hAnsi="宋体"/>
                <w:u w:val="single"/>
              </w:rPr>
              <w:t xml:space="preserve"> 　</w:t>
            </w:r>
            <w:r>
              <w:rPr>
                <w:rFonts w:ascii="宋体" w:hAnsi="宋体"/>
              </w:rPr>
              <w:t>分</w:t>
            </w:r>
          </w:p>
          <w:p w14:paraId="2E341132" w14:textId="77777777" w:rsidR="00754E5B" w:rsidRDefault="00DE3A71">
            <w:pPr>
              <w:snapToGrid w:val="0"/>
              <w:spacing w:line="400" w:lineRule="exact"/>
              <w:ind w:firstLineChars="200" w:firstLine="420"/>
              <w:rPr>
                <w:rFonts w:ascii="宋体" w:hAnsi="宋体" w:hint="eastAsia"/>
                <w:u w:val="single"/>
              </w:rPr>
            </w:pPr>
            <w:r>
              <w:rPr>
                <w:rFonts w:ascii="宋体" w:hAnsi="宋体" w:hint="eastAsia"/>
                <w:u w:val="single"/>
              </w:rPr>
              <w:t>交货期满足招标文件规定交货期的，得</w:t>
            </w:r>
            <w:r>
              <w:rPr>
                <w:rFonts w:ascii="宋体" w:hAnsi="宋体"/>
                <w:u w:val="single"/>
              </w:rPr>
              <w:t xml:space="preserve"> </w:t>
            </w:r>
            <w:r>
              <w:rPr>
                <w:rFonts w:ascii="宋体" w:hAnsi="宋体" w:hint="eastAsia"/>
                <w:u w:val="single"/>
              </w:rPr>
              <w:t xml:space="preserve">  </w:t>
            </w:r>
            <w:r>
              <w:rPr>
                <w:rFonts w:ascii="宋体" w:hAnsi="宋体"/>
                <w:u w:val="single"/>
              </w:rPr>
              <w:t>分</w:t>
            </w:r>
            <w:r>
              <w:rPr>
                <w:rFonts w:ascii="宋体" w:hAnsi="宋体" w:hint="eastAsia"/>
                <w:u w:val="single"/>
              </w:rPr>
              <w:t>。在满足招标文件规定交货期的基础上，每提前</w:t>
            </w:r>
            <w:r>
              <w:rPr>
                <w:rFonts w:ascii="宋体" w:hAnsi="宋体"/>
                <w:u w:val="single"/>
              </w:rPr>
              <w:t xml:space="preserve"> </w:t>
            </w:r>
            <w:r>
              <w:rPr>
                <w:rFonts w:ascii="宋体" w:hAnsi="宋体" w:hint="eastAsia"/>
                <w:u w:val="single"/>
              </w:rPr>
              <w:t xml:space="preserve">  日历天，得</w:t>
            </w:r>
            <w:r>
              <w:rPr>
                <w:rFonts w:ascii="宋体" w:hAnsi="宋体"/>
                <w:u w:val="single"/>
              </w:rPr>
              <w:t xml:space="preserve"> </w:t>
            </w:r>
            <w:r>
              <w:rPr>
                <w:rFonts w:ascii="宋体" w:hAnsi="宋体" w:hint="eastAsia"/>
                <w:u w:val="single"/>
              </w:rPr>
              <w:t xml:space="preserve">  </w:t>
            </w:r>
            <w:r>
              <w:rPr>
                <w:rFonts w:ascii="宋体" w:hAnsi="宋体"/>
                <w:u w:val="single"/>
              </w:rPr>
              <w:t>分</w:t>
            </w:r>
            <w:r>
              <w:rPr>
                <w:rFonts w:ascii="宋体" w:hAnsi="宋体" w:hint="eastAsia"/>
                <w:u w:val="single"/>
              </w:rPr>
              <w:t>，最多得</w:t>
            </w:r>
            <w:r>
              <w:rPr>
                <w:rFonts w:ascii="宋体" w:hAnsi="宋体"/>
                <w:u w:val="single"/>
              </w:rPr>
              <w:t xml:space="preserve"> </w:t>
            </w:r>
            <w:r>
              <w:rPr>
                <w:rFonts w:ascii="宋体" w:hAnsi="宋体" w:hint="eastAsia"/>
                <w:u w:val="single"/>
              </w:rPr>
              <w:t xml:space="preserve">  </w:t>
            </w:r>
            <w:r>
              <w:rPr>
                <w:rFonts w:ascii="宋体" w:hAnsi="宋体"/>
                <w:u w:val="single"/>
              </w:rPr>
              <w:t>分</w:t>
            </w:r>
            <w:r>
              <w:rPr>
                <w:rFonts w:ascii="宋体" w:hAnsi="宋体" w:hint="eastAsia"/>
                <w:u w:val="single"/>
              </w:rPr>
              <w:t>。</w:t>
            </w:r>
          </w:p>
          <w:p w14:paraId="1E847E90" w14:textId="77777777" w:rsidR="00754E5B" w:rsidRDefault="00DE3A71">
            <w:pPr>
              <w:snapToGrid w:val="0"/>
              <w:spacing w:line="400" w:lineRule="exact"/>
              <w:ind w:firstLineChars="200" w:firstLine="420"/>
              <w:rPr>
                <w:rFonts w:ascii="宋体" w:hAnsi="宋体" w:hint="eastAsia"/>
              </w:rPr>
            </w:pPr>
            <w:r>
              <w:rPr>
                <w:rFonts w:ascii="宋体" w:hAnsi="宋体" w:hint="eastAsia"/>
                <w:u w:val="single"/>
              </w:rPr>
              <w:t>投标人应在投标文件商务部分</w:t>
            </w:r>
            <w:r>
              <w:rPr>
                <w:rFonts w:ascii="宋体" w:hAnsi="宋体" w:hint="eastAsia"/>
                <w:kern w:val="0"/>
                <w:szCs w:val="21"/>
                <w:u w:val="single"/>
              </w:rPr>
              <w:t>《商务偏差表》</w:t>
            </w:r>
            <w:r>
              <w:rPr>
                <w:rFonts w:ascii="宋体" w:hAnsi="宋体" w:hint="eastAsia"/>
                <w:u w:val="single"/>
              </w:rPr>
              <w:t>中响应招标文件规定的交货期，或提出优于招标文件的交货期。</w:t>
            </w:r>
          </w:p>
        </w:tc>
      </w:tr>
      <w:tr w:rsidR="00754E5B" w14:paraId="7D360F63" w14:textId="77777777">
        <w:trPr>
          <w:trHeight w:val="405"/>
          <w:jc w:val="center"/>
        </w:trPr>
        <w:tc>
          <w:tcPr>
            <w:tcW w:w="808" w:type="dxa"/>
            <w:vMerge/>
            <w:tcBorders>
              <w:right w:val="single" w:sz="4" w:space="0" w:color="auto"/>
            </w:tcBorders>
            <w:vAlign w:val="center"/>
          </w:tcPr>
          <w:p w14:paraId="59354D86" w14:textId="77777777" w:rsidR="00754E5B" w:rsidRDefault="00754E5B">
            <w:pPr>
              <w:spacing w:line="400" w:lineRule="exact"/>
              <w:rPr>
                <w:rFonts w:ascii="宋体" w:hAnsi="宋体" w:hint="eastAsia"/>
                <w:kern w:val="0"/>
              </w:rPr>
            </w:pPr>
          </w:p>
        </w:tc>
        <w:tc>
          <w:tcPr>
            <w:tcW w:w="852" w:type="dxa"/>
            <w:vMerge/>
            <w:tcBorders>
              <w:left w:val="single" w:sz="4" w:space="0" w:color="auto"/>
            </w:tcBorders>
            <w:vAlign w:val="center"/>
          </w:tcPr>
          <w:p w14:paraId="6CEBF348" w14:textId="77777777" w:rsidR="00754E5B" w:rsidRDefault="00754E5B">
            <w:pPr>
              <w:spacing w:line="400" w:lineRule="exact"/>
              <w:ind w:leftChars="-30" w:left="-63" w:rightChars="-30" w:right="-63"/>
              <w:jc w:val="center"/>
            </w:pPr>
          </w:p>
        </w:tc>
        <w:tc>
          <w:tcPr>
            <w:tcW w:w="2492" w:type="dxa"/>
            <w:vAlign w:val="center"/>
          </w:tcPr>
          <w:p w14:paraId="32E0F6AF" w14:textId="77777777" w:rsidR="00754E5B" w:rsidRDefault="00DE3A71">
            <w:pPr>
              <w:tabs>
                <w:tab w:val="left" w:pos="1875"/>
              </w:tabs>
              <w:spacing w:line="400" w:lineRule="exact"/>
              <w:rPr>
                <w:rFonts w:ascii="宋体" w:hAnsi="宋体" w:hint="eastAsia"/>
              </w:rPr>
            </w:pPr>
            <w:r>
              <w:rPr>
                <w:rFonts w:ascii="宋体" w:hAnsi="宋体" w:hint="eastAsia"/>
              </w:rPr>
              <w:t>□</w:t>
            </w:r>
            <w:r>
              <w:rPr>
                <w:rFonts w:ascii="宋体" w:hAnsi="宋体" w:cs="宋体" w:hint="eastAsia"/>
                <w:kern w:val="0"/>
              </w:rPr>
              <w:t>质保期</w:t>
            </w:r>
          </w:p>
        </w:tc>
        <w:tc>
          <w:tcPr>
            <w:tcW w:w="5728" w:type="dxa"/>
            <w:vAlign w:val="center"/>
          </w:tcPr>
          <w:p w14:paraId="7B647635" w14:textId="77777777" w:rsidR="00754E5B" w:rsidRDefault="00DE3A71">
            <w:pPr>
              <w:snapToGrid w:val="0"/>
              <w:spacing w:line="400" w:lineRule="exact"/>
              <w:ind w:firstLineChars="200" w:firstLine="420"/>
              <w:rPr>
                <w:rFonts w:ascii="宋体" w:hAnsi="宋体" w:hint="eastAsia"/>
              </w:rPr>
            </w:pPr>
            <w:r>
              <w:rPr>
                <w:rFonts w:ascii="宋体" w:hAnsi="宋体"/>
                <w:u w:val="single"/>
              </w:rPr>
              <w:t xml:space="preserve"> </w:t>
            </w:r>
            <w:r>
              <w:rPr>
                <w:rFonts w:ascii="宋体" w:hAnsi="宋体" w:hint="eastAsia"/>
                <w:u w:val="single"/>
              </w:rPr>
              <w:t xml:space="preserve">     </w:t>
            </w:r>
            <w:r>
              <w:rPr>
                <w:rFonts w:ascii="宋体" w:hAnsi="宋体"/>
                <w:u w:val="single"/>
              </w:rPr>
              <w:t xml:space="preserve"> 　</w:t>
            </w:r>
            <w:r>
              <w:rPr>
                <w:rFonts w:ascii="宋体" w:hAnsi="宋体"/>
              </w:rPr>
              <w:t>分</w:t>
            </w:r>
          </w:p>
          <w:p w14:paraId="5817B8E7" w14:textId="77777777" w:rsidR="00754E5B" w:rsidRDefault="00DE3A71">
            <w:pPr>
              <w:snapToGrid w:val="0"/>
              <w:spacing w:line="400" w:lineRule="exact"/>
              <w:ind w:firstLineChars="200" w:firstLine="420"/>
              <w:rPr>
                <w:rFonts w:ascii="宋体" w:hAnsi="宋体" w:hint="eastAsia"/>
                <w:u w:val="single"/>
              </w:rPr>
            </w:pPr>
            <w:r>
              <w:rPr>
                <w:rFonts w:ascii="宋体" w:hAnsi="宋体" w:hint="eastAsia"/>
                <w:u w:val="single"/>
              </w:rPr>
              <w:t>质保期满足招标文件规定质保期的，得</w:t>
            </w:r>
            <w:r>
              <w:rPr>
                <w:rFonts w:ascii="宋体" w:hAnsi="宋体"/>
                <w:u w:val="single"/>
              </w:rPr>
              <w:t xml:space="preserve"> </w:t>
            </w:r>
            <w:r>
              <w:rPr>
                <w:rFonts w:ascii="宋体" w:hAnsi="宋体" w:hint="eastAsia"/>
                <w:u w:val="single"/>
              </w:rPr>
              <w:t xml:space="preserve">  </w:t>
            </w:r>
            <w:r>
              <w:rPr>
                <w:rFonts w:ascii="宋体" w:hAnsi="宋体"/>
                <w:u w:val="single"/>
              </w:rPr>
              <w:t>分</w:t>
            </w:r>
            <w:r>
              <w:rPr>
                <w:rFonts w:ascii="宋体" w:hAnsi="宋体" w:hint="eastAsia"/>
                <w:u w:val="single"/>
              </w:rPr>
              <w:t>。在满足招标文件规定质保期的基础上，每延长</w:t>
            </w:r>
            <w:r>
              <w:rPr>
                <w:rFonts w:ascii="宋体" w:hAnsi="宋体"/>
                <w:u w:val="single"/>
              </w:rPr>
              <w:t xml:space="preserve"> </w:t>
            </w:r>
            <w:r>
              <w:rPr>
                <w:rFonts w:ascii="宋体" w:hAnsi="宋体" w:hint="eastAsia"/>
                <w:u w:val="single"/>
              </w:rPr>
              <w:t xml:space="preserve">  </w:t>
            </w:r>
            <w:proofErr w:type="gramStart"/>
            <w:r>
              <w:rPr>
                <w:rFonts w:ascii="宋体" w:hAnsi="宋体" w:hint="eastAsia"/>
                <w:u w:val="single"/>
              </w:rPr>
              <w:t>个</w:t>
            </w:r>
            <w:proofErr w:type="gramEnd"/>
            <w:r>
              <w:rPr>
                <w:rFonts w:ascii="宋体" w:hAnsi="宋体" w:hint="eastAsia"/>
                <w:u w:val="single"/>
              </w:rPr>
              <w:t>月，得</w:t>
            </w:r>
            <w:r>
              <w:rPr>
                <w:rFonts w:ascii="宋体" w:hAnsi="宋体"/>
                <w:u w:val="single"/>
              </w:rPr>
              <w:t xml:space="preserve"> </w:t>
            </w:r>
            <w:r>
              <w:rPr>
                <w:rFonts w:ascii="宋体" w:hAnsi="宋体" w:hint="eastAsia"/>
                <w:u w:val="single"/>
              </w:rPr>
              <w:t xml:space="preserve">  </w:t>
            </w:r>
            <w:r>
              <w:rPr>
                <w:rFonts w:ascii="宋体" w:hAnsi="宋体"/>
                <w:u w:val="single"/>
              </w:rPr>
              <w:t>分</w:t>
            </w:r>
            <w:r>
              <w:rPr>
                <w:rFonts w:ascii="宋体" w:hAnsi="宋体" w:hint="eastAsia"/>
                <w:u w:val="single"/>
              </w:rPr>
              <w:t>，最多得</w:t>
            </w:r>
            <w:r>
              <w:rPr>
                <w:rFonts w:ascii="宋体" w:hAnsi="宋体"/>
                <w:u w:val="single"/>
              </w:rPr>
              <w:t xml:space="preserve"> </w:t>
            </w:r>
            <w:r>
              <w:rPr>
                <w:rFonts w:ascii="宋体" w:hAnsi="宋体" w:hint="eastAsia"/>
                <w:u w:val="single"/>
              </w:rPr>
              <w:t xml:space="preserve">  </w:t>
            </w:r>
            <w:r>
              <w:rPr>
                <w:rFonts w:ascii="宋体" w:hAnsi="宋体"/>
                <w:u w:val="single"/>
              </w:rPr>
              <w:t>分</w:t>
            </w:r>
            <w:r>
              <w:rPr>
                <w:rFonts w:ascii="宋体" w:hAnsi="宋体" w:hint="eastAsia"/>
                <w:u w:val="single"/>
              </w:rPr>
              <w:t>。</w:t>
            </w:r>
          </w:p>
          <w:p w14:paraId="211D5441" w14:textId="77777777" w:rsidR="00754E5B" w:rsidRDefault="00DE3A71">
            <w:pPr>
              <w:snapToGrid w:val="0"/>
              <w:spacing w:line="400" w:lineRule="exact"/>
              <w:ind w:firstLineChars="200" w:firstLine="420"/>
              <w:rPr>
                <w:rFonts w:ascii="宋体" w:hAnsi="宋体" w:hint="eastAsia"/>
              </w:rPr>
            </w:pPr>
            <w:r>
              <w:rPr>
                <w:rFonts w:ascii="宋体" w:hAnsi="宋体" w:hint="eastAsia"/>
                <w:u w:val="single"/>
              </w:rPr>
              <w:t>投标人应在投标文件商务部分</w:t>
            </w:r>
            <w:r>
              <w:rPr>
                <w:rFonts w:ascii="宋体" w:hAnsi="宋体" w:hint="eastAsia"/>
                <w:kern w:val="0"/>
                <w:szCs w:val="21"/>
                <w:u w:val="single"/>
              </w:rPr>
              <w:t>《商务偏差表》</w:t>
            </w:r>
            <w:r>
              <w:rPr>
                <w:rFonts w:ascii="宋体" w:hAnsi="宋体" w:hint="eastAsia"/>
                <w:u w:val="single"/>
              </w:rPr>
              <w:t>中响应招标文件规定的质保期，或提出优于招标文件的质保期。</w:t>
            </w:r>
          </w:p>
        </w:tc>
      </w:tr>
      <w:tr w:rsidR="00754E5B" w14:paraId="1C70CBAA" w14:textId="77777777">
        <w:trPr>
          <w:trHeight w:val="420"/>
          <w:jc w:val="center"/>
        </w:trPr>
        <w:tc>
          <w:tcPr>
            <w:tcW w:w="808" w:type="dxa"/>
            <w:vMerge/>
            <w:tcBorders>
              <w:right w:val="single" w:sz="4" w:space="0" w:color="auto"/>
            </w:tcBorders>
            <w:vAlign w:val="center"/>
          </w:tcPr>
          <w:p w14:paraId="1DF937A3" w14:textId="77777777" w:rsidR="00754E5B" w:rsidRDefault="00754E5B">
            <w:pPr>
              <w:spacing w:line="400" w:lineRule="exact"/>
              <w:rPr>
                <w:rFonts w:ascii="宋体" w:hAnsi="宋体" w:hint="eastAsia"/>
                <w:kern w:val="0"/>
              </w:rPr>
            </w:pPr>
          </w:p>
        </w:tc>
        <w:tc>
          <w:tcPr>
            <w:tcW w:w="852" w:type="dxa"/>
            <w:vMerge/>
            <w:tcBorders>
              <w:left w:val="single" w:sz="4" w:space="0" w:color="auto"/>
            </w:tcBorders>
            <w:vAlign w:val="center"/>
          </w:tcPr>
          <w:p w14:paraId="7CD826A0" w14:textId="77777777" w:rsidR="00754E5B" w:rsidRDefault="00754E5B">
            <w:pPr>
              <w:spacing w:line="400" w:lineRule="exact"/>
              <w:ind w:leftChars="-30" w:left="-63" w:rightChars="-30" w:right="-63"/>
              <w:jc w:val="center"/>
              <w:rPr>
                <w:rFonts w:ascii="宋体" w:hAnsi="宋体" w:hint="eastAsia"/>
                <w:kern w:val="0"/>
              </w:rPr>
            </w:pPr>
          </w:p>
        </w:tc>
        <w:tc>
          <w:tcPr>
            <w:tcW w:w="2492" w:type="dxa"/>
            <w:vAlign w:val="center"/>
          </w:tcPr>
          <w:p w14:paraId="0B4ED418" w14:textId="77777777" w:rsidR="00754E5B" w:rsidRDefault="00DE3A71">
            <w:pPr>
              <w:tabs>
                <w:tab w:val="left" w:pos="1875"/>
              </w:tabs>
              <w:spacing w:line="400" w:lineRule="exact"/>
              <w:rPr>
                <w:rFonts w:ascii="宋体" w:hAnsi="宋体" w:cs="宋体" w:hint="eastAsia"/>
                <w:kern w:val="0"/>
              </w:rPr>
            </w:pPr>
            <w:r>
              <w:rPr>
                <w:rFonts w:ascii="宋体" w:hAnsi="宋体" w:hint="eastAsia"/>
              </w:rPr>
              <w:t>……</w:t>
            </w:r>
          </w:p>
        </w:tc>
        <w:tc>
          <w:tcPr>
            <w:tcW w:w="5728" w:type="dxa"/>
            <w:vAlign w:val="center"/>
          </w:tcPr>
          <w:p w14:paraId="6A2B5BE2" w14:textId="77777777" w:rsidR="00754E5B" w:rsidRDefault="00DE3A71">
            <w:pPr>
              <w:snapToGrid w:val="0"/>
              <w:spacing w:line="400" w:lineRule="exact"/>
              <w:ind w:firstLineChars="200" w:firstLine="420"/>
            </w:pPr>
            <w:r>
              <w:rPr>
                <w:rFonts w:hint="eastAsia"/>
              </w:rPr>
              <w:t>……</w:t>
            </w:r>
          </w:p>
        </w:tc>
      </w:tr>
      <w:tr w:rsidR="00754E5B" w14:paraId="45CA8F83" w14:textId="77777777">
        <w:trPr>
          <w:trHeight w:val="390"/>
          <w:jc w:val="center"/>
        </w:trPr>
        <w:tc>
          <w:tcPr>
            <w:tcW w:w="808" w:type="dxa"/>
            <w:vMerge w:val="restart"/>
            <w:tcBorders>
              <w:right w:val="single" w:sz="4" w:space="0" w:color="auto"/>
            </w:tcBorders>
            <w:vAlign w:val="center"/>
          </w:tcPr>
          <w:p w14:paraId="2E41F514" w14:textId="77777777" w:rsidR="00754E5B" w:rsidRDefault="00DE3A71">
            <w:pPr>
              <w:spacing w:line="400" w:lineRule="exact"/>
              <w:rPr>
                <w:rFonts w:ascii="宋体" w:hAnsi="宋体" w:hint="eastAsia"/>
                <w:kern w:val="0"/>
              </w:rPr>
            </w:pPr>
            <w:r>
              <w:rPr>
                <w:rFonts w:ascii="宋体" w:hAnsi="宋体" w:hint="eastAsia"/>
                <w:kern w:val="0"/>
              </w:rPr>
              <w:t>2.2.</w:t>
            </w:r>
            <w:r>
              <w:rPr>
                <w:rFonts w:ascii="宋体" w:hAnsi="宋体"/>
                <w:kern w:val="0"/>
              </w:rPr>
              <w:t>4</w:t>
            </w:r>
            <w:r>
              <w:rPr>
                <w:rFonts w:ascii="宋体" w:hAnsi="宋体" w:hint="eastAsia"/>
                <w:kern w:val="0"/>
              </w:rPr>
              <w:t>（3）</w:t>
            </w:r>
          </w:p>
        </w:tc>
        <w:tc>
          <w:tcPr>
            <w:tcW w:w="852" w:type="dxa"/>
            <w:vMerge w:val="restart"/>
            <w:tcBorders>
              <w:left w:val="single" w:sz="4" w:space="0" w:color="auto"/>
            </w:tcBorders>
            <w:vAlign w:val="center"/>
          </w:tcPr>
          <w:p w14:paraId="3363BC36" w14:textId="77777777" w:rsidR="00754E5B" w:rsidRDefault="00DE3A71">
            <w:pPr>
              <w:spacing w:line="400" w:lineRule="exact"/>
              <w:jc w:val="center"/>
              <w:rPr>
                <w:rFonts w:ascii="宋体" w:hAnsi="宋体" w:hint="eastAsia"/>
                <w:kern w:val="0"/>
              </w:rPr>
            </w:pPr>
            <w:r>
              <w:rPr>
                <w:rFonts w:ascii="宋体" w:hAnsi="宋体" w:hint="eastAsia"/>
                <w:kern w:val="0"/>
              </w:rPr>
              <w:t>投标</w:t>
            </w:r>
            <w:proofErr w:type="gramStart"/>
            <w:r>
              <w:rPr>
                <w:rFonts w:ascii="宋体" w:hAnsi="宋体" w:hint="eastAsia"/>
                <w:kern w:val="0"/>
              </w:rPr>
              <w:t>函部分</w:t>
            </w:r>
            <w:proofErr w:type="gramEnd"/>
            <w:r>
              <w:rPr>
                <w:rFonts w:ascii="宋体" w:hAnsi="宋体" w:hint="eastAsia"/>
                <w:kern w:val="0"/>
              </w:rPr>
              <w:t>评审标准</w:t>
            </w:r>
          </w:p>
        </w:tc>
        <w:tc>
          <w:tcPr>
            <w:tcW w:w="2492" w:type="dxa"/>
            <w:vAlign w:val="center"/>
          </w:tcPr>
          <w:p w14:paraId="14382316" w14:textId="77777777" w:rsidR="00754E5B" w:rsidRDefault="00DE3A71">
            <w:pPr>
              <w:tabs>
                <w:tab w:val="left" w:pos="1875"/>
              </w:tabs>
              <w:spacing w:line="400" w:lineRule="exact"/>
              <w:rPr>
                <w:rFonts w:ascii="宋体" w:hAnsi="宋体" w:cs="宋体" w:hint="eastAsia"/>
                <w:kern w:val="0"/>
              </w:rPr>
            </w:pPr>
            <w:r>
              <w:rPr>
                <w:rFonts w:ascii="宋体" w:hAnsi="宋体" w:cs="宋体" w:hint="eastAsia"/>
                <w:kern w:val="0"/>
              </w:rPr>
              <w:t>投标</w:t>
            </w:r>
            <w:proofErr w:type="gramStart"/>
            <w:r>
              <w:rPr>
                <w:rFonts w:ascii="宋体" w:hAnsi="宋体" w:cs="宋体" w:hint="eastAsia"/>
                <w:kern w:val="0"/>
              </w:rPr>
              <w:t>函部分</w:t>
            </w:r>
            <w:proofErr w:type="gramEnd"/>
            <w:r>
              <w:rPr>
                <w:rFonts w:ascii="宋体" w:hAnsi="宋体" w:cs="宋体" w:hint="eastAsia"/>
                <w:kern w:val="0"/>
              </w:rPr>
              <w:t>的签署</w:t>
            </w:r>
          </w:p>
        </w:tc>
        <w:tc>
          <w:tcPr>
            <w:tcW w:w="5728" w:type="dxa"/>
            <w:vAlign w:val="center"/>
          </w:tcPr>
          <w:p w14:paraId="48A6B0B3" w14:textId="77777777" w:rsidR="00754E5B" w:rsidRDefault="00DE3A71">
            <w:pPr>
              <w:snapToGrid w:val="0"/>
              <w:spacing w:line="400" w:lineRule="exact"/>
              <w:ind w:firstLineChars="200" w:firstLine="420"/>
              <w:rPr>
                <w:rFonts w:ascii="宋体" w:hAnsi="宋体" w:cs="宋体" w:hint="eastAsia"/>
                <w:kern w:val="0"/>
              </w:rPr>
            </w:pPr>
            <w:r>
              <w:rPr>
                <w:rFonts w:ascii="宋体" w:hAnsi="宋体" w:cs="宋体" w:hint="eastAsia"/>
                <w:kern w:val="0"/>
              </w:rPr>
              <w:t>投标</w:t>
            </w:r>
            <w:proofErr w:type="gramStart"/>
            <w:r>
              <w:rPr>
                <w:rFonts w:ascii="宋体" w:hAnsi="宋体" w:cs="宋体" w:hint="eastAsia"/>
                <w:kern w:val="0"/>
              </w:rPr>
              <w:t>函部分</w:t>
            </w:r>
            <w:proofErr w:type="gramEnd"/>
            <w:r>
              <w:rPr>
                <w:rFonts w:ascii="宋体" w:hAnsi="宋体" w:cs="宋体" w:hint="eastAsia"/>
                <w:kern w:val="0"/>
              </w:rPr>
              <w:t>的格式要求法定代表人或其委托代理人签名（或盖章）的须齐全。</w:t>
            </w:r>
            <w:r>
              <w:rPr>
                <w:rFonts w:ascii="宋体" w:hAnsi="宋体" w:hint="eastAsia"/>
                <w:szCs w:val="21"/>
              </w:rPr>
              <w:t>要求签名的，</w:t>
            </w:r>
            <w:r>
              <w:rPr>
                <w:rFonts w:ascii="宋体" w:hAnsi="宋体" w:cs="宋体" w:hint="eastAsia"/>
                <w:kern w:val="0"/>
              </w:rPr>
              <w:t>签名采用手写签名</w:t>
            </w:r>
            <w:r>
              <w:rPr>
                <w:rFonts w:ascii="宋体" w:hAnsi="宋体" w:hint="eastAsia"/>
                <w:szCs w:val="21"/>
              </w:rPr>
              <w:t>或签章</w:t>
            </w:r>
            <w:r>
              <w:rPr>
                <w:rFonts w:ascii="宋体" w:hAnsi="宋体" w:cs="宋体" w:hint="eastAsia"/>
                <w:kern w:val="0"/>
              </w:rPr>
              <w:t>或加盖CA数字证书均可。要求加盖单位法人章的，应使用 CA 数字证书加盖投标人的单位电子印章。</w:t>
            </w:r>
          </w:p>
          <w:p w14:paraId="3DD59539" w14:textId="77777777" w:rsidR="00754E5B" w:rsidRDefault="00DE3A71">
            <w:pPr>
              <w:snapToGrid w:val="0"/>
              <w:spacing w:line="400" w:lineRule="exact"/>
              <w:ind w:firstLineChars="200" w:firstLine="420"/>
              <w:rPr>
                <w:rFonts w:ascii="宋体" w:hAnsi="宋体" w:hint="eastAsia"/>
                <w:u w:val="single"/>
              </w:rPr>
            </w:pPr>
            <w:r>
              <w:rPr>
                <w:rFonts w:ascii="宋体" w:hAnsi="宋体" w:cs="宋体" w:hint="eastAsia"/>
                <w:kern w:val="0"/>
              </w:rPr>
              <w:t>若投标单位为联合体，投标</w:t>
            </w:r>
            <w:proofErr w:type="gramStart"/>
            <w:r>
              <w:rPr>
                <w:rFonts w:ascii="宋体" w:hAnsi="宋体" w:cs="宋体" w:hint="eastAsia"/>
                <w:kern w:val="0"/>
              </w:rPr>
              <w:t>函部分</w:t>
            </w:r>
            <w:proofErr w:type="gramEnd"/>
            <w:r>
              <w:rPr>
                <w:rFonts w:ascii="宋体" w:hAnsi="宋体" w:cs="宋体" w:hint="eastAsia"/>
                <w:kern w:val="0"/>
              </w:rPr>
              <w:t>的格式中要求投标人加盖单位法人章的，均由联合体牵头人使用 CA 数字证书加盖其单位电子印章。</w:t>
            </w:r>
          </w:p>
        </w:tc>
      </w:tr>
      <w:tr w:rsidR="00754E5B" w14:paraId="6C9FA775" w14:textId="77777777">
        <w:trPr>
          <w:trHeight w:val="405"/>
          <w:jc w:val="center"/>
        </w:trPr>
        <w:tc>
          <w:tcPr>
            <w:tcW w:w="808" w:type="dxa"/>
            <w:vMerge/>
            <w:tcBorders>
              <w:right w:val="single" w:sz="4" w:space="0" w:color="auto"/>
            </w:tcBorders>
            <w:vAlign w:val="center"/>
          </w:tcPr>
          <w:p w14:paraId="06F06C56" w14:textId="77777777" w:rsidR="00754E5B" w:rsidRDefault="00754E5B">
            <w:pPr>
              <w:spacing w:line="400" w:lineRule="exact"/>
              <w:rPr>
                <w:rFonts w:ascii="宋体" w:hAnsi="宋体" w:hint="eastAsia"/>
                <w:kern w:val="0"/>
              </w:rPr>
            </w:pPr>
          </w:p>
        </w:tc>
        <w:tc>
          <w:tcPr>
            <w:tcW w:w="852" w:type="dxa"/>
            <w:vMerge/>
            <w:tcBorders>
              <w:left w:val="single" w:sz="4" w:space="0" w:color="auto"/>
            </w:tcBorders>
            <w:vAlign w:val="center"/>
          </w:tcPr>
          <w:p w14:paraId="5078C741" w14:textId="77777777" w:rsidR="00754E5B" w:rsidRDefault="00754E5B">
            <w:pPr>
              <w:spacing w:line="400" w:lineRule="exact"/>
              <w:ind w:firstLineChars="100" w:firstLine="210"/>
              <w:jc w:val="center"/>
              <w:rPr>
                <w:rFonts w:ascii="宋体" w:hAnsi="宋体" w:hint="eastAsia"/>
                <w:kern w:val="0"/>
              </w:rPr>
            </w:pPr>
          </w:p>
        </w:tc>
        <w:tc>
          <w:tcPr>
            <w:tcW w:w="2492" w:type="dxa"/>
            <w:vAlign w:val="center"/>
          </w:tcPr>
          <w:p w14:paraId="4480E24D" w14:textId="77777777" w:rsidR="00754E5B" w:rsidRDefault="00DE3A71">
            <w:pPr>
              <w:spacing w:line="400" w:lineRule="exact"/>
              <w:jc w:val="left"/>
              <w:rPr>
                <w:rFonts w:ascii="宋体" w:hAnsi="宋体" w:hint="eastAsia"/>
                <w:kern w:val="0"/>
              </w:rPr>
            </w:pPr>
            <w:r>
              <w:rPr>
                <w:rFonts w:ascii="宋体" w:hAnsi="宋体" w:hint="eastAsia"/>
                <w:kern w:val="0"/>
              </w:rPr>
              <w:t>投标报价</w:t>
            </w:r>
          </w:p>
        </w:tc>
        <w:tc>
          <w:tcPr>
            <w:tcW w:w="5728" w:type="dxa"/>
            <w:vAlign w:val="center"/>
          </w:tcPr>
          <w:p w14:paraId="1F768E13" w14:textId="77777777" w:rsidR="00754E5B" w:rsidRDefault="00DE3A71">
            <w:pPr>
              <w:spacing w:line="400" w:lineRule="exact"/>
              <w:ind w:firstLineChars="200" w:firstLine="420"/>
              <w:jc w:val="left"/>
            </w:pPr>
            <w:r>
              <w:rPr>
                <w:rFonts w:hint="eastAsia"/>
              </w:rPr>
              <w:t>1.</w:t>
            </w:r>
            <w:r>
              <w:rPr>
                <w:rFonts w:hint="eastAsia"/>
              </w:rPr>
              <w:t>符合第二章“投标人须知”第</w:t>
            </w:r>
            <w:r>
              <w:rPr>
                <w:rFonts w:hint="eastAsia"/>
              </w:rPr>
              <w:t>3.2</w:t>
            </w:r>
            <w:r>
              <w:rPr>
                <w:rFonts w:hint="eastAsia"/>
              </w:rPr>
              <w:t>款规定。</w:t>
            </w:r>
          </w:p>
          <w:p w14:paraId="22352A2C" w14:textId="77777777" w:rsidR="00754E5B" w:rsidRDefault="00DE3A71">
            <w:pPr>
              <w:spacing w:line="400" w:lineRule="exact"/>
              <w:ind w:firstLineChars="200" w:firstLine="420"/>
              <w:jc w:val="left"/>
            </w:pPr>
            <w:r>
              <w:rPr>
                <w:rFonts w:hint="eastAsia"/>
              </w:rPr>
              <w:t>2.</w:t>
            </w:r>
            <w:r>
              <w:rPr>
                <w:rFonts w:hint="eastAsia"/>
              </w:rPr>
              <w:t>分项报价表中各分项</w:t>
            </w:r>
            <w:r>
              <w:t>总价金额</w:t>
            </w:r>
            <w:r>
              <w:rPr>
                <w:rFonts w:hint="eastAsia"/>
              </w:rPr>
              <w:t>必须与依据固定</w:t>
            </w:r>
            <w:r>
              <w:t>单价</w:t>
            </w:r>
            <w:r>
              <w:rPr>
                <w:rFonts w:hint="eastAsia"/>
              </w:rPr>
              <w:t>计算出的结果</w:t>
            </w:r>
            <w:r>
              <w:t>一致</w:t>
            </w:r>
            <w:r>
              <w:rPr>
                <w:rFonts w:hint="eastAsia"/>
              </w:rPr>
              <w:t>，</w:t>
            </w:r>
            <w:r>
              <w:t>投标报价</w:t>
            </w:r>
            <w:r>
              <w:rPr>
                <w:rFonts w:hint="eastAsia"/>
              </w:rPr>
              <w:t>必须</w:t>
            </w:r>
            <w:r>
              <w:t>与</w:t>
            </w:r>
            <w:r>
              <w:rPr>
                <w:rFonts w:hint="eastAsia"/>
              </w:rPr>
              <w:t>各</w:t>
            </w:r>
            <w:r>
              <w:t>分项</w:t>
            </w:r>
            <w:r>
              <w:rPr>
                <w:rFonts w:hint="eastAsia"/>
              </w:rPr>
              <w:t>总价</w:t>
            </w:r>
            <w:r>
              <w:t>的合价一致</w:t>
            </w:r>
            <w:r>
              <w:rPr>
                <w:rFonts w:hint="eastAsia"/>
              </w:rPr>
              <w:t>。</w:t>
            </w:r>
          </w:p>
        </w:tc>
      </w:tr>
      <w:tr w:rsidR="00754E5B" w14:paraId="5B1193FC" w14:textId="77777777">
        <w:trPr>
          <w:trHeight w:val="405"/>
          <w:jc w:val="center"/>
        </w:trPr>
        <w:tc>
          <w:tcPr>
            <w:tcW w:w="808" w:type="dxa"/>
            <w:vMerge/>
            <w:tcBorders>
              <w:right w:val="single" w:sz="4" w:space="0" w:color="auto"/>
            </w:tcBorders>
            <w:vAlign w:val="center"/>
          </w:tcPr>
          <w:p w14:paraId="43E82CAA" w14:textId="77777777" w:rsidR="00754E5B" w:rsidRDefault="00754E5B">
            <w:pPr>
              <w:spacing w:line="400" w:lineRule="exact"/>
              <w:rPr>
                <w:rFonts w:ascii="宋体" w:hAnsi="宋体" w:hint="eastAsia"/>
                <w:kern w:val="0"/>
              </w:rPr>
            </w:pPr>
          </w:p>
        </w:tc>
        <w:tc>
          <w:tcPr>
            <w:tcW w:w="852" w:type="dxa"/>
            <w:vMerge/>
            <w:tcBorders>
              <w:left w:val="single" w:sz="4" w:space="0" w:color="auto"/>
            </w:tcBorders>
            <w:vAlign w:val="center"/>
          </w:tcPr>
          <w:p w14:paraId="3D0644A8" w14:textId="77777777" w:rsidR="00754E5B" w:rsidRDefault="00754E5B">
            <w:pPr>
              <w:spacing w:line="400" w:lineRule="exact"/>
              <w:ind w:firstLineChars="100" w:firstLine="210"/>
              <w:jc w:val="center"/>
              <w:rPr>
                <w:rFonts w:ascii="宋体" w:hAnsi="宋体" w:hint="eastAsia"/>
                <w:kern w:val="0"/>
              </w:rPr>
            </w:pPr>
          </w:p>
        </w:tc>
        <w:tc>
          <w:tcPr>
            <w:tcW w:w="2492" w:type="dxa"/>
            <w:vAlign w:val="center"/>
          </w:tcPr>
          <w:p w14:paraId="3484C523" w14:textId="77777777" w:rsidR="00754E5B" w:rsidRDefault="00DE3A71">
            <w:pPr>
              <w:snapToGrid w:val="0"/>
              <w:spacing w:line="400" w:lineRule="exact"/>
              <w:jc w:val="left"/>
              <w:rPr>
                <w:rFonts w:ascii="宋体" w:hAnsi="宋体" w:cs="宋体" w:hint="eastAsia"/>
                <w:kern w:val="0"/>
                <w:szCs w:val="21"/>
                <w:lang w:bidi="ar"/>
              </w:rPr>
            </w:pPr>
            <w:r>
              <w:rPr>
                <w:rFonts w:ascii="宋体" w:hAnsi="宋体" w:cs="宋体" w:hint="eastAsia"/>
                <w:kern w:val="0"/>
                <w:szCs w:val="21"/>
                <w:lang w:bidi="ar"/>
              </w:rPr>
              <w:t>报价唯一</w:t>
            </w:r>
          </w:p>
        </w:tc>
        <w:tc>
          <w:tcPr>
            <w:tcW w:w="5728" w:type="dxa"/>
            <w:vAlign w:val="center"/>
          </w:tcPr>
          <w:p w14:paraId="648B9CF7" w14:textId="77777777" w:rsidR="00754E5B" w:rsidRDefault="00DE3A71">
            <w:pPr>
              <w:snapToGrid w:val="0"/>
              <w:spacing w:line="400" w:lineRule="exact"/>
              <w:ind w:firstLineChars="200" w:firstLine="420"/>
              <w:jc w:val="left"/>
              <w:rPr>
                <w:rFonts w:ascii="宋体" w:hAnsi="宋体" w:cs="宋体" w:hint="eastAsia"/>
              </w:rPr>
            </w:pPr>
            <w:r>
              <w:rPr>
                <w:rFonts w:ascii="宋体" w:hAnsi="宋体" w:cs="宋体" w:hint="eastAsia"/>
              </w:rPr>
              <w:t>只能有一个有效报价，在招标文件没有规定的情况下，不得提交选择性报价。</w:t>
            </w:r>
          </w:p>
        </w:tc>
      </w:tr>
      <w:tr w:rsidR="00754E5B" w14:paraId="7061DD29" w14:textId="77777777">
        <w:trPr>
          <w:trHeight w:val="420"/>
          <w:jc w:val="center"/>
        </w:trPr>
        <w:tc>
          <w:tcPr>
            <w:tcW w:w="808" w:type="dxa"/>
            <w:vMerge/>
            <w:tcBorders>
              <w:right w:val="single" w:sz="4" w:space="0" w:color="auto"/>
            </w:tcBorders>
            <w:vAlign w:val="center"/>
          </w:tcPr>
          <w:p w14:paraId="4C6705BC" w14:textId="77777777" w:rsidR="00754E5B" w:rsidRDefault="00754E5B">
            <w:pPr>
              <w:spacing w:line="400" w:lineRule="exact"/>
              <w:rPr>
                <w:rFonts w:ascii="宋体" w:hAnsi="宋体" w:hint="eastAsia"/>
                <w:kern w:val="0"/>
              </w:rPr>
            </w:pPr>
          </w:p>
        </w:tc>
        <w:tc>
          <w:tcPr>
            <w:tcW w:w="852" w:type="dxa"/>
            <w:vMerge/>
            <w:tcBorders>
              <w:left w:val="single" w:sz="4" w:space="0" w:color="auto"/>
            </w:tcBorders>
            <w:vAlign w:val="center"/>
          </w:tcPr>
          <w:p w14:paraId="2753D950" w14:textId="77777777" w:rsidR="00754E5B" w:rsidRDefault="00754E5B">
            <w:pPr>
              <w:spacing w:line="400" w:lineRule="exact"/>
              <w:ind w:firstLineChars="100" w:firstLine="210"/>
              <w:jc w:val="center"/>
              <w:rPr>
                <w:rFonts w:ascii="宋体" w:hAnsi="宋体" w:hint="eastAsia"/>
                <w:kern w:val="0"/>
              </w:rPr>
            </w:pPr>
          </w:p>
        </w:tc>
        <w:tc>
          <w:tcPr>
            <w:tcW w:w="2492" w:type="dxa"/>
            <w:vAlign w:val="center"/>
          </w:tcPr>
          <w:p w14:paraId="56C487A3" w14:textId="77777777" w:rsidR="00754E5B" w:rsidRDefault="00DE3A71">
            <w:pPr>
              <w:snapToGrid w:val="0"/>
              <w:spacing w:line="400" w:lineRule="exact"/>
              <w:jc w:val="left"/>
              <w:rPr>
                <w:rFonts w:ascii="宋体" w:hAnsi="宋体" w:cs="宋体" w:hint="eastAsia"/>
                <w:kern w:val="0"/>
                <w:szCs w:val="21"/>
                <w:lang w:bidi="ar"/>
              </w:rPr>
            </w:pPr>
            <w:r>
              <w:rPr>
                <w:rFonts w:ascii="宋体" w:hAnsi="宋体" w:cs="宋体" w:hint="eastAsia"/>
                <w:kern w:val="0"/>
                <w:szCs w:val="21"/>
                <w:lang w:bidi="ar"/>
              </w:rPr>
              <w:t>投标报价算术错误修正</w:t>
            </w:r>
          </w:p>
        </w:tc>
        <w:tc>
          <w:tcPr>
            <w:tcW w:w="5728" w:type="dxa"/>
            <w:vAlign w:val="center"/>
          </w:tcPr>
          <w:p w14:paraId="4C944D2F" w14:textId="77777777" w:rsidR="00754E5B" w:rsidRDefault="00DE3A71">
            <w:pPr>
              <w:snapToGrid w:val="0"/>
              <w:spacing w:line="400" w:lineRule="exact"/>
              <w:ind w:firstLineChars="200" w:firstLine="420"/>
              <w:jc w:val="left"/>
              <w:rPr>
                <w:rFonts w:ascii="宋体" w:hAnsi="宋体" w:cs="宋体" w:hint="eastAsia"/>
                <w:u w:val="single"/>
              </w:rPr>
            </w:pPr>
            <w:r>
              <w:rPr>
                <w:rFonts w:ascii="宋体" w:hAnsi="宋体" w:cs="宋体" w:hint="eastAsia"/>
                <w:kern w:val="0"/>
              </w:rPr>
              <w:t>符合第三章“评标办法”第3.1.3项规定。</w:t>
            </w:r>
          </w:p>
        </w:tc>
      </w:tr>
      <w:tr w:rsidR="00754E5B" w14:paraId="20420B77" w14:textId="77777777">
        <w:trPr>
          <w:trHeight w:val="388"/>
          <w:jc w:val="center"/>
        </w:trPr>
        <w:tc>
          <w:tcPr>
            <w:tcW w:w="808" w:type="dxa"/>
            <w:vMerge/>
            <w:tcBorders>
              <w:right w:val="single" w:sz="4" w:space="0" w:color="auto"/>
            </w:tcBorders>
            <w:vAlign w:val="center"/>
          </w:tcPr>
          <w:p w14:paraId="756E6CF8" w14:textId="77777777" w:rsidR="00754E5B" w:rsidRDefault="00754E5B">
            <w:pPr>
              <w:spacing w:line="400" w:lineRule="exact"/>
              <w:rPr>
                <w:rFonts w:ascii="宋体" w:hAnsi="宋体" w:hint="eastAsia"/>
                <w:kern w:val="0"/>
              </w:rPr>
            </w:pPr>
          </w:p>
        </w:tc>
        <w:tc>
          <w:tcPr>
            <w:tcW w:w="852" w:type="dxa"/>
            <w:vMerge/>
            <w:tcBorders>
              <w:left w:val="single" w:sz="4" w:space="0" w:color="auto"/>
            </w:tcBorders>
            <w:vAlign w:val="center"/>
          </w:tcPr>
          <w:p w14:paraId="285768B2" w14:textId="77777777" w:rsidR="00754E5B" w:rsidRDefault="00754E5B">
            <w:pPr>
              <w:spacing w:line="400" w:lineRule="exact"/>
              <w:ind w:firstLineChars="100" w:firstLine="210"/>
              <w:jc w:val="center"/>
              <w:rPr>
                <w:rFonts w:ascii="宋体" w:hAnsi="宋体" w:hint="eastAsia"/>
                <w:kern w:val="0"/>
              </w:rPr>
            </w:pPr>
          </w:p>
        </w:tc>
        <w:tc>
          <w:tcPr>
            <w:tcW w:w="2492" w:type="dxa"/>
            <w:vAlign w:val="center"/>
          </w:tcPr>
          <w:p w14:paraId="3C583F38" w14:textId="77777777" w:rsidR="00754E5B" w:rsidRDefault="00DE3A71">
            <w:pPr>
              <w:spacing w:line="400" w:lineRule="exact"/>
              <w:jc w:val="left"/>
              <w:rPr>
                <w:rFonts w:ascii="宋体" w:hAnsi="宋体" w:hint="eastAsia"/>
                <w:kern w:val="0"/>
              </w:rPr>
            </w:pPr>
            <w:r>
              <w:rPr>
                <w:rFonts w:ascii="宋体" w:hAnsi="宋体"/>
                <w:kern w:val="0"/>
              </w:rPr>
              <w:t>投标内容</w:t>
            </w:r>
          </w:p>
        </w:tc>
        <w:tc>
          <w:tcPr>
            <w:tcW w:w="5728" w:type="dxa"/>
            <w:vAlign w:val="center"/>
          </w:tcPr>
          <w:p w14:paraId="207E16EB" w14:textId="77777777" w:rsidR="00754E5B" w:rsidRDefault="00DE3A71">
            <w:pPr>
              <w:spacing w:line="400" w:lineRule="exact"/>
              <w:ind w:firstLineChars="200" w:firstLine="420"/>
              <w:jc w:val="left"/>
              <w:rPr>
                <w:rFonts w:ascii="宋体" w:hAnsi="宋体" w:hint="eastAsia"/>
                <w:kern w:val="0"/>
              </w:rPr>
            </w:pPr>
            <w:r>
              <w:rPr>
                <w:rFonts w:ascii="宋体" w:hAnsi="宋体"/>
                <w:kern w:val="0"/>
              </w:rPr>
              <w:t>符合第二章“投标人须知”第1.3.1项规定</w:t>
            </w:r>
            <w:r>
              <w:rPr>
                <w:rFonts w:ascii="宋体" w:hAnsi="宋体" w:hint="eastAsia"/>
                <w:kern w:val="0"/>
              </w:rPr>
              <w:t>。</w:t>
            </w:r>
          </w:p>
        </w:tc>
      </w:tr>
      <w:tr w:rsidR="00754E5B" w14:paraId="266AA0C0" w14:textId="77777777">
        <w:trPr>
          <w:trHeight w:val="388"/>
          <w:jc w:val="center"/>
        </w:trPr>
        <w:tc>
          <w:tcPr>
            <w:tcW w:w="808" w:type="dxa"/>
            <w:vMerge/>
            <w:tcBorders>
              <w:right w:val="single" w:sz="4" w:space="0" w:color="auto"/>
            </w:tcBorders>
            <w:vAlign w:val="center"/>
          </w:tcPr>
          <w:p w14:paraId="20BEA2C2" w14:textId="77777777" w:rsidR="00754E5B" w:rsidRDefault="00754E5B">
            <w:pPr>
              <w:spacing w:line="400" w:lineRule="exact"/>
              <w:rPr>
                <w:rFonts w:ascii="宋体" w:hAnsi="宋体" w:hint="eastAsia"/>
                <w:kern w:val="0"/>
              </w:rPr>
            </w:pPr>
          </w:p>
        </w:tc>
        <w:tc>
          <w:tcPr>
            <w:tcW w:w="852" w:type="dxa"/>
            <w:vMerge/>
            <w:tcBorders>
              <w:left w:val="single" w:sz="4" w:space="0" w:color="auto"/>
            </w:tcBorders>
            <w:vAlign w:val="center"/>
          </w:tcPr>
          <w:p w14:paraId="4C76ADBD" w14:textId="77777777" w:rsidR="00754E5B" w:rsidRDefault="00754E5B">
            <w:pPr>
              <w:spacing w:line="400" w:lineRule="exact"/>
              <w:ind w:firstLineChars="100" w:firstLine="210"/>
              <w:jc w:val="center"/>
              <w:rPr>
                <w:rFonts w:ascii="宋体" w:hAnsi="宋体" w:hint="eastAsia"/>
                <w:kern w:val="0"/>
              </w:rPr>
            </w:pPr>
          </w:p>
        </w:tc>
        <w:tc>
          <w:tcPr>
            <w:tcW w:w="2492" w:type="dxa"/>
            <w:vAlign w:val="center"/>
          </w:tcPr>
          <w:p w14:paraId="7FF40D83" w14:textId="77777777" w:rsidR="00754E5B" w:rsidRDefault="00DE3A71">
            <w:pPr>
              <w:spacing w:line="400" w:lineRule="exact"/>
              <w:jc w:val="left"/>
              <w:rPr>
                <w:rFonts w:ascii="宋体" w:hAnsi="宋体" w:hint="eastAsia"/>
                <w:kern w:val="0"/>
              </w:rPr>
            </w:pPr>
            <w:r>
              <w:rPr>
                <w:rFonts w:ascii="宋体" w:hAnsi="宋体" w:hint="eastAsia"/>
                <w:kern w:val="0"/>
              </w:rPr>
              <w:t>投标货物品牌</w:t>
            </w:r>
          </w:p>
        </w:tc>
        <w:tc>
          <w:tcPr>
            <w:tcW w:w="5728" w:type="dxa"/>
            <w:vAlign w:val="center"/>
          </w:tcPr>
          <w:p w14:paraId="50B76355" w14:textId="77777777" w:rsidR="00754E5B" w:rsidRDefault="00DE3A71">
            <w:pPr>
              <w:spacing w:line="400" w:lineRule="exact"/>
              <w:ind w:firstLineChars="200" w:firstLine="420"/>
              <w:jc w:val="left"/>
              <w:rPr>
                <w:rFonts w:ascii="宋体" w:hAnsi="宋体" w:hint="eastAsia"/>
                <w:kern w:val="0"/>
              </w:rPr>
            </w:pPr>
            <w:r>
              <w:rPr>
                <w:rFonts w:ascii="宋体" w:hAnsi="宋体" w:hint="eastAsia"/>
                <w:kern w:val="0"/>
              </w:rPr>
              <w:t>投标人分项报价表中的投标货物品牌必须与投标业绩中</w:t>
            </w:r>
            <w:r>
              <w:rPr>
                <w:rFonts w:ascii="宋体" w:hAnsi="宋体" w:hint="eastAsia"/>
                <w:kern w:val="0"/>
              </w:rPr>
              <w:lastRenderedPageBreak/>
              <w:t>的货物品牌一致。</w:t>
            </w:r>
          </w:p>
        </w:tc>
      </w:tr>
      <w:tr w:rsidR="00754E5B" w14:paraId="0E9AAA96" w14:textId="77777777">
        <w:trPr>
          <w:trHeight w:val="374"/>
          <w:jc w:val="center"/>
        </w:trPr>
        <w:tc>
          <w:tcPr>
            <w:tcW w:w="808" w:type="dxa"/>
            <w:vMerge/>
            <w:tcBorders>
              <w:right w:val="single" w:sz="4" w:space="0" w:color="auto"/>
            </w:tcBorders>
            <w:vAlign w:val="center"/>
          </w:tcPr>
          <w:p w14:paraId="63A5BCAA" w14:textId="77777777" w:rsidR="00754E5B" w:rsidRDefault="00754E5B">
            <w:pPr>
              <w:spacing w:line="400" w:lineRule="exact"/>
              <w:rPr>
                <w:rFonts w:ascii="宋体" w:hAnsi="宋体" w:hint="eastAsia"/>
                <w:kern w:val="0"/>
              </w:rPr>
            </w:pPr>
          </w:p>
        </w:tc>
        <w:tc>
          <w:tcPr>
            <w:tcW w:w="852" w:type="dxa"/>
            <w:vMerge/>
            <w:tcBorders>
              <w:left w:val="single" w:sz="4" w:space="0" w:color="auto"/>
            </w:tcBorders>
            <w:vAlign w:val="center"/>
          </w:tcPr>
          <w:p w14:paraId="6843BA92" w14:textId="77777777" w:rsidR="00754E5B" w:rsidRDefault="00754E5B">
            <w:pPr>
              <w:spacing w:line="400" w:lineRule="exact"/>
              <w:ind w:firstLineChars="100" w:firstLine="210"/>
              <w:jc w:val="center"/>
              <w:rPr>
                <w:rFonts w:ascii="宋体" w:hAnsi="宋体" w:hint="eastAsia"/>
                <w:kern w:val="0"/>
              </w:rPr>
            </w:pPr>
          </w:p>
        </w:tc>
        <w:tc>
          <w:tcPr>
            <w:tcW w:w="2492" w:type="dxa"/>
            <w:vAlign w:val="center"/>
          </w:tcPr>
          <w:p w14:paraId="095953B3" w14:textId="77777777" w:rsidR="00754E5B" w:rsidRDefault="00DE3A71">
            <w:pPr>
              <w:spacing w:line="400" w:lineRule="exact"/>
              <w:jc w:val="left"/>
              <w:rPr>
                <w:rFonts w:ascii="宋体" w:hAnsi="宋体" w:hint="eastAsia"/>
                <w:kern w:val="0"/>
              </w:rPr>
            </w:pPr>
            <w:r>
              <w:rPr>
                <w:rFonts w:ascii="宋体" w:hAnsi="宋体" w:hint="eastAsia"/>
                <w:kern w:val="0"/>
              </w:rPr>
              <w:t>交货期</w:t>
            </w:r>
          </w:p>
        </w:tc>
        <w:tc>
          <w:tcPr>
            <w:tcW w:w="5728" w:type="dxa"/>
            <w:vAlign w:val="center"/>
          </w:tcPr>
          <w:p w14:paraId="42ECB9A4" w14:textId="77777777" w:rsidR="00754E5B" w:rsidRDefault="00DE3A71">
            <w:pPr>
              <w:tabs>
                <w:tab w:val="left" w:pos="601"/>
                <w:tab w:val="left" w:pos="669"/>
              </w:tabs>
              <w:snapToGrid w:val="0"/>
              <w:spacing w:line="400" w:lineRule="exact"/>
              <w:ind w:firstLineChars="200" w:firstLine="420"/>
              <w:rPr>
                <w:rFonts w:ascii="宋体" w:hAnsi="宋体" w:hint="eastAsia"/>
                <w:kern w:val="0"/>
              </w:rPr>
            </w:pPr>
            <w:r>
              <w:rPr>
                <w:rFonts w:ascii="宋体" w:hAnsi="宋体" w:hint="eastAsia"/>
                <w:kern w:val="0"/>
              </w:rPr>
              <w:t>符合</w:t>
            </w:r>
            <w:r>
              <w:rPr>
                <w:rFonts w:ascii="宋体" w:hAnsi="宋体"/>
                <w:kern w:val="0"/>
              </w:rPr>
              <w:t>第二章“投标人须知”第</w:t>
            </w:r>
            <w:r>
              <w:rPr>
                <w:rFonts w:ascii="宋体" w:hAnsi="宋体" w:hint="eastAsia"/>
                <w:kern w:val="0"/>
              </w:rPr>
              <w:t>1.3.2项规定。</w:t>
            </w:r>
          </w:p>
        </w:tc>
      </w:tr>
      <w:tr w:rsidR="00754E5B" w14:paraId="550F62DD" w14:textId="77777777">
        <w:trPr>
          <w:trHeight w:val="380"/>
          <w:jc w:val="center"/>
        </w:trPr>
        <w:tc>
          <w:tcPr>
            <w:tcW w:w="808" w:type="dxa"/>
            <w:vMerge/>
            <w:tcBorders>
              <w:right w:val="single" w:sz="4" w:space="0" w:color="auto"/>
            </w:tcBorders>
            <w:vAlign w:val="center"/>
          </w:tcPr>
          <w:p w14:paraId="5E8F0672" w14:textId="77777777" w:rsidR="00754E5B" w:rsidRDefault="00754E5B">
            <w:pPr>
              <w:spacing w:line="400" w:lineRule="exact"/>
              <w:rPr>
                <w:rFonts w:ascii="宋体" w:hAnsi="宋体" w:hint="eastAsia"/>
                <w:kern w:val="0"/>
              </w:rPr>
            </w:pPr>
          </w:p>
        </w:tc>
        <w:tc>
          <w:tcPr>
            <w:tcW w:w="852" w:type="dxa"/>
            <w:vMerge/>
            <w:tcBorders>
              <w:left w:val="single" w:sz="4" w:space="0" w:color="auto"/>
            </w:tcBorders>
            <w:vAlign w:val="center"/>
          </w:tcPr>
          <w:p w14:paraId="2FF727F8" w14:textId="77777777" w:rsidR="00754E5B" w:rsidRDefault="00754E5B">
            <w:pPr>
              <w:spacing w:line="400" w:lineRule="exact"/>
              <w:ind w:firstLineChars="100" w:firstLine="210"/>
              <w:jc w:val="center"/>
              <w:rPr>
                <w:rFonts w:ascii="宋体" w:hAnsi="宋体" w:hint="eastAsia"/>
                <w:kern w:val="0"/>
              </w:rPr>
            </w:pPr>
          </w:p>
        </w:tc>
        <w:tc>
          <w:tcPr>
            <w:tcW w:w="2492" w:type="dxa"/>
            <w:vAlign w:val="center"/>
          </w:tcPr>
          <w:p w14:paraId="37C525CB" w14:textId="77777777" w:rsidR="00754E5B" w:rsidRDefault="00DE3A71">
            <w:pPr>
              <w:spacing w:line="400" w:lineRule="exact"/>
              <w:jc w:val="left"/>
              <w:rPr>
                <w:rFonts w:ascii="宋体" w:hAnsi="宋体" w:hint="eastAsia"/>
                <w:kern w:val="0"/>
              </w:rPr>
            </w:pPr>
            <w:r>
              <w:rPr>
                <w:rFonts w:ascii="宋体" w:hAnsi="宋体" w:hint="eastAsia"/>
                <w:kern w:val="0"/>
              </w:rPr>
              <w:t>交货地点</w:t>
            </w:r>
          </w:p>
        </w:tc>
        <w:tc>
          <w:tcPr>
            <w:tcW w:w="5728" w:type="dxa"/>
            <w:vAlign w:val="center"/>
          </w:tcPr>
          <w:p w14:paraId="2147A847" w14:textId="77777777" w:rsidR="00754E5B" w:rsidRDefault="00DE3A71">
            <w:pPr>
              <w:tabs>
                <w:tab w:val="left" w:pos="601"/>
                <w:tab w:val="left" w:pos="669"/>
              </w:tabs>
              <w:snapToGrid w:val="0"/>
              <w:spacing w:line="400" w:lineRule="exact"/>
              <w:ind w:firstLineChars="200" w:firstLine="420"/>
              <w:rPr>
                <w:rFonts w:ascii="宋体" w:hAnsi="宋体" w:hint="eastAsia"/>
                <w:kern w:val="0"/>
              </w:rPr>
            </w:pPr>
            <w:r>
              <w:rPr>
                <w:rFonts w:ascii="宋体" w:hAnsi="宋体" w:hint="eastAsia"/>
                <w:kern w:val="0"/>
              </w:rPr>
              <w:t>符合</w:t>
            </w:r>
            <w:r>
              <w:rPr>
                <w:rFonts w:ascii="宋体" w:hAnsi="宋体"/>
                <w:kern w:val="0"/>
              </w:rPr>
              <w:t>第二章“投标人须知”第</w:t>
            </w:r>
            <w:r>
              <w:rPr>
                <w:rFonts w:ascii="宋体" w:hAnsi="宋体" w:hint="eastAsia"/>
                <w:kern w:val="0"/>
              </w:rPr>
              <w:t>1.3.3项规定。</w:t>
            </w:r>
          </w:p>
        </w:tc>
      </w:tr>
      <w:tr w:rsidR="00754E5B" w14:paraId="3FA05F65" w14:textId="77777777">
        <w:trPr>
          <w:trHeight w:val="405"/>
          <w:jc w:val="center"/>
        </w:trPr>
        <w:tc>
          <w:tcPr>
            <w:tcW w:w="808" w:type="dxa"/>
            <w:vMerge/>
            <w:tcBorders>
              <w:right w:val="single" w:sz="4" w:space="0" w:color="auto"/>
            </w:tcBorders>
            <w:vAlign w:val="center"/>
          </w:tcPr>
          <w:p w14:paraId="4A50A588" w14:textId="77777777" w:rsidR="00754E5B" w:rsidRDefault="00754E5B">
            <w:pPr>
              <w:spacing w:line="400" w:lineRule="exact"/>
              <w:rPr>
                <w:rFonts w:ascii="宋体" w:hAnsi="宋体" w:hint="eastAsia"/>
                <w:kern w:val="0"/>
              </w:rPr>
            </w:pPr>
          </w:p>
        </w:tc>
        <w:tc>
          <w:tcPr>
            <w:tcW w:w="852" w:type="dxa"/>
            <w:vMerge/>
            <w:tcBorders>
              <w:left w:val="single" w:sz="4" w:space="0" w:color="auto"/>
            </w:tcBorders>
            <w:vAlign w:val="center"/>
          </w:tcPr>
          <w:p w14:paraId="12EB25CE" w14:textId="77777777" w:rsidR="00754E5B" w:rsidRDefault="00754E5B">
            <w:pPr>
              <w:spacing w:line="400" w:lineRule="exact"/>
              <w:ind w:firstLineChars="100" w:firstLine="210"/>
              <w:jc w:val="center"/>
              <w:rPr>
                <w:rFonts w:ascii="宋体" w:hAnsi="宋体" w:hint="eastAsia"/>
                <w:kern w:val="0"/>
              </w:rPr>
            </w:pPr>
          </w:p>
        </w:tc>
        <w:tc>
          <w:tcPr>
            <w:tcW w:w="2492" w:type="dxa"/>
            <w:vAlign w:val="center"/>
          </w:tcPr>
          <w:p w14:paraId="621609AE" w14:textId="77777777" w:rsidR="00754E5B" w:rsidRDefault="00DE3A71">
            <w:pPr>
              <w:spacing w:line="400" w:lineRule="exact"/>
              <w:jc w:val="left"/>
              <w:rPr>
                <w:rFonts w:ascii="宋体" w:hAnsi="宋体" w:hint="eastAsia"/>
                <w:kern w:val="0"/>
              </w:rPr>
            </w:pPr>
            <w:r>
              <w:rPr>
                <w:rFonts w:ascii="宋体" w:hAnsi="宋体" w:hint="eastAsia"/>
                <w:kern w:val="0"/>
              </w:rPr>
              <w:t>投标有效期</w:t>
            </w:r>
          </w:p>
        </w:tc>
        <w:tc>
          <w:tcPr>
            <w:tcW w:w="5728" w:type="dxa"/>
            <w:vAlign w:val="center"/>
          </w:tcPr>
          <w:p w14:paraId="027E3ABF" w14:textId="77777777" w:rsidR="00754E5B" w:rsidRDefault="00DE3A71">
            <w:pPr>
              <w:tabs>
                <w:tab w:val="left" w:pos="601"/>
                <w:tab w:val="left" w:pos="669"/>
              </w:tabs>
              <w:snapToGrid w:val="0"/>
              <w:spacing w:line="400" w:lineRule="exact"/>
              <w:ind w:firstLineChars="200" w:firstLine="420"/>
              <w:rPr>
                <w:rFonts w:ascii="宋体" w:hAnsi="宋体" w:hint="eastAsia"/>
                <w:kern w:val="0"/>
              </w:rPr>
            </w:pPr>
            <w:r>
              <w:rPr>
                <w:rFonts w:ascii="宋体" w:hAnsi="宋体" w:hint="eastAsia"/>
                <w:kern w:val="0"/>
              </w:rPr>
              <w:t>符合</w:t>
            </w:r>
            <w:r>
              <w:rPr>
                <w:rFonts w:ascii="宋体" w:hAnsi="宋体"/>
                <w:kern w:val="0"/>
              </w:rPr>
              <w:t>第二章“投标人须知”第</w:t>
            </w:r>
            <w:r>
              <w:rPr>
                <w:rFonts w:ascii="宋体" w:hAnsi="宋体" w:hint="eastAsia"/>
                <w:kern w:val="0"/>
              </w:rPr>
              <w:t>3.3.1项规定。</w:t>
            </w:r>
          </w:p>
        </w:tc>
      </w:tr>
      <w:tr w:rsidR="00754E5B" w14:paraId="155B0D53" w14:textId="77777777">
        <w:trPr>
          <w:trHeight w:val="435"/>
          <w:jc w:val="center"/>
        </w:trPr>
        <w:tc>
          <w:tcPr>
            <w:tcW w:w="808" w:type="dxa"/>
            <w:vAlign w:val="center"/>
          </w:tcPr>
          <w:p w14:paraId="06786D67" w14:textId="77777777" w:rsidR="00754E5B" w:rsidRDefault="00DE3A71">
            <w:pPr>
              <w:spacing w:line="400" w:lineRule="exact"/>
              <w:jc w:val="center"/>
              <w:rPr>
                <w:rFonts w:ascii="宋体" w:hAnsi="宋体" w:hint="eastAsia"/>
              </w:rPr>
            </w:pPr>
            <w:r>
              <w:rPr>
                <w:rFonts w:ascii="宋体" w:hAnsi="宋体" w:hint="eastAsia"/>
              </w:rPr>
              <w:t>2</w:t>
            </w:r>
            <w:r>
              <w:rPr>
                <w:rFonts w:ascii="宋体" w:hAnsi="宋体"/>
              </w:rPr>
              <w:t>.2.4（</w:t>
            </w:r>
            <w:r>
              <w:rPr>
                <w:rFonts w:ascii="宋体" w:hAnsi="宋体" w:hint="eastAsia"/>
              </w:rPr>
              <w:t>4</w:t>
            </w:r>
            <w:r>
              <w:rPr>
                <w:rFonts w:ascii="宋体" w:hAnsi="宋体"/>
              </w:rPr>
              <w:t>）</w:t>
            </w:r>
          </w:p>
        </w:tc>
        <w:tc>
          <w:tcPr>
            <w:tcW w:w="852" w:type="dxa"/>
            <w:vAlign w:val="center"/>
          </w:tcPr>
          <w:p w14:paraId="5509CC61" w14:textId="77777777" w:rsidR="00754E5B" w:rsidRDefault="00DE3A71">
            <w:pPr>
              <w:spacing w:line="400" w:lineRule="exact"/>
              <w:jc w:val="center"/>
            </w:pPr>
            <w:r>
              <w:t>投标报价</w:t>
            </w:r>
            <w:r>
              <w:rPr>
                <w:rFonts w:hint="eastAsia"/>
              </w:rPr>
              <w:t>（</w:t>
            </w:r>
            <w:r>
              <w:rPr>
                <w:rFonts w:hint="eastAsia"/>
              </w:rPr>
              <w:t>C</w:t>
            </w:r>
            <w:r>
              <w:rPr>
                <w:rFonts w:hint="eastAsia"/>
              </w:rPr>
              <w:t>）评分标准</w:t>
            </w:r>
          </w:p>
        </w:tc>
        <w:tc>
          <w:tcPr>
            <w:tcW w:w="2492" w:type="dxa"/>
            <w:tcBorders>
              <w:top w:val="single" w:sz="4" w:space="0" w:color="auto"/>
              <w:bottom w:val="single" w:sz="4" w:space="0" w:color="auto"/>
            </w:tcBorders>
            <w:vAlign w:val="center"/>
          </w:tcPr>
          <w:p w14:paraId="73F27569" w14:textId="77777777" w:rsidR="00754E5B" w:rsidRDefault="00DE3A71">
            <w:pPr>
              <w:spacing w:line="400" w:lineRule="exact"/>
              <w:jc w:val="center"/>
              <w:rPr>
                <w:rFonts w:ascii="宋体" w:hAnsi="宋体" w:hint="eastAsia"/>
              </w:rPr>
            </w:pPr>
            <w:r>
              <w:rPr>
                <w:rFonts w:ascii="宋体" w:hAnsi="宋体"/>
              </w:rPr>
              <w:t>投标报价</w:t>
            </w:r>
            <w:r>
              <w:rPr>
                <w:rFonts w:ascii="宋体" w:hAnsi="宋体" w:hint="eastAsia"/>
              </w:rPr>
              <w:t>（或暂定投标报价）</w:t>
            </w:r>
          </w:p>
        </w:tc>
        <w:tc>
          <w:tcPr>
            <w:tcW w:w="5728" w:type="dxa"/>
            <w:vAlign w:val="center"/>
          </w:tcPr>
          <w:p w14:paraId="378F249F" w14:textId="77777777" w:rsidR="00754E5B" w:rsidRDefault="00DE3A71">
            <w:pPr>
              <w:spacing w:line="400" w:lineRule="exact"/>
              <w:ind w:firstLineChars="200" w:firstLine="420"/>
            </w:pPr>
            <w:r>
              <w:rPr>
                <w:rFonts w:hint="eastAsia"/>
              </w:rPr>
              <w:t>□方式一</w:t>
            </w:r>
          </w:p>
          <w:p w14:paraId="097CBBC3" w14:textId="77777777" w:rsidR="00754E5B" w:rsidRDefault="00DE3A71">
            <w:pPr>
              <w:spacing w:line="400" w:lineRule="exact"/>
              <w:ind w:firstLineChars="200" w:firstLine="420"/>
            </w:pPr>
            <w:r>
              <w:rPr>
                <w:rFonts w:hint="eastAsia"/>
              </w:rPr>
              <w:t>所有通过初步评审和本章第</w:t>
            </w:r>
            <w:r>
              <w:rPr>
                <w:rFonts w:hint="eastAsia"/>
              </w:rPr>
              <w:t>2.2.</w:t>
            </w:r>
            <w:r>
              <w:t>4</w:t>
            </w:r>
            <w:r>
              <w:rPr>
                <w:rFonts w:hint="eastAsia"/>
              </w:rPr>
              <w:t>（</w:t>
            </w:r>
            <w:r>
              <w:rPr>
                <w:rFonts w:hint="eastAsia"/>
              </w:rPr>
              <w:t>3</w:t>
            </w:r>
            <w:r>
              <w:rPr>
                <w:rFonts w:hint="eastAsia"/>
              </w:rPr>
              <w:t>）目评审合格的投标人，投标报价得本附表第</w:t>
            </w:r>
            <w:r>
              <w:rPr>
                <w:rFonts w:hint="eastAsia"/>
              </w:rPr>
              <w:t>2.2.1</w:t>
            </w:r>
            <w:r>
              <w:rPr>
                <w:rFonts w:hint="eastAsia"/>
              </w:rPr>
              <w:t>项规定分值的满分</w:t>
            </w:r>
            <w:r>
              <w:rPr>
                <w:rFonts w:hint="eastAsia"/>
                <w:u w:val="single"/>
              </w:rPr>
              <w:t xml:space="preserve">     </w:t>
            </w:r>
            <w:r>
              <w:rPr>
                <w:rFonts w:hint="eastAsia"/>
              </w:rPr>
              <w:t>分。</w:t>
            </w:r>
            <w:r>
              <w:t>在此基础上，投标报价与评标基准价相比，每增加</w:t>
            </w:r>
            <w:r>
              <w:t>1%</w:t>
            </w:r>
            <w:r>
              <w:t>扣</w:t>
            </w:r>
            <w:r>
              <w:rPr>
                <w:u w:val="single"/>
              </w:rPr>
              <w:t xml:space="preserve">　</w:t>
            </w:r>
            <w:r>
              <w:rPr>
                <w:rFonts w:hint="eastAsia"/>
                <w:u w:val="single"/>
              </w:rPr>
              <w:t xml:space="preserve"> </w:t>
            </w:r>
            <w:r>
              <w:rPr>
                <w:rFonts w:hint="eastAsia"/>
                <w:i/>
                <w:iCs/>
              </w:rPr>
              <w:t>[</w:t>
            </w:r>
            <w:r>
              <w:rPr>
                <w:rFonts w:hint="eastAsia"/>
                <w:i/>
                <w:iCs/>
              </w:rPr>
              <w:t>提示：本空格填写数值</w:t>
            </w:r>
            <w:r>
              <w:rPr>
                <w:rFonts w:hint="eastAsia"/>
                <w:i/>
                <w:iCs/>
              </w:rPr>
              <w:t>0.5</w:t>
            </w:r>
            <w:r>
              <w:rPr>
                <w:rFonts w:hint="eastAsia"/>
                <w:i/>
                <w:iCs/>
              </w:rPr>
              <w:t>～</w:t>
            </w:r>
            <w:r>
              <w:rPr>
                <w:rFonts w:hint="eastAsia"/>
                <w:i/>
                <w:iCs/>
              </w:rPr>
              <w:t>1]</w:t>
            </w:r>
            <w:r>
              <w:t>分，每减少</w:t>
            </w:r>
            <w:r>
              <w:t>1%</w:t>
            </w:r>
            <w:r>
              <w:t>扣</w:t>
            </w:r>
            <w:r>
              <w:rPr>
                <w:u w:val="single"/>
              </w:rPr>
              <w:t xml:space="preserve">　</w:t>
            </w:r>
            <w:r>
              <w:rPr>
                <w:rFonts w:hint="eastAsia"/>
                <w:u w:val="single"/>
              </w:rPr>
              <w:t xml:space="preserve">   </w:t>
            </w:r>
            <w:r>
              <w:rPr>
                <w:rFonts w:hint="eastAsia"/>
                <w:i/>
                <w:iCs/>
              </w:rPr>
              <w:t>[</w:t>
            </w:r>
            <w:r>
              <w:rPr>
                <w:rFonts w:hint="eastAsia"/>
                <w:i/>
                <w:iCs/>
              </w:rPr>
              <w:t>提示：本空格填写数值</w:t>
            </w:r>
            <w:r>
              <w:rPr>
                <w:rFonts w:hint="eastAsia"/>
                <w:i/>
                <w:iCs/>
              </w:rPr>
              <w:t>0.25</w:t>
            </w:r>
            <w:r>
              <w:rPr>
                <w:rFonts w:hint="eastAsia"/>
                <w:i/>
                <w:iCs/>
              </w:rPr>
              <w:t>～</w:t>
            </w:r>
            <w:r>
              <w:rPr>
                <w:rFonts w:hint="eastAsia"/>
                <w:i/>
                <w:iCs/>
              </w:rPr>
              <w:t>0.5]</w:t>
            </w:r>
            <w:r>
              <w:t>分</w:t>
            </w:r>
            <w:r>
              <w:rPr>
                <w:rFonts w:ascii="宋体" w:hAnsi="宋体"/>
                <w:szCs w:val="21"/>
              </w:rPr>
              <w:t>，扣完为止</w:t>
            </w:r>
            <w:r>
              <w:t>。</w:t>
            </w:r>
            <w:r>
              <w:rPr>
                <w:rFonts w:hint="eastAsia"/>
                <w:i/>
                <w:iCs/>
              </w:rPr>
              <w:t>[</w:t>
            </w:r>
            <w:r>
              <w:rPr>
                <w:rFonts w:hint="eastAsia"/>
                <w:i/>
                <w:iCs/>
              </w:rPr>
              <w:t>提示：为了鼓励合理低价，每增加</w:t>
            </w:r>
            <w:r>
              <w:rPr>
                <w:rFonts w:hint="eastAsia"/>
                <w:i/>
                <w:iCs/>
              </w:rPr>
              <w:t>1%</w:t>
            </w:r>
            <w:r>
              <w:rPr>
                <w:rFonts w:hint="eastAsia"/>
                <w:i/>
                <w:iCs/>
              </w:rPr>
              <w:t>的扣分数值应大于每减少</w:t>
            </w:r>
            <w:r>
              <w:rPr>
                <w:rFonts w:hint="eastAsia"/>
                <w:i/>
                <w:iCs/>
              </w:rPr>
              <w:t>1%</w:t>
            </w:r>
            <w:r>
              <w:rPr>
                <w:rFonts w:hint="eastAsia"/>
                <w:i/>
                <w:iCs/>
              </w:rPr>
              <w:t>的扣分数值。</w:t>
            </w:r>
            <w:r>
              <w:rPr>
                <w:rFonts w:hint="eastAsia"/>
                <w:i/>
                <w:iCs/>
              </w:rPr>
              <w:t>]</w:t>
            </w:r>
          </w:p>
          <w:p w14:paraId="113BCCB5" w14:textId="77777777" w:rsidR="00754E5B" w:rsidRDefault="00DE3A71">
            <w:pPr>
              <w:spacing w:line="400" w:lineRule="exact"/>
              <w:ind w:firstLineChars="200" w:firstLine="420"/>
            </w:pPr>
            <w:r>
              <w:t>按插入法计算得分。</w:t>
            </w:r>
          </w:p>
          <w:p w14:paraId="3E28FD51" w14:textId="77777777" w:rsidR="00754E5B" w:rsidRDefault="00DE3A71">
            <w:pPr>
              <w:spacing w:line="400" w:lineRule="exact"/>
              <w:ind w:firstLineChars="200" w:firstLine="420"/>
            </w:pPr>
            <w:r>
              <w:t>未参与评标基准价计算的投标报价，仍应参加计算相应分值。</w:t>
            </w:r>
          </w:p>
          <w:p w14:paraId="458AE3CB" w14:textId="77777777" w:rsidR="00754E5B" w:rsidRDefault="00DE3A71">
            <w:pPr>
              <w:spacing w:line="400" w:lineRule="exact"/>
              <w:ind w:firstLineChars="200" w:firstLine="420"/>
            </w:pPr>
            <w:r>
              <w:rPr>
                <w:rFonts w:hint="eastAsia"/>
              </w:rPr>
              <w:t>投标报价得分最终结果保留两位小数</w:t>
            </w:r>
            <w:r>
              <w:t>，</w:t>
            </w:r>
            <w:r>
              <w:rPr>
                <w:rFonts w:hint="eastAsia"/>
              </w:rPr>
              <w:t>小数点后</w:t>
            </w:r>
            <w:r>
              <w:t>第三位四舍五入。</w:t>
            </w:r>
          </w:p>
          <w:p w14:paraId="7C51B4A4" w14:textId="77777777" w:rsidR="00754E5B" w:rsidRDefault="00DE3A71">
            <w:pPr>
              <w:spacing w:line="400" w:lineRule="exact"/>
              <w:ind w:firstLineChars="200" w:firstLine="420"/>
            </w:pPr>
            <w:r>
              <w:rPr>
                <w:rFonts w:hint="eastAsia"/>
              </w:rPr>
              <w:t>□方式二</w:t>
            </w:r>
          </w:p>
          <w:p w14:paraId="658BE5DF" w14:textId="77777777" w:rsidR="00754E5B" w:rsidRDefault="00DE3A71">
            <w:pPr>
              <w:spacing w:line="400" w:lineRule="exact"/>
              <w:ind w:firstLineChars="200" w:firstLine="420"/>
            </w:pPr>
            <w:r>
              <w:rPr>
                <w:rFonts w:hint="eastAsia"/>
              </w:rPr>
              <w:t>所有通过初步评审和本章第</w:t>
            </w:r>
            <w:r>
              <w:rPr>
                <w:rFonts w:hint="eastAsia"/>
              </w:rPr>
              <w:t>2.2.</w:t>
            </w:r>
            <w:r>
              <w:t>4</w:t>
            </w:r>
            <w:r>
              <w:rPr>
                <w:rFonts w:hint="eastAsia"/>
              </w:rPr>
              <w:t>（</w:t>
            </w:r>
            <w:r>
              <w:rPr>
                <w:rFonts w:hint="eastAsia"/>
              </w:rPr>
              <w:t>3</w:t>
            </w:r>
            <w:r>
              <w:rPr>
                <w:rFonts w:hint="eastAsia"/>
              </w:rPr>
              <w:t>）目评审合格的投标人，投标报价得</w:t>
            </w:r>
            <w:r>
              <w:rPr>
                <w:rFonts w:hint="eastAsia"/>
                <w:u w:val="single"/>
              </w:rPr>
              <w:t xml:space="preserve">       </w:t>
            </w:r>
            <w:r>
              <w:rPr>
                <w:rFonts w:hint="eastAsia"/>
              </w:rPr>
              <w:t>分</w:t>
            </w:r>
            <w:r>
              <w:rPr>
                <w:i/>
                <w:iCs/>
              </w:rPr>
              <w:t>[</w:t>
            </w:r>
            <w:r>
              <w:rPr>
                <w:rFonts w:hint="eastAsia"/>
                <w:i/>
                <w:iCs/>
              </w:rPr>
              <w:t>提示：此处分值应考虑最高加分值</w:t>
            </w:r>
            <w:r>
              <w:rPr>
                <w:i/>
                <w:iCs/>
              </w:rPr>
              <w:t>]</w:t>
            </w:r>
            <w:r>
              <w:rPr>
                <w:rFonts w:hint="eastAsia"/>
              </w:rPr>
              <w:t>。</w:t>
            </w:r>
            <w:r>
              <w:t>在此基础上，投标报价与评标基准价相比，每增加</w:t>
            </w:r>
            <w:r>
              <w:t>1%</w:t>
            </w:r>
            <w:r>
              <w:t>扣</w:t>
            </w:r>
            <w:r>
              <w:rPr>
                <w:u w:val="single"/>
              </w:rPr>
              <w:t xml:space="preserve">　</w:t>
            </w:r>
            <w:r>
              <w:rPr>
                <w:rFonts w:hint="eastAsia"/>
                <w:u w:val="single"/>
              </w:rPr>
              <w:t xml:space="preserve">    </w:t>
            </w:r>
            <w:r>
              <w:rPr>
                <w:rFonts w:hint="eastAsia"/>
                <w:i/>
                <w:iCs/>
              </w:rPr>
              <w:t>[</w:t>
            </w:r>
            <w:r>
              <w:rPr>
                <w:rFonts w:hint="eastAsia"/>
                <w:i/>
                <w:iCs/>
              </w:rPr>
              <w:t>提示：本空格填写数值</w:t>
            </w:r>
            <w:r>
              <w:rPr>
                <w:rFonts w:hint="eastAsia"/>
                <w:i/>
                <w:iCs/>
              </w:rPr>
              <w:t>0.25</w:t>
            </w:r>
            <w:r>
              <w:rPr>
                <w:rFonts w:hint="eastAsia"/>
                <w:i/>
                <w:iCs/>
              </w:rPr>
              <w:t>～</w:t>
            </w:r>
            <w:r>
              <w:rPr>
                <w:rFonts w:hint="eastAsia"/>
                <w:i/>
                <w:iCs/>
              </w:rPr>
              <w:t>0.5]</w:t>
            </w:r>
            <w:r>
              <w:t>分，</w:t>
            </w:r>
            <w:r>
              <w:rPr>
                <w:rFonts w:ascii="宋体" w:hAnsi="宋体"/>
                <w:szCs w:val="21"/>
              </w:rPr>
              <w:t>扣完为止</w:t>
            </w:r>
            <w:r>
              <w:rPr>
                <w:rFonts w:ascii="宋体" w:hAnsi="宋体" w:hint="eastAsia"/>
                <w:szCs w:val="21"/>
              </w:rPr>
              <w:t>；</w:t>
            </w:r>
            <w:r>
              <w:t>每减少</w:t>
            </w:r>
            <w:r>
              <w:t>1%</w:t>
            </w:r>
            <w:r>
              <w:rPr>
                <w:rFonts w:hint="eastAsia"/>
              </w:rPr>
              <w:t>加</w:t>
            </w:r>
            <w:r>
              <w:rPr>
                <w:u w:val="single"/>
              </w:rPr>
              <w:t xml:space="preserve">　</w:t>
            </w:r>
            <w:r>
              <w:rPr>
                <w:rFonts w:hint="eastAsia"/>
                <w:u w:val="single"/>
              </w:rPr>
              <w:t xml:space="preserve">  </w:t>
            </w:r>
            <w:r>
              <w:rPr>
                <w:u w:val="single"/>
              </w:rPr>
              <w:t xml:space="preserve">　</w:t>
            </w:r>
            <w:r>
              <w:rPr>
                <w:rFonts w:hint="eastAsia"/>
                <w:i/>
                <w:iCs/>
              </w:rPr>
              <w:t>[</w:t>
            </w:r>
            <w:r>
              <w:rPr>
                <w:rFonts w:hint="eastAsia"/>
                <w:i/>
                <w:iCs/>
              </w:rPr>
              <w:t>提示：本空格填写数值</w:t>
            </w:r>
            <w:r>
              <w:rPr>
                <w:rFonts w:hint="eastAsia"/>
                <w:i/>
                <w:iCs/>
              </w:rPr>
              <w:t>0.25</w:t>
            </w:r>
            <w:r>
              <w:rPr>
                <w:rFonts w:hint="eastAsia"/>
                <w:i/>
                <w:iCs/>
              </w:rPr>
              <w:t>～</w:t>
            </w:r>
            <w:r>
              <w:rPr>
                <w:rFonts w:hint="eastAsia"/>
                <w:i/>
                <w:iCs/>
              </w:rPr>
              <w:t>0.5]</w:t>
            </w:r>
            <w:r>
              <w:t>分</w:t>
            </w:r>
            <w:r>
              <w:rPr>
                <w:rFonts w:ascii="宋体" w:hAnsi="宋体"/>
                <w:szCs w:val="21"/>
              </w:rPr>
              <w:t>，最多加</w:t>
            </w:r>
            <w:r>
              <w:rPr>
                <w:rFonts w:ascii="宋体" w:hAnsi="宋体"/>
                <w:szCs w:val="21"/>
                <w:u w:val="single"/>
              </w:rPr>
              <w:t xml:space="preserve">　</w:t>
            </w:r>
            <w:r>
              <w:rPr>
                <w:rFonts w:ascii="宋体" w:hAnsi="宋体" w:hint="eastAsia"/>
                <w:szCs w:val="21"/>
                <w:u w:val="single"/>
              </w:rPr>
              <w:t xml:space="preserve">    </w:t>
            </w:r>
            <w:r>
              <w:rPr>
                <w:rFonts w:ascii="宋体" w:hAnsi="宋体"/>
                <w:szCs w:val="21"/>
              </w:rPr>
              <w:t>分</w:t>
            </w:r>
            <w:r>
              <w:t>。</w:t>
            </w:r>
          </w:p>
          <w:p w14:paraId="42FE843D" w14:textId="77777777" w:rsidR="00754E5B" w:rsidRDefault="00DE3A71">
            <w:pPr>
              <w:spacing w:line="400" w:lineRule="exact"/>
              <w:ind w:firstLineChars="200" w:firstLine="420"/>
            </w:pPr>
            <w:r>
              <w:t>按插入法计算得分。</w:t>
            </w:r>
          </w:p>
          <w:p w14:paraId="3923E50A" w14:textId="77777777" w:rsidR="00754E5B" w:rsidRDefault="00DE3A71">
            <w:pPr>
              <w:spacing w:line="400" w:lineRule="exact"/>
              <w:ind w:firstLineChars="200" w:firstLine="420"/>
            </w:pPr>
            <w:r>
              <w:t>未参与评标基准价计算的投标报价，仍应参加计算相应分值。</w:t>
            </w:r>
          </w:p>
          <w:p w14:paraId="3116720C" w14:textId="77777777" w:rsidR="00754E5B" w:rsidRDefault="00DE3A71">
            <w:pPr>
              <w:spacing w:line="400" w:lineRule="exact"/>
              <w:ind w:firstLineChars="200" w:firstLine="420"/>
            </w:pPr>
            <w:r>
              <w:rPr>
                <w:rFonts w:hint="eastAsia"/>
              </w:rPr>
              <w:t>投标报价得分最终结果保留两位小数</w:t>
            </w:r>
            <w:r>
              <w:t>，</w:t>
            </w:r>
            <w:r>
              <w:rPr>
                <w:rFonts w:hint="eastAsia"/>
              </w:rPr>
              <w:t>小数点后</w:t>
            </w:r>
            <w:r>
              <w:t>第三位四舍五入。</w:t>
            </w:r>
          </w:p>
          <w:p w14:paraId="4521FFCA" w14:textId="77777777" w:rsidR="00754E5B" w:rsidRDefault="00DE3A71">
            <w:pPr>
              <w:spacing w:line="400" w:lineRule="exact"/>
              <w:ind w:firstLineChars="200" w:firstLine="420"/>
            </w:pPr>
            <w:r>
              <w:rPr>
                <w:rFonts w:hint="eastAsia"/>
              </w:rPr>
              <w:t>□方式三</w:t>
            </w:r>
            <w:r>
              <w:rPr>
                <w:rFonts w:hint="eastAsia"/>
                <w:i/>
                <w:iCs/>
              </w:rPr>
              <w:t>[</w:t>
            </w:r>
            <w:r>
              <w:rPr>
                <w:rFonts w:hint="eastAsia"/>
                <w:i/>
                <w:iCs/>
              </w:rPr>
              <w:t>提示：</w:t>
            </w:r>
            <w:r>
              <w:rPr>
                <w:rFonts w:ascii="宋体" w:hAnsi="宋体" w:hint="eastAsia"/>
                <w:i/>
                <w:kern w:val="0"/>
                <w:szCs w:val="21"/>
              </w:rPr>
              <w:t>适用于第2.2.2项“评标基准价计算方法”方式三。</w:t>
            </w:r>
            <w:r>
              <w:rPr>
                <w:rFonts w:hint="eastAsia"/>
                <w:i/>
                <w:iCs/>
              </w:rPr>
              <w:t>]</w:t>
            </w:r>
          </w:p>
          <w:p w14:paraId="445EC286" w14:textId="77777777" w:rsidR="00754E5B" w:rsidRDefault="00DE3A71">
            <w:pPr>
              <w:spacing w:line="400" w:lineRule="exact"/>
              <w:ind w:firstLineChars="200" w:firstLine="420"/>
            </w:pPr>
            <w:r>
              <w:rPr>
                <w:rFonts w:hint="eastAsia"/>
              </w:rPr>
              <w:t>所有通过初步评审和本章第</w:t>
            </w:r>
            <w:r>
              <w:rPr>
                <w:rFonts w:hint="eastAsia"/>
              </w:rPr>
              <w:t>2.2.</w:t>
            </w:r>
            <w:r>
              <w:t>4</w:t>
            </w:r>
            <w:r>
              <w:rPr>
                <w:rFonts w:hint="eastAsia"/>
              </w:rPr>
              <w:t>（</w:t>
            </w:r>
            <w:r>
              <w:rPr>
                <w:rFonts w:hint="eastAsia"/>
              </w:rPr>
              <w:t>3</w:t>
            </w:r>
            <w:r>
              <w:rPr>
                <w:rFonts w:hint="eastAsia"/>
              </w:rPr>
              <w:t>）目评审合格的投标人，投标报价得本附表第</w:t>
            </w:r>
            <w:r>
              <w:rPr>
                <w:rFonts w:hint="eastAsia"/>
              </w:rPr>
              <w:t>2.2.1</w:t>
            </w:r>
            <w:r>
              <w:rPr>
                <w:rFonts w:hint="eastAsia"/>
              </w:rPr>
              <w:t>项规定分值的满分</w:t>
            </w:r>
            <w:r>
              <w:rPr>
                <w:rFonts w:hint="eastAsia"/>
                <w:u w:val="single"/>
              </w:rPr>
              <w:t xml:space="preserve">     </w:t>
            </w:r>
            <w:r>
              <w:rPr>
                <w:rFonts w:hint="eastAsia"/>
              </w:rPr>
              <w:t>分。</w:t>
            </w:r>
            <w:r>
              <w:t>在此基础上，投标报价与评标基准价相比，每增加</w:t>
            </w:r>
            <w:r>
              <w:t>1%</w:t>
            </w:r>
            <w:r>
              <w:t>扣</w:t>
            </w:r>
            <w:r>
              <w:rPr>
                <w:u w:val="single"/>
              </w:rPr>
              <w:t xml:space="preserve">　</w:t>
            </w:r>
            <w:r>
              <w:rPr>
                <w:rFonts w:hint="eastAsia"/>
                <w:u w:val="single"/>
              </w:rPr>
              <w:t xml:space="preserve">   </w:t>
            </w:r>
            <w:r>
              <w:rPr>
                <w:u w:val="single"/>
              </w:rPr>
              <w:t xml:space="preserve">　</w:t>
            </w:r>
            <w:r>
              <w:rPr>
                <w:rFonts w:hint="eastAsia"/>
                <w:i/>
                <w:iCs/>
              </w:rPr>
              <w:t>[</w:t>
            </w:r>
            <w:r>
              <w:rPr>
                <w:rFonts w:hint="eastAsia"/>
                <w:i/>
                <w:iCs/>
              </w:rPr>
              <w:t>提示：本空格填写数值</w:t>
            </w:r>
            <w:r>
              <w:rPr>
                <w:rFonts w:hint="eastAsia"/>
                <w:i/>
                <w:iCs/>
              </w:rPr>
              <w:t>0.25</w:t>
            </w:r>
            <w:r>
              <w:rPr>
                <w:rFonts w:hint="eastAsia"/>
                <w:i/>
                <w:iCs/>
              </w:rPr>
              <w:t>～</w:t>
            </w:r>
            <w:r>
              <w:rPr>
                <w:rFonts w:hint="eastAsia"/>
                <w:i/>
                <w:iCs/>
              </w:rPr>
              <w:t>1]</w:t>
            </w:r>
            <w:r>
              <w:t>分</w:t>
            </w:r>
            <w:r>
              <w:rPr>
                <w:rFonts w:ascii="宋体" w:hAnsi="宋体"/>
                <w:szCs w:val="21"/>
              </w:rPr>
              <w:t>，扣完为止</w:t>
            </w:r>
            <w:r>
              <w:t>。</w:t>
            </w:r>
          </w:p>
          <w:p w14:paraId="025955DE" w14:textId="77777777" w:rsidR="00754E5B" w:rsidRDefault="00DE3A71">
            <w:pPr>
              <w:spacing w:line="400" w:lineRule="exact"/>
              <w:ind w:firstLineChars="200" w:firstLine="420"/>
            </w:pPr>
            <w:r>
              <w:lastRenderedPageBreak/>
              <w:t>按插入法计算得分。</w:t>
            </w:r>
          </w:p>
          <w:p w14:paraId="383FC831" w14:textId="77777777" w:rsidR="00754E5B" w:rsidRDefault="00DE3A71">
            <w:pPr>
              <w:spacing w:line="400" w:lineRule="exact"/>
              <w:ind w:firstLineChars="200" w:firstLine="420"/>
            </w:pPr>
            <w:r>
              <w:t>未参与评标基准价计算的投标报价，仍应参加计算相应分值。</w:t>
            </w:r>
          </w:p>
          <w:p w14:paraId="01EFCF88" w14:textId="77777777" w:rsidR="00754E5B" w:rsidRDefault="00DE3A71">
            <w:pPr>
              <w:spacing w:line="400" w:lineRule="exact"/>
              <w:ind w:firstLineChars="200" w:firstLine="420"/>
            </w:pPr>
            <w:r>
              <w:rPr>
                <w:rFonts w:hint="eastAsia"/>
              </w:rPr>
              <w:t>投标报价得分最终结果保留两位小数</w:t>
            </w:r>
            <w:r>
              <w:t>，</w:t>
            </w:r>
            <w:r>
              <w:rPr>
                <w:rFonts w:hint="eastAsia"/>
              </w:rPr>
              <w:t>小数点后</w:t>
            </w:r>
            <w:r>
              <w:t>第三位四舍五入。</w:t>
            </w:r>
          </w:p>
          <w:p w14:paraId="67F942B6" w14:textId="77777777" w:rsidR="00754E5B" w:rsidRDefault="00DE3A71">
            <w:pPr>
              <w:spacing w:line="400" w:lineRule="exact"/>
              <w:ind w:firstLineChars="200" w:firstLine="420"/>
              <w:rPr>
                <w:rFonts w:ascii="宋体" w:hAnsi="宋体" w:hint="eastAsia"/>
                <w:kern w:val="0"/>
                <w:szCs w:val="21"/>
              </w:rPr>
            </w:pPr>
            <w:r>
              <w:rPr>
                <w:rFonts w:hint="eastAsia"/>
              </w:rPr>
              <w:t>□方式四</w:t>
            </w:r>
            <w:r>
              <w:rPr>
                <w:rFonts w:hint="eastAsia"/>
                <w:i/>
                <w:iCs/>
              </w:rPr>
              <w:t>[</w:t>
            </w:r>
            <w:r>
              <w:rPr>
                <w:rFonts w:hint="eastAsia"/>
                <w:i/>
                <w:iCs/>
              </w:rPr>
              <w:t>提示：</w:t>
            </w:r>
            <w:r>
              <w:rPr>
                <w:rFonts w:ascii="宋体" w:hAnsi="宋体" w:hint="eastAsia"/>
                <w:i/>
                <w:kern w:val="0"/>
                <w:szCs w:val="21"/>
              </w:rPr>
              <w:t>适用于第2.2.2项“评标基准价计算方法”方式四。</w:t>
            </w:r>
            <w:r>
              <w:rPr>
                <w:rFonts w:hint="eastAsia"/>
                <w:i/>
                <w:iCs/>
              </w:rPr>
              <w:t>]</w:t>
            </w:r>
          </w:p>
          <w:p w14:paraId="608123B3" w14:textId="77777777" w:rsidR="00754E5B" w:rsidRDefault="00DE3A71">
            <w:pPr>
              <w:snapToGrid w:val="0"/>
              <w:spacing w:line="400" w:lineRule="exact"/>
              <w:ind w:firstLineChars="200" w:firstLine="420"/>
              <w:rPr>
                <w:rFonts w:ascii="宋体" w:hAnsi="宋体" w:hint="eastAsia"/>
                <w:kern w:val="0"/>
                <w:szCs w:val="21"/>
              </w:rPr>
            </w:pPr>
            <w:r>
              <w:rPr>
                <w:rFonts w:ascii="宋体" w:hAnsi="宋体"/>
                <w:kern w:val="0"/>
                <w:szCs w:val="21"/>
                <w:u w:val="single"/>
              </w:rPr>
              <w:t>……</w:t>
            </w:r>
          </w:p>
          <w:p w14:paraId="554363DE" w14:textId="77777777" w:rsidR="00754E5B" w:rsidRDefault="00DE3A71">
            <w:pPr>
              <w:spacing w:line="400" w:lineRule="exact"/>
              <w:ind w:firstLineChars="200" w:firstLine="420"/>
            </w:pPr>
            <w:r>
              <w:rPr>
                <w:rFonts w:ascii="宋体" w:hAnsi="宋体" w:hint="eastAsia"/>
                <w:i/>
                <w:iCs/>
                <w:kern w:val="0"/>
                <w:szCs w:val="21"/>
              </w:rPr>
              <w:t>[提示：</w:t>
            </w:r>
            <w:r>
              <w:rPr>
                <w:rFonts w:ascii="宋体" w:hAnsi="宋体" w:cs="宋体" w:hint="eastAsia"/>
                <w:i/>
                <w:szCs w:val="21"/>
              </w:rPr>
              <w:t>招标人在编制招标文件时，可根据实际情况</w:t>
            </w:r>
            <w:r>
              <w:rPr>
                <w:rFonts w:ascii="宋体" w:hAnsi="宋体" w:hint="eastAsia"/>
                <w:i/>
                <w:iCs/>
                <w:kern w:val="0"/>
                <w:szCs w:val="21"/>
              </w:rPr>
              <w:t>制定本项目投标报价得分的要求</w:t>
            </w:r>
            <w:r>
              <w:rPr>
                <w:rFonts w:ascii="宋体" w:hAnsi="宋体" w:cs="宋体" w:hint="eastAsia"/>
                <w:i/>
                <w:szCs w:val="21"/>
              </w:rPr>
              <w:t>，但不得违背法律、法规及规范性文件的规定</w:t>
            </w:r>
            <w:r>
              <w:rPr>
                <w:rFonts w:ascii="宋体" w:hAnsi="宋体" w:hint="eastAsia"/>
                <w:i/>
                <w:iCs/>
                <w:kern w:val="0"/>
                <w:szCs w:val="21"/>
              </w:rPr>
              <w:t>。]</w:t>
            </w:r>
          </w:p>
        </w:tc>
      </w:tr>
      <w:tr w:rsidR="00754E5B" w14:paraId="00BFDC84" w14:textId="77777777">
        <w:trPr>
          <w:trHeight w:val="435"/>
          <w:jc w:val="center"/>
        </w:trPr>
        <w:tc>
          <w:tcPr>
            <w:tcW w:w="1660" w:type="dxa"/>
            <w:gridSpan w:val="2"/>
            <w:vAlign w:val="center"/>
          </w:tcPr>
          <w:p w14:paraId="611ADC2D" w14:textId="77777777" w:rsidR="00754E5B" w:rsidRDefault="00DE3A71">
            <w:pPr>
              <w:spacing w:line="400" w:lineRule="exact"/>
              <w:jc w:val="center"/>
              <w:rPr>
                <w:rFonts w:ascii="宋体" w:hAnsi="宋体" w:hint="eastAsia"/>
              </w:rPr>
            </w:pPr>
            <w:r>
              <w:rPr>
                <w:rFonts w:ascii="宋体" w:hAnsi="宋体" w:hint="eastAsia"/>
              </w:rPr>
              <w:lastRenderedPageBreak/>
              <w:t>3</w:t>
            </w:r>
          </w:p>
        </w:tc>
        <w:tc>
          <w:tcPr>
            <w:tcW w:w="2492" w:type="dxa"/>
            <w:tcBorders>
              <w:top w:val="single" w:sz="4" w:space="0" w:color="auto"/>
              <w:bottom w:val="single" w:sz="4" w:space="0" w:color="auto"/>
            </w:tcBorders>
            <w:vAlign w:val="center"/>
          </w:tcPr>
          <w:p w14:paraId="5E7D9EEF" w14:textId="77777777" w:rsidR="00754E5B" w:rsidRDefault="00DE3A71">
            <w:pPr>
              <w:spacing w:line="400" w:lineRule="exact"/>
              <w:jc w:val="center"/>
              <w:rPr>
                <w:rFonts w:ascii="宋体" w:hAnsi="宋体" w:hint="eastAsia"/>
              </w:rPr>
            </w:pPr>
            <w:r>
              <w:rPr>
                <w:rFonts w:ascii="宋体" w:hAnsi="宋体" w:hint="eastAsia"/>
              </w:rPr>
              <w:t>评标程序</w:t>
            </w:r>
          </w:p>
        </w:tc>
        <w:tc>
          <w:tcPr>
            <w:tcW w:w="5728" w:type="dxa"/>
            <w:vAlign w:val="center"/>
          </w:tcPr>
          <w:p w14:paraId="144728F1" w14:textId="77777777" w:rsidR="00754E5B" w:rsidRDefault="00DE3A71">
            <w:pPr>
              <w:spacing w:line="400" w:lineRule="exact"/>
              <w:ind w:firstLineChars="200" w:firstLine="420"/>
              <w:rPr>
                <w:rFonts w:ascii="宋体" w:hAnsi="宋体" w:hint="eastAsia"/>
                <w:kern w:val="0"/>
                <w:szCs w:val="21"/>
              </w:rPr>
            </w:pPr>
            <w:r>
              <w:rPr>
                <w:rFonts w:ascii="宋体" w:hAnsi="宋体" w:hint="eastAsia"/>
                <w:kern w:val="0"/>
                <w:szCs w:val="21"/>
              </w:rPr>
              <w:t>1.按本章评标办法第3.1款进行初步评审。未通过初步评审或评标委员会认定为无效的投标文件的不再进行后续评审。</w:t>
            </w:r>
          </w:p>
          <w:p w14:paraId="08FA7188" w14:textId="77777777" w:rsidR="00754E5B" w:rsidRDefault="00DE3A71">
            <w:pPr>
              <w:spacing w:line="400" w:lineRule="exact"/>
              <w:ind w:firstLineChars="200" w:firstLine="420"/>
              <w:rPr>
                <w:rFonts w:ascii="宋体" w:hAnsi="宋体" w:hint="eastAsia"/>
                <w:kern w:val="0"/>
                <w:szCs w:val="21"/>
              </w:rPr>
            </w:pPr>
            <w:r>
              <w:rPr>
                <w:rFonts w:ascii="宋体" w:hAnsi="宋体" w:hint="eastAsia"/>
                <w:kern w:val="0"/>
                <w:szCs w:val="21"/>
              </w:rPr>
              <w:t>2.按本章评标办法前附表第2.2.</w:t>
            </w:r>
            <w:r>
              <w:rPr>
                <w:rFonts w:ascii="宋体" w:hAnsi="宋体"/>
                <w:kern w:val="0"/>
                <w:szCs w:val="21"/>
              </w:rPr>
              <w:t>4</w:t>
            </w:r>
            <w:r>
              <w:rPr>
                <w:rFonts w:ascii="宋体" w:hAnsi="宋体" w:hint="eastAsia"/>
                <w:kern w:val="0"/>
                <w:szCs w:val="21"/>
              </w:rPr>
              <w:t>（1）目的规定对技术部分进行评审。</w:t>
            </w:r>
          </w:p>
          <w:p w14:paraId="0AE228EE" w14:textId="77777777" w:rsidR="00754E5B" w:rsidRDefault="00DE3A71">
            <w:pPr>
              <w:spacing w:line="400" w:lineRule="exact"/>
              <w:ind w:firstLineChars="200" w:firstLine="420"/>
              <w:rPr>
                <w:rFonts w:ascii="宋体" w:hAnsi="宋体" w:hint="eastAsia"/>
                <w:kern w:val="0"/>
                <w:szCs w:val="21"/>
              </w:rPr>
            </w:pPr>
            <w:r>
              <w:rPr>
                <w:rFonts w:ascii="宋体" w:hAnsi="宋体"/>
                <w:kern w:val="0"/>
                <w:szCs w:val="21"/>
              </w:rPr>
              <w:t>3</w:t>
            </w:r>
            <w:r>
              <w:rPr>
                <w:rFonts w:ascii="宋体" w:hAnsi="宋体" w:hint="eastAsia"/>
                <w:kern w:val="0"/>
                <w:szCs w:val="21"/>
              </w:rPr>
              <w:t>.按本章评标办法前附表第2.2.</w:t>
            </w:r>
            <w:r>
              <w:rPr>
                <w:rFonts w:ascii="宋体" w:hAnsi="宋体"/>
                <w:kern w:val="0"/>
                <w:szCs w:val="21"/>
              </w:rPr>
              <w:t>4</w:t>
            </w:r>
            <w:r>
              <w:rPr>
                <w:rFonts w:ascii="宋体" w:hAnsi="宋体" w:hint="eastAsia"/>
                <w:kern w:val="0"/>
                <w:szCs w:val="21"/>
              </w:rPr>
              <w:t>（2）目的规定对商务部分进行评审。</w:t>
            </w:r>
          </w:p>
          <w:p w14:paraId="2148E09E" w14:textId="77777777" w:rsidR="00754E5B" w:rsidRDefault="00DE3A71">
            <w:pPr>
              <w:spacing w:line="400" w:lineRule="exact"/>
              <w:ind w:firstLineChars="200" w:firstLine="420"/>
              <w:rPr>
                <w:rFonts w:ascii="宋体" w:hAnsi="宋体" w:hint="eastAsia"/>
                <w:kern w:val="0"/>
                <w:szCs w:val="21"/>
              </w:rPr>
            </w:pPr>
            <w:r>
              <w:rPr>
                <w:rFonts w:ascii="宋体" w:hAnsi="宋体" w:hint="eastAsia"/>
                <w:kern w:val="0"/>
                <w:szCs w:val="21"/>
              </w:rPr>
              <w:t>4.按本章评标办法前附表第2.2.</w:t>
            </w:r>
            <w:r>
              <w:rPr>
                <w:rFonts w:ascii="宋体" w:hAnsi="宋体"/>
                <w:kern w:val="0"/>
                <w:szCs w:val="21"/>
              </w:rPr>
              <w:t>4</w:t>
            </w:r>
            <w:r>
              <w:rPr>
                <w:rFonts w:ascii="宋体" w:hAnsi="宋体" w:hint="eastAsia"/>
                <w:kern w:val="0"/>
                <w:szCs w:val="21"/>
              </w:rPr>
              <w:t>（3）目的规定对投标</w:t>
            </w:r>
            <w:proofErr w:type="gramStart"/>
            <w:r>
              <w:rPr>
                <w:rFonts w:ascii="宋体" w:hAnsi="宋体" w:hint="eastAsia"/>
                <w:kern w:val="0"/>
                <w:szCs w:val="21"/>
              </w:rPr>
              <w:t>函部分</w:t>
            </w:r>
            <w:proofErr w:type="gramEnd"/>
            <w:r>
              <w:rPr>
                <w:rFonts w:ascii="宋体" w:hAnsi="宋体" w:hint="eastAsia"/>
                <w:kern w:val="0"/>
                <w:szCs w:val="21"/>
              </w:rPr>
              <w:t>进行评审，经评审不合格的投标文件不再参与后续评审。</w:t>
            </w:r>
          </w:p>
          <w:p w14:paraId="03DDE30C" w14:textId="77777777" w:rsidR="00754E5B" w:rsidRDefault="00DE3A71">
            <w:pPr>
              <w:spacing w:line="400" w:lineRule="exact"/>
              <w:ind w:firstLineChars="200" w:firstLine="420"/>
              <w:rPr>
                <w:rFonts w:ascii="宋体" w:hAnsi="宋体" w:hint="eastAsia"/>
                <w:kern w:val="0"/>
                <w:szCs w:val="21"/>
              </w:rPr>
            </w:pPr>
            <w:r>
              <w:rPr>
                <w:rFonts w:ascii="宋体" w:hAnsi="宋体" w:hint="eastAsia"/>
                <w:kern w:val="0"/>
                <w:szCs w:val="21"/>
              </w:rPr>
              <w:t>5.因评标委员会作否决投标处理导致有效投标人不足三个的，评标委员会应当否决所有投标。但是有效投标人的经济、技术等指标仍然具有市场竞争力，能够满足招标文件要求的，评标委员会可以继续评标并确定中标候选人。</w:t>
            </w:r>
          </w:p>
          <w:p w14:paraId="725BE812" w14:textId="77777777" w:rsidR="00754E5B" w:rsidRDefault="00DE3A71">
            <w:pPr>
              <w:spacing w:line="400" w:lineRule="exact"/>
              <w:ind w:firstLineChars="200" w:firstLine="420"/>
              <w:rPr>
                <w:rFonts w:ascii="宋体" w:hAnsi="宋体" w:hint="eastAsia"/>
                <w:kern w:val="0"/>
                <w:szCs w:val="21"/>
              </w:rPr>
            </w:pPr>
            <w:r>
              <w:rPr>
                <w:rFonts w:ascii="宋体" w:hAnsi="宋体" w:hint="eastAsia"/>
                <w:kern w:val="0"/>
                <w:szCs w:val="21"/>
              </w:rPr>
              <w:t>6.经评审合格的投标人按照本章第2.2.</w:t>
            </w:r>
            <w:r>
              <w:rPr>
                <w:rFonts w:ascii="宋体" w:hAnsi="宋体"/>
                <w:kern w:val="0"/>
                <w:szCs w:val="21"/>
              </w:rPr>
              <w:t>2</w:t>
            </w:r>
            <w:r>
              <w:rPr>
                <w:rFonts w:ascii="宋体" w:hAnsi="宋体" w:hint="eastAsia"/>
                <w:kern w:val="0"/>
                <w:szCs w:val="21"/>
              </w:rPr>
              <w:t>项计算方法计算评标基准价，并按本附表第2.2.</w:t>
            </w:r>
            <w:r>
              <w:rPr>
                <w:rFonts w:ascii="宋体" w:hAnsi="宋体"/>
                <w:kern w:val="0"/>
                <w:szCs w:val="21"/>
              </w:rPr>
              <w:t>4</w:t>
            </w:r>
            <w:r>
              <w:rPr>
                <w:rFonts w:ascii="宋体" w:hAnsi="宋体" w:hint="eastAsia"/>
                <w:kern w:val="0"/>
                <w:szCs w:val="21"/>
              </w:rPr>
              <w:t>（4）目规定的评分方法对投标报价进行评分。</w:t>
            </w:r>
          </w:p>
          <w:p w14:paraId="4AE2FAE4" w14:textId="77777777" w:rsidR="00754E5B" w:rsidRDefault="00DE3A71">
            <w:pPr>
              <w:spacing w:line="400" w:lineRule="exact"/>
              <w:ind w:firstLineChars="200" w:firstLine="420"/>
              <w:rPr>
                <w:rFonts w:ascii="宋体" w:hAnsi="宋体" w:hint="eastAsia"/>
                <w:kern w:val="0"/>
                <w:szCs w:val="21"/>
              </w:rPr>
            </w:pPr>
            <w:r>
              <w:rPr>
                <w:rFonts w:ascii="宋体" w:hAnsi="宋体" w:hint="eastAsia"/>
                <w:kern w:val="0"/>
                <w:szCs w:val="21"/>
              </w:rPr>
              <w:t>8.对技术部分、商务部分、其他评分因素、投标报价得分进行汇总，确定得分由高至低前三名投标人为中标候选人。</w:t>
            </w:r>
          </w:p>
        </w:tc>
      </w:tr>
      <w:tr w:rsidR="00754E5B" w14:paraId="25EAC84D" w14:textId="77777777">
        <w:trPr>
          <w:trHeight w:val="435"/>
          <w:jc w:val="center"/>
        </w:trPr>
        <w:tc>
          <w:tcPr>
            <w:tcW w:w="1660" w:type="dxa"/>
            <w:gridSpan w:val="2"/>
            <w:vAlign w:val="center"/>
          </w:tcPr>
          <w:p w14:paraId="5B7B65B4" w14:textId="77777777" w:rsidR="00754E5B" w:rsidRDefault="00DE3A71">
            <w:pPr>
              <w:spacing w:line="400" w:lineRule="exact"/>
              <w:jc w:val="center"/>
              <w:rPr>
                <w:rFonts w:ascii="宋体" w:hAnsi="宋体" w:hint="eastAsia"/>
              </w:rPr>
            </w:pPr>
            <w:r>
              <w:rPr>
                <w:rFonts w:ascii="宋体" w:hAnsi="宋体" w:hint="eastAsia"/>
              </w:rPr>
              <w:t>3.2.3</w:t>
            </w:r>
          </w:p>
        </w:tc>
        <w:tc>
          <w:tcPr>
            <w:tcW w:w="2492" w:type="dxa"/>
            <w:tcBorders>
              <w:top w:val="single" w:sz="4" w:space="0" w:color="auto"/>
              <w:bottom w:val="single" w:sz="4" w:space="0" w:color="auto"/>
            </w:tcBorders>
            <w:vAlign w:val="center"/>
          </w:tcPr>
          <w:p w14:paraId="27F99B9C" w14:textId="77777777" w:rsidR="00754E5B" w:rsidRDefault="00DE3A71">
            <w:pPr>
              <w:spacing w:line="400" w:lineRule="exact"/>
              <w:jc w:val="center"/>
              <w:rPr>
                <w:rFonts w:ascii="宋体" w:hAnsi="宋体" w:hint="eastAsia"/>
              </w:rPr>
            </w:pPr>
            <w:r>
              <w:rPr>
                <w:rFonts w:ascii="宋体" w:hAnsi="宋体" w:hint="eastAsia"/>
              </w:rPr>
              <w:t>投标人得分</w:t>
            </w:r>
          </w:p>
        </w:tc>
        <w:tc>
          <w:tcPr>
            <w:tcW w:w="5728" w:type="dxa"/>
            <w:vAlign w:val="center"/>
          </w:tcPr>
          <w:p w14:paraId="2DD38039" w14:textId="77777777" w:rsidR="00754E5B" w:rsidRDefault="00DE3A71">
            <w:pPr>
              <w:spacing w:line="400" w:lineRule="exact"/>
              <w:ind w:firstLineChars="200" w:firstLine="420"/>
              <w:rPr>
                <w:rFonts w:ascii="宋体" w:hAnsi="宋体" w:hint="eastAsia"/>
                <w:kern w:val="0"/>
                <w:szCs w:val="21"/>
              </w:rPr>
            </w:pPr>
            <w:r>
              <w:rPr>
                <w:rFonts w:ascii="宋体" w:hAnsi="宋体" w:hint="eastAsia"/>
              </w:rPr>
              <w:t>投标人得分=</w:t>
            </w:r>
            <w:r>
              <w:rPr>
                <w:rFonts w:ascii="宋体" w:hAnsi="宋体" w:hint="eastAsia"/>
                <w:kern w:val="0"/>
                <w:szCs w:val="21"/>
              </w:rPr>
              <w:t>A+B+C</w:t>
            </w:r>
          </w:p>
        </w:tc>
      </w:tr>
      <w:tr w:rsidR="00754E5B" w14:paraId="3C37D2E3" w14:textId="77777777">
        <w:trPr>
          <w:trHeight w:val="435"/>
          <w:jc w:val="center"/>
        </w:trPr>
        <w:tc>
          <w:tcPr>
            <w:tcW w:w="1660" w:type="dxa"/>
            <w:gridSpan w:val="2"/>
            <w:vAlign w:val="center"/>
          </w:tcPr>
          <w:p w14:paraId="3B12F14A" w14:textId="77777777" w:rsidR="00754E5B" w:rsidRDefault="00DE3A71">
            <w:pPr>
              <w:spacing w:line="400" w:lineRule="exact"/>
              <w:jc w:val="center"/>
              <w:rPr>
                <w:rFonts w:ascii="宋体" w:hAnsi="宋体" w:hint="eastAsia"/>
              </w:rPr>
            </w:pPr>
            <w:r>
              <w:rPr>
                <w:rFonts w:ascii="宋体" w:hAnsi="宋体" w:hint="eastAsia"/>
              </w:rPr>
              <w:t>3.4</w:t>
            </w:r>
          </w:p>
        </w:tc>
        <w:tc>
          <w:tcPr>
            <w:tcW w:w="2492" w:type="dxa"/>
            <w:tcBorders>
              <w:top w:val="single" w:sz="4" w:space="0" w:color="auto"/>
            </w:tcBorders>
            <w:vAlign w:val="center"/>
          </w:tcPr>
          <w:p w14:paraId="60BF6A04" w14:textId="77777777" w:rsidR="00754E5B" w:rsidRDefault="00DE3A71">
            <w:pPr>
              <w:spacing w:line="400" w:lineRule="exact"/>
              <w:jc w:val="center"/>
              <w:rPr>
                <w:rFonts w:ascii="宋体" w:hAnsi="宋体" w:hint="eastAsia"/>
              </w:rPr>
            </w:pPr>
            <w:r>
              <w:rPr>
                <w:rFonts w:ascii="宋体" w:hAnsi="宋体" w:hint="eastAsia"/>
              </w:rPr>
              <w:t>评标结果</w:t>
            </w:r>
          </w:p>
        </w:tc>
        <w:tc>
          <w:tcPr>
            <w:tcW w:w="5728" w:type="dxa"/>
            <w:vAlign w:val="center"/>
          </w:tcPr>
          <w:p w14:paraId="2A52F5E5" w14:textId="77777777" w:rsidR="00754E5B" w:rsidRDefault="00DE3A71">
            <w:pPr>
              <w:spacing w:line="400" w:lineRule="exact"/>
              <w:ind w:firstLineChars="200" w:firstLine="420"/>
            </w:pPr>
            <w:r>
              <w:rPr>
                <w:rFonts w:hint="eastAsia"/>
              </w:rPr>
              <w:t>3.4.1</w:t>
            </w:r>
            <w:r>
              <w:t>除第二章</w:t>
            </w:r>
            <w:r>
              <w:t>“</w:t>
            </w:r>
            <w:r>
              <w:t>投标人须知</w:t>
            </w:r>
            <w:r>
              <w:t>”</w:t>
            </w:r>
            <w:r>
              <w:t>前附表授权直接确定中标人外，评标委员会按照得分由高到低的顺序推荐中标候选人，并标明排序。</w:t>
            </w:r>
          </w:p>
          <w:p w14:paraId="4BB00EE2" w14:textId="77777777" w:rsidR="00754E5B" w:rsidRDefault="00DE3A71">
            <w:pPr>
              <w:spacing w:line="400" w:lineRule="exact"/>
              <w:ind w:firstLineChars="200" w:firstLine="420"/>
            </w:pPr>
            <w:r>
              <w:rPr>
                <w:szCs w:val="22"/>
              </w:rPr>
              <w:t xml:space="preserve">3.4.2 </w:t>
            </w:r>
            <w:r>
              <w:rPr>
                <w:szCs w:val="22"/>
              </w:rPr>
              <w:t>评标委员会完成评标后，应当向招标人提交书面评</w:t>
            </w:r>
            <w:r>
              <w:rPr>
                <w:szCs w:val="22"/>
              </w:rPr>
              <w:lastRenderedPageBreak/>
              <w:t>标报告和中标候选人名单。</w:t>
            </w:r>
          </w:p>
        </w:tc>
      </w:tr>
    </w:tbl>
    <w:p w14:paraId="44A21FB0" w14:textId="77777777" w:rsidR="00754E5B" w:rsidRDefault="00DE3A71">
      <w:pPr>
        <w:pStyle w:val="2"/>
        <w:spacing w:before="0" w:after="0" w:line="360" w:lineRule="auto"/>
        <w:rPr>
          <w:rFonts w:ascii="宋体" w:hAnsi="宋体" w:hint="eastAsia"/>
          <w:b w:val="0"/>
          <w:snapToGrid w:val="0"/>
        </w:rPr>
      </w:pPr>
      <w:bookmarkStart w:id="585" w:name="_Toc509218776"/>
      <w:r>
        <w:rPr>
          <w:rFonts w:ascii="宋体" w:hAnsi="宋体"/>
          <w:b w:val="0"/>
          <w:snapToGrid w:val="0"/>
        </w:rPr>
        <w:lastRenderedPageBreak/>
        <w:br w:type="page"/>
      </w:r>
      <w:bookmarkStart w:id="586" w:name="_Toc20523"/>
      <w:r>
        <w:rPr>
          <w:rFonts w:ascii="宋体" w:hAnsi="宋体"/>
          <w:b w:val="0"/>
          <w:snapToGrid w:val="0"/>
        </w:rPr>
        <w:lastRenderedPageBreak/>
        <w:t>1.  评标方法</w:t>
      </w:r>
      <w:bookmarkEnd w:id="570"/>
      <w:bookmarkEnd w:id="571"/>
      <w:bookmarkEnd w:id="572"/>
      <w:bookmarkEnd w:id="573"/>
      <w:bookmarkEnd w:id="574"/>
      <w:bookmarkEnd w:id="575"/>
      <w:bookmarkEnd w:id="585"/>
      <w:bookmarkEnd w:id="586"/>
    </w:p>
    <w:p w14:paraId="1AA678E2" w14:textId="77777777" w:rsidR="00754E5B" w:rsidRDefault="00DE3A71">
      <w:pPr>
        <w:autoSpaceDE w:val="0"/>
        <w:autoSpaceDN w:val="0"/>
        <w:adjustRightInd w:val="0"/>
        <w:snapToGrid w:val="0"/>
        <w:spacing w:line="360" w:lineRule="auto"/>
        <w:ind w:firstLineChars="200" w:firstLine="420"/>
        <w:rPr>
          <w:rFonts w:ascii="宋体" w:hAnsi="宋体" w:hint="eastAsia"/>
          <w:kern w:val="0"/>
          <w:szCs w:val="21"/>
        </w:rPr>
      </w:pPr>
      <w:r>
        <w:rPr>
          <w:rFonts w:ascii="宋体" w:hAnsi="宋体"/>
          <w:kern w:val="0"/>
          <w:szCs w:val="21"/>
        </w:rPr>
        <w:t>本次评标采用综合评估法</w:t>
      </w:r>
      <w:r>
        <w:rPr>
          <w:rFonts w:ascii="宋体" w:hAnsi="宋体"/>
          <w:spacing w:val="-47"/>
          <w:kern w:val="0"/>
          <w:szCs w:val="21"/>
        </w:rPr>
        <w:t>。</w:t>
      </w:r>
      <w:r>
        <w:rPr>
          <w:rFonts w:ascii="宋体" w:hAnsi="宋体"/>
          <w:kern w:val="0"/>
          <w:szCs w:val="21"/>
        </w:rPr>
        <w:t xml:space="preserve">评标委员会对满足招标文件实质性要求的投标文件，按照本章第 </w:t>
      </w:r>
      <w:r>
        <w:rPr>
          <w:rFonts w:ascii="宋体" w:hAnsi="宋体"/>
          <w:spacing w:val="1"/>
          <w:kern w:val="0"/>
          <w:szCs w:val="21"/>
        </w:rPr>
        <w:t>2</w:t>
      </w:r>
      <w:r>
        <w:rPr>
          <w:rFonts w:ascii="宋体" w:hAnsi="宋体"/>
          <w:spacing w:val="-1"/>
          <w:kern w:val="0"/>
          <w:szCs w:val="21"/>
        </w:rPr>
        <w:t>.</w:t>
      </w:r>
      <w:r>
        <w:rPr>
          <w:rFonts w:ascii="宋体" w:hAnsi="宋体"/>
          <w:kern w:val="0"/>
          <w:szCs w:val="21"/>
        </w:rPr>
        <w:t>2</w:t>
      </w:r>
      <w:r>
        <w:rPr>
          <w:rFonts w:ascii="宋体" w:hAnsi="宋体"/>
          <w:spacing w:val="1"/>
          <w:kern w:val="0"/>
          <w:szCs w:val="21"/>
        </w:rPr>
        <w:t xml:space="preserve"> </w:t>
      </w:r>
      <w:r>
        <w:rPr>
          <w:rFonts w:ascii="宋体" w:hAnsi="宋体"/>
          <w:kern w:val="0"/>
          <w:szCs w:val="21"/>
        </w:rPr>
        <w:t>款</w:t>
      </w:r>
      <w:r>
        <w:rPr>
          <w:rFonts w:ascii="宋体" w:hAnsi="宋体"/>
          <w:spacing w:val="-1"/>
          <w:kern w:val="0"/>
          <w:szCs w:val="21"/>
        </w:rPr>
        <w:t>规</w:t>
      </w:r>
      <w:r>
        <w:rPr>
          <w:rFonts w:ascii="宋体" w:hAnsi="宋体"/>
          <w:kern w:val="0"/>
          <w:szCs w:val="21"/>
        </w:rPr>
        <w:t>定的评分标准进行</w:t>
      </w:r>
      <w:r>
        <w:rPr>
          <w:rFonts w:ascii="宋体" w:hAnsi="宋体" w:hint="eastAsia"/>
          <w:kern w:val="0"/>
          <w:szCs w:val="21"/>
        </w:rPr>
        <w:t>评分</w:t>
      </w:r>
      <w:r>
        <w:rPr>
          <w:rFonts w:ascii="宋体" w:hAnsi="宋体"/>
          <w:kern w:val="0"/>
          <w:szCs w:val="21"/>
        </w:rPr>
        <w:t>，</w:t>
      </w:r>
      <w:r>
        <w:rPr>
          <w:rFonts w:ascii="宋体" w:hAnsi="宋体" w:hint="eastAsia"/>
          <w:kern w:val="0"/>
          <w:szCs w:val="21"/>
        </w:rPr>
        <w:t>并</w:t>
      </w:r>
      <w:r>
        <w:rPr>
          <w:rFonts w:ascii="宋体" w:hAnsi="宋体"/>
          <w:kern w:val="0"/>
          <w:szCs w:val="21"/>
        </w:rPr>
        <w:t>按得分由高到低顺序推荐中标候选人</w:t>
      </w:r>
      <w:r>
        <w:rPr>
          <w:rFonts w:ascii="宋体" w:hAnsi="宋体"/>
          <w:spacing w:val="-20"/>
          <w:kern w:val="0"/>
          <w:szCs w:val="21"/>
        </w:rPr>
        <w:t>，</w:t>
      </w:r>
      <w:r>
        <w:rPr>
          <w:rFonts w:ascii="宋体" w:hAnsi="宋体"/>
          <w:kern w:val="0"/>
          <w:szCs w:val="21"/>
        </w:rPr>
        <w:t>或根据招标人授权直接确定中标人。综合评分相等时，</w:t>
      </w:r>
      <w:r>
        <w:rPr>
          <w:rFonts w:ascii="宋体" w:hAnsi="宋体" w:hint="eastAsia"/>
          <w:kern w:val="0"/>
          <w:szCs w:val="21"/>
        </w:rPr>
        <w:t>以评标办法前附表约定的原则确定</w:t>
      </w:r>
      <w:r>
        <w:t>中标候选人顺序</w:t>
      </w:r>
      <w:r>
        <w:rPr>
          <w:rFonts w:ascii="宋体" w:hAnsi="宋体"/>
          <w:spacing w:val="-31"/>
          <w:kern w:val="0"/>
          <w:szCs w:val="21"/>
        </w:rPr>
        <w:t>。</w:t>
      </w:r>
    </w:p>
    <w:p w14:paraId="7F7836B0" w14:textId="77777777" w:rsidR="00754E5B" w:rsidRDefault="00DE3A71">
      <w:pPr>
        <w:pStyle w:val="2"/>
        <w:spacing w:before="0" w:after="0" w:line="360" w:lineRule="auto"/>
        <w:rPr>
          <w:rFonts w:ascii="宋体" w:hAnsi="宋体" w:hint="eastAsia"/>
          <w:b w:val="0"/>
          <w:snapToGrid w:val="0"/>
        </w:rPr>
      </w:pPr>
      <w:bookmarkStart w:id="587" w:name="_Toc287607813"/>
      <w:bookmarkStart w:id="588" w:name="_Toc200513199"/>
      <w:bookmarkStart w:id="589" w:name="_Toc430530501"/>
      <w:bookmarkStart w:id="590" w:name="_Toc224103385"/>
      <w:bookmarkStart w:id="591" w:name="_Toc287620752"/>
      <w:bookmarkStart w:id="592" w:name="_Toc277082619"/>
      <w:bookmarkStart w:id="593" w:name="_Toc509218777"/>
      <w:bookmarkStart w:id="594" w:name="_Toc11608"/>
      <w:r>
        <w:rPr>
          <w:rFonts w:ascii="宋体" w:hAnsi="宋体"/>
          <w:b w:val="0"/>
          <w:snapToGrid w:val="0"/>
        </w:rPr>
        <w:t>2.  评审标准</w:t>
      </w:r>
      <w:bookmarkEnd w:id="587"/>
      <w:bookmarkEnd w:id="588"/>
      <w:bookmarkEnd w:id="589"/>
      <w:bookmarkEnd w:id="590"/>
      <w:bookmarkEnd w:id="591"/>
      <w:bookmarkEnd w:id="592"/>
      <w:bookmarkEnd w:id="593"/>
      <w:bookmarkEnd w:id="594"/>
    </w:p>
    <w:p w14:paraId="41D6EDCE" w14:textId="77777777" w:rsidR="00754E5B" w:rsidRDefault="00DE3A71">
      <w:pPr>
        <w:pStyle w:val="3"/>
        <w:snapToGrid w:val="0"/>
        <w:spacing w:before="0" w:after="0" w:line="360" w:lineRule="auto"/>
        <w:rPr>
          <w:rFonts w:ascii="宋体" w:hAnsi="宋体" w:hint="eastAsia"/>
          <w:b w:val="0"/>
          <w:snapToGrid w:val="0"/>
          <w:sz w:val="24"/>
          <w:szCs w:val="24"/>
        </w:rPr>
      </w:pPr>
      <w:bookmarkStart w:id="595" w:name="_Toc287607814"/>
      <w:bookmarkStart w:id="596" w:name="_Toc287620753"/>
      <w:bookmarkStart w:id="597" w:name="_Toc224103386"/>
      <w:bookmarkStart w:id="598" w:name="_Toc103"/>
      <w:bookmarkStart w:id="599" w:name="_Toc430530502"/>
      <w:bookmarkStart w:id="600" w:name="_Toc509218778"/>
      <w:bookmarkStart w:id="601" w:name="_Toc200513200"/>
      <w:bookmarkStart w:id="602" w:name="_Toc277082620"/>
      <w:r>
        <w:rPr>
          <w:rFonts w:ascii="宋体" w:hAnsi="宋体"/>
          <w:b w:val="0"/>
          <w:snapToGrid w:val="0"/>
          <w:sz w:val="24"/>
          <w:szCs w:val="24"/>
        </w:rPr>
        <w:t>2.1  初步评审标准</w:t>
      </w:r>
      <w:bookmarkEnd w:id="595"/>
      <w:bookmarkEnd w:id="596"/>
      <w:bookmarkEnd w:id="597"/>
      <w:bookmarkEnd w:id="598"/>
      <w:bookmarkEnd w:id="599"/>
      <w:bookmarkEnd w:id="600"/>
      <w:bookmarkEnd w:id="601"/>
      <w:bookmarkEnd w:id="602"/>
    </w:p>
    <w:p w14:paraId="6D6DD904" w14:textId="77777777" w:rsidR="00754E5B" w:rsidRDefault="00DE3A71">
      <w:pPr>
        <w:autoSpaceDE w:val="0"/>
        <w:autoSpaceDN w:val="0"/>
        <w:adjustRightInd w:val="0"/>
        <w:snapToGrid w:val="0"/>
        <w:spacing w:line="360" w:lineRule="auto"/>
        <w:ind w:firstLineChars="200" w:firstLine="420"/>
        <w:rPr>
          <w:rFonts w:ascii="宋体" w:hAnsi="宋体" w:hint="eastAsia"/>
          <w:kern w:val="0"/>
          <w:szCs w:val="21"/>
        </w:rPr>
      </w:pPr>
      <w:r>
        <w:rPr>
          <w:rFonts w:ascii="宋体" w:hAnsi="宋体"/>
          <w:kern w:val="0"/>
          <w:szCs w:val="21"/>
        </w:rPr>
        <w:t>2.1.</w:t>
      </w:r>
      <w:r>
        <w:rPr>
          <w:rFonts w:ascii="宋体" w:hAnsi="宋体" w:hint="eastAsia"/>
          <w:kern w:val="0"/>
          <w:szCs w:val="21"/>
        </w:rPr>
        <w:t>1A</w:t>
      </w:r>
      <w:r>
        <w:rPr>
          <w:rFonts w:ascii="宋体" w:hAnsi="宋体"/>
          <w:kern w:val="0"/>
          <w:szCs w:val="21"/>
        </w:rPr>
        <w:t xml:space="preserve">  资格评审标准：见评标办法前附表（适用于未进行资格预审的）。</w:t>
      </w:r>
    </w:p>
    <w:p w14:paraId="2A2B5ED9" w14:textId="77777777" w:rsidR="00754E5B" w:rsidRDefault="00DE3A71">
      <w:pPr>
        <w:autoSpaceDE w:val="0"/>
        <w:autoSpaceDN w:val="0"/>
        <w:adjustRightInd w:val="0"/>
        <w:snapToGrid w:val="0"/>
        <w:spacing w:line="360" w:lineRule="auto"/>
        <w:ind w:firstLineChars="200" w:firstLine="420"/>
        <w:rPr>
          <w:rFonts w:ascii="宋体" w:hAnsi="宋体" w:hint="eastAsia"/>
          <w:kern w:val="0"/>
          <w:szCs w:val="21"/>
        </w:rPr>
      </w:pPr>
      <w:r>
        <w:rPr>
          <w:rFonts w:ascii="宋体" w:hAnsi="宋体"/>
          <w:kern w:val="0"/>
          <w:szCs w:val="21"/>
        </w:rPr>
        <w:t>2.1.</w:t>
      </w:r>
      <w:r>
        <w:rPr>
          <w:rFonts w:ascii="宋体" w:hAnsi="宋体" w:hint="eastAsia"/>
          <w:kern w:val="0"/>
          <w:szCs w:val="21"/>
        </w:rPr>
        <w:t>1B</w:t>
      </w:r>
      <w:r>
        <w:rPr>
          <w:rFonts w:ascii="宋体" w:hAnsi="宋体"/>
          <w:kern w:val="0"/>
          <w:szCs w:val="21"/>
        </w:rPr>
        <w:t xml:space="preserve">  资格评审标准：</w:t>
      </w:r>
      <w:proofErr w:type="gramStart"/>
      <w:r>
        <w:rPr>
          <w:rFonts w:ascii="宋体" w:hAnsi="宋体"/>
          <w:kern w:val="0"/>
          <w:szCs w:val="21"/>
        </w:rPr>
        <w:t>见资格</w:t>
      </w:r>
      <w:proofErr w:type="gramEnd"/>
      <w:r>
        <w:rPr>
          <w:rFonts w:ascii="宋体" w:hAnsi="宋体"/>
          <w:kern w:val="0"/>
          <w:szCs w:val="21"/>
        </w:rPr>
        <w:t>预审文件第三章“资格审查办法”详细审查标准（适用于已进行资格预审的）。</w:t>
      </w:r>
    </w:p>
    <w:p w14:paraId="5CE26FFD" w14:textId="77777777" w:rsidR="00754E5B" w:rsidRDefault="00DE3A71">
      <w:pPr>
        <w:autoSpaceDE w:val="0"/>
        <w:autoSpaceDN w:val="0"/>
        <w:adjustRightInd w:val="0"/>
        <w:snapToGrid w:val="0"/>
        <w:spacing w:line="360" w:lineRule="auto"/>
        <w:ind w:firstLineChars="200" w:firstLine="420"/>
        <w:rPr>
          <w:rFonts w:ascii="宋体" w:hAnsi="宋体" w:hint="eastAsia"/>
          <w:kern w:val="0"/>
          <w:szCs w:val="21"/>
        </w:rPr>
      </w:pPr>
      <w:r>
        <w:rPr>
          <w:rFonts w:ascii="宋体" w:hAnsi="宋体"/>
          <w:kern w:val="0"/>
          <w:szCs w:val="21"/>
        </w:rPr>
        <w:t>2.1.</w:t>
      </w:r>
      <w:r>
        <w:rPr>
          <w:rFonts w:ascii="宋体" w:hAnsi="宋体" w:hint="eastAsia"/>
          <w:kern w:val="0"/>
          <w:szCs w:val="21"/>
        </w:rPr>
        <w:t>2</w:t>
      </w:r>
      <w:r>
        <w:rPr>
          <w:rFonts w:ascii="宋体" w:hAnsi="宋体"/>
          <w:kern w:val="0"/>
          <w:szCs w:val="21"/>
        </w:rPr>
        <w:t xml:space="preserve">  形式评审标准：见评标办法前附表。</w:t>
      </w:r>
    </w:p>
    <w:p w14:paraId="75EF2FD9" w14:textId="77777777" w:rsidR="00754E5B" w:rsidRDefault="00DE3A71">
      <w:pPr>
        <w:autoSpaceDE w:val="0"/>
        <w:autoSpaceDN w:val="0"/>
        <w:adjustRightInd w:val="0"/>
        <w:snapToGrid w:val="0"/>
        <w:spacing w:line="360" w:lineRule="auto"/>
        <w:ind w:firstLineChars="200" w:firstLine="420"/>
        <w:rPr>
          <w:rFonts w:ascii="宋体" w:hAnsi="宋体" w:hint="eastAsia"/>
          <w:kern w:val="0"/>
          <w:szCs w:val="21"/>
        </w:rPr>
      </w:pPr>
      <w:r>
        <w:rPr>
          <w:rFonts w:ascii="宋体" w:hAnsi="宋体"/>
          <w:kern w:val="0"/>
          <w:szCs w:val="21"/>
        </w:rPr>
        <w:t>2.1.3  响应性评审标准：见评标办法前附表。</w:t>
      </w:r>
    </w:p>
    <w:p w14:paraId="740B8A18" w14:textId="77777777" w:rsidR="00754E5B" w:rsidRDefault="00DE3A71">
      <w:pPr>
        <w:pStyle w:val="3"/>
        <w:snapToGrid w:val="0"/>
        <w:spacing w:before="0" w:after="0" w:line="360" w:lineRule="auto"/>
        <w:rPr>
          <w:rFonts w:ascii="宋体" w:hAnsi="宋体" w:hint="eastAsia"/>
          <w:b w:val="0"/>
          <w:snapToGrid w:val="0"/>
          <w:sz w:val="24"/>
          <w:szCs w:val="24"/>
        </w:rPr>
      </w:pPr>
      <w:bookmarkStart w:id="603" w:name="_Toc287607815"/>
      <w:bookmarkStart w:id="604" w:name="_Toc277082621"/>
      <w:bookmarkStart w:id="605" w:name="_Toc509218779"/>
      <w:bookmarkStart w:id="606" w:name="_Toc430530503"/>
      <w:bookmarkStart w:id="607" w:name="_Toc224103387"/>
      <w:bookmarkStart w:id="608" w:name="_Toc26090"/>
      <w:bookmarkStart w:id="609" w:name="_Toc200513201"/>
      <w:bookmarkStart w:id="610" w:name="_Toc287620754"/>
      <w:r>
        <w:rPr>
          <w:rFonts w:ascii="宋体" w:hAnsi="宋体"/>
          <w:b w:val="0"/>
          <w:snapToGrid w:val="0"/>
          <w:sz w:val="24"/>
          <w:szCs w:val="24"/>
        </w:rPr>
        <w:t>2.2  分值构成与</w:t>
      </w:r>
      <w:r>
        <w:rPr>
          <w:rFonts w:ascii="宋体" w:hAnsi="宋体" w:hint="eastAsia"/>
          <w:b w:val="0"/>
          <w:snapToGrid w:val="0"/>
          <w:sz w:val="24"/>
          <w:szCs w:val="24"/>
        </w:rPr>
        <w:t>评审</w:t>
      </w:r>
      <w:r>
        <w:rPr>
          <w:rFonts w:ascii="宋体" w:hAnsi="宋体"/>
          <w:b w:val="0"/>
          <w:snapToGrid w:val="0"/>
          <w:sz w:val="24"/>
          <w:szCs w:val="24"/>
        </w:rPr>
        <w:t>标准</w:t>
      </w:r>
      <w:bookmarkEnd w:id="603"/>
      <w:bookmarkEnd w:id="604"/>
      <w:bookmarkEnd w:id="605"/>
      <w:bookmarkEnd w:id="606"/>
      <w:bookmarkEnd w:id="607"/>
      <w:bookmarkEnd w:id="608"/>
      <w:bookmarkEnd w:id="609"/>
      <w:bookmarkEnd w:id="610"/>
    </w:p>
    <w:p w14:paraId="79BDBB11" w14:textId="77777777" w:rsidR="00754E5B" w:rsidRDefault="00DE3A71">
      <w:pPr>
        <w:autoSpaceDE w:val="0"/>
        <w:autoSpaceDN w:val="0"/>
        <w:adjustRightInd w:val="0"/>
        <w:snapToGrid w:val="0"/>
        <w:spacing w:line="360" w:lineRule="auto"/>
        <w:ind w:firstLineChars="200" w:firstLine="420"/>
        <w:rPr>
          <w:rFonts w:ascii="宋体" w:hAnsi="宋体" w:hint="eastAsia"/>
          <w:kern w:val="0"/>
          <w:szCs w:val="21"/>
        </w:rPr>
      </w:pPr>
      <w:r>
        <w:rPr>
          <w:rFonts w:ascii="宋体" w:hAnsi="宋体"/>
          <w:kern w:val="0"/>
          <w:szCs w:val="21"/>
        </w:rPr>
        <w:t>2.2.1  分值构成</w:t>
      </w:r>
    </w:p>
    <w:p w14:paraId="7EBE8138" w14:textId="77777777" w:rsidR="00754E5B" w:rsidRDefault="00DE3A71">
      <w:pPr>
        <w:autoSpaceDE w:val="0"/>
        <w:autoSpaceDN w:val="0"/>
        <w:adjustRightInd w:val="0"/>
        <w:snapToGrid w:val="0"/>
        <w:spacing w:line="360" w:lineRule="auto"/>
        <w:ind w:firstLineChars="200" w:firstLine="420"/>
        <w:rPr>
          <w:rFonts w:ascii="宋体" w:hAnsi="宋体" w:hint="eastAsia"/>
          <w:kern w:val="0"/>
          <w:szCs w:val="21"/>
        </w:rPr>
      </w:pPr>
      <w:r>
        <w:rPr>
          <w:rFonts w:ascii="宋体" w:hAnsi="宋体"/>
          <w:kern w:val="0"/>
          <w:szCs w:val="21"/>
        </w:rPr>
        <w:t>（</w:t>
      </w:r>
      <w:r>
        <w:rPr>
          <w:rFonts w:ascii="宋体" w:hAnsi="宋体" w:hint="eastAsia"/>
          <w:spacing w:val="1"/>
          <w:kern w:val="0"/>
          <w:szCs w:val="21"/>
        </w:rPr>
        <w:t>1</w:t>
      </w:r>
      <w:r>
        <w:rPr>
          <w:rFonts w:ascii="宋体" w:hAnsi="宋体"/>
          <w:kern w:val="0"/>
          <w:szCs w:val="21"/>
        </w:rPr>
        <w:t>）技术</w:t>
      </w:r>
      <w:r>
        <w:rPr>
          <w:rFonts w:ascii="宋体" w:hAnsi="宋体" w:hint="eastAsia"/>
          <w:kern w:val="0"/>
          <w:szCs w:val="21"/>
        </w:rPr>
        <w:t>部分</w:t>
      </w:r>
      <w:r>
        <w:rPr>
          <w:rFonts w:ascii="宋体" w:hAnsi="宋体"/>
          <w:kern w:val="0"/>
          <w:szCs w:val="21"/>
        </w:rPr>
        <w:t>：见评标办法前附表</w:t>
      </w:r>
      <w:r>
        <w:rPr>
          <w:rFonts w:ascii="宋体" w:hAnsi="宋体" w:hint="eastAsia"/>
          <w:kern w:val="0"/>
          <w:szCs w:val="21"/>
        </w:rPr>
        <w:t>；</w:t>
      </w:r>
    </w:p>
    <w:p w14:paraId="6D703FE5" w14:textId="77777777" w:rsidR="00754E5B" w:rsidRDefault="00DE3A71">
      <w:pPr>
        <w:autoSpaceDE w:val="0"/>
        <w:autoSpaceDN w:val="0"/>
        <w:adjustRightInd w:val="0"/>
        <w:snapToGrid w:val="0"/>
        <w:spacing w:line="360" w:lineRule="auto"/>
        <w:ind w:firstLineChars="200" w:firstLine="420"/>
        <w:rPr>
          <w:rFonts w:ascii="宋体" w:hAnsi="宋体" w:hint="eastAsia"/>
          <w:kern w:val="0"/>
          <w:szCs w:val="21"/>
        </w:rPr>
      </w:pPr>
      <w:r>
        <w:rPr>
          <w:rFonts w:ascii="宋体" w:hAnsi="宋体"/>
          <w:kern w:val="0"/>
          <w:szCs w:val="21"/>
        </w:rPr>
        <w:t>（</w:t>
      </w:r>
      <w:r>
        <w:rPr>
          <w:rFonts w:ascii="宋体" w:hAnsi="宋体"/>
          <w:spacing w:val="1"/>
          <w:kern w:val="0"/>
          <w:szCs w:val="21"/>
        </w:rPr>
        <w:t>2</w:t>
      </w:r>
      <w:r>
        <w:rPr>
          <w:rFonts w:ascii="宋体" w:hAnsi="宋体"/>
          <w:kern w:val="0"/>
          <w:szCs w:val="21"/>
        </w:rPr>
        <w:t>）</w:t>
      </w:r>
      <w:r>
        <w:rPr>
          <w:rFonts w:ascii="宋体" w:hAnsi="宋体" w:hint="eastAsia"/>
          <w:kern w:val="0"/>
          <w:szCs w:val="21"/>
        </w:rPr>
        <w:t>商务部分</w:t>
      </w:r>
      <w:r>
        <w:rPr>
          <w:rFonts w:ascii="宋体" w:hAnsi="宋体"/>
          <w:kern w:val="0"/>
          <w:szCs w:val="21"/>
        </w:rPr>
        <w:t>：见评标办法前附表</w:t>
      </w:r>
      <w:r>
        <w:rPr>
          <w:rFonts w:ascii="宋体" w:hAnsi="宋体" w:hint="eastAsia"/>
          <w:kern w:val="0"/>
          <w:szCs w:val="21"/>
        </w:rPr>
        <w:t>；</w:t>
      </w:r>
    </w:p>
    <w:p w14:paraId="06502C75" w14:textId="77777777" w:rsidR="00754E5B" w:rsidRDefault="00DE3A71">
      <w:pPr>
        <w:autoSpaceDE w:val="0"/>
        <w:autoSpaceDN w:val="0"/>
        <w:adjustRightInd w:val="0"/>
        <w:snapToGrid w:val="0"/>
        <w:spacing w:line="360" w:lineRule="auto"/>
        <w:ind w:firstLineChars="200" w:firstLine="420"/>
        <w:rPr>
          <w:rFonts w:ascii="宋体" w:hAnsi="宋体" w:hint="eastAsia"/>
          <w:kern w:val="0"/>
          <w:szCs w:val="21"/>
        </w:rPr>
      </w:pPr>
      <w:r>
        <w:rPr>
          <w:rFonts w:ascii="宋体" w:hAnsi="宋体"/>
          <w:kern w:val="0"/>
          <w:szCs w:val="21"/>
        </w:rPr>
        <w:t>（</w:t>
      </w:r>
      <w:r>
        <w:rPr>
          <w:rFonts w:ascii="宋体" w:hAnsi="宋体" w:hint="eastAsia"/>
          <w:spacing w:val="1"/>
          <w:kern w:val="0"/>
          <w:szCs w:val="21"/>
        </w:rPr>
        <w:t>3</w:t>
      </w:r>
      <w:r>
        <w:rPr>
          <w:rFonts w:ascii="宋体" w:hAnsi="宋体"/>
          <w:kern w:val="0"/>
          <w:szCs w:val="21"/>
        </w:rPr>
        <w:t>）投标</w:t>
      </w:r>
      <w:r>
        <w:rPr>
          <w:rFonts w:ascii="宋体" w:hAnsi="宋体"/>
          <w:spacing w:val="-1"/>
          <w:kern w:val="0"/>
          <w:szCs w:val="21"/>
        </w:rPr>
        <w:t>报</w:t>
      </w:r>
      <w:r>
        <w:rPr>
          <w:rFonts w:ascii="宋体" w:hAnsi="宋体"/>
          <w:kern w:val="0"/>
          <w:szCs w:val="21"/>
        </w:rPr>
        <w:t>价：见评标办法前附表</w:t>
      </w:r>
      <w:r>
        <w:rPr>
          <w:rFonts w:ascii="宋体" w:hAnsi="宋体" w:hint="eastAsia"/>
          <w:kern w:val="0"/>
          <w:szCs w:val="21"/>
        </w:rPr>
        <w:t>。</w:t>
      </w:r>
    </w:p>
    <w:p w14:paraId="4CC62625" w14:textId="77777777" w:rsidR="00754E5B" w:rsidRDefault="00DE3A71">
      <w:pPr>
        <w:autoSpaceDE w:val="0"/>
        <w:autoSpaceDN w:val="0"/>
        <w:adjustRightInd w:val="0"/>
        <w:snapToGrid w:val="0"/>
        <w:spacing w:line="360" w:lineRule="auto"/>
        <w:ind w:firstLineChars="200" w:firstLine="420"/>
        <w:rPr>
          <w:rFonts w:ascii="宋体" w:hAnsi="宋体" w:hint="eastAsia"/>
          <w:kern w:val="0"/>
          <w:szCs w:val="21"/>
        </w:rPr>
      </w:pPr>
      <w:r>
        <w:rPr>
          <w:rFonts w:ascii="宋体" w:hAnsi="宋体"/>
          <w:kern w:val="0"/>
          <w:szCs w:val="21"/>
        </w:rPr>
        <w:t>2.2.</w:t>
      </w:r>
      <w:r>
        <w:rPr>
          <w:rFonts w:ascii="宋体" w:hAnsi="宋体" w:hint="eastAsia"/>
          <w:kern w:val="0"/>
          <w:szCs w:val="21"/>
        </w:rPr>
        <w:t xml:space="preserve">2  </w:t>
      </w:r>
      <w:r>
        <w:rPr>
          <w:rFonts w:ascii="宋体" w:hAnsi="宋体"/>
          <w:kern w:val="0"/>
          <w:szCs w:val="21"/>
        </w:rPr>
        <w:t>评标基准价计算</w:t>
      </w:r>
    </w:p>
    <w:p w14:paraId="68B248A2" w14:textId="77777777" w:rsidR="00754E5B" w:rsidRDefault="00DE3A71">
      <w:pPr>
        <w:autoSpaceDE w:val="0"/>
        <w:autoSpaceDN w:val="0"/>
        <w:adjustRightInd w:val="0"/>
        <w:snapToGrid w:val="0"/>
        <w:spacing w:line="360" w:lineRule="auto"/>
        <w:ind w:firstLineChars="200" w:firstLine="420"/>
        <w:rPr>
          <w:rFonts w:ascii="宋体" w:hAnsi="宋体" w:hint="eastAsia"/>
          <w:kern w:val="0"/>
          <w:szCs w:val="21"/>
        </w:rPr>
      </w:pPr>
      <w:r>
        <w:rPr>
          <w:rFonts w:ascii="宋体" w:hAnsi="宋体"/>
          <w:kern w:val="0"/>
          <w:szCs w:val="21"/>
        </w:rPr>
        <w:t>评标基准价计算方法：见评标办法前附表。</w:t>
      </w:r>
    </w:p>
    <w:p w14:paraId="1A995DF9" w14:textId="77777777" w:rsidR="00754E5B" w:rsidRDefault="00DE3A71">
      <w:pPr>
        <w:autoSpaceDE w:val="0"/>
        <w:autoSpaceDN w:val="0"/>
        <w:adjustRightInd w:val="0"/>
        <w:snapToGrid w:val="0"/>
        <w:spacing w:line="360" w:lineRule="auto"/>
        <w:ind w:firstLineChars="200" w:firstLine="420"/>
        <w:rPr>
          <w:rFonts w:ascii="宋体" w:hAnsi="宋体" w:hint="eastAsia"/>
          <w:kern w:val="0"/>
          <w:szCs w:val="21"/>
        </w:rPr>
      </w:pPr>
      <w:r>
        <w:rPr>
          <w:rFonts w:ascii="宋体" w:hAnsi="宋体"/>
          <w:kern w:val="0"/>
          <w:szCs w:val="21"/>
        </w:rPr>
        <w:t xml:space="preserve">2.2.3 </w:t>
      </w:r>
      <w:r>
        <w:rPr>
          <w:rFonts w:ascii="宋体" w:hAnsi="宋体" w:hint="eastAsia"/>
          <w:kern w:val="0"/>
          <w:szCs w:val="21"/>
        </w:rPr>
        <w:t xml:space="preserve"> </w:t>
      </w:r>
      <w:r>
        <w:rPr>
          <w:rFonts w:ascii="宋体" w:hAnsi="宋体"/>
          <w:kern w:val="0"/>
          <w:szCs w:val="21"/>
        </w:rPr>
        <w:t>投标报价的偏差率计算</w:t>
      </w:r>
    </w:p>
    <w:p w14:paraId="08B6DB3F" w14:textId="77777777" w:rsidR="00754E5B" w:rsidRDefault="00DE3A71">
      <w:pPr>
        <w:autoSpaceDE w:val="0"/>
        <w:autoSpaceDN w:val="0"/>
        <w:adjustRightInd w:val="0"/>
        <w:snapToGrid w:val="0"/>
        <w:spacing w:line="360" w:lineRule="auto"/>
        <w:ind w:firstLineChars="200" w:firstLine="420"/>
        <w:rPr>
          <w:rFonts w:ascii="宋体" w:hAnsi="宋体" w:hint="eastAsia"/>
          <w:kern w:val="0"/>
          <w:szCs w:val="21"/>
        </w:rPr>
      </w:pPr>
      <w:r>
        <w:rPr>
          <w:rFonts w:ascii="宋体" w:hAnsi="宋体"/>
          <w:kern w:val="0"/>
          <w:szCs w:val="21"/>
        </w:rPr>
        <w:t>投标报价的偏差率计算公式：见评标办法前附表</w:t>
      </w:r>
      <w:r>
        <w:rPr>
          <w:rFonts w:ascii="宋体" w:hAnsi="宋体" w:hint="eastAsia"/>
          <w:kern w:val="0"/>
          <w:szCs w:val="21"/>
        </w:rPr>
        <w:t>；</w:t>
      </w:r>
    </w:p>
    <w:p w14:paraId="6A05C5CB" w14:textId="77777777" w:rsidR="00754E5B" w:rsidRDefault="00DE3A71">
      <w:pPr>
        <w:autoSpaceDE w:val="0"/>
        <w:autoSpaceDN w:val="0"/>
        <w:adjustRightInd w:val="0"/>
        <w:snapToGrid w:val="0"/>
        <w:spacing w:line="360" w:lineRule="auto"/>
        <w:ind w:firstLineChars="200" w:firstLine="420"/>
        <w:rPr>
          <w:rFonts w:ascii="宋体" w:hAnsi="宋体" w:hint="eastAsia"/>
          <w:kern w:val="0"/>
          <w:szCs w:val="21"/>
        </w:rPr>
      </w:pPr>
      <w:r>
        <w:rPr>
          <w:rFonts w:ascii="宋体" w:hAnsi="宋体" w:hint="eastAsia"/>
          <w:kern w:val="0"/>
          <w:szCs w:val="21"/>
        </w:rPr>
        <w:t>2</w:t>
      </w:r>
      <w:r>
        <w:rPr>
          <w:rFonts w:ascii="宋体" w:hAnsi="宋体"/>
          <w:kern w:val="0"/>
          <w:szCs w:val="21"/>
        </w:rPr>
        <w:t>.2.4  评</w:t>
      </w:r>
      <w:r>
        <w:rPr>
          <w:rFonts w:ascii="宋体" w:hAnsi="宋体" w:hint="eastAsia"/>
          <w:kern w:val="0"/>
          <w:szCs w:val="21"/>
        </w:rPr>
        <w:t>审</w:t>
      </w:r>
      <w:r>
        <w:rPr>
          <w:rFonts w:ascii="宋体" w:hAnsi="宋体"/>
          <w:kern w:val="0"/>
          <w:szCs w:val="21"/>
        </w:rPr>
        <w:t>标准</w:t>
      </w:r>
    </w:p>
    <w:p w14:paraId="7A81E8A4" w14:textId="77777777" w:rsidR="00754E5B" w:rsidRDefault="00DE3A71">
      <w:pPr>
        <w:autoSpaceDE w:val="0"/>
        <w:autoSpaceDN w:val="0"/>
        <w:adjustRightInd w:val="0"/>
        <w:snapToGrid w:val="0"/>
        <w:spacing w:line="360" w:lineRule="auto"/>
        <w:ind w:firstLineChars="200" w:firstLine="420"/>
        <w:rPr>
          <w:rFonts w:ascii="宋体" w:hAnsi="宋体" w:hint="eastAsia"/>
          <w:kern w:val="0"/>
          <w:szCs w:val="21"/>
        </w:rPr>
      </w:pPr>
      <w:r>
        <w:rPr>
          <w:rFonts w:ascii="宋体" w:hAnsi="宋体"/>
          <w:kern w:val="0"/>
          <w:szCs w:val="21"/>
        </w:rPr>
        <w:t>（1）</w:t>
      </w:r>
      <w:r>
        <w:rPr>
          <w:rFonts w:ascii="宋体" w:hAnsi="宋体" w:hint="eastAsia"/>
          <w:kern w:val="0"/>
          <w:szCs w:val="21"/>
        </w:rPr>
        <w:t>技术部分</w:t>
      </w:r>
      <w:r>
        <w:rPr>
          <w:rFonts w:ascii="宋体" w:hAnsi="宋体"/>
          <w:kern w:val="0"/>
          <w:szCs w:val="21"/>
        </w:rPr>
        <w:t>评分标准：见评标办法前附表；</w:t>
      </w:r>
    </w:p>
    <w:p w14:paraId="64C6CAFF" w14:textId="77777777" w:rsidR="00754E5B" w:rsidRDefault="00DE3A71">
      <w:pPr>
        <w:autoSpaceDE w:val="0"/>
        <w:autoSpaceDN w:val="0"/>
        <w:adjustRightInd w:val="0"/>
        <w:snapToGrid w:val="0"/>
        <w:spacing w:line="360" w:lineRule="auto"/>
        <w:ind w:firstLineChars="200" w:firstLine="420"/>
        <w:rPr>
          <w:rFonts w:ascii="宋体" w:hAnsi="宋体" w:hint="eastAsia"/>
          <w:kern w:val="0"/>
          <w:szCs w:val="21"/>
        </w:rPr>
      </w:pPr>
      <w:r>
        <w:rPr>
          <w:rFonts w:ascii="宋体" w:hAnsi="宋体"/>
          <w:kern w:val="0"/>
          <w:szCs w:val="21"/>
        </w:rPr>
        <w:t>（2）</w:t>
      </w:r>
      <w:r>
        <w:rPr>
          <w:rFonts w:ascii="宋体" w:hAnsi="宋体" w:hint="eastAsia"/>
          <w:kern w:val="0"/>
          <w:szCs w:val="21"/>
        </w:rPr>
        <w:t>商务部分</w:t>
      </w:r>
      <w:r>
        <w:rPr>
          <w:rFonts w:ascii="宋体" w:hAnsi="宋体"/>
          <w:kern w:val="0"/>
          <w:szCs w:val="21"/>
        </w:rPr>
        <w:t>评分标准：见评标办法前附表；</w:t>
      </w:r>
    </w:p>
    <w:p w14:paraId="3966765F" w14:textId="77777777" w:rsidR="00754E5B" w:rsidRDefault="00DE3A71">
      <w:pPr>
        <w:autoSpaceDE w:val="0"/>
        <w:autoSpaceDN w:val="0"/>
        <w:adjustRightInd w:val="0"/>
        <w:snapToGrid w:val="0"/>
        <w:spacing w:line="360" w:lineRule="auto"/>
        <w:ind w:firstLineChars="200" w:firstLine="420"/>
        <w:rPr>
          <w:rFonts w:ascii="宋体" w:hAnsi="宋体" w:hint="eastAsia"/>
          <w:kern w:val="0"/>
          <w:szCs w:val="21"/>
        </w:rPr>
      </w:pPr>
      <w:r>
        <w:rPr>
          <w:rFonts w:ascii="宋体" w:hAnsi="宋体"/>
          <w:kern w:val="0"/>
          <w:szCs w:val="21"/>
        </w:rPr>
        <w:t>（</w:t>
      </w:r>
      <w:r>
        <w:rPr>
          <w:rFonts w:ascii="宋体" w:hAnsi="宋体" w:hint="eastAsia"/>
          <w:kern w:val="0"/>
          <w:szCs w:val="21"/>
        </w:rPr>
        <w:t>3</w:t>
      </w:r>
      <w:r>
        <w:rPr>
          <w:rFonts w:ascii="宋体" w:hAnsi="宋体"/>
          <w:kern w:val="0"/>
          <w:szCs w:val="21"/>
        </w:rPr>
        <w:t>）</w:t>
      </w:r>
      <w:r>
        <w:rPr>
          <w:rFonts w:ascii="宋体" w:hAnsi="宋体" w:hint="eastAsia"/>
          <w:kern w:val="0"/>
          <w:szCs w:val="21"/>
        </w:rPr>
        <w:t>投标</w:t>
      </w:r>
      <w:proofErr w:type="gramStart"/>
      <w:r>
        <w:rPr>
          <w:rFonts w:ascii="宋体" w:hAnsi="宋体" w:hint="eastAsia"/>
          <w:kern w:val="0"/>
          <w:szCs w:val="21"/>
        </w:rPr>
        <w:t>函部分</w:t>
      </w:r>
      <w:proofErr w:type="gramEnd"/>
      <w:r>
        <w:rPr>
          <w:rFonts w:ascii="宋体" w:hAnsi="宋体" w:hint="eastAsia"/>
          <w:kern w:val="0"/>
          <w:szCs w:val="21"/>
        </w:rPr>
        <w:t>评审</w:t>
      </w:r>
      <w:r>
        <w:rPr>
          <w:rFonts w:ascii="宋体" w:hAnsi="宋体"/>
          <w:kern w:val="0"/>
          <w:szCs w:val="21"/>
        </w:rPr>
        <w:t>标准：见评标办法前附表；</w:t>
      </w:r>
    </w:p>
    <w:p w14:paraId="2AD7FD45" w14:textId="77777777" w:rsidR="00754E5B" w:rsidRDefault="00DE3A71">
      <w:pPr>
        <w:autoSpaceDE w:val="0"/>
        <w:autoSpaceDN w:val="0"/>
        <w:adjustRightInd w:val="0"/>
        <w:snapToGrid w:val="0"/>
        <w:spacing w:line="360" w:lineRule="auto"/>
        <w:ind w:firstLineChars="200" w:firstLine="420"/>
        <w:rPr>
          <w:rFonts w:ascii="宋体" w:hAnsi="宋体" w:hint="eastAsia"/>
          <w:kern w:val="0"/>
          <w:szCs w:val="21"/>
        </w:rPr>
      </w:pPr>
      <w:r>
        <w:rPr>
          <w:rFonts w:ascii="宋体" w:hAnsi="宋体"/>
          <w:kern w:val="0"/>
          <w:szCs w:val="21"/>
        </w:rPr>
        <w:t>（</w:t>
      </w:r>
      <w:r>
        <w:rPr>
          <w:rFonts w:ascii="宋体" w:hAnsi="宋体" w:hint="eastAsia"/>
          <w:kern w:val="0"/>
          <w:szCs w:val="21"/>
        </w:rPr>
        <w:t>4</w:t>
      </w:r>
      <w:r>
        <w:rPr>
          <w:rFonts w:ascii="宋体" w:hAnsi="宋体"/>
          <w:kern w:val="0"/>
          <w:szCs w:val="21"/>
        </w:rPr>
        <w:t>）</w:t>
      </w:r>
      <w:r>
        <w:rPr>
          <w:rFonts w:ascii="宋体" w:hAnsi="宋体" w:hint="eastAsia"/>
          <w:kern w:val="0"/>
          <w:szCs w:val="21"/>
        </w:rPr>
        <w:t>投标报价</w:t>
      </w:r>
      <w:r>
        <w:rPr>
          <w:rFonts w:ascii="宋体" w:hAnsi="宋体"/>
          <w:kern w:val="0"/>
          <w:szCs w:val="21"/>
        </w:rPr>
        <w:t>评分标准：见评标办法前附表。</w:t>
      </w:r>
    </w:p>
    <w:p w14:paraId="3B1C02FA" w14:textId="77777777" w:rsidR="00754E5B" w:rsidRDefault="00DE3A71">
      <w:pPr>
        <w:pStyle w:val="2"/>
        <w:spacing w:before="0" w:after="0" w:line="360" w:lineRule="auto"/>
        <w:rPr>
          <w:rFonts w:ascii="宋体" w:hAnsi="宋体" w:hint="eastAsia"/>
          <w:b w:val="0"/>
          <w:snapToGrid w:val="0"/>
        </w:rPr>
      </w:pPr>
      <w:bookmarkStart w:id="611" w:name="_Toc200513202"/>
      <w:bookmarkStart w:id="612" w:name="_Toc509218780"/>
      <w:bookmarkStart w:id="613" w:name="_Toc287620755"/>
      <w:bookmarkStart w:id="614" w:name="_Toc430530504"/>
      <w:bookmarkStart w:id="615" w:name="_Toc224103388"/>
      <w:bookmarkStart w:id="616" w:name="_Toc277082622"/>
      <w:bookmarkStart w:id="617" w:name="_Toc287607816"/>
      <w:bookmarkStart w:id="618" w:name="_Toc32251"/>
      <w:r>
        <w:rPr>
          <w:rFonts w:ascii="宋体" w:hAnsi="宋体"/>
          <w:b w:val="0"/>
          <w:snapToGrid w:val="0"/>
        </w:rPr>
        <w:t>3.  评标程序</w:t>
      </w:r>
      <w:bookmarkEnd w:id="611"/>
      <w:bookmarkEnd w:id="612"/>
      <w:bookmarkEnd w:id="613"/>
      <w:bookmarkEnd w:id="614"/>
      <w:bookmarkEnd w:id="615"/>
      <w:bookmarkEnd w:id="616"/>
      <w:bookmarkEnd w:id="617"/>
      <w:bookmarkEnd w:id="618"/>
    </w:p>
    <w:p w14:paraId="3CAB1287" w14:textId="77777777" w:rsidR="00754E5B" w:rsidRDefault="00DE3A71">
      <w:pPr>
        <w:pStyle w:val="3"/>
        <w:snapToGrid w:val="0"/>
        <w:spacing w:before="0" w:after="0" w:line="360" w:lineRule="auto"/>
        <w:rPr>
          <w:rFonts w:ascii="宋体" w:hAnsi="宋体" w:hint="eastAsia"/>
          <w:b w:val="0"/>
          <w:snapToGrid w:val="0"/>
          <w:sz w:val="24"/>
          <w:szCs w:val="24"/>
        </w:rPr>
      </w:pPr>
      <w:bookmarkStart w:id="619" w:name="_Toc509218781"/>
      <w:bookmarkStart w:id="620" w:name="_Toc277082623"/>
      <w:bookmarkStart w:id="621" w:name="_Toc200513203"/>
      <w:bookmarkStart w:id="622" w:name="_Toc287620756"/>
      <w:bookmarkStart w:id="623" w:name="_Toc430530505"/>
      <w:bookmarkStart w:id="624" w:name="_Toc224103389"/>
      <w:bookmarkStart w:id="625" w:name="_Toc287607817"/>
      <w:bookmarkStart w:id="626" w:name="_Toc28133"/>
      <w:r>
        <w:rPr>
          <w:rFonts w:ascii="宋体" w:hAnsi="宋体"/>
          <w:b w:val="0"/>
          <w:snapToGrid w:val="0"/>
          <w:sz w:val="24"/>
          <w:szCs w:val="24"/>
        </w:rPr>
        <w:t>3.1  初步评审</w:t>
      </w:r>
      <w:bookmarkEnd w:id="619"/>
      <w:bookmarkEnd w:id="620"/>
      <w:bookmarkEnd w:id="621"/>
      <w:bookmarkEnd w:id="622"/>
      <w:bookmarkEnd w:id="623"/>
      <w:bookmarkEnd w:id="624"/>
      <w:bookmarkEnd w:id="625"/>
      <w:bookmarkEnd w:id="626"/>
    </w:p>
    <w:p w14:paraId="09F2997E" w14:textId="77777777" w:rsidR="00754E5B" w:rsidRDefault="00DE3A71">
      <w:pPr>
        <w:autoSpaceDE w:val="0"/>
        <w:autoSpaceDN w:val="0"/>
        <w:adjustRightInd w:val="0"/>
        <w:snapToGrid w:val="0"/>
        <w:spacing w:line="360" w:lineRule="auto"/>
        <w:ind w:firstLineChars="200" w:firstLine="420"/>
        <w:rPr>
          <w:rFonts w:ascii="宋体" w:hAnsi="宋体" w:hint="eastAsia"/>
          <w:kern w:val="0"/>
          <w:szCs w:val="21"/>
        </w:rPr>
      </w:pPr>
      <w:r>
        <w:rPr>
          <w:rFonts w:ascii="宋体" w:hAnsi="宋体"/>
          <w:kern w:val="0"/>
          <w:szCs w:val="21"/>
        </w:rPr>
        <w:t>3.1.1  评标委员会依据本章第 2.1 款规定的标准对投标文件进行初步评审。有一项不符合评审标准的，作否决投标处理。（适用于未进行资格预审的）</w:t>
      </w:r>
    </w:p>
    <w:p w14:paraId="3AF71F16" w14:textId="77777777" w:rsidR="00754E5B" w:rsidRDefault="00DE3A71">
      <w:pPr>
        <w:autoSpaceDE w:val="0"/>
        <w:autoSpaceDN w:val="0"/>
        <w:adjustRightInd w:val="0"/>
        <w:snapToGrid w:val="0"/>
        <w:spacing w:line="360" w:lineRule="auto"/>
        <w:ind w:firstLineChars="200" w:firstLine="420"/>
        <w:rPr>
          <w:rFonts w:ascii="宋体" w:hAnsi="宋体" w:hint="eastAsia"/>
          <w:kern w:val="0"/>
          <w:szCs w:val="21"/>
        </w:rPr>
      </w:pPr>
      <w:r>
        <w:rPr>
          <w:rFonts w:ascii="宋体" w:hAnsi="宋体"/>
          <w:kern w:val="0"/>
          <w:szCs w:val="21"/>
        </w:rPr>
        <w:t>3.1.1  评标委员会依据本章第2.1.2项</w:t>
      </w:r>
      <w:r>
        <w:rPr>
          <w:rFonts w:ascii="宋体" w:hAnsi="宋体" w:hint="eastAsia"/>
          <w:kern w:val="0"/>
          <w:szCs w:val="21"/>
        </w:rPr>
        <w:t>、</w:t>
      </w:r>
      <w:r>
        <w:rPr>
          <w:rFonts w:ascii="宋体" w:hAnsi="宋体"/>
          <w:kern w:val="0"/>
          <w:szCs w:val="21"/>
        </w:rPr>
        <w:t>第2.1.3项规定的评审标准对投标文件进行初步评审。有一项不符合评审标准的，作否决投标处理。当投标人资格预审申请文件的内容发生重大变化时，评标委员会依据本章第2.1.1项规定的标准对其更新资料进行评审。（适用于已进行资格预审的）</w:t>
      </w:r>
    </w:p>
    <w:p w14:paraId="35705E31" w14:textId="77777777" w:rsidR="00754E5B" w:rsidRDefault="00DE3A71">
      <w:pPr>
        <w:autoSpaceDE w:val="0"/>
        <w:autoSpaceDN w:val="0"/>
        <w:adjustRightInd w:val="0"/>
        <w:snapToGrid w:val="0"/>
        <w:spacing w:line="360" w:lineRule="auto"/>
        <w:ind w:firstLineChars="200" w:firstLine="420"/>
        <w:rPr>
          <w:rFonts w:ascii="宋体" w:hAnsi="宋体" w:hint="eastAsia"/>
          <w:kern w:val="0"/>
          <w:szCs w:val="21"/>
        </w:rPr>
      </w:pPr>
      <w:r>
        <w:rPr>
          <w:rFonts w:ascii="宋体" w:hAnsi="宋体"/>
          <w:kern w:val="0"/>
          <w:szCs w:val="21"/>
        </w:rPr>
        <w:t>3.1.2  投标人有以下情形之一的，其投标作否决投标处理：</w:t>
      </w:r>
    </w:p>
    <w:p w14:paraId="32DA576B" w14:textId="77777777" w:rsidR="00754E5B" w:rsidRDefault="00DE3A71">
      <w:pPr>
        <w:autoSpaceDE w:val="0"/>
        <w:autoSpaceDN w:val="0"/>
        <w:adjustRightInd w:val="0"/>
        <w:snapToGrid w:val="0"/>
        <w:spacing w:line="360" w:lineRule="auto"/>
        <w:ind w:firstLineChars="200" w:firstLine="420"/>
        <w:rPr>
          <w:rFonts w:ascii="宋体" w:hAnsi="宋体" w:hint="eastAsia"/>
          <w:kern w:val="0"/>
          <w:szCs w:val="21"/>
        </w:rPr>
      </w:pPr>
      <w:r>
        <w:rPr>
          <w:rFonts w:ascii="宋体" w:hAnsi="宋体"/>
          <w:kern w:val="0"/>
          <w:szCs w:val="21"/>
        </w:rPr>
        <w:lastRenderedPageBreak/>
        <w:t>（1</w:t>
      </w:r>
      <w:r>
        <w:t>）投标文件没有对招标文件的实质性要求和条件</w:t>
      </w:r>
      <w:proofErr w:type="gramStart"/>
      <w:r>
        <w:t>作出</w:t>
      </w:r>
      <w:proofErr w:type="gramEnd"/>
      <w:r>
        <w:t>响应，或者对招标文件的偏差超出招标文件规定的偏差范围或最高项数；</w:t>
      </w:r>
    </w:p>
    <w:p w14:paraId="7D5860A2" w14:textId="77777777" w:rsidR="00754E5B" w:rsidRDefault="00DE3A71">
      <w:pPr>
        <w:autoSpaceDE w:val="0"/>
        <w:autoSpaceDN w:val="0"/>
        <w:adjustRightInd w:val="0"/>
        <w:snapToGrid w:val="0"/>
        <w:spacing w:line="360" w:lineRule="auto"/>
        <w:ind w:firstLineChars="200" w:firstLine="420"/>
        <w:rPr>
          <w:rFonts w:ascii="宋体" w:hAnsi="宋体" w:hint="eastAsia"/>
          <w:kern w:val="0"/>
          <w:szCs w:val="21"/>
        </w:rPr>
      </w:pPr>
      <w:r>
        <w:rPr>
          <w:rFonts w:ascii="宋体" w:hAnsi="宋体"/>
          <w:kern w:val="0"/>
          <w:szCs w:val="21"/>
        </w:rPr>
        <w:t>（</w:t>
      </w:r>
      <w:r>
        <w:rPr>
          <w:rFonts w:ascii="宋体" w:hAnsi="宋体" w:hint="eastAsia"/>
          <w:spacing w:val="1"/>
          <w:kern w:val="0"/>
          <w:szCs w:val="21"/>
        </w:rPr>
        <w:t>2</w:t>
      </w:r>
      <w:r>
        <w:rPr>
          <w:rFonts w:ascii="宋体" w:hAnsi="宋体"/>
          <w:kern w:val="0"/>
          <w:szCs w:val="21"/>
        </w:rPr>
        <w:t>）</w:t>
      </w:r>
      <w:r>
        <w:t>有串通投标、弄虚作假、行贿等违法行为</w:t>
      </w:r>
      <w:r>
        <w:rPr>
          <w:rFonts w:ascii="宋体" w:hAnsi="宋体"/>
          <w:kern w:val="0"/>
          <w:szCs w:val="21"/>
        </w:rPr>
        <w:t>；</w:t>
      </w:r>
    </w:p>
    <w:p w14:paraId="428032F8" w14:textId="77777777" w:rsidR="00754E5B" w:rsidRDefault="00DE3A71">
      <w:pPr>
        <w:autoSpaceDE w:val="0"/>
        <w:autoSpaceDN w:val="0"/>
        <w:adjustRightInd w:val="0"/>
        <w:snapToGrid w:val="0"/>
        <w:spacing w:line="360" w:lineRule="auto"/>
        <w:ind w:firstLineChars="200" w:firstLine="420"/>
        <w:rPr>
          <w:rFonts w:ascii="宋体" w:hAnsi="宋体" w:hint="eastAsia"/>
          <w:kern w:val="0"/>
          <w:szCs w:val="21"/>
        </w:rPr>
      </w:pPr>
      <w:r>
        <w:rPr>
          <w:rFonts w:ascii="宋体" w:hAnsi="宋体"/>
          <w:kern w:val="0"/>
          <w:szCs w:val="21"/>
        </w:rPr>
        <w:t>（</w:t>
      </w:r>
      <w:r>
        <w:rPr>
          <w:rFonts w:ascii="宋体" w:hAnsi="宋体" w:hint="eastAsia"/>
          <w:spacing w:val="1"/>
          <w:kern w:val="0"/>
          <w:szCs w:val="21"/>
        </w:rPr>
        <w:t>3</w:t>
      </w:r>
      <w:r>
        <w:rPr>
          <w:rFonts w:ascii="宋体" w:hAnsi="宋体"/>
          <w:kern w:val="0"/>
          <w:szCs w:val="21"/>
        </w:rPr>
        <w:t>）</w:t>
      </w:r>
      <w:r>
        <w:rPr>
          <w:rFonts w:ascii="宋体" w:hAnsi="宋体" w:hint="eastAsia"/>
          <w:kern w:val="0"/>
          <w:szCs w:val="21"/>
        </w:rPr>
        <w:t>拒绝</w:t>
      </w:r>
      <w:r>
        <w:rPr>
          <w:rFonts w:ascii="宋体" w:hAnsi="宋体"/>
          <w:kern w:val="0"/>
          <w:szCs w:val="21"/>
        </w:rPr>
        <w:t>按</w:t>
      </w:r>
      <w:r>
        <w:rPr>
          <w:rFonts w:ascii="宋体" w:hAnsi="宋体"/>
          <w:spacing w:val="-1"/>
          <w:kern w:val="0"/>
          <w:szCs w:val="21"/>
        </w:rPr>
        <w:t>评</w:t>
      </w:r>
      <w:r>
        <w:rPr>
          <w:rFonts w:ascii="宋体" w:hAnsi="宋体"/>
          <w:kern w:val="0"/>
          <w:szCs w:val="21"/>
        </w:rPr>
        <w:t>标委员会要求澄清、说明或补正的</w:t>
      </w:r>
      <w:r>
        <w:rPr>
          <w:rFonts w:ascii="宋体" w:hAnsi="宋体" w:hint="eastAsia"/>
          <w:kern w:val="0"/>
          <w:szCs w:val="21"/>
        </w:rPr>
        <w:t>。</w:t>
      </w:r>
    </w:p>
    <w:p w14:paraId="4B302158" w14:textId="77777777" w:rsidR="00754E5B" w:rsidRDefault="00DE3A71">
      <w:pPr>
        <w:autoSpaceDE w:val="0"/>
        <w:autoSpaceDN w:val="0"/>
        <w:adjustRightInd w:val="0"/>
        <w:snapToGrid w:val="0"/>
        <w:spacing w:line="360" w:lineRule="auto"/>
        <w:ind w:firstLineChars="200" w:firstLine="420"/>
        <w:rPr>
          <w:rFonts w:ascii="宋体" w:hAnsi="宋体" w:hint="eastAsia"/>
          <w:kern w:val="0"/>
          <w:szCs w:val="21"/>
        </w:rPr>
      </w:pPr>
      <w:r>
        <w:rPr>
          <w:rFonts w:ascii="宋体" w:hAnsi="宋体"/>
          <w:kern w:val="0"/>
          <w:szCs w:val="21"/>
        </w:rPr>
        <w:t>3.1.3  投标报价有算术错误及其他错误的，评标委员会按以下原则要求投标人对投标报价进行修正，并要求投标人书面澄清确认。投标人拒不澄清确认的，评标委员会应当否决其投标：</w:t>
      </w:r>
    </w:p>
    <w:p w14:paraId="107C113A" w14:textId="77777777" w:rsidR="00754E5B" w:rsidRDefault="00DE3A71">
      <w:pPr>
        <w:autoSpaceDE w:val="0"/>
        <w:autoSpaceDN w:val="0"/>
        <w:adjustRightInd w:val="0"/>
        <w:snapToGrid w:val="0"/>
        <w:spacing w:line="360" w:lineRule="auto"/>
        <w:ind w:firstLineChars="200" w:firstLine="420"/>
        <w:rPr>
          <w:rFonts w:ascii="宋体" w:hAnsi="宋体" w:hint="eastAsia"/>
          <w:kern w:val="0"/>
          <w:szCs w:val="21"/>
        </w:rPr>
      </w:pPr>
      <w:r>
        <w:rPr>
          <w:rFonts w:ascii="宋体" w:hAnsi="宋体"/>
          <w:kern w:val="0"/>
          <w:szCs w:val="21"/>
        </w:rPr>
        <w:t>（1）投标文件中的大写金额与小写金额不一致的，以大写金额为准；</w:t>
      </w:r>
    </w:p>
    <w:p w14:paraId="02AD92E6" w14:textId="77777777" w:rsidR="00754E5B" w:rsidRDefault="00DE3A71">
      <w:pPr>
        <w:autoSpaceDE w:val="0"/>
        <w:autoSpaceDN w:val="0"/>
        <w:adjustRightInd w:val="0"/>
        <w:snapToGrid w:val="0"/>
        <w:spacing w:line="360" w:lineRule="auto"/>
        <w:ind w:firstLineChars="200" w:firstLine="420"/>
        <w:rPr>
          <w:rFonts w:ascii="宋体" w:hAnsi="宋体" w:hint="eastAsia"/>
          <w:kern w:val="0"/>
          <w:szCs w:val="21"/>
        </w:rPr>
      </w:pPr>
      <w:r>
        <w:rPr>
          <w:rFonts w:ascii="宋体" w:hAnsi="宋体"/>
          <w:kern w:val="0"/>
          <w:szCs w:val="21"/>
        </w:rPr>
        <w:t>（2）</w:t>
      </w:r>
      <w:r>
        <w:rPr>
          <w:rFonts w:hint="eastAsia"/>
        </w:rPr>
        <w:t>分项报价表中各分项</w:t>
      </w:r>
      <w:r>
        <w:t>总价金额</w:t>
      </w:r>
      <w:r>
        <w:rPr>
          <w:rFonts w:hint="eastAsia"/>
        </w:rPr>
        <w:t>与依据固定</w:t>
      </w:r>
      <w:r>
        <w:t>单价</w:t>
      </w:r>
      <w:r>
        <w:rPr>
          <w:rFonts w:hint="eastAsia"/>
        </w:rPr>
        <w:t>计算出的结果</w:t>
      </w:r>
      <w:r>
        <w:rPr>
          <w:rFonts w:ascii="宋体" w:hAnsi="宋体"/>
          <w:kern w:val="0"/>
          <w:szCs w:val="21"/>
        </w:rPr>
        <w:t>不一致的，</w:t>
      </w:r>
      <w:r>
        <w:rPr>
          <w:rFonts w:ascii="宋体" w:hAnsi="宋体" w:hint="eastAsia"/>
          <w:kern w:val="0"/>
          <w:szCs w:val="21"/>
        </w:rPr>
        <w:t>由评标委员会作否决投标处理</w:t>
      </w:r>
      <w:r>
        <w:rPr>
          <w:rFonts w:ascii="宋体" w:hAnsi="宋体"/>
          <w:kern w:val="0"/>
          <w:szCs w:val="21"/>
        </w:rPr>
        <w:t>；</w:t>
      </w:r>
    </w:p>
    <w:p w14:paraId="57E93734" w14:textId="77777777" w:rsidR="00754E5B" w:rsidRDefault="00DE3A71">
      <w:pPr>
        <w:autoSpaceDE w:val="0"/>
        <w:autoSpaceDN w:val="0"/>
        <w:adjustRightInd w:val="0"/>
        <w:snapToGrid w:val="0"/>
        <w:spacing w:line="360" w:lineRule="auto"/>
        <w:ind w:firstLineChars="200" w:firstLine="420"/>
        <w:rPr>
          <w:rFonts w:ascii="宋体" w:hAnsi="宋体" w:hint="eastAsia"/>
          <w:kern w:val="0"/>
          <w:szCs w:val="21"/>
        </w:rPr>
      </w:pPr>
      <w:r>
        <w:rPr>
          <w:rFonts w:ascii="宋体" w:hAnsi="宋体"/>
          <w:kern w:val="0"/>
          <w:szCs w:val="21"/>
        </w:rPr>
        <w:t>（3）投标报价为各分项</w:t>
      </w:r>
      <w:r>
        <w:rPr>
          <w:rFonts w:ascii="宋体" w:hAnsi="宋体" w:hint="eastAsia"/>
          <w:kern w:val="0"/>
          <w:szCs w:val="21"/>
        </w:rPr>
        <w:t>总价</w:t>
      </w:r>
      <w:r>
        <w:rPr>
          <w:rFonts w:ascii="宋体" w:hAnsi="宋体"/>
          <w:kern w:val="0"/>
          <w:szCs w:val="21"/>
        </w:rPr>
        <w:t>金额之和，投标报价与</w:t>
      </w:r>
      <w:r>
        <w:rPr>
          <w:rFonts w:ascii="宋体" w:hAnsi="宋体" w:hint="eastAsia"/>
          <w:kern w:val="0"/>
          <w:szCs w:val="21"/>
        </w:rPr>
        <w:t>各</w:t>
      </w:r>
      <w:r>
        <w:rPr>
          <w:rFonts w:ascii="宋体" w:hAnsi="宋体"/>
          <w:kern w:val="0"/>
          <w:szCs w:val="21"/>
        </w:rPr>
        <w:t>分项</w:t>
      </w:r>
      <w:r>
        <w:rPr>
          <w:rFonts w:ascii="宋体" w:hAnsi="宋体" w:hint="eastAsia"/>
          <w:kern w:val="0"/>
          <w:szCs w:val="21"/>
        </w:rPr>
        <w:t>总价</w:t>
      </w:r>
      <w:r>
        <w:rPr>
          <w:rFonts w:ascii="宋体" w:hAnsi="宋体"/>
          <w:kern w:val="0"/>
          <w:szCs w:val="21"/>
        </w:rPr>
        <w:t>的合价不一致的，</w:t>
      </w:r>
      <w:r>
        <w:rPr>
          <w:rFonts w:ascii="宋体" w:hAnsi="宋体" w:hint="eastAsia"/>
          <w:kern w:val="0"/>
          <w:szCs w:val="21"/>
        </w:rPr>
        <w:t>由评标委员会作否决投标处理</w:t>
      </w:r>
      <w:r>
        <w:rPr>
          <w:rFonts w:ascii="宋体" w:hAnsi="宋体"/>
          <w:kern w:val="0"/>
          <w:szCs w:val="21"/>
        </w:rPr>
        <w:t>；</w:t>
      </w:r>
    </w:p>
    <w:p w14:paraId="28F7A1D5" w14:textId="77777777" w:rsidR="00754E5B" w:rsidRDefault="00DE3A71">
      <w:pPr>
        <w:autoSpaceDE w:val="0"/>
        <w:autoSpaceDN w:val="0"/>
        <w:adjustRightInd w:val="0"/>
        <w:snapToGrid w:val="0"/>
        <w:spacing w:line="360" w:lineRule="auto"/>
        <w:ind w:firstLineChars="200" w:firstLine="420"/>
        <w:rPr>
          <w:rFonts w:ascii="宋体" w:hAnsi="宋体" w:hint="eastAsia"/>
          <w:kern w:val="0"/>
          <w:szCs w:val="21"/>
        </w:rPr>
      </w:pPr>
      <w:r>
        <w:rPr>
          <w:rFonts w:ascii="宋体" w:hAnsi="宋体"/>
          <w:kern w:val="0"/>
          <w:szCs w:val="21"/>
        </w:rPr>
        <w:t>（4）如果分项报价中存在缺漏项，则视为缺漏</w:t>
      </w:r>
      <w:proofErr w:type="gramStart"/>
      <w:r>
        <w:rPr>
          <w:rFonts w:ascii="宋体" w:hAnsi="宋体"/>
          <w:kern w:val="0"/>
          <w:szCs w:val="21"/>
        </w:rPr>
        <w:t>项价格</w:t>
      </w:r>
      <w:proofErr w:type="gramEnd"/>
      <w:r>
        <w:rPr>
          <w:rFonts w:ascii="宋体" w:hAnsi="宋体"/>
          <w:kern w:val="0"/>
          <w:szCs w:val="21"/>
        </w:rPr>
        <w:t>已包含在其他分项报价之中。</w:t>
      </w:r>
    </w:p>
    <w:p w14:paraId="3F082DFD" w14:textId="77777777" w:rsidR="00754E5B" w:rsidRDefault="00DE3A71">
      <w:pPr>
        <w:pStyle w:val="3"/>
        <w:snapToGrid w:val="0"/>
        <w:spacing w:before="0" w:after="0" w:line="360" w:lineRule="auto"/>
        <w:rPr>
          <w:rFonts w:ascii="宋体" w:hAnsi="宋体" w:hint="eastAsia"/>
          <w:b w:val="0"/>
          <w:snapToGrid w:val="0"/>
          <w:sz w:val="24"/>
          <w:szCs w:val="24"/>
        </w:rPr>
      </w:pPr>
      <w:bookmarkStart w:id="627" w:name="_Toc200513204"/>
      <w:bookmarkStart w:id="628" w:name="_Toc277082624"/>
      <w:bookmarkStart w:id="629" w:name="_Toc287620757"/>
      <w:bookmarkStart w:id="630" w:name="_Toc224103390"/>
      <w:bookmarkStart w:id="631" w:name="_Toc287607818"/>
      <w:bookmarkStart w:id="632" w:name="_Toc430530506"/>
      <w:bookmarkStart w:id="633" w:name="_Toc509218782"/>
      <w:bookmarkStart w:id="634" w:name="_Toc1"/>
      <w:r>
        <w:rPr>
          <w:rFonts w:ascii="宋体" w:hAnsi="宋体"/>
          <w:b w:val="0"/>
          <w:snapToGrid w:val="0"/>
          <w:sz w:val="24"/>
          <w:szCs w:val="24"/>
        </w:rPr>
        <w:t>3.2  详细评审</w:t>
      </w:r>
      <w:bookmarkEnd w:id="627"/>
      <w:bookmarkEnd w:id="628"/>
      <w:bookmarkEnd w:id="629"/>
      <w:bookmarkEnd w:id="630"/>
      <w:bookmarkEnd w:id="631"/>
      <w:bookmarkEnd w:id="632"/>
      <w:bookmarkEnd w:id="633"/>
      <w:bookmarkEnd w:id="634"/>
    </w:p>
    <w:p w14:paraId="37D912EF" w14:textId="77777777" w:rsidR="00754E5B" w:rsidRDefault="00DE3A71">
      <w:pPr>
        <w:autoSpaceDE w:val="0"/>
        <w:autoSpaceDN w:val="0"/>
        <w:adjustRightInd w:val="0"/>
        <w:snapToGrid w:val="0"/>
        <w:spacing w:line="360" w:lineRule="auto"/>
        <w:ind w:firstLineChars="200" w:firstLine="420"/>
        <w:rPr>
          <w:rFonts w:ascii="宋体" w:hAnsi="宋体" w:hint="eastAsia"/>
          <w:kern w:val="0"/>
          <w:szCs w:val="21"/>
        </w:rPr>
      </w:pPr>
      <w:r>
        <w:rPr>
          <w:rFonts w:ascii="宋体" w:hAnsi="宋体"/>
          <w:kern w:val="0"/>
          <w:szCs w:val="21"/>
        </w:rPr>
        <w:t>3.2.1  评标委员会按本章第2.2款规定的量化因素和分值进行</w:t>
      </w:r>
      <w:r>
        <w:rPr>
          <w:rFonts w:ascii="宋体" w:hAnsi="宋体" w:hint="eastAsia"/>
          <w:kern w:val="0"/>
          <w:szCs w:val="21"/>
        </w:rPr>
        <w:t>评分</w:t>
      </w:r>
      <w:r>
        <w:rPr>
          <w:rFonts w:ascii="宋体" w:hAnsi="宋体"/>
          <w:kern w:val="0"/>
          <w:szCs w:val="21"/>
        </w:rPr>
        <w:t>，并计算出综合评估得分。</w:t>
      </w:r>
    </w:p>
    <w:p w14:paraId="1DB8345E" w14:textId="77777777" w:rsidR="00754E5B" w:rsidRDefault="00DE3A71">
      <w:pPr>
        <w:autoSpaceDE w:val="0"/>
        <w:autoSpaceDN w:val="0"/>
        <w:adjustRightInd w:val="0"/>
        <w:snapToGrid w:val="0"/>
        <w:spacing w:line="360" w:lineRule="auto"/>
        <w:ind w:firstLineChars="200" w:firstLine="420"/>
        <w:rPr>
          <w:rFonts w:ascii="宋体" w:hAnsi="宋体" w:hint="eastAsia"/>
          <w:kern w:val="0"/>
          <w:szCs w:val="21"/>
        </w:rPr>
      </w:pPr>
      <w:r>
        <w:rPr>
          <w:rFonts w:ascii="宋体" w:hAnsi="宋体"/>
          <w:kern w:val="0"/>
          <w:szCs w:val="21"/>
        </w:rPr>
        <w:t>（1）按本章第 2.2.4（1）目规定的评审因素和分值对</w:t>
      </w:r>
      <w:r>
        <w:rPr>
          <w:rFonts w:ascii="宋体" w:hAnsi="宋体" w:hint="eastAsia"/>
          <w:kern w:val="0"/>
          <w:szCs w:val="21"/>
        </w:rPr>
        <w:t>技术</w:t>
      </w:r>
      <w:r>
        <w:rPr>
          <w:rFonts w:ascii="宋体" w:hAnsi="宋体"/>
          <w:kern w:val="0"/>
          <w:szCs w:val="21"/>
        </w:rPr>
        <w:t>部分计算出得分 A；</w:t>
      </w:r>
    </w:p>
    <w:p w14:paraId="3EBDAFF3" w14:textId="77777777" w:rsidR="00754E5B" w:rsidRDefault="00DE3A71">
      <w:pPr>
        <w:autoSpaceDE w:val="0"/>
        <w:autoSpaceDN w:val="0"/>
        <w:adjustRightInd w:val="0"/>
        <w:snapToGrid w:val="0"/>
        <w:spacing w:line="360" w:lineRule="auto"/>
        <w:ind w:firstLineChars="200" w:firstLine="420"/>
        <w:rPr>
          <w:rFonts w:ascii="宋体" w:hAnsi="宋体" w:hint="eastAsia"/>
          <w:kern w:val="0"/>
          <w:szCs w:val="21"/>
        </w:rPr>
      </w:pPr>
      <w:r>
        <w:rPr>
          <w:rFonts w:ascii="宋体" w:hAnsi="宋体"/>
          <w:kern w:val="0"/>
          <w:szCs w:val="21"/>
        </w:rPr>
        <w:t>（2）按本章第 2.2.4（2）目规定的评审因素和分值对</w:t>
      </w:r>
      <w:r>
        <w:rPr>
          <w:rFonts w:ascii="宋体" w:hAnsi="宋体" w:hint="eastAsia"/>
          <w:kern w:val="0"/>
          <w:szCs w:val="21"/>
        </w:rPr>
        <w:t>商务</w:t>
      </w:r>
      <w:r>
        <w:rPr>
          <w:rFonts w:ascii="宋体" w:hAnsi="宋体"/>
          <w:kern w:val="0"/>
          <w:szCs w:val="21"/>
        </w:rPr>
        <w:t>部分计算出得分 B；</w:t>
      </w:r>
    </w:p>
    <w:p w14:paraId="0E13C0CB" w14:textId="77777777" w:rsidR="00754E5B" w:rsidRDefault="00DE3A71">
      <w:pPr>
        <w:autoSpaceDE w:val="0"/>
        <w:autoSpaceDN w:val="0"/>
        <w:adjustRightInd w:val="0"/>
        <w:snapToGrid w:val="0"/>
        <w:spacing w:line="360" w:lineRule="auto"/>
        <w:ind w:firstLineChars="200" w:firstLine="420"/>
        <w:rPr>
          <w:rFonts w:ascii="宋体" w:hAnsi="宋体" w:hint="eastAsia"/>
          <w:kern w:val="0"/>
          <w:szCs w:val="21"/>
        </w:rPr>
      </w:pPr>
      <w:r>
        <w:rPr>
          <w:rFonts w:ascii="宋体" w:hAnsi="宋体"/>
          <w:kern w:val="0"/>
          <w:szCs w:val="21"/>
        </w:rPr>
        <w:t>（</w:t>
      </w:r>
      <w:r>
        <w:rPr>
          <w:rFonts w:ascii="宋体" w:hAnsi="宋体" w:hint="eastAsia"/>
          <w:kern w:val="0"/>
          <w:szCs w:val="21"/>
        </w:rPr>
        <w:t>3</w:t>
      </w:r>
      <w:r>
        <w:rPr>
          <w:rFonts w:ascii="宋体" w:hAnsi="宋体"/>
          <w:kern w:val="0"/>
          <w:szCs w:val="21"/>
        </w:rPr>
        <w:t>）按本章第 2.2.4（</w:t>
      </w:r>
      <w:r>
        <w:rPr>
          <w:rFonts w:ascii="宋体" w:hAnsi="宋体" w:hint="eastAsia"/>
          <w:kern w:val="0"/>
          <w:szCs w:val="21"/>
        </w:rPr>
        <w:t>4</w:t>
      </w:r>
      <w:r>
        <w:rPr>
          <w:rFonts w:ascii="宋体" w:hAnsi="宋体"/>
          <w:kern w:val="0"/>
          <w:szCs w:val="21"/>
        </w:rPr>
        <w:t xml:space="preserve">）目规定的评审因素和分值对投标报价计算出得分 </w:t>
      </w:r>
      <w:r>
        <w:rPr>
          <w:rFonts w:ascii="宋体" w:hAnsi="宋体" w:hint="eastAsia"/>
          <w:kern w:val="0"/>
          <w:szCs w:val="21"/>
        </w:rPr>
        <w:t>C</w:t>
      </w:r>
      <w:r>
        <w:rPr>
          <w:rFonts w:ascii="宋体" w:hAnsi="宋体"/>
          <w:kern w:val="0"/>
          <w:szCs w:val="21"/>
        </w:rPr>
        <w:t>；</w:t>
      </w:r>
    </w:p>
    <w:p w14:paraId="26D7D21C" w14:textId="77777777" w:rsidR="00754E5B" w:rsidRDefault="00DE3A71">
      <w:pPr>
        <w:autoSpaceDE w:val="0"/>
        <w:autoSpaceDN w:val="0"/>
        <w:adjustRightInd w:val="0"/>
        <w:snapToGrid w:val="0"/>
        <w:spacing w:line="360" w:lineRule="auto"/>
        <w:ind w:firstLineChars="200" w:firstLine="420"/>
        <w:rPr>
          <w:rFonts w:ascii="宋体" w:hAnsi="宋体" w:hint="eastAsia"/>
          <w:kern w:val="0"/>
          <w:szCs w:val="21"/>
        </w:rPr>
      </w:pPr>
      <w:r>
        <w:rPr>
          <w:rFonts w:ascii="宋体" w:hAnsi="宋体"/>
          <w:kern w:val="0"/>
          <w:szCs w:val="21"/>
        </w:rPr>
        <w:t>3.2.2  各类评分分值的最终计算结果保留</w:t>
      </w:r>
      <w:r>
        <w:rPr>
          <w:rFonts w:ascii="宋体" w:hAnsi="宋体" w:hint="eastAsia"/>
          <w:kern w:val="0"/>
          <w:szCs w:val="21"/>
        </w:rPr>
        <w:t>两位小数</w:t>
      </w:r>
      <w:r>
        <w:rPr>
          <w:rFonts w:ascii="宋体" w:hAnsi="宋体"/>
          <w:kern w:val="0"/>
          <w:szCs w:val="21"/>
        </w:rPr>
        <w:t>，小数点后第三位“四舍五入”。</w:t>
      </w:r>
    </w:p>
    <w:p w14:paraId="40A45603" w14:textId="77777777" w:rsidR="00754E5B" w:rsidRDefault="00DE3A71">
      <w:pPr>
        <w:autoSpaceDE w:val="0"/>
        <w:autoSpaceDN w:val="0"/>
        <w:adjustRightInd w:val="0"/>
        <w:snapToGrid w:val="0"/>
        <w:spacing w:line="360" w:lineRule="auto"/>
        <w:ind w:firstLineChars="200" w:firstLine="420"/>
        <w:rPr>
          <w:rFonts w:ascii="宋体" w:hAnsi="宋体" w:hint="eastAsia"/>
          <w:kern w:val="0"/>
          <w:szCs w:val="21"/>
        </w:rPr>
      </w:pPr>
      <w:r>
        <w:rPr>
          <w:rFonts w:ascii="宋体" w:hAnsi="宋体"/>
          <w:kern w:val="0"/>
          <w:szCs w:val="21"/>
        </w:rPr>
        <w:t>3.2.3  投标人得分=A+B</w:t>
      </w:r>
      <w:r>
        <w:rPr>
          <w:rFonts w:ascii="宋体" w:hAnsi="宋体" w:hint="eastAsia"/>
          <w:kern w:val="0"/>
          <w:szCs w:val="21"/>
        </w:rPr>
        <w:t>+</w:t>
      </w:r>
      <w:r>
        <w:rPr>
          <w:rFonts w:ascii="宋体" w:hAnsi="宋体"/>
          <w:kern w:val="0"/>
          <w:szCs w:val="21"/>
        </w:rPr>
        <w:t>C</w:t>
      </w:r>
      <w:r>
        <w:rPr>
          <w:rFonts w:ascii="宋体" w:hAnsi="宋体" w:hint="eastAsia"/>
          <w:kern w:val="0"/>
          <w:szCs w:val="21"/>
        </w:rPr>
        <w:t>。</w:t>
      </w:r>
    </w:p>
    <w:p w14:paraId="7B8482C2" w14:textId="77777777" w:rsidR="00754E5B" w:rsidRDefault="00DE3A71">
      <w:pPr>
        <w:pStyle w:val="3"/>
        <w:snapToGrid w:val="0"/>
        <w:spacing w:before="0" w:after="0" w:line="360" w:lineRule="auto"/>
        <w:rPr>
          <w:rFonts w:ascii="宋体" w:hAnsi="宋体" w:hint="eastAsia"/>
          <w:b w:val="0"/>
          <w:snapToGrid w:val="0"/>
          <w:sz w:val="24"/>
          <w:szCs w:val="24"/>
        </w:rPr>
      </w:pPr>
      <w:bookmarkStart w:id="635" w:name="_Toc287607819"/>
      <w:bookmarkStart w:id="636" w:name="_Toc277082625"/>
      <w:bookmarkStart w:id="637" w:name="_Toc224103391"/>
      <w:bookmarkStart w:id="638" w:name="_Toc17810"/>
      <w:bookmarkStart w:id="639" w:name="_Toc430530507"/>
      <w:bookmarkStart w:id="640" w:name="_Toc287620758"/>
      <w:bookmarkStart w:id="641" w:name="_Toc200513205"/>
      <w:bookmarkStart w:id="642" w:name="_Toc509218783"/>
      <w:r>
        <w:rPr>
          <w:rFonts w:ascii="宋体" w:hAnsi="宋体"/>
          <w:b w:val="0"/>
          <w:snapToGrid w:val="0"/>
          <w:sz w:val="24"/>
          <w:szCs w:val="24"/>
        </w:rPr>
        <w:t>3.3  投标文件的澄清</w:t>
      </w:r>
      <w:bookmarkEnd w:id="635"/>
      <w:bookmarkEnd w:id="636"/>
      <w:bookmarkEnd w:id="637"/>
      <w:bookmarkEnd w:id="638"/>
      <w:bookmarkEnd w:id="639"/>
      <w:bookmarkEnd w:id="640"/>
      <w:bookmarkEnd w:id="641"/>
      <w:bookmarkEnd w:id="642"/>
    </w:p>
    <w:p w14:paraId="25994C3B" w14:textId="77777777" w:rsidR="00754E5B" w:rsidRDefault="00DE3A71">
      <w:pPr>
        <w:autoSpaceDE w:val="0"/>
        <w:autoSpaceDN w:val="0"/>
        <w:adjustRightInd w:val="0"/>
        <w:snapToGrid w:val="0"/>
        <w:spacing w:line="360" w:lineRule="auto"/>
        <w:ind w:firstLineChars="200" w:firstLine="420"/>
        <w:rPr>
          <w:rFonts w:ascii="宋体" w:hAnsi="宋体" w:hint="eastAsia"/>
          <w:kern w:val="0"/>
          <w:szCs w:val="21"/>
        </w:rPr>
      </w:pPr>
      <w:bookmarkStart w:id="643" w:name="_Hlk71569932"/>
      <w:r>
        <w:rPr>
          <w:rFonts w:ascii="宋体" w:hAnsi="宋体"/>
          <w:kern w:val="0"/>
          <w:szCs w:val="21"/>
        </w:rPr>
        <w:t>3.3.1  在评标过程中，评标委员会可以书面形式要求投标人对所提交投标文件中</w:t>
      </w:r>
      <w:r>
        <w:rPr>
          <w:rFonts w:ascii="宋体" w:hAnsi="宋体" w:hint="eastAsia"/>
          <w:kern w:val="0"/>
          <w:szCs w:val="21"/>
        </w:rPr>
        <w:t>含义不明确、对同类问题表述不一致或者有明显文字和计算错误的内容作必要的澄清、说明或补正。澄清、说明或补正应以书面方式进行。评标委员会不接受投标人主动提出的澄清、说明或补正。</w:t>
      </w:r>
    </w:p>
    <w:p w14:paraId="050E41BD" w14:textId="77777777" w:rsidR="00754E5B" w:rsidRDefault="00DE3A71">
      <w:pPr>
        <w:autoSpaceDE w:val="0"/>
        <w:autoSpaceDN w:val="0"/>
        <w:adjustRightInd w:val="0"/>
        <w:snapToGrid w:val="0"/>
        <w:spacing w:line="360" w:lineRule="auto"/>
        <w:ind w:firstLineChars="200" w:firstLine="420"/>
        <w:rPr>
          <w:rFonts w:ascii="宋体" w:hAnsi="宋体" w:hint="eastAsia"/>
          <w:kern w:val="0"/>
          <w:szCs w:val="21"/>
        </w:rPr>
      </w:pPr>
      <w:r>
        <w:rPr>
          <w:rFonts w:ascii="宋体" w:hAnsi="宋体"/>
          <w:kern w:val="0"/>
          <w:szCs w:val="21"/>
        </w:rPr>
        <w:t>3.3.2  澄清、说明或补正不得超出投标文件的范围且不得改变投标文件的实质性内容，并构成投标文件的组成部分。</w:t>
      </w:r>
    </w:p>
    <w:p w14:paraId="0EFC9C05" w14:textId="77777777" w:rsidR="00754E5B" w:rsidRDefault="00DE3A71">
      <w:pPr>
        <w:autoSpaceDE w:val="0"/>
        <w:autoSpaceDN w:val="0"/>
        <w:adjustRightInd w:val="0"/>
        <w:snapToGrid w:val="0"/>
        <w:spacing w:line="360" w:lineRule="auto"/>
        <w:ind w:firstLineChars="200" w:firstLine="420"/>
        <w:rPr>
          <w:rFonts w:ascii="宋体" w:hAnsi="宋体" w:hint="eastAsia"/>
          <w:kern w:val="0"/>
          <w:szCs w:val="21"/>
        </w:rPr>
      </w:pPr>
      <w:r>
        <w:rPr>
          <w:rFonts w:ascii="宋体" w:hAnsi="宋体"/>
          <w:kern w:val="0"/>
          <w:szCs w:val="21"/>
        </w:rPr>
        <w:t>3.3.3  评标委员会对投标人提交的澄清、说明或补正有疑问的，可以要求投标人进一步澄清、说明或补正，直至满足评标委员会的要求。</w:t>
      </w:r>
      <w:bookmarkEnd w:id="643"/>
    </w:p>
    <w:p w14:paraId="0BFA33AD" w14:textId="77777777" w:rsidR="00754E5B" w:rsidRDefault="00DE3A71">
      <w:pPr>
        <w:pStyle w:val="3"/>
        <w:snapToGrid w:val="0"/>
        <w:spacing w:before="0" w:after="0" w:line="360" w:lineRule="auto"/>
        <w:rPr>
          <w:rFonts w:ascii="宋体" w:hAnsi="宋体" w:hint="eastAsia"/>
          <w:b w:val="0"/>
          <w:snapToGrid w:val="0"/>
          <w:sz w:val="24"/>
          <w:szCs w:val="24"/>
        </w:rPr>
      </w:pPr>
      <w:bookmarkStart w:id="644" w:name="_Toc200513206"/>
      <w:bookmarkStart w:id="645" w:name="_Toc287620759"/>
      <w:bookmarkStart w:id="646" w:name="_Toc509218784"/>
      <w:bookmarkStart w:id="647" w:name="_Toc430530508"/>
      <w:bookmarkStart w:id="648" w:name="_Toc287607820"/>
      <w:bookmarkStart w:id="649" w:name="_Toc23781"/>
      <w:bookmarkStart w:id="650" w:name="_Toc224103392"/>
      <w:bookmarkStart w:id="651" w:name="_Toc277082626"/>
      <w:r>
        <w:rPr>
          <w:rFonts w:ascii="宋体" w:hAnsi="宋体"/>
          <w:b w:val="0"/>
          <w:snapToGrid w:val="0"/>
          <w:sz w:val="24"/>
          <w:szCs w:val="24"/>
        </w:rPr>
        <w:t>3.4  评标结果</w:t>
      </w:r>
      <w:bookmarkEnd w:id="644"/>
      <w:bookmarkEnd w:id="645"/>
      <w:bookmarkEnd w:id="646"/>
      <w:bookmarkEnd w:id="647"/>
      <w:bookmarkEnd w:id="648"/>
      <w:bookmarkEnd w:id="649"/>
      <w:bookmarkEnd w:id="650"/>
      <w:bookmarkEnd w:id="651"/>
    </w:p>
    <w:p w14:paraId="189D2EBE" w14:textId="77777777" w:rsidR="00754E5B" w:rsidRDefault="00DE3A71">
      <w:pPr>
        <w:autoSpaceDE w:val="0"/>
        <w:autoSpaceDN w:val="0"/>
        <w:adjustRightInd w:val="0"/>
        <w:snapToGrid w:val="0"/>
        <w:spacing w:line="360" w:lineRule="auto"/>
        <w:ind w:firstLineChars="200" w:firstLine="420"/>
        <w:rPr>
          <w:rFonts w:ascii="宋体" w:hAnsi="宋体" w:hint="eastAsia"/>
          <w:kern w:val="0"/>
          <w:szCs w:val="21"/>
        </w:rPr>
      </w:pPr>
      <w:r>
        <w:rPr>
          <w:rFonts w:ascii="宋体" w:hAnsi="宋体"/>
          <w:kern w:val="0"/>
          <w:szCs w:val="21"/>
        </w:rPr>
        <w:t>3.</w:t>
      </w:r>
      <w:r>
        <w:rPr>
          <w:rFonts w:ascii="宋体" w:hAnsi="宋体"/>
          <w:spacing w:val="-1"/>
          <w:kern w:val="0"/>
          <w:szCs w:val="21"/>
        </w:rPr>
        <w:t>4</w:t>
      </w:r>
      <w:r>
        <w:rPr>
          <w:rFonts w:ascii="宋体" w:hAnsi="宋体"/>
          <w:kern w:val="0"/>
          <w:szCs w:val="21"/>
        </w:rPr>
        <w:t xml:space="preserve">.1 </w:t>
      </w:r>
      <w:r>
        <w:rPr>
          <w:rFonts w:ascii="宋体" w:hAnsi="宋体"/>
          <w:spacing w:val="1"/>
          <w:kern w:val="0"/>
          <w:szCs w:val="21"/>
        </w:rPr>
        <w:t xml:space="preserve"> </w:t>
      </w:r>
      <w:r>
        <w:rPr>
          <w:rFonts w:ascii="宋体" w:hAnsi="宋体"/>
          <w:kern w:val="0"/>
          <w:szCs w:val="21"/>
        </w:rPr>
        <w:t>除第二章“投标</w:t>
      </w:r>
      <w:r>
        <w:rPr>
          <w:rFonts w:ascii="宋体" w:hAnsi="宋体"/>
          <w:spacing w:val="1"/>
          <w:kern w:val="0"/>
          <w:szCs w:val="21"/>
        </w:rPr>
        <w:t>人</w:t>
      </w:r>
      <w:r>
        <w:rPr>
          <w:rFonts w:ascii="宋体" w:hAnsi="宋体"/>
          <w:kern w:val="0"/>
          <w:szCs w:val="21"/>
        </w:rPr>
        <w:t>须知”前</w:t>
      </w:r>
      <w:r>
        <w:rPr>
          <w:rFonts w:ascii="宋体" w:hAnsi="宋体"/>
          <w:spacing w:val="1"/>
          <w:kern w:val="0"/>
          <w:szCs w:val="21"/>
        </w:rPr>
        <w:t>附</w:t>
      </w:r>
      <w:r>
        <w:rPr>
          <w:rFonts w:ascii="宋体" w:hAnsi="宋体"/>
          <w:kern w:val="0"/>
          <w:szCs w:val="21"/>
        </w:rPr>
        <w:t>表授权直</w:t>
      </w:r>
      <w:r>
        <w:rPr>
          <w:rFonts w:ascii="宋体" w:hAnsi="宋体"/>
          <w:spacing w:val="1"/>
          <w:kern w:val="0"/>
          <w:szCs w:val="21"/>
        </w:rPr>
        <w:t>接</w:t>
      </w:r>
      <w:r>
        <w:rPr>
          <w:rFonts w:ascii="宋体" w:hAnsi="宋体"/>
          <w:kern w:val="0"/>
          <w:szCs w:val="21"/>
        </w:rPr>
        <w:t>确定中标</w:t>
      </w:r>
      <w:r>
        <w:rPr>
          <w:rFonts w:ascii="宋体" w:hAnsi="宋体"/>
          <w:spacing w:val="1"/>
          <w:kern w:val="0"/>
          <w:szCs w:val="21"/>
        </w:rPr>
        <w:t>人</w:t>
      </w:r>
      <w:r>
        <w:rPr>
          <w:rFonts w:ascii="宋体" w:hAnsi="宋体"/>
          <w:kern w:val="0"/>
          <w:szCs w:val="21"/>
        </w:rPr>
        <w:t>外，评标</w:t>
      </w:r>
      <w:r>
        <w:rPr>
          <w:rFonts w:ascii="宋体" w:hAnsi="宋体"/>
          <w:spacing w:val="1"/>
          <w:kern w:val="0"/>
          <w:szCs w:val="21"/>
        </w:rPr>
        <w:t>委</w:t>
      </w:r>
      <w:r>
        <w:rPr>
          <w:rFonts w:ascii="宋体" w:hAnsi="宋体"/>
          <w:kern w:val="0"/>
          <w:szCs w:val="21"/>
        </w:rPr>
        <w:t>员会按照</w:t>
      </w:r>
      <w:r>
        <w:rPr>
          <w:rFonts w:ascii="宋体" w:hAnsi="宋体"/>
          <w:spacing w:val="1"/>
          <w:kern w:val="0"/>
          <w:szCs w:val="21"/>
        </w:rPr>
        <w:t>得分</w:t>
      </w:r>
      <w:r>
        <w:rPr>
          <w:rFonts w:ascii="宋体" w:hAnsi="宋体"/>
          <w:kern w:val="0"/>
          <w:szCs w:val="21"/>
        </w:rPr>
        <w:t>由高到低的顺序推荐中标候选人，并标明排序。</w:t>
      </w:r>
    </w:p>
    <w:p w14:paraId="61170005" w14:textId="77777777" w:rsidR="00754E5B" w:rsidRDefault="00DE3A71">
      <w:pPr>
        <w:autoSpaceDE w:val="0"/>
        <w:autoSpaceDN w:val="0"/>
        <w:adjustRightInd w:val="0"/>
        <w:snapToGrid w:val="0"/>
        <w:spacing w:line="360" w:lineRule="auto"/>
        <w:ind w:firstLineChars="200" w:firstLine="424"/>
        <w:rPr>
          <w:rFonts w:ascii="宋体" w:hAnsi="宋体" w:hint="eastAsia"/>
          <w:kern w:val="0"/>
          <w:sz w:val="20"/>
          <w:szCs w:val="20"/>
        </w:rPr>
      </w:pPr>
      <w:r>
        <w:rPr>
          <w:rFonts w:ascii="宋体" w:hAnsi="宋体"/>
          <w:spacing w:val="1"/>
          <w:kern w:val="0"/>
          <w:szCs w:val="21"/>
        </w:rPr>
        <w:t>3</w:t>
      </w:r>
      <w:r>
        <w:rPr>
          <w:rFonts w:ascii="宋体" w:hAnsi="宋体"/>
          <w:kern w:val="0"/>
          <w:szCs w:val="21"/>
        </w:rPr>
        <w:t>.4.2  评标委员会完成评标后，应当向招标人提交书面评标报告和中标候选人名单。</w:t>
      </w:r>
    </w:p>
    <w:p w14:paraId="4A68A738" w14:textId="77777777" w:rsidR="00754E5B" w:rsidRDefault="00DE3A71">
      <w:pPr>
        <w:spacing w:line="360" w:lineRule="auto"/>
        <w:rPr>
          <w:rFonts w:ascii="宋体" w:hAnsi="宋体" w:hint="eastAsia"/>
          <w:b/>
          <w:szCs w:val="20"/>
        </w:rPr>
      </w:pPr>
      <w:r>
        <w:rPr>
          <w:rFonts w:ascii="宋体" w:hAnsi="宋体"/>
          <w:kern w:val="0"/>
          <w:sz w:val="20"/>
          <w:szCs w:val="20"/>
        </w:rPr>
        <w:br w:type="page"/>
      </w:r>
    </w:p>
    <w:p w14:paraId="2BE3DC4C" w14:textId="77777777" w:rsidR="00754E5B" w:rsidRDefault="00DE3A71">
      <w:pPr>
        <w:pStyle w:val="afa"/>
        <w:spacing w:line="360" w:lineRule="auto"/>
        <w:rPr>
          <w:rFonts w:ascii="宋体" w:hAnsi="宋体" w:hint="eastAsia"/>
          <w:b/>
          <w:sz w:val="28"/>
          <w:szCs w:val="28"/>
          <w:u w:val="none"/>
          <w:lang w:eastAsia="zh-CN"/>
        </w:rPr>
      </w:pPr>
      <w:bookmarkStart w:id="652" w:name="招标文件03章02评标办法综合评估法02附件02"/>
      <w:bookmarkStart w:id="653" w:name="招标文件04章合同条款及格式"/>
      <w:bookmarkStart w:id="654" w:name="_Toc230410480"/>
      <w:bookmarkStart w:id="655" w:name="_Toc277082627"/>
      <w:bookmarkEnd w:id="652"/>
      <w:bookmarkEnd w:id="653"/>
      <w:r>
        <w:rPr>
          <w:rFonts w:ascii="宋体" w:hAnsi="宋体"/>
          <w:b/>
          <w:sz w:val="28"/>
          <w:szCs w:val="28"/>
          <w:u w:val="none"/>
          <w:lang w:eastAsia="zh-CN"/>
        </w:rPr>
        <w:lastRenderedPageBreak/>
        <w:t>附件A：综合评估法否决投标情况一览表</w:t>
      </w:r>
      <w:bookmarkEnd w:id="654"/>
    </w:p>
    <w:bookmarkEnd w:id="655"/>
    <w:p w14:paraId="5F8717FD" w14:textId="77777777" w:rsidR="00754E5B" w:rsidRDefault="00DE3A71">
      <w:pPr>
        <w:pStyle w:val="afa"/>
        <w:spacing w:line="360" w:lineRule="auto"/>
        <w:ind w:firstLineChars="200" w:firstLine="420"/>
        <w:jc w:val="both"/>
        <w:rPr>
          <w:rFonts w:ascii="宋体" w:hAnsi="宋体" w:hint="eastAsia"/>
          <w:sz w:val="21"/>
          <w:szCs w:val="21"/>
          <w:u w:val="none"/>
          <w:lang w:eastAsia="zh-CN"/>
        </w:rPr>
      </w:pPr>
      <w:r>
        <w:rPr>
          <w:rFonts w:ascii="宋体" w:hAnsi="宋体" w:hint="eastAsia"/>
          <w:sz w:val="21"/>
          <w:szCs w:val="21"/>
          <w:u w:val="none"/>
          <w:lang w:eastAsia="zh-CN"/>
        </w:rPr>
        <w:t>投标文件存在本一览表下列情形之一的，投标文件视为重大偏差并作否决投标处理，否则，评标委员会不得视为重大偏差而否决投标人的投标文件</w:t>
      </w:r>
      <w:r>
        <w:rPr>
          <w:rFonts w:ascii="宋体" w:hAnsi="宋体"/>
          <w:sz w:val="21"/>
          <w:szCs w:val="21"/>
          <w:u w:val="none"/>
          <w:lang w:eastAsia="zh-CN"/>
        </w:rPr>
        <w:t>。</w:t>
      </w:r>
    </w:p>
    <w:tbl>
      <w:tblPr>
        <w:tblW w:w="9062" w:type="dxa"/>
        <w:jc w:val="center"/>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Look w:val="04A0" w:firstRow="1" w:lastRow="0" w:firstColumn="1" w:lastColumn="0" w:noHBand="0" w:noVBand="1"/>
      </w:tblPr>
      <w:tblGrid>
        <w:gridCol w:w="1550"/>
        <w:gridCol w:w="7512"/>
      </w:tblGrid>
      <w:tr w:rsidR="00754E5B" w14:paraId="5986E39A" w14:textId="77777777">
        <w:trPr>
          <w:jc w:val="center"/>
        </w:trPr>
        <w:tc>
          <w:tcPr>
            <w:tcW w:w="1550" w:type="dxa"/>
            <w:vAlign w:val="center"/>
          </w:tcPr>
          <w:p w14:paraId="5CB03095" w14:textId="77777777" w:rsidR="00754E5B" w:rsidRDefault="00DE3A71">
            <w:pPr>
              <w:spacing w:line="400" w:lineRule="exact"/>
              <w:jc w:val="center"/>
              <w:rPr>
                <w:rFonts w:ascii="宋体" w:hAnsi="宋体" w:hint="eastAsia"/>
                <w:b/>
                <w:szCs w:val="21"/>
              </w:rPr>
            </w:pPr>
            <w:r>
              <w:rPr>
                <w:rFonts w:ascii="宋体" w:hAnsi="宋体"/>
                <w:b/>
                <w:szCs w:val="21"/>
              </w:rPr>
              <w:t>条款名称</w:t>
            </w:r>
          </w:p>
        </w:tc>
        <w:tc>
          <w:tcPr>
            <w:tcW w:w="7512" w:type="dxa"/>
            <w:vAlign w:val="center"/>
          </w:tcPr>
          <w:p w14:paraId="6E449EA4" w14:textId="77777777" w:rsidR="00754E5B" w:rsidRDefault="00DE3A71">
            <w:pPr>
              <w:spacing w:line="400" w:lineRule="exact"/>
              <w:jc w:val="center"/>
              <w:rPr>
                <w:rFonts w:ascii="宋体" w:hAnsi="宋体" w:hint="eastAsia"/>
                <w:b/>
                <w:szCs w:val="21"/>
              </w:rPr>
            </w:pPr>
            <w:r>
              <w:rPr>
                <w:rFonts w:ascii="宋体" w:hAnsi="宋体"/>
                <w:b/>
                <w:szCs w:val="21"/>
              </w:rPr>
              <w:t>否决投标条件</w:t>
            </w:r>
          </w:p>
        </w:tc>
      </w:tr>
      <w:tr w:rsidR="00754E5B" w14:paraId="66D60A60" w14:textId="77777777">
        <w:trPr>
          <w:tblHeader/>
          <w:jc w:val="center"/>
        </w:trPr>
        <w:tc>
          <w:tcPr>
            <w:tcW w:w="1550" w:type="dxa"/>
            <w:vMerge w:val="restart"/>
            <w:vAlign w:val="center"/>
          </w:tcPr>
          <w:p w14:paraId="26D665AF" w14:textId="77777777" w:rsidR="00754E5B" w:rsidRDefault="00DE3A71">
            <w:pPr>
              <w:spacing w:line="400" w:lineRule="exact"/>
              <w:jc w:val="center"/>
              <w:rPr>
                <w:rFonts w:ascii="宋体" w:hAnsi="宋体" w:hint="eastAsia"/>
                <w:szCs w:val="21"/>
              </w:rPr>
            </w:pPr>
            <w:r>
              <w:rPr>
                <w:rFonts w:ascii="宋体" w:hAnsi="宋体" w:hint="eastAsia"/>
                <w:szCs w:val="21"/>
              </w:rPr>
              <w:t>资格评审</w:t>
            </w:r>
          </w:p>
        </w:tc>
        <w:tc>
          <w:tcPr>
            <w:tcW w:w="7512" w:type="dxa"/>
            <w:vAlign w:val="center"/>
          </w:tcPr>
          <w:p w14:paraId="0A07C325" w14:textId="77777777" w:rsidR="00754E5B" w:rsidRDefault="00DE3A71">
            <w:pPr>
              <w:spacing w:line="400" w:lineRule="exact"/>
              <w:ind w:firstLineChars="200" w:firstLine="420"/>
              <w:rPr>
                <w:rFonts w:ascii="宋体" w:hAnsi="宋体" w:hint="eastAsia"/>
                <w:szCs w:val="21"/>
              </w:rPr>
            </w:pPr>
            <w:r>
              <w:rPr>
                <w:rFonts w:ascii="宋体" w:hAnsi="宋体" w:hint="eastAsia"/>
                <w:szCs w:val="21"/>
              </w:rPr>
              <w:t>A-1投标人的营业执照、资质条件（如有）须满足投标人须知前附表1.4.1项的要求，否则由评标委员会作否决投标处理。</w:t>
            </w:r>
          </w:p>
        </w:tc>
      </w:tr>
      <w:tr w:rsidR="00754E5B" w14:paraId="324401F7" w14:textId="77777777">
        <w:trPr>
          <w:tblHeader/>
          <w:jc w:val="center"/>
        </w:trPr>
        <w:tc>
          <w:tcPr>
            <w:tcW w:w="1550" w:type="dxa"/>
            <w:vMerge/>
            <w:vAlign w:val="center"/>
          </w:tcPr>
          <w:p w14:paraId="3C58FDF6" w14:textId="77777777" w:rsidR="00754E5B" w:rsidRDefault="00754E5B">
            <w:pPr>
              <w:spacing w:line="400" w:lineRule="exact"/>
              <w:jc w:val="center"/>
              <w:rPr>
                <w:rFonts w:ascii="宋体" w:hAnsi="宋体" w:hint="eastAsia"/>
                <w:szCs w:val="21"/>
              </w:rPr>
            </w:pPr>
          </w:p>
        </w:tc>
        <w:tc>
          <w:tcPr>
            <w:tcW w:w="7512" w:type="dxa"/>
            <w:vAlign w:val="center"/>
          </w:tcPr>
          <w:p w14:paraId="3D138E39" w14:textId="77777777" w:rsidR="00754E5B" w:rsidRDefault="00DE3A71">
            <w:pPr>
              <w:spacing w:line="400" w:lineRule="exact"/>
              <w:ind w:firstLineChars="200" w:firstLine="420"/>
              <w:rPr>
                <w:rFonts w:ascii="宋体" w:hAnsi="宋体" w:hint="eastAsia"/>
                <w:szCs w:val="21"/>
              </w:rPr>
            </w:pPr>
            <w:r>
              <w:rPr>
                <w:rFonts w:ascii="宋体" w:hAnsi="宋体" w:hint="eastAsia"/>
                <w:szCs w:val="21"/>
              </w:rPr>
              <w:t>A-2投标人的财务须满足投标人须知前附表第1.4.1项的要求，否则由评标委员会作否决投标处理（如有）。</w:t>
            </w:r>
          </w:p>
        </w:tc>
      </w:tr>
      <w:tr w:rsidR="00754E5B" w14:paraId="45258469" w14:textId="77777777">
        <w:trPr>
          <w:tblHeader/>
          <w:jc w:val="center"/>
        </w:trPr>
        <w:tc>
          <w:tcPr>
            <w:tcW w:w="1550" w:type="dxa"/>
            <w:vMerge/>
            <w:vAlign w:val="center"/>
          </w:tcPr>
          <w:p w14:paraId="760C31BA" w14:textId="77777777" w:rsidR="00754E5B" w:rsidRDefault="00754E5B">
            <w:pPr>
              <w:spacing w:line="400" w:lineRule="exact"/>
              <w:jc w:val="center"/>
              <w:rPr>
                <w:rFonts w:ascii="宋体" w:hAnsi="宋体" w:hint="eastAsia"/>
                <w:szCs w:val="21"/>
              </w:rPr>
            </w:pPr>
          </w:p>
        </w:tc>
        <w:tc>
          <w:tcPr>
            <w:tcW w:w="7512" w:type="dxa"/>
            <w:vAlign w:val="center"/>
          </w:tcPr>
          <w:p w14:paraId="4CDC93F9" w14:textId="77777777" w:rsidR="00754E5B" w:rsidRDefault="00DE3A71">
            <w:pPr>
              <w:spacing w:line="400" w:lineRule="exact"/>
              <w:ind w:firstLineChars="200" w:firstLine="420"/>
              <w:rPr>
                <w:rFonts w:ascii="宋体" w:hAnsi="宋体" w:hint="eastAsia"/>
                <w:szCs w:val="21"/>
              </w:rPr>
            </w:pPr>
            <w:r>
              <w:rPr>
                <w:rFonts w:ascii="宋体" w:hAnsi="宋体" w:hint="eastAsia"/>
                <w:szCs w:val="21"/>
              </w:rPr>
              <w:t>A-3投标人的业绩须满足投标人须知前附表第1.4.1项的要求，否则由评标委员会作否决投标处理（如有）。</w:t>
            </w:r>
          </w:p>
        </w:tc>
      </w:tr>
      <w:tr w:rsidR="00754E5B" w14:paraId="23CA8F36" w14:textId="77777777">
        <w:trPr>
          <w:tblHeader/>
          <w:jc w:val="center"/>
        </w:trPr>
        <w:tc>
          <w:tcPr>
            <w:tcW w:w="1550" w:type="dxa"/>
            <w:vMerge/>
            <w:vAlign w:val="center"/>
          </w:tcPr>
          <w:p w14:paraId="4B557886" w14:textId="77777777" w:rsidR="00754E5B" w:rsidRDefault="00754E5B">
            <w:pPr>
              <w:spacing w:line="400" w:lineRule="exact"/>
              <w:jc w:val="center"/>
              <w:rPr>
                <w:rFonts w:ascii="宋体" w:hAnsi="宋体" w:hint="eastAsia"/>
                <w:szCs w:val="21"/>
              </w:rPr>
            </w:pPr>
          </w:p>
        </w:tc>
        <w:tc>
          <w:tcPr>
            <w:tcW w:w="7512" w:type="dxa"/>
            <w:vAlign w:val="center"/>
          </w:tcPr>
          <w:p w14:paraId="28FD985A" w14:textId="77777777" w:rsidR="00754E5B" w:rsidRDefault="00DE3A71">
            <w:pPr>
              <w:spacing w:line="400" w:lineRule="exact"/>
              <w:ind w:firstLineChars="200" w:firstLine="420"/>
              <w:rPr>
                <w:rFonts w:ascii="宋体" w:hAnsi="宋体" w:hint="eastAsia"/>
                <w:szCs w:val="21"/>
              </w:rPr>
            </w:pPr>
            <w:r>
              <w:rPr>
                <w:rFonts w:ascii="宋体" w:hAnsi="宋体" w:hint="eastAsia"/>
                <w:szCs w:val="21"/>
              </w:rPr>
              <w:t>A-4投标人的信誉须满足投标人须知前附表第1.4.1项的要求，否则由评标委员会作否决投标处理。</w:t>
            </w:r>
          </w:p>
        </w:tc>
      </w:tr>
      <w:tr w:rsidR="00754E5B" w14:paraId="4D16DE1A" w14:textId="77777777">
        <w:trPr>
          <w:tblHeader/>
          <w:jc w:val="center"/>
        </w:trPr>
        <w:tc>
          <w:tcPr>
            <w:tcW w:w="1550" w:type="dxa"/>
            <w:vMerge/>
            <w:vAlign w:val="center"/>
          </w:tcPr>
          <w:p w14:paraId="2CE4CE47" w14:textId="77777777" w:rsidR="00754E5B" w:rsidRDefault="00754E5B">
            <w:pPr>
              <w:spacing w:line="400" w:lineRule="exact"/>
              <w:jc w:val="center"/>
              <w:rPr>
                <w:rFonts w:ascii="宋体" w:hAnsi="宋体" w:hint="eastAsia"/>
                <w:szCs w:val="21"/>
              </w:rPr>
            </w:pPr>
          </w:p>
        </w:tc>
        <w:tc>
          <w:tcPr>
            <w:tcW w:w="7512" w:type="dxa"/>
            <w:vAlign w:val="center"/>
          </w:tcPr>
          <w:p w14:paraId="60CA5474" w14:textId="77777777" w:rsidR="00754E5B" w:rsidRDefault="00DE3A71">
            <w:pPr>
              <w:spacing w:line="400" w:lineRule="exact"/>
              <w:ind w:firstLineChars="200" w:firstLine="420"/>
              <w:rPr>
                <w:rFonts w:ascii="宋体" w:hAnsi="宋体" w:hint="eastAsia"/>
                <w:szCs w:val="21"/>
              </w:rPr>
            </w:pPr>
            <w:r>
              <w:rPr>
                <w:rFonts w:ascii="宋体" w:hAnsi="宋体" w:hint="eastAsia"/>
                <w:szCs w:val="21"/>
              </w:rPr>
              <w:t>A-5投标人的其他要求须满足投标人须知前附表1.4.1项的要求，否则由评标委员会作否决投标处理。</w:t>
            </w:r>
          </w:p>
        </w:tc>
      </w:tr>
      <w:tr w:rsidR="00754E5B" w14:paraId="3D122C4F" w14:textId="77777777">
        <w:trPr>
          <w:tblHeader/>
          <w:jc w:val="center"/>
        </w:trPr>
        <w:tc>
          <w:tcPr>
            <w:tcW w:w="1550" w:type="dxa"/>
            <w:vMerge/>
            <w:vAlign w:val="center"/>
          </w:tcPr>
          <w:p w14:paraId="01535DDF" w14:textId="77777777" w:rsidR="00754E5B" w:rsidRDefault="00754E5B">
            <w:pPr>
              <w:spacing w:line="400" w:lineRule="exact"/>
              <w:jc w:val="center"/>
              <w:rPr>
                <w:rFonts w:ascii="宋体" w:hAnsi="宋体" w:hint="eastAsia"/>
                <w:szCs w:val="21"/>
              </w:rPr>
            </w:pPr>
          </w:p>
        </w:tc>
        <w:tc>
          <w:tcPr>
            <w:tcW w:w="7512" w:type="dxa"/>
            <w:vAlign w:val="center"/>
          </w:tcPr>
          <w:p w14:paraId="7644DFFE" w14:textId="77777777" w:rsidR="00754E5B" w:rsidRDefault="00DE3A71">
            <w:pPr>
              <w:spacing w:line="400" w:lineRule="exact"/>
              <w:ind w:firstLineChars="200" w:firstLine="420"/>
              <w:rPr>
                <w:rFonts w:ascii="宋体" w:hAnsi="宋体" w:hint="eastAsia"/>
                <w:szCs w:val="21"/>
              </w:rPr>
            </w:pPr>
            <w:r>
              <w:rPr>
                <w:rFonts w:ascii="宋体" w:hAnsi="宋体" w:hint="eastAsia"/>
                <w:szCs w:val="21"/>
              </w:rPr>
              <w:t>A-6若有联合体投标人，则：</w:t>
            </w:r>
          </w:p>
          <w:p w14:paraId="4B520504" w14:textId="77777777" w:rsidR="00754E5B" w:rsidRDefault="00DE3A71">
            <w:pPr>
              <w:spacing w:line="400" w:lineRule="exact"/>
              <w:ind w:firstLineChars="200" w:firstLine="420"/>
              <w:rPr>
                <w:rFonts w:ascii="宋体" w:hAnsi="宋体" w:hint="eastAsia"/>
                <w:szCs w:val="21"/>
              </w:rPr>
            </w:pPr>
            <w:r>
              <w:rPr>
                <w:rFonts w:ascii="宋体" w:hAnsi="宋体" w:hint="eastAsia"/>
                <w:szCs w:val="21"/>
              </w:rPr>
              <w:t>（1）</w:t>
            </w:r>
            <w:r>
              <w:rPr>
                <w:rFonts w:ascii="宋体" w:hAnsi="宋体"/>
                <w:szCs w:val="21"/>
              </w:rPr>
              <w:t>联合体各方应按招标文件提供的格式签订联合体协议书，明确联合体牵头人和各方权利义务，并承诺就中标项目向招标人承担连带责任；</w:t>
            </w:r>
          </w:p>
          <w:p w14:paraId="2497457E" w14:textId="77777777" w:rsidR="00754E5B" w:rsidRDefault="00DE3A71">
            <w:pPr>
              <w:spacing w:line="400" w:lineRule="exact"/>
              <w:ind w:firstLineChars="200" w:firstLine="420"/>
              <w:rPr>
                <w:rFonts w:ascii="宋体" w:hAnsi="宋体" w:hint="eastAsia"/>
                <w:szCs w:val="21"/>
              </w:rPr>
            </w:pPr>
            <w:r>
              <w:rPr>
                <w:rFonts w:ascii="宋体" w:hAnsi="宋体" w:hint="eastAsia"/>
                <w:szCs w:val="21"/>
              </w:rPr>
              <w:t>（2）联合体协议约定</w:t>
            </w:r>
            <w:r>
              <w:rPr>
                <w:rFonts w:ascii="宋体" w:hAnsi="宋体"/>
                <w:szCs w:val="21"/>
              </w:rPr>
              <w:t>同一专业</w:t>
            </w:r>
            <w:r>
              <w:rPr>
                <w:rFonts w:ascii="宋体" w:hAnsi="宋体" w:hint="eastAsia"/>
                <w:szCs w:val="21"/>
              </w:rPr>
              <w:t>分工由两个及以上</w:t>
            </w:r>
            <w:r>
              <w:rPr>
                <w:rFonts w:ascii="宋体" w:hAnsi="宋体"/>
                <w:szCs w:val="21"/>
              </w:rPr>
              <w:t>单位</w:t>
            </w:r>
            <w:r>
              <w:rPr>
                <w:rFonts w:ascii="宋体" w:hAnsi="宋体" w:hint="eastAsia"/>
                <w:szCs w:val="21"/>
              </w:rPr>
              <w:t>共同承担的</w:t>
            </w:r>
            <w:r>
              <w:rPr>
                <w:rFonts w:ascii="宋体" w:hAnsi="宋体"/>
                <w:szCs w:val="21"/>
              </w:rPr>
              <w:t>，按照资质等级较低的单位确定资质等级；</w:t>
            </w:r>
          </w:p>
          <w:p w14:paraId="5A51C0D9" w14:textId="77777777" w:rsidR="00754E5B" w:rsidRDefault="00DE3A71">
            <w:pPr>
              <w:spacing w:line="400" w:lineRule="exact"/>
              <w:ind w:firstLineChars="200" w:firstLine="420"/>
              <w:rPr>
                <w:rFonts w:ascii="宋体" w:hAnsi="宋体" w:hint="eastAsia"/>
                <w:szCs w:val="21"/>
              </w:rPr>
            </w:pPr>
            <w:r>
              <w:rPr>
                <w:rFonts w:ascii="宋体" w:hAnsi="宋体" w:hint="eastAsia"/>
                <w:szCs w:val="21"/>
              </w:rPr>
              <w:t>（3）</w:t>
            </w:r>
            <w:r>
              <w:rPr>
                <w:rFonts w:ascii="宋体" w:hAnsi="宋体"/>
                <w:szCs w:val="21"/>
              </w:rPr>
              <w:t>联合体各方不得再以自己名义单独或参加其他联合体在</w:t>
            </w:r>
            <w:r>
              <w:rPr>
                <w:rFonts w:ascii="宋体" w:hAnsi="宋体" w:hint="eastAsia"/>
                <w:szCs w:val="21"/>
              </w:rPr>
              <w:t>本招标项目同一标段中</w:t>
            </w:r>
            <w:r>
              <w:rPr>
                <w:rFonts w:ascii="宋体" w:hAnsi="宋体"/>
                <w:szCs w:val="21"/>
              </w:rPr>
              <w:t>投标</w:t>
            </w:r>
            <w:r>
              <w:rPr>
                <w:rFonts w:ascii="宋体" w:hAnsi="宋体" w:hint="eastAsia"/>
                <w:szCs w:val="21"/>
              </w:rPr>
              <w:t>。</w:t>
            </w:r>
          </w:p>
          <w:p w14:paraId="0D602904" w14:textId="77777777" w:rsidR="00754E5B" w:rsidRDefault="00DE3A71">
            <w:pPr>
              <w:spacing w:line="400" w:lineRule="exact"/>
              <w:ind w:firstLineChars="200" w:firstLine="420"/>
              <w:rPr>
                <w:rFonts w:ascii="宋体" w:hAnsi="宋体" w:hint="eastAsia"/>
                <w:szCs w:val="21"/>
              </w:rPr>
            </w:pPr>
            <w:r>
              <w:rPr>
                <w:rFonts w:ascii="宋体" w:hAnsi="宋体" w:hint="eastAsia"/>
                <w:szCs w:val="21"/>
              </w:rPr>
              <w:t>否则由评标委员会作否决投标处理。</w:t>
            </w:r>
          </w:p>
        </w:tc>
      </w:tr>
      <w:tr w:rsidR="00754E5B" w14:paraId="1658A632" w14:textId="77777777">
        <w:trPr>
          <w:tblHeader/>
          <w:jc w:val="center"/>
        </w:trPr>
        <w:tc>
          <w:tcPr>
            <w:tcW w:w="1550" w:type="dxa"/>
            <w:vMerge/>
            <w:vAlign w:val="center"/>
          </w:tcPr>
          <w:p w14:paraId="7D3AB2D4" w14:textId="77777777" w:rsidR="00754E5B" w:rsidRDefault="00754E5B">
            <w:pPr>
              <w:spacing w:line="400" w:lineRule="exact"/>
              <w:jc w:val="center"/>
              <w:rPr>
                <w:rFonts w:ascii="宋体" w:hAnsi="宋体" w:hint="eastAsia"/>
                <w:szCs w:val="21"/>
              </w:rPr>
            </w:pPr>
          </w:p>
        </w:tc>
        <w:tc>
          <w:tcPr>
            <w:tcW w:w="7512" w:type="dxa"/>
            <w:vAlign w:val="center"/>
          </w:tcPr>
          <w:p w14:paraId="4FEB70F1" w14:textId="77777777" w:rsidR="00754E5B" w:rsidRDefault="00DE3A71">
            <w:pPr>
              <w:spacing w:line="400" w:lineRule="exact"/>
              <w:ind w:firstLineChars="200" w:firstLine="420"/>
              <w:rPr>
                <w:rFonts w:ascii="宋体" w:hAnsi="宋体" w:hint="eastAsia"/>
                <w:szCs w:val="21"/>
              </w:rPr>
            </w:pPr>
            <w:r>
              <w:rPr>
                <w:rFonts w:ascii="宋体" w:hAnsi="宋体" w:cs="宋体" w:hint="eastAsia"/>
                <w:kern w:val="0"/>
                <w:szCs w:val="22"/>
              </w:rPr>
              <w:t>A-7投标人</w:t>
            </w:r>
            <w:r>
              <w:rPr>
                <w:rFonts w:ascii="宋体" w:hAnsi="宋体" w:cs="宋体"/>
                <w:kern w:val="0"/>
                <w:szCs w:val="22"/>
              </w:rPr>
              <w:t>不</w:t>
            </w:r>
            <w:r>
              <w:rPr>
                <w:rFonts w:ascii="宋体" w:hAnsi="宋体" w:cs="宋体" w:hint="eastAsia"/>
                <w:kern w:val="0"/>
                <w:szCs w:val="22"/>
              </w:rPr>
              <w:t>得</w:t>
            </w:r>
            <w:r>
              <w:rPr>
                <w:rFonts w:ascii="宋体" w:hAnsi="宋体" w:cs="宋体"/>
                <w:kern w:val="0"/>
                <w:szCs w:val="22"/>
              </w:rPr>
              <w:t>存在第二章“投标人须知”第 1.4.3 项规定的任何一种情形</w:t>
            </w:r>
            <w:r>
              <w:rPr>
                <w:rFonts w:ascii="宋体" w:hAnsi="宋体" w:cs="宋体" w:hint="eastAsia"/>
                <w:kern w:val="0"/>
                <w:szCs w:val="22"/>
              </w:rPr>
              <w:t>，</w:t>
            </w:r>
            <w:r>
              <w:rPr>
                <w:rFonts w:ascii="宋体" w:hAnsi="宋体" w:hint="eastAsia"/>
                <w:szCs w:val="21"/>
              </w:rPr>
              <w:t>否则由评标委员会作否决投标处理。</w:t>
            </w:r>
          </w:p>
        </w:tc>
      </w:tr>
      <w:tr w:rsidR="00754E5B" w14:paraId="7B559D4E" w14:textId="77777777">
        <w:trPr>
          <w:jc w:val="center"/>
        </w:trPr>
        <w:tc>
          <w:tcPr>
            <w:tcW w:w="1550" w:type="dxa"/>
            <w:vMerge w:val="restart"/>
            <w:vAlign w:val="center"/>
          </w:tcPr>
          <w:p w14:paraId="61EC7B11" w14:textId="77777777" w:rsidR="00754E5B" w:rsidRDefault="00DE3A71">
            <w:pPr>
              <w:spacing w:line="400" w:lineRule="exact"/>
              <w:jc w:val="center"/>
              <w:rPr>
                <w:rFonts w:ascii="宋体" w:hAnsi="宋体" w:hint="eastAsia"/>
                <w:szCs w:val="21"/>
              </w:rPr>
            </w:pPr>
            <w:r>
              <w:rPr>
                <w:rFonts w:ascii="宋体" w:hAnsi="宋体" w:hint="eastAsia"/>
                <w:szCs w:val="21"/>
              </w:rPr>
              <w:t>形式评审</w:t>
            </w:r>
          </w:p>
        </w:tc>
        <w:tc>
          <w:tcPr>
            <w:tcW w:w="7512" w:type="dxa"/>
          </w:tcPr>
          <w:p w14:paraId="483A3023" w14:textId="77777777" w:rsidR="00754E5B" w:rsidRDefault="00DE3A71">
            <w:pPr>
              <w:spacing w:line="400" w:lineRule="exact"/>
              <w:ind w:firstLineChars="200" w:firstLine="420"/>
              <w:rPr>
                <w:rFonts w:ascii="宋体" w:hAnsi="宋体" w:hint="eastAsia"/>
                <w:szCs w:val="21"/>
              </w:rPr>
            </w:pPr>
            <w:r>
              <w:rPr>
                <w:rFonts w:ascii="宋体" w:hAnsi="宋体" w:hint="eastAsia"/>
                <w:szCs w:val="21"/>
              </w:rPr>
              <w:t>A-8投标人名称必须与营业执照、资质证书（如有）一致，依法变更名称的应提交相应证明材料，</w:t>
            </w:r>
            <w:r>
              <w:rPr>
                <w:rFonts w:ascii="宋体" w:hAnsi="宋体"/>
                <w:szCs w:val="21"/>
              </w:rPr>
              <w:t>否则</w:t>
            </w:r>
            <w:r>
              <w:rPr>
                <w:rFonts w:ascii="宋体" w:hAnsi="宋体" w:hint="eastAsia"/>
                <w:szCs w:val="21"/>
              </w:rPr>
              <w:t>由评标委员会</w:t>
            </w:r>
            <w:r>
              <w:rPr>
                <w:rFonts w:ascii="宋体" w:hAnsi="宋体"/>
                <w:szCs w:val="21"/>
              </w:rPr>
              <w:t>作否决投标处理。</w:t>
            </w:r>
          </w:p>
        </w:tc>
      </w:tr>
      <w:tr w:rsidR="00754E5B" w14:paraId="7E295FBA" w14:textId="77777777">
        <w:trPr>
          <w:jc w:val="center"/>
        </w:trPr>
        <w:tc>
          <w:tcPr>
            <w:tcW w:w="1550" w:type="dxa"/>
            <w:vMerge/>
            <w:vAlign w:val="center"/>
          </w:tcPr>
          <w:p w14:paraId="1E80BD70" w14:textId="77777777" w:rsidR="00754E5B" w:rsidRDefault="00754E5B">
            <w:pPr>
              <w:spacing w:line="400" w:lineRule="exact"/>
              <w:jc w:val="center"/>
              <w:rPr>
                <w:rFonts w:ascii="宋体" w:hAnsi="宋体" w:hint="eastAsia"/>
                <w:szCs w:val="21"/>
              </w:rPr>
            </w:pPr>
          </w:p>
        </w:tc>
        <w:tc>
          <w:tcPr>
            <w:tcW w:w="7512" w:type="dxa"/>
          </w:tcPr>
          <w:p w14:paraId="4BF02E27" w14:textId="77777777" w:rsidR="00754E5B" w:rsidRDefault="00DE3A71">
            <w:pPr>
              <w:spacing w:line="400" w:lineRule="exact"/>
              <w:ind w:firstLineChars="200" w:firstLine="420"/>
              <w:rPr>
                <w:rFonts w:ascii="宋体" w:hAnsi="宋体" w:hint="eastAsia"/>
                <w:szCs w:val="21"/>
              </w:rPr>
            </w:pPr>
            <w:r>
              <w:rPr>
                <w:rFonts w:ascii="宋体" w:hAnsi="宋体" w:hint="eastAsia"/>
                <w:szCs w:val="21"/>
              </w:rPr>
              <w:t>A-9投标文件格式（不含投标函部分）符合第二章“投标人须知”第3.7款的要求，否则由评标委员会作否决投标处理。</w:t>
            </w:r>
          </w:p>
          <w:p w14:paraId="58277E69" w14:textId="77777777" w:rsidR="00754E5B" w:rsidRDefault="00DE3A71">
            <w:pPr>
              <w:spacing w:line="400" w:lineRule="exact"/>
              <w:ind w:firstLineChars="200" w:firstLine="420"/>
              <w:rPr>
                <w:rFonts w:ascii="宋体" w:hAnsi="宋体" w:hint="eastAsia"/>
                <w:szCs w:val="21"/>
              </w:rPr>
            </w:pPr>
            <w:r>
              <w:rPr>
                <w:rFonts w:ascii="宋体" w:hAnsi="宋体" w:hint="eastAsia"/>
                <w:szCs w:val="21"/>
              </w:rPr>
              <w:t>编制投标文件时不得对第六章“投标文件格式”的相应要素作实质性修改，否则视为重大偏差，由评标委员会作否决投标处理。</w:t>
            </w:r>
          </w:p>
        </w:tc>
      </w:tr>
      <w:tr w:rsidR="00754E5B" w14:paraId="627491A9" w14:textId="77777777">
        <w:trPr>
          <w:jc w:val="center"/>
        </w:trPr>
        <w:tc>
          <w:tcPr>
            <w:tcW w:w="1550" w:type="dxa"/>
            <w:vMerge/>
            <w:vAlign w:val="center"/>
          </w:tcPr>
          <w:p w14:paraId="144A5DC1" w14:textId="77777777" w:rsidR="00754E5B" w:rsidRDefault="00754E5B">
            <w:pPr>
              <w:spacing w:line="400" w:lineRule="exact"/>
              <w:jc w:val="center"/>
              <w:rPr>
                <w:rFonts w:ascii="宋体" w:hAnsi="宋体" w:hint="eastAsia"/>
                <w:szCs w:val="21"/>
              </w:rPr>
            </w:pPr>
          </w:p>
        </w:tc>
        <w:tc>
          <w:tcPr>
            <w:tcW w:w="7512" w:type="dxa"/>
          </w:tcPr>
          <w:p w14:paraId="03FB8045" w14:textId="77777777" w:rsidR="00754E5B" w:rsidRDefault="00DE3A71">
            <w:pPr>
              <w:spacing w:line="400" w:lineRule="exact"/>
              <w:ind w:firstLineChars="200" w:firstLine="420"/>
              <w:rPr>
                <w:rFonts w:ascii="宋体" w:hAnsi="宋体" w:hint="eastAsia"/>
                <w:szCs w:val="21"/>
              </w:rPr>
            </w:pPr>
            <w:r>
              <w:rPr>
                <w:rFonts w:ascii="宋体" w:hAnsi="宋体" w:hint="eastAsia"/>
                <w:szCs w:val="21"/>
              </w:rPr>
              <w:t>A-10联合体参与投标的应提交联合体协议书，并明确联合体牵头人。在联合体协议书第5条联合体各成员单位内部的职责分工中填写的联合体所有成员单位名称应与其营业执照、资质证书一致，依法变更名称的应提交相应证明材料，否则由评标委员会作否决投标处理。</w:t>
            </w:r>
          </w:p>
        </w:tc>
      </w:tr>
      <w:tr w:rsidR="00754E5B" w14:paraId="64AFCE91" w14:textId="77777777">
        <w:trPr>
          <w:jc w:val="center"/>
        </w:trPr>
        <w:tc>
          <w:tcPr>
            <w:tcW w:w="1550" w:type="dxa"/>
            <w:vMerge/>
            <w:vAlign w:val="center"/>
          </w:tcPr>
          <w:p w14:paraId="2D04DBE2" w14:textId="77777777" w:rsidR="00754E5B" w:rsidRDefault="00754E5B">
            <w:pPr>
              <w:spacing w:line="400" w:lineRule="exact"/>
              <w:jc w:val="center"/>
              <w:rPr>
                <w:rFonts w:ascii="宋体" w:hAnsi="宋体" w:hint="eastAsia"/>
                <w:szCs w:val="21"/>
              </w:rPr>
            </w:pPr>
          </w:p>
        </w:tc>
        <w:tc>
          <w:tcPr>
            <w:tcW w:w="7512" w:type="dxa"/>
          </w:tcPr>
          <w:p w14:paraId="2E743EA0" w14:textId="77777777" w:rsidR="00754E5B" w:rsidRDefault="00DE3A71">
            <w:pPr>
              <w:spacing w:line="400" w:lineRule="exact"/>
              <w:ind w:firstLineChars="200" w:firstLine="420"/>
              <w:rPr>
                <w:rFonts w:ascii="宋体" w:hAnsi="宋体" w:hint="eastAsia"/>
                <w:szCs w:val="21"/>
              </w:rPr>
            </w:pPr>
            <w:r>
              <w:rPr>
                <w:rFonts w:ascii="宋体" w:hAnsi="宋体" w:hint="eastAsia"/>
                <w:szCs w:val="21"/>
              </w:rPr>
              <w:t>A-11第六章 投标文件格式（不含投标函部分）要求法定代表人或其委托代理人签名（或盖章）的须齐全。要求签名的，</w:t>
            </w:r>
            <w:r>
              <w:rPr>
                <w:rFonts w:ascii="宋体" w:hAnsi="宋体" w:cs="宋体" w:hint="eastAsia"/>
                <w:kern w:val="0"/>
              </w:rPr>
              <w:t>签名采用手写签名</w:t>
            </w:r>
            <w:r>
              <w:rPr>
                <w:rFonts w:ascii="宋体" w:hAnsi="宋体" w:hint="eastAsia"/>
                <w:szCs w:val="21"/>
              </w:rPr>
              <w:t>或签章</w:t>
            </w:r>
            <w:r>
              <w:rPr>
                <w:rFonts w:ascii="宋体" w:hAnsi="宋体" w:cs="宋体" w:hint="eastAsia"/>
                <w:kern w:val="0"/>
              </w:rPr>
              <w:t>或加盖CA数字证书均可。</w:t>
            </w:r>
            <w:r>
              <w:rPr>
                <w:rFonts w:ascii="宋体" w:hAnsi="宋体" w:hint="eastAsia"/>
                <w:szCs w:val="21"/>
              </w:rPr>
              <w:t>否则由评标委员会作否决投标处理。</w:t>
            </w:r>
          </w:p>
          <w:p w14:paraId="3C934B94" w14:textId="77777777" w:rsidR="00754E5B" w:rsidRDefault="00DE3A71">
            <w:pPr>
              <w:spacing w:line="400" w:lineRule="exact"/>
              <w:ind w:firstLineChars="200" w:firstLine="420"/>
              <w:rPr>
                <w:rFonts w:ascii="宋体" w:hAnsi="宋体" w:hint="eastAsia"/>
                <w:szCs w:val="21"/>
              </w:rPr>
            </w:pPr>
            <w:r>
              <w:rPr>
                <w:rFonts w:ascii="宋体" w:hAnsi="宋体" w:hint="eastAsia"/>
                <w:szCs w:val="21"/>
              </w:rPr>
              <w:t>若投标单位为联合体，则联合体协议书中各联合体成员单位签名（或盖章）须齐全，联合体协议书以外的投标文件格式中，要求法定代表人或其委托代理人签名（或盖章）的均由联合体牵头人法定代表人或其委托代理人签名（或盖章），否则由评标委员会作否决投标处理。</w:t>
            </w:r>
          </w:p>
          <w:p w14:paraId="79C7433B" w14:textId="77777777" w:rsidR="00754E5B" w:rsidRDefault="00DE3A71">
            <w:pPr>
              <w:spacing w:line="400" w:lineRule="exact"/>
              <w:ind w:firstLineChars="200" w:firstLine="420"/>
              <w:rPr>
                <w:rFonts w:ascii="宋体" w:hAnsi="宋体" w:hint="eastAsia"/>
                <w:szCs w:val="21"/>
              </w:rPr>
            </w:pPr>
            <w:r>
              <w:rPr>
                <w:rFonts w:ascii="宋体" w:hAnsi="宋体" w:hint="eastAsia"/>
                <w:szCs w:val="21"/>
              </w:rPr>
              <w:t>第六章 投标文件格式（不含投标函部分）要求加盖单位法人章的，应使用 CA 数字证书加盖投标人的单位电子印章，否则由评标委员会作否决投标处理。</w:t>
            </w:r>
          </w:p>
          <w:p w14:paraId="6C6B1FCC" w14:textId="77777777" w:rsidR="00754E5B" w:rsidRDefault="00DE3A71">
            <w:pPr>
              <w:spacing w:line="400" w:lineRule="exact"/>
              <w:ind w:firstLineChars="200" w:firstLine="420"/>
              <w:rPr>
                <w:rFonts w:ascii="宋体" w:hAnsi="宋体" w:hint="eastAsia"/>
                <w:szCs w:val="21"/>
              </w:rPr>
            </w:pPr>
            <w:r>
              <w:rPr>
                <w:rFonts w:ascii="宋体" w:hAnsi="宋体" w:hint="eastAsia"/>
                <w:szCs w:val="21"/>
              </w:rPr>
              <w:t>若投标单位为联合体，则联合体协议书中要求各联合体成员盖单位法人章的，各联合体成员盖章须齐全，联合体协议书以外的投标文件格式中要求投标人加盖单位法人章的，均由联合体牵头人使用 CA 数字证书加盖其单位电子印章。</w:t>
            </w:r>
          </w:p>
        </w:tc>
      </w:tr>
      <w:tr w:rsidR="00754E5B" w14:paraId="02A51DCF" w14:textId="77777777">
        <w:trPr>
          <w:jc w:val="center"/>
        </w:trPr>
        <w:tc>
          <w:tcPr>
            <w:tcW w:w="1550" w:type="dxa"/>
            <w:vMerge/>
            <w:vAlign w:val="center"/>
          </w:tcPr>
          <w:p w14:paraId="47947B73" w14:textId="77777777" w:rsidR="00754E5B" w:rsidRDefault="00754E5B">
            <w:pPr>
              <w:spacing w:line="400" w:lineRule="exact"/>
              <w:jc w:val="center"/>
              <w:rPr>
                <w:rFonts w:ascii="宋体" w:hAnsi="宋体" w:hint="eastAsia"/>
                <w:szCs w:val="21"/>
              </w:rPr>
            </w:pPr>
          </w:p>
        </w:tc>
        <w:tc>
          <w:tcPr>
            <w:tcW w:w="7512" w:type="dxa"/>
          </w:tcPr>
          <w:p w14:paraId="2650BE66" w14:textId="77777777" w:rsidR="00754E5B" w:rsidRDefault="00DE3A71">
            <w:pPr>
              <w:spacing w:line="400" w:lineRule="exact"/>
              <w:ind w:firstLineChars="200" w:firstLine="420"/>
              <w:rPr>
                <w:rFonts w:ascii="宋体" w:hAnsi="宋体" w:hint="eastAsia"/>
                <w:szCs w:val="21"/>
              </w:rPr>
            </w:pPr>
            <w:r>
              <w:rPr>
                <w:rFonts w:ascii="宋体" w:hAnsi="宋体" w:hint="eastAsia"/>
                <w:szCs w:val="21"/>
              </w:rPr>
              <w:t>A-12投标人法定代表人的委托代理人有法定代表人签署的授权委托书和投标人（或第三方机构）为其缴纳的养老保险证明材料，否则由评标委员会作否决投标处理。</w:t>
            </w:r>
          </w:p>
        </w:tc>
      </w:tr>
      <w:tr w:rsidR="00754E5B" w14:paraId="73FAA910" w14:textId="77777777">
        <w:trPr>
          <w:jc w:val="center"/>
        </w:trPr>
        <w:tc>
          <w:tcPr>
            <w:tcW w:w="1550" w:type="dxa"/>
            <w:vMerge/>
            <w:vAlign w:val="center"/>
          </w:tcPr>
          <w:p w14:paraId="13753E02" w14:textId="77777777" w:rsidR="00754E5B" w:rsidRDefault="00754E5B">
            <w:pPr>
              <w:spacing w:line="400" w:lineRule="exact"/>
              <w:jc w:val="center"/>
              <w:rPr>
                <w:rFonts w:ascii="宋体" w:hAnsi="宋体" w:hint="eastAsia"/>
                <w:szCs w:val="21"/>
              </w:rPr>
            </w:pPr>
          </w:p>
        </w:tc>
        <w:tc>
          <w:tcPr>
            <w:tcW w:w="7512" w:type="dxa"/>
          </w:tcPr>
          <w:p w14:paraId="13D881DD" w14:textId="77777777" w:rsidR="00754E5B" w:rsidRDefault="00DE3A71">
            <w:pPr>
              <w:spacing w:line="400" w:lineRule="exact"/>
              <w:ind w:firstLineChars="200" w:firstLine="420"/>
              <w:rPr>
                <w:rFonts w:ascii="宋体" w:hAnsi="宋体" w:hint="eastAsia"/>
                <w:szCs w:val="21"/>
              </w:rPr>
            </w:pPr>
            <w:r>
              <w:rPr>
                <w:rFonts w:ascii="宋体" w:hAnsi="宋体" w:hint="eastAsia"/>
                <w:szCs w:val="21"/>
              </w:rPr>
              <w:t>A-</w:t>
            </w:r>
            <w:r>
              <w:rPr>
                <w:rFonts w:ascii="宋体" w:hAnsi="宋体"/>
                <w:szCs w:val="21"/>
              </w:rPr>
              <w:t>1</w:t>
            </w:r>
            <w:r>
              <w:rPr>
                <w:rFonts w:ascii="宋体" w:hAnsi="宋体" w:hint="eastAsia"/>
                <w:szCs w:val="21"/>
              </w:rPr>
              <w:t>3</w:t>
            </w:r>
            <w:r>
              <w:rPr>
                <w:rFonts w:ascii="宋体" w:hAnsi="宋体"/>
                <w:szCs w:val="21"/>
              </w:rPr>
              <w:t>除招标文件明确允许提交备选投标方案外，投标人不得提交备选投标方案</w:t>
            </w:r>
            <w:r>
              <w:rPr>
                <w:rFonts w:ascii="宋体" w:hAnsi="宋体" w:hint="eastAsia"/>
                <w:szCs w:val="21"/>
              </w:rPr>
              <w:t>，否则由评标委员会作否决投标处理。</w:t>
            </w:r>
          </w:p>
        </w:tc>
      </w:tr>
      <w:tr w:rsidR="00754E5B" w14:paraId="26B1EDD1" w14:textId="77777777">
        <w:trPr>
          <w:jc w:val="center"/>
        </w:trPr>
        <w:tc>
          <w:tcPr>
            <w:tcW w:w="1550" w:type="dxa"/>
            <w:vMerge w:val="restart"/>
            <w:vAlign w:val="center"/>
          </w:tcPr>
          <w:p w14:paraId="7234CA56" w14:textId="77777777" w:rsidR="00754E5B" w:rsidRDefault="00DE3A71">
            <w:pPr>
              <w:spacing w:line="400" w:lineRule="exact"/>
              <w:jc w:val="center"/>
              <w:rPr>
                <w:rFonts w:ascii="宋体" w:hAnsi="宋体" w:hint="eastAsia"/>
                <w:szCs w:val="21"/>
              </w:rPr>
            </w:pPr>
            <w:r>
              <w:rPr>
                <w:rFonts w:ascii="宋体" w:hAnsi="宋体" w:hint="eastAsia"/>
                <w:szCs w:val="21"/>
              </w:rPr>
              <w:t>响应性评审</w:t>
            </w:r>
          </w:p>
        </w:tc>
        <w:tc>
          <w:tcPr>
            <w:tcW w:w="7512" w:type="dxa"/>
            <w:vAlign w:val="center"/>
          </w:tcPr>
          <w:p w14:paraId="6E434B70" w14:textId="77777777" w:rsidR="00754E5B" w:rsidRDefault="00DE3A71">
            <w:pPr>
              <w:spacing w:line="400" w:lineRule="exact"/>
              <w:ind w:firstLineChars="200" w:firstLine="420"/>
              <w:rPr>
                <w:rFonts w:ascii="宋体" w:hAnsi="宋体" w:hint="eastAsia"/>
                <w:szCs w:val="21"/>
              </w:rPr>
            </w:pPr>
            <w:r>
              <w:rPr>
                <w:rFonts w:ascii="宋体" w:hAnsi="宋体" w:hint="eastAsia"/>
                <w:szCs w:val="21"/>
              </w:rPr>
              <w:t xml:space="preserve">A-14 </w:t>
            </w:r>
            <w:r>
              <w:rPr>
                <w:rFonts w:ascii="宋体" w:hAnsi="宋体" w:hint="eastAsia"/>
                <w:kern w:val="0"/>
              </w:rPr>
              <w:t>质量标准（技术性能指标）</w:t>
            </w:r>
            <w:r>
              <w:rPr>
                <w:rFonts w:ascii="宋体" w:hAnsi="宋体"/>
                <w:kern w:val="0"/>
              </w:rPr>
              <w:t>符合第二章“投标人须知”</w:t>
            </w:r>
            <w:r>
              <w:rPr>
                <w:rFonts w:ascii="宋体" w:hAnsi="宋体"/>
                <w:kern w:val="0"/>
                <w:szCs w:val="21"/>
              </w:rPr>
              <w:t>第</w:t>
            </w:r>
            <w:r>
              <w:rPr>
                <w:rFonts w:ascii="宋体" w:hAnsi="宋体" w:hint="eastAsia"/>
                <w:kern w:val="0"/>
                <w:szCs w:val="21"/>
              </w:rPr>
              <w:t>1</w:t>
            </w:r>
            <w:r>
              <w:rPr>
                <w:rFonts w:ascii="宋体" w:hAnsi="宋体"/>
                <w:kern w:val="0"/>
                <w:szCs w:val="21"/>
              </w:rPr>
              <w:t>.</w:t>
            </w:r>
            <w:r>
              <w:rPr>
                <w:rFonts w:ascii="宋体" w:hAnsi="宋体" w:hint="eastAsia"/>
                <w:kern w:val="0"/>
                <w:szCs w:val="21"/>
              </w:rPr>
              <w:t>3.4项</w:t>
            </w:r>
            <w:r>
              <w:rPr>
                <w:rFonts w:ascii="宋体" w:hAnsi="宋体"/>
                <w:kern w:val="0"/>
              </w:rPr>
              <w:t>规定</w:t>
            </w:r>
            <w:r>
              <w:rPr>
                <w:rFonts w:ascii="宋体" w:hAnsi="宋体" w:hint="eastAsia"/>
                <w:kern w:val="0"/>
              </w:rPr>
              <w:t>，</w:t>
            </w:r>
            <w:r>
              <w:rPr>
                <w:rFonts w:ascii="宋体" w:hAnsi="宋体" w:hint="eastAsia"/>
                <w:szCs w:val="21"/>
              </w:rPr>
              <w:t>否则由评标委员会作否决投标处理。</w:t>
            </w:r>
          </w:p>
        </w:tc>
      </w:tr>
      <w:tr w:rsidR="00754E5B" w14:paraId="5146E661" w14:textId="77777777">
        <w:trPr>
          <w:jc w:val="center"/>
        </w:trPr>
        <w:tc>
          <w:tcPr>
            <w:tcW w:w="1550" w:type="dxa"/>
            <w:vMerge/>
            <w:vAlign w:val="center"/>
          </w:tcPr>
          <w:p w14:paraId="12FD3495" w14:textId="77777777" w:rsidR="00754E5B" w:rsidRDefault="00754E5B">
            <w:pPr>
              <w:spacing w:line="400" w:lineRule="exact"/>
              <w:jc w:val="center"/>
              <w:rPr>
                <w:rFonts w:ascii="宋体" w:hAnsi="宋体" w:hint="eastAsia"/>
                <w:szCs w:val="21"/>
              </w:rPr>
            </w:pPr>
          </w:p>
        </w:tc>
        <w:tc>
          <w:tcPr>
            <w:tcW w:w="7512" w:type="dxa"/>
            <w:vAlign w:val="center"/>
          </w:tcPr>
          <w:p w14:paraId="16D700D0" w14:textId="77777777" w:rsidR="00754E5B" w:rsidRDefault="00DE3A71">
            <w:pPr>
              <w:spacing w:line="400" w:lineRule="exact"/>
              <w:ind w:firstLineChars="200" w:firstLine="420"/>
              <w:rPr>
                <w:rFonts w:ascii="宋体" w:hAnsi="宋体" w:hint="eastAsia"/>
                <w:szCs w:val="21"/>
              </w:rPr>
            </w:pPr>
            <w:r>
              <w:rPr>
                <w:rFonts w:ascii="宋体" w:hAnsi="宋体" w:hint="eastAsia"/>
                <w:szCs w:val="21"/>
              </w:rPr>
              <w:t>A-15投标人应按第二章“投标人须知”第</w:t>
            </w:r>
            <w:r>
              <w:rPr>
                <w:rFonts w:ascii="宋体" w:hAnsi="宋体"/>
                <w:szCs w:val="21"/>
              </w:rPr>
              <w:t>3</w:t>
            </w:r>
            <w:r>
              <w:rPr>
                <w:rFonts w:ascii="宋体" w:hAnsi="宋体" w:hint="eastAsia"/>
                <w:szCs w:val="21"/>
              </w:rPr>
              <w:t>.</w:t>
            </w:r>
            <w:r>
              <w:rPr>
                <w:rFonts w:ascii="宋体" w:hAnsi="宋体"/>
                <w:szCs w:val="21"/>
              </w:rPr>
              <w:t>4</w:t>
            </w:r>
            <w:r>
              <w:rPr>
                <w:rFonts w:ascii="宋体" w:hAnsi="宋体" w:hint="eastAsia"/>
                <w:szCs w:val="21"/>
              </w:rPr>
              <w:t>.1项规定递交投标保证金，并作为其投标文件的组成部分，否则由评标委员会作否决投标处理。</w:t>
            </w:r>
          </w:p>
        </w:tc>
      </w:tr>
      <w:tr w:rsidR="00754E5B" w14:paraId="5B441AAA" w14:textId="77777777">
        <w:trPr>
          <w:jc w:val="center"/>
        </w:trPr>
        <w:tc>
          <w:tcPr>
            <w:tcW w:w="1550" w:type="dxa"/>
            <w:vMerge/>
            <w:vAlign w:val="center"/>
          </w:tcPr>
          <w:p w14:paraId="280107A2" w14:textId="77777777" w:rsidR="00754E5B" w:rsidRDefault="00754E5B">
            <w:pPr>
              <w:spacing w:line="400" w:lineRule="exact"/>
              <w:jc w:val="center"/>
              <w:rPr>
                <w:rFonts w:ascii="宋体" w:hAnsi="宋体" w:hint="eastAsia"/>
                <w:szCs w:val="21"/>
              </w:rPr>
            </w:pPr>
          </w:p>
        </w:tc>
        <w:tc>
          <w:tcPr>
            <w:tcW w:w="7512" w:type="dxa"/>
            <w:vAlign w:val="center"/>
          </w:tcPr>
          <w:p w14:paraId="4A8E9703" w14:textId="77777777" w:rsidR="00754E5B" w:rsidRDefault="00DE3A71">
            <w:pPr>
              <w:spacing w:line="400" w:lineRule="exact"/>
              <w:ind w:firstLineChars="200" w:firstLine="420"/>
              <w:rPr>
                <w:rFonts w:ascii="宋体" w:hAnsi="宋体" w:hint="eastAsia"/>
                <w:szCs w:val="21"/>
              </w:rPr>
            </w:pPr>
            <w:r>
              <w:rPr>
                <w:rFonts w:ascii="宋体" w:hAnsi="宋体" w:hint="eastAsia"/>
                <w:szCs w:val="21"/>
              </w:rPr>
              <w:t>A-16</w:t>
            </w:r>
            <w:r>
              <w:rPr>
                <w:rFonts w:ascii="宋体" w:hAnsi="宋体" w:hint="eastAsia"/>
                <w:kern w:val="0"/>
              </w:rPr>
              <w:t>符合</w:t>
            </w:r>
            <w:r>
              <w:rPr>
                <w:rFonts w:ascii="宋体" w:hAnsi="宋体"/>
                <w:kern w:val="0"/>
              </w:rPr>
              <w:t>第二章“投标人须知”第</w:t>
            </w:r>
            <w:r>
              <w:rPr>
                <w:rFonts w:ascii="宋体" w:hAnsi="宋体" w:hint="eastAsia"/>
                <w:kern w:val="0"/>
              </w:rPr>
              <w:t>1.11.1项商务实质性条款的要求和</w:t>
            </w:r>
            <w:r>
              <w:rPr>
                <w:rFonts w:ascii="宋体" w:hAnsi="宋体"/>
                <w:szCs w:val="21"/>
              </w:rPr>
              <w:t>第四章“合同条款及格式”</w:t>
            </w:r>
            <w:r>
              <w:rPr>
                <w:rFonts w:ascii="宋体" w:hAnsi="宋体" w:cs="宋体" w:hint="eastAsia"/>
                <w:kern w:val="0"/>
              </w:rPr>
              <w:t>中的实质性要求和条件</w:t>
            </w:r>
            <w:r>
              <w:rPr>
                <w:rFonts w:ascii="宋体" w:hAnsi="宋体"/>
                <w:szCs w:val="21"/>
              </w:rPr>
              <w:t>，投标文件不应附有招标人不能接受的条件。</w:t>
            </w:r>
            <w:r>
              <w:rPr>
                <w:rFonts w:ascii="宋体" w:hAnsi="宋体" w:hint="eastAsia"/>
                <w:szCs w:val="21"/>
              </w:rPr>
              <w:t>否则由评标委员会作否决投标处理。（由投标人承诺，承诺书格式详见第六章投标文件格式。）</w:t>
            </w:r>
          </w:p>
        </w:tc>
      </w:tr>
      <w:tr w:rsidR="00754E5B" w14:paraId="271A7F5C" w14:textId="77777777">
        <w:trPr>
          <w:jc w:val="center"/>
        </w:trPr>
        <w:tc>
          <w:tcPr>
            <w:tcW w:w="1550" w:type="dxa"/>
            <w:vMerge/>
            <w:vAlign w:val="center"/>
          </w:tcPr>
          <w:p w14:paraId="5EBFDE06" w14:textId="77777777" w:rsidR="00754E5B" w:rsidRDefault="00754E5B">
            <w:pPr>
              <w:spacing w:line="400" w:lineRule="exact"/>
              <w:jc w:val="center"/>
              <w:rPr>
                <w:rFonts w:ascii="宋体" w:hAnsi="宋体" w:hint="eastAsia"/>
                <w:szCs w:val="21"/>
              </w:rPr>
            </w:pPr>
          </w:p>
        </w:tc>
        <w:tc>
          <w:tcPr>
            <w:tcW w:w="7512" w:type="dxa"/>
            <w:vAlign w:val="center"/>
          </w:tcPr>
          <w:p w14:paraId="01B56619" w14:textId="77777777" w:rsidR="00754E5B" w:rsidRDefault="00DE3A71">
            <w:pPr>
              <w:spacing w:line="400" w:lineRule="exact"/>
              <w:ind w:firstLineChars="200" w:firstLine="420"/>
              <w:rPr>
                <w:rFonts w:ascii="宋体" w:hAnsi="宋体" w:hint="eastAsia"/>
                <w:szCs w:val="21"/>
              </w:rPr>
            </w:pPr>
            <w:r>
              <w:rPr>
                <w:rFonts w:ascii="宋体" w:hAnsi="宋体" w:hint="eastAsia"/>
                <w:szCs w:val="21"/>
              </w:rPr>
              <w:t>A-17</w:t>
            </w:r>
            <w:r>
              <w:t>投标</w:t>
            </w:r>
            <w:r>
              <w:rPr>
                <w:rFonts w:hint="eastAsia"/>
              </w:rPr>
              <w:t>货物</w:t>
            </w:r>
            <w:r>
              <w:t>及技术服务和</w:t>
            </w:r>
            <w:proofErr w:type="gramStart"/>
            <w:r>
              <w:t>质保期</w:t>
            </w:r>
            <w:proofErr w:type="gramEnd"/>
            <w:r>
              <w:t>服务</w:t>
            </w:r>
            <w:r>
              <w:rPr>
                <w:rFonts w:ascii="宋体" w:hAnsi="宋体" w:hint="eastAsia"/>
                <w:kern w:val="0"/>
              </w:rPr>
              <w:t>符合</w:t>
            </w:r>
            <w:r>
              <w:rPr>
                <w:rFonts w:ascii="宋体" w:hAnsi="宋体"/>
                <w:kern w:val="0"/>
              </w:rPr>
              <w:t>第二章“投标人须知”第</w:t>
            </w:r>
            <w:r>
              <w:rPr>
                <w:rFonts w:ascii="宋体" w:hAnsi="宋体" w:hint="eastAsia"/>
                <w:kern w:val="0"/>
              </w:rPr>
              <w:t>1.11.1项技术实质性条款的要求。</w:t>
            </w:r>
            <w:r>
              <w:rPr>
                <w:rFonts w:ascii="宋体" w:hAnsi="宋体" w:hint="eastAsia"/>
                <w:szCs w:val="21"/>
              </w:rPr>
              <w:t>否则由评标委员会作否决投标处理。</w:t>
            </w:r>
          </w:p>
        </w:tc>
      </w:tr>
      <w:tr w:rsidR="00754E5B" w14:paraId="46ABEB72" w14:textId="77777777">
        <w:trPr>
          <w:jc w:val="center"/>
        </w:trPr>
        <w:tc>
          <w:tcPr>
            <w:tcW w:w="1550" w:type="dxa"/>
            <w:vMerge/>
            <w:vAlign w:val="center"/>
          </w:tcPr>
          <w:p w14:paraId="3E94C1B1" w14:textId="77777777" w:rsidR="00754E5B" w:rsidRDefault="00754E5B">
            <w:pPr>
              <w:spacing w:line="400" w:lineRule="exact"/>
              <w:jc w:val="center"/>
              <w:rPr>
                <w:rFonts w:ascii="宋体" w:hAnsi="宋体" w:hint="eastAsia"/>
                <w:szCs w:val="21"/>
              </w:rPr>
            </w:pPr>
          </w:p>
        </w:tc>
        <w:tc>
          <w:tcPr>
            <w:tcW w:w="7512" w:type="dxa"/>
            <w:vAlign w:val="center"/>
          </w:tcPr>
          <w:p w14:paraId="6BD788E7" w14:textId="77777777" w:rsidR="00754E5B" w:rsidRDefault="00DE3A71">
            <w:pPr>
              <w:spacing w:line="400" w:lineRule="exact"/>
              <w:ind w:firstLineChars="200" w:firstLine="420"/>
              <w:rPr>
                <w:rFonts w:ascii="宋体" w:hAnsi="宋体" w:hint="eastAsia"/>
                <w:szCs w:val="21"/>
              </w:rPr>
            </w:pPr>
            <w:r>
              <w:rPr>
                <w:rFonts w:ascii="宋体" w:hAnsi="宋体" w:hint="eastAsia"/>
                <w:szCs w:val="21"/>
              </w:rPr>
              <w:t>A-1</w:t>
            </w:r>
            <w:r>
              <w:rPr>
                <w:rFonts w:ascii="宋体" w:hAnsi="宋体"/>
                <w:szCs w:val="21"/>
              </w:rPr>
              <w:t>8</w:t>
            </w:r>
            <w:r>
              <w:rPr>
                <w:rFonts w:ascii="宋体" w:hAnsi="宋体" w:hint="eastAsia"/>
                <w:kern w:val="0"/>
              </w:rPr>
              <w:t>技术支持资料符合</w:t>
            </w:r>
            <w:r>
              <w:rPr>
                <w:rFonts w:ascii="宋体" w:hAnsi="宋体"/>
                <w:kern w:val="0"/>
              </w:rPr>
              <w:t>第二章“投标人须知”</w:t>
            </w:r>
            <w:r>
              <w:rPr>
                <w:rFonts w:ascii="宋体" w:hAnsi="宋体"/>
                <w:kern w:val="0"/>
                <w:szCs w:val="21"/>
              </w:rPr>
              <w:t>第</w:t>
            </w:r>
            <w:r>
              <w:rPr>
                <w:rFonts w:ascii="宋体" w:hAnsi="宋体" w:hint="eastAsia"/>
                <w:kern w:val="0"/>
                <w:szCs w:val="21"/>
              </w:rPr>
              <w:t>1.11.3项</w:t>
            </w:r>
            <w:r>
              <w:rPr>
                <w:rFonts w:ascii="宋体" w:hAnsi="宋体"/>
                <w:kern w:val="0"/>
              </w:rPr>
              <w:t>规定</w:t>
            </w:r>
            <w:r>
              <w:rPr>
                <w:rFonts w:ascii="宋体" w:hAnsi="宋体" w:hint="eastAsia"/>
                <w:kern w:val="0"/>
              </w:rPr>
              <w:t>。</w:t>
            </w:r>
            <w:r>
              <w:rPr>
                <w:rFonts w:ascii="宋体" w:hAnsi="宋体" w:hint="eastAsia"/>
                <w:szCs w:val="21"/>
              </w:rPr>
              <w:t>否则由评标委员会作否决投标处理。</w:t>
            </w:r>
          </w:p>
        </w:tc>
      </w:tr>
      <w:tr w:rsidR="00754E5B" w14:paraId="7F9A3060" w14:textId="77777777">
        <w:trPr>
          <w:jc w:val="center"/>
        </w:trPr>
        <w:tc>
          <w:tcPr>
            <w:tcW w:w="1550" w:type="dxa"/>
            <w:vMerge/>
            <w:vAlign w:val="center"/>
          </w:tcPr>
          <w:p w14:paraId="4C74530C" w14:textId="77777777" w:rsidR="00754E5B" w:rsidRDefault="00754E5B">
            <w:pPr>
              <w:spacing w:line="400" w:lineRule="exact"/>
              <w:jc w:val="center"/>
              <w:rPr>
                <w:rFonts w:ascii="宋体" w:hAnsi="宋体" w:hint="eastAsia"/>
                <w:szCs w:val="21"/>
              </w:rPr>
            </w:pPr>
          </w:p>
        </w:tc>
        <w:tc>
          <w:tcPr>
            <w:tcW w:w="7512" w:type="dxa"/>
            <w:vAlign w:val="center"/>
          </w:tcPr>
          <w:p w14:paraId="25A2DD03" w14:textId="77777777" w:rsidR="00754E5B" w:rsidRDefault="00DE3A71">
            <w:pPr>
              <w:spacing w:line="400" w:lineRule="exact"/>
              <w:ind w:firstLineChars="200" w:firstLine="420"/>
              <w:rPr>
                <w:rFonts w:ascii="宋体" w:hAnsi="宋体" w:hint="eastAsia"/>
                <w:szCs w:val="21"/>
              </w:rPr>
            </w:pPr>
            <w:r>
              <w:rPr>
                <w:rFonts w:ascii="宋体" w:hAnsi="宋体" w:hint="eastAsia"/>
                <w:szCs w:val="21"/>
              </w:rPr>
              <w:t>A-1</w:t>
            </w:r>
            <w:r>
              <w:rPr>
                <w:rFonts w:ascii="宋体" w:hAnsi="宋体"/>
                <w:szCs w:val="21"/>
              </w:rPr>
              <w:t>9</w:t>
            </w:r>
            <w:r>
              <w:rPr>
                <w:rFonts w:ascii="宋体" w:hAnsi="宋体" w:hint="eastAsia"/>
                <w:szCs w:val="21"/>
              </w:rPr>
              <w:t>投标人有以下情形之一的，其投标文件由评标委员会</w:t>
            </w:r>
            <w:r>
              <w:rPr>
                <w:rFonts w:ascii="宋体" w:hAnsi="宋体"/>
                <w:szCs w:val="21"/>
              </w:rPr>
              <w:t>作否决投标处理</w:t>
            </w:r>
            <w:r>
              <w:rPr>
                <w:rFonts w:ascii="宋体" w:hAnsi="宋体" w:hint="eastAsia"/>
                <w:szCs w:val="21"/>
              </w:rPr>
              <w:t>：</w:t>
            </w:r>
          </w:p>
          <w:p w14:paraId="740573E9" w14:textId="77777777" w:rsidR="00754E5B" w:rsidRDefault="00DE3A71">
            <w:pPr>
              <w:spacing w:line="400" w:lineRule="exact"/>
              <w:ind w:firstLineChars="200" w:firstLine="420"/>
              <w:rPr>
                <w:rFonts w:ascii="宋体" w:hAnsi="宋体" w:hint="eastAsia"/>
                <w:szCs w:val="21"/>
              </w:rPr>
            </w:pPr>
            <w:r>
              <w:rPr>
                <w:rFonts w:ascii="宋体" w:hAnsi="宋体" w:hint="eastAsia"/>
                <w:szCs w:val="21"/>
              </w:rPr>
              <w:t>1.本次投标</w:t>
            </w:r>
            <w:r>
              <w:rPr>
                <w:rFonts w:ascii="宋体" w:hAnsi="宋体" w:hint="eastAsia"/>
                <w:kern w:val="0"/>
              </w:rPr>
              <w:t>有</w:t>
            </w:r>
            <w:r>
              <w:t>串通投标、弄虚作假、行贿等违法行为</w:t>
            </w:r>
            <w:r>
              <w:rPr>
                <w:rFonts w:ascii="宋体" w:hAnsi="宋体" w:hint="eastAsia"/>
                <w:szCs w:val="21"/>
              </w:rPr>
              <w:t>；</w:t>
            </w:r>
          </w:p>
          <w:p w14:paraId="103C97DA" w14:textId="77777777" w:rsidR="00754E5B" w:rsidRDefault="00DE3A71">
            <w:pPr>
              <w:spacing w:line="400" w:lineRule="exact"/>
              <w:ind w:firstLineChars="200" w:firstLine="420"/>
              <w:rPr>
                <w:rFonts w:ascii="宋体" w:hAnsi="宋体" w:hint="eastAsia"/>
                <w:szCs w:val="21"/>
              </w:rPr>
            </w:pPr>
            <w:r>
              <w:rPr>
                <w:rFonts w:ascii="宋体" w:hAnsi="宋体" w:hint="eastAsia"/>
                <w:szCs w:val="21"/>
              </w:rPr>
              <w:t>2.拒绝按评标委员会要求澄清、说明或补正的。</w:t>
            </w:r>
          </w:p>
        </w:tc>
      </w:tr>
      <w:tr w:rsidR="00754E5B" w14:paraId="2C961A26" w14:textId="77777777">
        <w:trPr>
          <w:jc w:val="center"/>
        </w:trPr>
        <w:tc>
          <w:tcPr>
            <w:tcW w:w="1550" w:type="dxa"/>
            <w:vMerge w:val="restart"/>
            <w:vAlign w:val="center"/>
          </w:tcPr>
          <w:p w14:paraId="593EDD31" w14:textId="77777777" w:rsidR="00754E5B" w:rsidRDefault="00DE3A71">
            <w:pPr>
              <w:spacing w:line="400" w:lineRule="exact"/>
              <w:jc w:val="center"/>
              <w:rPr>
                <w:rFonts w:ascii="宋体" w:hAnsi="宋体" w:hint="eastAsia"/>
                <w:szCs w:val="21"/>
              </w:rPr>
            </w:pPr>
            <w:r>
              <w:rPr>
                <w:rFonts w:ascii="宋体" w:hAnsi="宋体" w:hint="eastAsia"/>
                <w:szCs w:val="21"/>
              </w:rPr>
              <w:t>投标</w:t>
            </w:r>
            <w:proofErr w:type="gramStart"/>
            <w:r>
              <w:rPr>
                <w:rFonts w:ascii="宋体" w:hAnsi="宋体" w:hint="eastAsia"/>
                <w:szCs w:val="21"/>
              </w:rPr>
              <w:t>函部分</w:t>
            </w:r>
            <w:proofErr w:type="gramEnd"/>
            <w:r>
              <w:rPr>
                <w:rFonts w:ascii="宋体" w:hAnsi="宋体" w:hint="eastAsia"/>
                <w:szCs w:val="21"/>
              </w:rPr>
              <w:t>评审</w:t>
            </w:r>
          </w:p>
        </w:tc>
        <w:tc>
          <w:tcPr>
            <w:tcW w:w="7512" w:type="dxa"/>
          </w:tcPr>
          <w:p w14:paraId="5BB886A1" w14:textId="77777777" w:rsidR="00754E5B" w:rsidRDefault="00DE3A71">
            <w:pPr>
              <w:spacing w:line="400" w:lineRule="exact"/>
              <w:ind w:firstLineChars="200" w:firstLine="420"/>
              <w:rPr>
                <w:rFonts w:ascii="宋体" w:hAnsi="宋体" w:hint="eastAsia"/>
                <w:szCs w:val="21"/>
              </w:rPr>
            </w:pPr>
            <w:r>
              <w:rPr>
                <w:rFonts w:ascii="宋体" w:hAnsi="宋体" w:hint="eastAsia"/>
                <w:szCs w:val="21"/>
              </w:rPr>
              <w:t>A-</w:t>
            </w:r>
            <w:r>
              <w:rPr>
                <w:rFonts w:ascii="宋体" w:hAnsi="宋体"/>
                <w:szCs w:val="21"/>
              </w:rPr>
              <w:t>2</w:t>
            </w:r>
            <w:r>
              <w:rPr>
                <w:rFonts w:ascii="宋体" w:hAnsi="宋体" w:hint="eastAsia"/>
                <w:szCs w:val="21"/>
              </w:rPr>
              <w:t>0</w:t>
            </w:r>
            <w:r>
              <w:rPr>
                <w:rFonts w:ascii="宋体" w:hAnsi="宋体" w:cs="宋体" w:hint="eastAsia"/>
                <w:kern w:val="0"/>
              </w:rPr>
              <w:t>投标</w:t>
            </w:r>
            <w:proofErr w:type="gramStart"/>
            <w:r>
              <w:rPr>
                <w:rFonts w:ascii="宋体" w:hAnsi="宋体" w:cs="宋体" w:hint="eastAsia"/>
                <w:kern w:val="0"/>
              </w:rPr>
              <w:t>函部分</w:t>
            </w:r>
            <w:proofErr w:type="gramEnd"/>
            <w:r>
              <w:rPr>
                <w:rFonts w:ascii="宋体" w:hAnsi="宋体" w:cs="宋体" w:hint="eastAsia"/>
                <w:kern w:val="0"/>
              </w:rPr>
              <w:t>的格式要求法定代表人或其委托代理人签名（或盖章）的须齐全，要求加盖单位法人章的，应使用 CA 数字证书加盖投标人的单位电子印章</w:t>
            </w:r>
            <w:r>
              <w:rPr>
                <w:rFonts w:ascii="宋体" w:hAnsi="宋体" w:hint="eastAsia"/>
                <w:szCs w:val="21"/>
              </w:rPr>
              <w:t>。要求签名的，</w:t>
            </w:r>
            <w:r>
              <w:rPr>
                <w:rFonts w:ascii="宋体" w:hAnsi="宋体" w:cs="宋体" w:hint="eastAsia"/>
                <w:kern w:val="0"/>
              </w:rPr>
              <w:t>签名采用手写签名</w:t>
            </w:r>
            <w:r>
              <w:rPr>
                <w:rFonts w:ascii="宋体" w:hAnsi="宋体" w:hint="eastAsia"/>
                <w:szCs w:val="21"/>
              </w:rPr>
              <w:t>或签章</w:t>
            </w:r>
            <w:r>
              <w:rPr>
                <w:rFonts w:ascii="宋体" w:hAnsi="宋体" w:cs="宋体" w:hint="eastAsia"/>
                <w:kern w:val="0"/>
              </w:rPr>
              <w:t>或加盖CA数字证书均可。</w:t>
            </w:r>
            <w:r>
              <w:rPr>
                <w:rFonts w:ascii="宋体" w:hAnsi="宋体" w:hint="eastAsia"/>
                <w:szCs w:val="21"/>
              </w:rPr>
              <w:t>否则由评</w:t>
            </w:r>
            <w:r>
              <w:rPr>
                <w:rFonts w:ascii="宋体" w:hAnsi="宋体" w:hint="eastAsia"/>
                <w:szCs w:val="21"/>
              </w:rPr>
              <w:lastRenderedPageBreak/>
              <w:t>标委员会作否决投标处理。</w:t>
            </w:r>
          </w:p>
          <w:p w14:paraId="5111A28F" w14:textId="77777777" w:rsidR="00754E5B" w:rsidRDefault="00DE3A71">
            <w:pPr>
              <w:spacing w:line="400" w:lineRule="exact"/>
              <w:ind w:firstLineChars="200" w:firstLine="420"/>
              <w:rPr>
                <w:rFonts w:ascii="宋体" w:hAnsi="宋体" w:hint="eastAsia"/>
                <w:i/>
                <w:szCs w:val="21"/>
              </w:rPr>
            </w:pPr>
            <w:r>
              <w:rPr>
                <w:rFonts w:hint="eastAsia"/>
              </w:rPr>
              <w:t>若投标单位为联合体</w:t>
            </w:r>
            <w:r>
              <w:rPr>
                <w:rFonts w:ascii="宋体" w:hAnsi="宋体" w:hint="eastAsia"/>
                <w:szCs w:val="21"/>
              </w:rPr>
              <w:t>，投标</w:t>
            </w:r>
            <w:proofErr w:type="gramStart"/>
            <w:r>
              <w:rPr>
                <w:rFonts w:ascii="宋体" w:hAnsi="宋体" w:hint="eastAsia"/>
                <w:szCs w:val="21"/>
              </w:rPr>
              <w:t>函部分</w:t>
            </w:r>
            <w:proofErr w:type="gramEnd"/>
            <w:r>
              <w:rPr>
                <w:rFonts w:ascii="宋体" w:hAnsi="宋体" w:hint="eastAsia"/>
                <w:szCs w:val="21"/>
              </w:rPr>
              <w:t>的格式中要求投标人加盖单位法人章的，均由联合体牵头人使用 CA 数字证书加盖其单位电子印章，否则由评标委员会作否决投标处理。</w:t>
            </w:r>
          </w:p>
        </w:tc>
      </w:tr>
      <w:tr w:rsidR="00754E5B" w14:paraId="0097BFDE" w14:textId="77777777">
        <w:trPr>
          <w:jc w:val="center"/>
        </w:trPr>
        <w:tc>
          <w:tcPr>
            <w:tcW w:w="1550" w:type="dxa"/>
            <w:vMerge/>
            <w:vAlign w:val="center"/>
          </w:tcPr>
          <w:p w14:paraId="1575E140" w14:textId="77777777" w:rsidR="00754E5B" w:rsidRDefault="00754E5B">
            <w:pPr>
              <w:spacing w:line="400" w:lineRule="exact"/>
              <w:jc w:val="center"/>
              <w:rPr>
                <w:rFonts w:ascii="宋体" w:hAnsi="宋体" w:hint="eastAsia"/>
                <w:szCs w:val="21"/>
              </w:rPr>
            </w:pPr>
          </w:p>
        </w:tc>
        <w:tc>
          <w:tcPr>
            <w:tcW w:w="7512" w:type="dxa"/>
          </w:tcPr>
          <w:p w14:paraId="664F05A0" w14:textId="77777777" w:rsidR="00754E5B" w:rsidRDefault="00DE3A71">
            <w:pPr>
              <w:spacing w:line="400" w:lineRule="exact"/>
              <w:ind w:firstLineChars="200" w:firstLine="420"/>
            </w:pPr>
            <w:r>
              <w:rPr>
                <w:rFonts w:ascii="宋体" w:hAnsi="宋体" w:hint="eastAsia"/>
                <w:szCs w:val="21"/>
              </w:rPr>
              <w:t>A-21</w:t>
            </w:r>
            <w:r>
              <w:rPr>
                <w:rFonts w:ascii="宋体" w:hAnsi="宋体" w:hint="eastAsia"/>
                <w:kern w:val="0"/>
              </w:rPr>
              <w:t>投标报价</w:t>
            </w:r>
            <w:r>
              <w:rPr>
                <w:rFonts w:ascii="宋体" w:hAnsi="宋体" w:cs="宋体" w:hint="eastAsia"/>
              </w:rPr>
              <w:t>符合第二章“投标人须知”第3.2款规定</w:t>
            </w:r>
            <w:r>
              <w:rPr>
                <w:rFonts w:ascii="宋体" w:hAnsi="宋体" w:hint="eastAsia"/>
                <w:szCs w:val="21"/>
              </w:rPr>
              <w:t>，否则由评标委员会作否决投标处理</w:t>
            </w:r>
            <w:r>
              <w:rPr>
                <w:rFonts w:ascii="宋体" w:hAnsi="宋体" w:cs="宋体" w:hint="eastAsia"/>
              </w:rPr>
              <w:t>。</w:t>
            </w:r>
          </w:p>
        </w:tc>
      </w:tr>
      <w:tr w:rsidR="00754E5B" w14:paraId="7D9DF0AE" w14:textId="77777777">
        <w:trPr>
          <w:jc w:val="center"/>
        </w:trPr>
        <w:tc>
          <w:tcPr>
            <w:tcW w:w="1550" w:type="dxa"/>
            <w:vMerge/>
            <w:vAlign w:val="center"/>
          </w:tcPr>
          <w:p w14:paraId="58A85AF9" w14:textId="77777777" w:rsidR="00754E5B" w:rsidRDefault="00754E5B">
            <w:pPr>
              <w:spacing w:line="400" w:lineRule="exact"/>
              <w:jc w:val="center"/>
              <w:rPr>
                <w:rFonts w:ascii="宋体" w:hAnsi="宋体" w:hint="eastAsia"/>
                <w:szCs w:val="21"/>
              </w:rPr>
            </w:pPr>
          </w:p>
        </w:tc>
        <w:tc>
          <w:tcPr>
            <w:tcW w:w="7512" w:type="dxa"/>
            <w:vAlign w:val="center"/>
          </w:tcPr>
          <w:p w14:paraId="4DB6EC8E" w14:textId="77777777" w:rsidR="00754E5B" w:rsidRDefault="00DE3A71">
            <w:pPr>
              <w:spacing w:line="400" w:lineRule="exact"/>
              <w:ind w:firstLineChars="200" w:firstLine="420"/>
              <w:rPr>
                <w:rFonts w:ascii="宋体" w:hAnsi="宋体" w:hint="eastAsia"/>
                <w:i/>
                <w:szCs w:val="21"/>
              </w:rPr>
            </w:pPr>
            <w:r>
              <w:rPr>
                <w:rFonts w:ascii="宋体" w:hAnsi="宋体" w:hint="eastAsia"/>
                <w:szCs w:val="21"/>
              </w:rPr>
              <w:t>A-22</w:t>
            </w:r>
            <w:r>
              <w:rPr>
                <w:rFonts w:hint="eastAsia"/>
              </w:rPr>
              <w:t>分项报价表中各分项</w:t>
            </w:r>
            <w:r>
              <w:t>总价金额</w:t>
            </w:r>
            <w:r>
              <w:rPr>
                <w:rFonts w:hint="eastAsia"/>
              </w:rPr>
              <w:t>与依据固定</w:t>
            </w:r>
            <w:r>
              <w:t>单价</w:t>
            </w:r>
            <w:r>
              <w:rPr>
                <w:rFonts w:hint="eastAsia"/>
              </w:rPr>
              <w:t>计算出的结果不</w:t>
            </w:r>
            <w:r>
              <w:t>一致</w:t>
            </w:r>
            <w:r>
              <w:rPr>
                <w:rFonts w:hint="eastAsia"/>
              </w:rPr>
              <w:t>的</w:t>
            </w:r>
            <w:r>
              <w:rPr>
                <w:rFonts w:ascii="宋体" w:hAnsi="宋体"/>
                <w:kern w:val="0"/>
                <w:szCs w:val="21"/>
              </w:rPr>
              <w:t>，</w:t>
            </w:r>
            <w:r>
              <w:rPr>
                <w:rFonts w:ascii="宋体" w:hAnsi="宋体" w:hint="eastAsia"/>
                <w:kern w:val="0"/>
                <w:szCs w:val="21"/>
              </w:rPr>
              <w:t>由评标委员会作否决投标处理</w:t>
            </w:r>
            <w:r>
              <w:rPr>
                <w:rFonts w:ascii="宋体" w:hAnsi="宋体" w:hint="eastAsia"/>
                <w:szCs w:val="21"/>
              </w:rPr>
              <w:t>。</w:t>
            </w:r>
          </w:p>
        </w:tc>
      </w:tr>
      <w:tr w:rsidR="00754E5B" w14:paraId="0BB61AB7" w14:textId="77777777">
        <w:trPr>
          <w:jc w:val="center"/>
        </w:trPr>
        <w:tc>
          <w:tcPr>
            <w:tcW w:w="1550" w:type="dxa"/>
            <w:vMerge/>
            <w:vAlign w:val="center"/>
          </w:tcPr>
          <w:p w14:paraId="2F272F09" w14:textId="77777777" w:rsidR="00754E5B" w:rsidRDefault="00754E5B">
            <w:pPr>
              <w:spacing w:line="400" w:lineRule="exact"/>
              <w:jc w:val="center"/>
              <w:rPr>
                <w:rFonts w:ascii="宋体" w:hAnsi="宋体" w:hint="eastAsia"/>
                <w:szCs w:val="21"/>
              </w:rPr>
            </w:pPr>
          </w:p>
        </w:tc>
        <w:tc>
          <w:tcPr>
            <w:tcW w:w="7512" w:type="dxa"/>
            <w:vAlign w:val="center"/>
          </w:tcPr>
          <w:p w14:paraId="0D442E6F" w14:textId="77777777" w:rsidR="00754E5B" w:rsidRDefault="00DE3A71">
            <w:pPr>
              <w:spacing w:line="400" w:lineRule="exact"/>
              <w:ind w:firstLineChars="200" w:firstLine="420"/>
              <w:rPr>
                <w:rFonts w:ascii="宋体" w:hAnsi="宋体" w:hint="eastAsia"/>
                <w:szCs w:val="21"/>
              </w:rPr>
            </w:pPr>
            <w:r>
              <w:rPr>
                <w:rFonts w:ascii="宋体" w:hAnsi="宋体" w:hint="eastAsia"/>
                <w:szCs w:val="21"/>
              </w:rPr>
              <w:t>A-23</w:t>
            </w:r>
            <w:r>
              <w:rPr>
                <w:rFonts w:ascii="宋体" w:hAnsi="宋体"/>
                <w:kern w:val="0"/>
                <w:szCs w:val="21"/>
              </w:rPr>
              <w:t>投标报价与</w:t>
            </w:r>
            <w:r>
              <w:rPr>
                <w:rFonts w:ascii="宋体" w:hAnsi="宋体" w:hint="eastAsia"/>
                <w:kern w:val="0"/>
                <w:szCs w:val="21"/>
              </w:rPr>
              <w:t>各</w:t>
            </w:r>
            <w:r>
              <w:rPr>
                <w:rFonts w:ascii="宋体" w:hAnsi="宋体"/>
                <w:kern w:val="0"/>
                <w:szCs w:val="21"/>
              </w:rPr>
              <w:t>分项</w:t>
            </w:r>
            <w:r>
              <w:rPr>
                <w:rFonts w:ascii="宋体" w:hAnsi="宋体" w:hint="eastAsia"/>
                <w:kern w:val="0"/>
                <w:szCs w:val="21"/>
              </w:rPr>
              <w:t>总价</w:t>
            </w:r>
            <w:r>
              <w:rPr>
                <w:rFonts w:ascii="宋体" w:hAnsi="宋体"/>
                <w:kern w:val="0"/>
                <w:szCs w:val="21"/>
              </w:rPr>
              <w:t>的合价不一致的，</w:t>
            </w:r>
            <w:r>
              <w:rPr>
                <w:rFonts w:ascii="宋体" w:hAnsi="宋体" w:hint="eastAsia"/>
                <w:kern w:val="0"/>
                <w:szCs w:val="21"/>
              </w:rPr>
              <w:t>由评标委员会作否决投标处理</w:t>
            </w:r>
            <w:r>
              <w:rPr>
                <w:rFonts w:ascii="宋体" w:hAnsi="宋体" w:hint="eastAsia"/>
                <w:szCs w:val="21"/>
              </w:rPr>
              <w:t>。</w:t>
            </w:r>
          </w:p>
        </w:tc>
      </w:tr>
      <w:tr w:rsidR="00754E5B" w14:paraId="303CF6F5" w14:textId="77777777">
        <w:trPr>
          <w:jc w:val="center"/>
        </w:trPr>
        <w:tc>
          <w:tcPr>
            <w:tcW w:w="1550" w:type="dxa"/>
            <w:vMerge/>
            <w:vAlign w:val="center"/>
          </w:tcPr>
          <w:p w14:paraId="642B8F68" w14:textId="77777777" w:rsidR="00754E5B" w:rsidRDefault="00754E5B">
            <w:pPr>
              <w:spacing w:line="400" w:lineRule="exact"/>
              <w:jc w:val="center"/>
              <w:rPr>
                <w:rFonts w:ascii="宋体" w:hAnsi="宋体" w:hint="eastAsia"/>
                <w:szCs w:val="21"/>
              </w:rPr>
            </w:pPr>
          </w:p>
        </w:tc>
        <w:tc>
          <w:tcPr>
            <w:tcW w:w="7512" w:type="dxa"/>
          </w:tcPr>
          <w:p w14:paraId="76297A12" w14:textId="77777777" w:rsidR="00754E5B" w:rsidRDefault="00DE3A71">
            <w:pPr>
              <w:spacing w:line="400" w:lineRule="exact"/>
              <w:ind w:firstLineChars="200" w:firstLine="420"/>
              <w:rPr>
                <w:rFonts w:ascii="宋体" w:hAnsi="宋体" w:hint="eastAsia"/>
                <w:szCs w:val="21"/>
              </w:rPr>
            </w:pPr>
            <w:r>
              <w:rPr>
                <w:rFonts w:ascii="宋体" w:hAnsi="宋体" w:hint="eastAsia"/>
                <w:szCs w:val="21"/>
              </w:rPr>
              <w:t>A-24只能有一个有效报价。在招标文件没有规定的情况下，不得提交选择性报价，否则由评标委员会作否决投标处理。</w:t>
            </w:r>
          </w:p>
        </w:tc>
      </w:tr>
      <w:tr w:rsidR="00754E5B" w14:paraId="531987E4" w14:textId="77777777">
        <w:trPr>
          <w:jc w:val="center"/>
        </w:trPr>
        <w:tc>
          <w:tcPr>
            <w:tcW w:w="1550" w:type="dxa"/>
            <w:vMerge/>
            <w:vAlign w:val="center"/>
          </w:tcPr>
          <w:p w14:paraId="2DDAD691" w14:textId="77777777" w:rsidR="00754E5B" w:rsidRDefault="00754E5B">
            <w:pPr>
              <w:spacing w:line="400" w:lineRule="exact"/>
              <w:jc w:val="center"/>
              <w:rPr>
                <w:rFonts w:ascii="宋体" w:hAnsi="宋体" w:hint="eastAsia"/>
                <w:szCs w:val="21"/>
              </w:rPr>
            </w:pPr>
          </w:p>
        </w:tc>
        <w:tc>
          <w:tcPr>
            <w:tcW w:w="7512" w:type="dxa"/>
          </w:tcPr>
          <w:p w14:paraId="3F66500B" w14:textId="77777777" w:rsidR="00754E5B" w:rsidRDefault="00DE3A71">
            <w:pPr>
              <w:spacing w:line="400" w:lineRule="exact"/>
              <w:ind w:firstLineChars="200" w:firstLine="420"/>
              <w:rPr>
                <w:rFonts w:ascii="宋体" w:hAnsi="宋体" w:hint="eastAsia"/>
                <w:szCs w:val="21"/>
              </w:rPr>
            </w:pPr>
            <w:r>
              <w:rPr>
                <w:rFonts w:ascii="宋体" w:hAnsi="宋体" w:hint="eastAsia"/>
                <w:szCs w:val="21"/>
              </w:rPr>
              <w:t>A-25投标报价有算术错误的，按照第三章“评标办法”第3.1.3项规定执行，否则由评标委员会作否决投标处理。</w:t>
            </w:r>
          </w:p>
        </w:tc>
      </w:tr>
      <w:tr w:rsidR="00754E5B" w14:paraId="25D5054A" w14:textId="77777777">
        <w:trPr>
          <w:jc w:val="center"/>
        </w:trPr>
        <w:tc>
          <w:tcPr>
            <w:tcW w:w="1550" w:type="dxa"/>
            <w:vMerge/>
            <w:vAlign w:val="center"/>
          </w:tcPr>
          <w:p w14:paraId="157F2420" w14:textId="77777777" w:rsidR="00754E5B" w:rsidRDefault="00754E5B">
            <w:pPr>
              <w:spacing w:line="400" w:lineRule="exact"/>
              <w:jc w:val="center"/>
              <w:rPr>
                <w:rFonts w:ascii="宋体" w:hAnsi="宋体" w:hint="eastAsia"/>
                <w:szCs w:val="21"/>
              </w:rPr>
            </w:pPr>
          </w:p>
        </w:tc>
        <w:tc>
          <w:tcPr>
            <w:tcW w:w="7512" w:type="dxa"/>
          </w:tcPr>
          <w:p w14:paraId="4999A17D" w14:textId="77777777" w:rsidR="00754E5B" w:rsidRDefault="00DE3A71">
            <w:pPr>
              <w:spacing w:line="400" w:lineRule="exact"/>
              <w:ind w:firstLineChars="200" w:firstLine="420"/>
              <w:rPr>
                <w:rFonts w:ascii="宋体" w:hAnsi="宋体" w:hint="eastAsia"/>
                <w:szCs w:val="21"/>
              </w:rPr>
            </w:pPr>
            <w:r>
              <w:rPr>
                <w:rFonts w:ascii="宋体" w:hAnsi="宋体" w:hint="eastAsia"/>
                <w:szCs w:val="21"/>
              </w:rPr>
              <w:t>A-26投标内容符合第二章“投标人须知”第1.3.1项规定，否则由评标委员会作否决投标处理。</w:t>
            </w:r>
          </w:p>
        </w:tc>
      </w:tr>
      <w:tr w:rsidR="00754E5B" w14:paraId="59C663C5" w14:textId="77777777">
        <w:trPr>
          <w:jc w:val="center"/>
        </w:trPr>
        <w:tc>
          <w:tcPr>
            <w:tcW w:w="1550" w:type="dxa"/>
            <w:vMerge/>
            <w:vAlign w:val="center"/>
          </w:tcPr>
          <w:p w14:paraId="7838A94B" w14:textId="77777777" w:rsidR="00754E5B" w:rsidRDefault="00754E5B">
            <w:pPr>
              <w:spacing w:line="400" w:lineRule="exact"/>
              <w:jc w:val="center"/>
              <w:rPr>
                <w:rFonts w:ascii="宋体" w:hAnsi="宋体" w:hint="eastAsia"/>
                <w:szCs w:val="21"/>
              </w:rPr>
            </w:pPr>
          </w:p>
        </w:tc>
        <w:tc>
          <w:tcPr>
            <w:tcW w:w="7512" w:type="dxa"/>
          </w:tcPr>
          <w:p w14:paraId="30C3920A" w14:textId="77777777" w:rsidR="00754E5B" w:rsidRDefault="00DE3A71">
            <w:pPr>
              <w:spacing w:line="400" w:lineRule="exact"/>
              <w:ind w:firstLineChars="200" w:firstLine="420"/>
              <w:rPr>
                <w:rFonts w:ascii="宋体" w:hAnsi="宋体" w:hint="eastAsia"/>
                <w:szCs w:val="21"/>
              </w:rPr>
            </w:pPr>
            <w:r>
              <w:rPr>
                <w:rFonts w:ascii="宋体" w:hAnsi="宋体" w:hint="eastAsia"/>
                <w:szCs w:val="21"/>
              </w:rPr>
              <w:t>A-27</w:t>
            </w:r>
            <w:r>
              <w:rPr>
                <w:rFonts w:ascii="宋体" w:hAnsi="宋体" w:hint="eastAsia"/>
                <w:kern w:val="0"/>
              </w:rPr>
              <w:t>投标人分项报价表中的投标货物品牌必须与投标业绩中的货物品牌一致，否则</w:t>
            </w:r>
            <w:r>
              <w:rPr>
                <w:rFonts w:ascii="宋体" w:hAnsi="宋体" w:hint="eastAsia"/>
                <w:szCs w:val="21"/>
              </w:rPr>
              <w:t>由评标委员会作否决投标处理。</w:t>
            </w:r>
          </w:p>
        </w:tc>
      </w:tr>
      <w:tr w:rsidR="00754E5B" w14:paraId="4AAFF5C6" w14:textId="77777777">
        <w:trPr>
          <w:jc w:val="center"/>
        </w:trPr>
        <w:tc>
          <w:tcPr>
            <w:tcW w:w="1550" w:type="dxa"/>
            <w:vMerge/>
            <w:vAlign w:val="center"/>
          </w:tcPr>
          <w:p w14:paraId="2AEE6A1D" w14:textId="77777777" w:rsidR="00754E5B" w:rsidRDefault="00754E5B">
            <w:pPr>
              <w:spacing w:line="400" w:lineRule="exact"/>
              <w:jc w:val="center"/>
              <w:rPr>
                <w:rFonts w:ascii="宋体" w:hAnsi="宋体" w:hint="eastAsia"/>
                <w:szCs w:val="21"/>
              </w:rPr>
            </w:pPr>
          </w:p>
        </w:tc>
        <w:tc>
          <w:tcPr>
            <w:tcW w:w="7512" w:type="dxa"/>
          </w:tcPr>
          <w:p w14:paraId="1769A371" w14:textId="77777777" w:rsidR="00754E5B" w:rsidRDefault="00DE3A71">
            <w:pPr>
              <w:spacing w:line="400" w:lineRule="exact"/>
              <w:ind w:firstLineChars="200" w:firstLine="420"/>
              <w:rPr>
                <w:rFonts w:ascii="宋体" w:hAnsi="宋体" w:hint="eastAsia"/>
                <w:i/>
                <w:szCs w:val="21"/>
              </w:rPr>
            </w:pPr>
            <w:r>
              <w:rPr>
                <w:rFonts w:ascii="宋体" w:hAnsi="宋体" w:hint="eastAsia"/>
                <w:szCs w:val="21"/>
              </w:rPr>
              <w:t>A-28交货期符合第二章“投标人须知”第1.3.2项规定，否则由评标委员会作否决投标处理。</w:t>
            </w:r>
          </w:p>
        </w:tc>
      </w:tr>
      <w:tr w:rsidR="00754E5B" w14:paraId="27350FAE" w14:textId="77777777">
        <w:trPr>
          <w:jc w:val="center"/>
        </w:trPr>
        <w:tc>
          <w:tcPr>
            <w:tcW w:w="1550" w:type="dxa"/>
            <w:vMerge/>
            <w:vAlign w:val="center"/>
          </w:tcPr>
          <w:p w14:paraId="5B7490F5" w14:textId="77777777" w:rsidR="00754E5B" w:rsidRDefault="00754E5B">
            <w:pPr>
              <w:spacing w:line="400" w:lineRule="exact"/>
              <w:jc w:val="center"/>
              <w:rPr>
                <w:rFonts w:ascii="宋体" w:hAnsi="宋体" w:hint="eastAsia"/>
                <w:szCs w:val="21"/>
              </w:rPr>
            </w:pPr>
          </w:p>
        </w:tc>
        <w:tc>
          <w:tcPr>
            <w:tcW w:w="7512" w:type="dxa"/>
          </w:tcPr>
          <w:p w14:paraId="21E9F3A7" w14:textId="77777777" w:rsidR="00754E5B" w:rsidRDefault="00DE3A71">
            <w:pPr>
              <w:spacing w:line="400" w:lineRule="exact"/>
              <w:ind w:firstLineChars="200" w:firstLine="420"/>
              <w:rPr>
                <w:rFonts w:ascii="宋体" w:hAnsi="宋体" w:hint="eastAsia"/>
                <w:i/>
                <w:szCs w:val="21"/>
              </w:rPr>
            </w:pPr>
            <w:r>
              <w:rPr>
                <w:rFonts w:ascii="宋体" w:hAnsi="宋体" w:hint="eastAsia"/>
                <w:szCs w:val="21"/>
              </w:rPr>
              <w:t>A-29交货地点符合第二章“投标人须知”第1.3.3项规定，否则由评标委员会作否决投标处理。</w:t>
            </w:r>
          </w:p>
        </w:tc>
      </w:tr>
      <w:tr w:rsidR="00754E5B" w14:paraId="306EF0A9" w14:textId="77777777">
        <w:trPr>
          <w:jc w:val="center"/>
        </w:trPr>
        <w:tc>
          <w:tcPr>
            <w:tcW w:w="1550" w:type="dxa"/>
            <w:vMerge/>
            <w:vAlign w:val="center"/>
          </w:tcPr>
          <w:p w14:paraId="39A76106" w14:textId="77777777" w:rsidR="00754E5B" w:rsidRDefault="00754E5B">
            <w:pPr>
              <w:spacing w:line="400" w:lineRule="exact"/>
              <w:jc w:val="center"/>
              <w:rPr>
                <w:rFonts w:ascii="宋体" w:hAnsi="宋体" w:hint="eastAsia"/>
                <w:szCs w:val="21"/>
              </w:rPr>
            </w:pPr>
          </w:p>
        </w:tc>
        <w:tc>
          <w:tcPr>
            <w:tcW w:w="7512" w:type="dxa"/>
          </w:tcPr>
          <w:p w14:paraId="654202B6" w14:textId="77777777" w:rsidR="00754E5B" w:rsidRDefault="00DE3A71">
            <w:pPr>
              <w:spacing w:line="400" w:lineRule="exact"/>
              <w:ind w:firstLineChars="200" w:firstLine="420"/>
              <w:rPr>
                <w:rFonts w:ascii="宋体" w:hAnsi="宋体" w:hint="eastAsia"/>
                <w:i/>
                <w:szCs w:val="21"/>
              </w:rPr>
            </w:pPr>
            <w:r>
              <w:rPr>
                <w:rFonts w:ascii="宋体" w:hAnsi="宋体" w:hint="eastAsia"/>
                <w:szCs w:val="21"/>
              </w:rPr>
              <w:t>A-30投标有效期符合第二章“投标人须知”第3.3.1项规定，否则由评标委员会作否决投标处理。</w:t>
            </w:r>
          </w:p>
        </w:tc>
      </w:tr>
      <w:tr w:rsidR="00754E5B" w14:paraId="6AE0D2D2" w14:textId="77777777">
        <w:trPr>
          <w:jc w:val="center"/>
        </w:trPr>
        <w:tc>
          <w:tcPr>
            <w:tcW w:w="1550" w:type="dxa"/>
            <w:vAlign w:val="center"/>
          </w:tcPr>
          <w:p w14:paraId="2B13567E" w14:textId="77777777" w:rsidR="00754E5B" w:rsidRDefault="00754E5B">
            <w:pPr>
              <w:spacing w:line="400" w:lineRule="exact"/>
              <w:jc w:val="center"/>
              <w:rPr>
                <w:rFonts w:ascii="宋体" w:hAnsi="宋体" w:hint="eastAsia"/>
                <w:szCs w:val="21"/>
              </w:rPr>
            </w:pPr>
          </w:p>
        </w:tc>
        <w:tc>
          <w:tcPr>
            <w:tcW w:w="7512" w:type="dxa"/>
          </w:tcPr>
          <w:p w14:paraId="1FE9E41C" w14:textId="77777777" w:rsidR="00754E5B" w:rsidRDefault="00DE3A71">
            <w:pPr>
              <w:spacing w:line="400" w:lineRule="exact"/>
              <w:ind w:firstLineChars="200" w:firstLine="420"/>
              <w:rPr>
                <w:rFonts w:ascii="宋体" w:hAnsi="宋体" w:hint="eastAsia"/>
                <w:i/>
                <w:szCs w:val="21"/>
              </w:rPr>
            </w:pPr>
            <w:r>
              <w:rPr>
                <w:rFonts w:ascii="宋体" w:hAnsi="宋体" w:hint="eastAsia"/>
                <w:i/>
                <w:szCs w:val="21"/>
              </w:rPr>
              <w:t>[提示：招标人必须将所有否决投标条款集中罗列于此表，若无其他否决投标条款则在该条写无。]</w:t>
            </w:r>
          </w:p>
        </w:tc>
      </w:tr>
    </w:tbl>
    <w:p w14:paraId="4E04BB86" w14:textId="77777777" w:rsidR="00754E5B" w:rsidRDefault="00754E5B">
      <w:pPr>
        <w:autoSpaceDE w:val="0"/>
        <w:autoSpaceDN w:val="0"/>
        <w:adjustRightInd w:val="0"/>
        <w:snapToGrid w:val="0"/>
        <w:spacing w:line="360" w:lineRule="auto"/>
        <w:jc w:val="left"/>
        <w:rPr>
          <w:rFonts w:ascii="宋体" w:hAnsi="宋体" w:hint="eastAsia"/>
          <w:b/>
          <w:kern w:val="0"/>
          <w:sz w:val="20"/>
          <w:szCs w:val="20"/>
        </w:rPr>
      </w:pPr>
    </w:p>
    <w:p w14:paraId="269AD9A0" w14:textId="77777777" w:rsidR="00754E5B" w:rsidRDefault="00754E5B"/>
    <w:p w14:paraId="1D9B8FB7" w14:textId="77777777" w:rsidR="00754E5B" w:rsidRDefault="00DE3A71">
      <w:pPr>
        <w:rPr>
          <w:rFonts w:ascii="宋体" w:hAnsi="宋体" w:hint="eastAsia"/>
          <w:snapToGrid w:val="0"/>
          <w:kern w:val="0"/>
        </w:rPr>
      </w:pPr>
      <w:bookmarkStart w:id="656" w:name="_Toc58860121"/>
      <w:r>
        <w:rPr>
          <w:rFonts w:ascii="宋体" w:hAnsi="宋体"/>
          <w:snapToGrid w:val="0"/>
          <w:kern w:val="0"/>
        </w:rPr>
        <w:br w:type="page"/>
      </w:r>
    </w:p>
    <w:p w14:paraId="73E528FB" w14:textId="77777777" w:rsidR="00754E5B" w:rsidRDefault="00DE3A71">
      <w:pPr>
        <w:pStyle w:val="1"/>
        <w:spacing w:line="360" w:lineRule="auto"/>
        <w:jc w:val="center"/>
        <w:rPr>
          <w:rFonts w:ascii="宋体" w:hAnsi="宋体" w:hint="eastAsia"/>
          <w:snapToGrid w:val="0"/>
          <w:kern w:val="0"/>
        </w:rPr>
      </w:pPr>
      <w:bookmarkStart w:id="657" w:name="_Toc3015"/>
      <w:r>
        <w:rPr>
          <w:rFonts w:ascii="宋体" w:hAnsi="宋体"/>
          <w:snapToGrid w:val="0"/>
          <w:kern w:val="0"/>
        </w:rPr>
        <w:lastRenderedPageBreak/>
        <w:t xml:space="preserve">第三章 </w:t>
      </w:r>
      <w:r>
        <w:rPr>
          <w:rFonts w:ascii="宋体" w:hAnsi="宋体" w:hint="eastAsia"/>
          <w:snapToGrid w:val="0"/>
          <w:kern w:val="0"/>
        </w:rPr>
        <w:t xml:space="preserve"> </w:t>
      </w:r>
      <w:r>
        <w:rPr>
          <w:rFonts w:ascii="宋体" w:hAnsi="宋体"/>
          <w:snapToGrid w:val="0"/>
          <w:kern w:val="0"/>
        </w:rPr>
        <w:t>评标办法（</w:t>
      </w:r>
      <w:r>
        <w:rPr>
          <w:rFonts w:ascii="宋体" w:hAnsi="宋体" w:hint="eastAsia"/>
          <w:snapToGrid w:val="0"/>
          <w:kern w:val="0"/>
        </w:rPr>
        <w:t>经评审的最低投标价法</w:t>
      </w:r>
      <w:r>
        <w:rPr>
          <w:rFonts w:ascii="宋体" w:hAnsi="宋体"/>
          <w:snapToGrid w:val="0"/>
          <w:kern w:val="0"/>
        </w:rPr>
        <w:t>）</w:t>
      </w:r>
      <w:bookmarkEnd w:id="656"/>
      <w:bookmarkEnd w:id="657"/>
    </w:p>
    <w:p w14:paraId="39622CA8" w14:textId="77777777" w:rsidR="00754E5B" w:rsidRDefault="00DE3A71">
      <w:pPr>
        <w:keepNext/>
        <w:keepLines/>
        <w:spacing w:before="100" w:after="100" w:line="360" w:lineRule="auto"/>
        <w:outlineLvl w:val="1"/>
        <w:rPr>
          <w:rFonts w:ascii="宋体" w:hAnsi="宋体" w:hint="eastAsia"/>
          <w:b/>
          <w:sz w:val="32"/>
          <w:szCs w:val="32"/>
        </w:rPr>
      </w:pPr>
      <w:bookmarkStart w:id="658" w:name="_Toc58860122"/>
      <w:bookmarkStart w:id="659" w:name="_Toc22972"/>
      <w:r>
        <w:rPr>
          <w:rFonts w:ascii="宋体" w:hAnsi="宋体" w:hint="eastAsia"/>
          <w:b/>
          <w:sz w:val="32"/>
          <w:szCs w:val="32"/>
        </w:rPr>
        <w:t>评标办法前附表</w:t>
      </w:r>
      <w:bookmarkEnd w:id="658"/>
      <w:bookmarkEnd w:id="659"/>
    </w:p>
    <w:p w14:paraId="0657EC19" w14:textId="77777777" w:rsidR="00754E5B" w:rsidRDefault="00DE3A71">
      <w:pPr>
        <w:spacing w:line="400" w:lineRule="exact"/>
        <w:ind w:firstLineChars="196" w:firstLine="427"/>
        <w:rPr>
          <w:rFonts w:ascii="宋体" w:hAnsi="宋体" w:hint="eastAsia"/>
          <w:spacing w:val="4"/>
          <w:kern w:val="0"/>
          <w:szCs w:val="21"/>
        </w:rPr>
      </w:pPr>
      <w:bookmarkStart w:id="660" w:name="_Toc13210726"/>
      <w:r>
        <w:rPr>
          <w:rFonts w:ascii="宋体" w:hAnsi="宋体"/>
          <w:spacing w:val="4"/>
          <w:kern w:val="0"/>
          <w:szCs w:val="21"/>
        </w:rPr>
        <w:t>评标办法前中的评审内容必须和投标人须知中的对应内容一致，若投标人须知中未作要求的内容，不得列入评标办法作为评定依据。</w:t>
      </w:r>
      <w:bookmarkEnd w:id="660"/>
    </w:p>
    <w:tbl>
      <w:tblPr>
        <w:tblW w:w="99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2"/>
        <w:gridCol w:w="1438"/>
        <w:gridCol w:w="2630"/>
        <w:gridCol w:w="4879"/>
      </w:tblGrid>
      <w:tr w:rsidR="00754E5B" w14:paraId="0BB97F75" w14:textId="77777777">
        <w:trPr>
          <w:trHeight w:val="647"/>
        </w:trPr>
        <w:tc>
          <w:tcPr>
            <w:tcW w:w="1002" w:type="dxa"/>
            <w:tcBorders>
              <w:right w:val="single" w:sz="4" w:space="0" w:color="auto"/>
            </w:tcBorders>
            <w:vAlign w:val="center"/>
          </w:tcPr>
          <w:p w14:paraId="76091DFF" w14:textId="77777777" w:rsidR="00754E5B" w:rsidRDefault="00DE3A71">
            <w:pPr>
              <w:spacing w:line="400" w:lineRule="exact"/>
              <w:jc w:val="center"/>
              <w:rPr>
                <w:rFonts w:ascii="宋体" w:hAnsi="宋体" w:hint="eastAsia"/>
                <w:b/>
                <w:kern w:val="0"/>
              </w:rPr>
            </w:pPr>
            <w:r>
              <w:rPr>
                <w:rFonts w:ascii="宋体" w:hAnsi="宋体"/>
                <w:b/>
                <w:kern w:val="0"/>
              </w:rPr>
              <w:t>条款号</w:t>
            </w:r>
          </w:p>
        </w:tc>
        <w:tc>
          <w:tcPr>
            <w:tcW w:w="1438" w:type="dxa"/>
            <w:tcBorders>
              <w:left w:val="single" w:sz="4" w:space="0" w:color="auto"/>
            </w:tcBorders>
            <w:vAlign w:val="center"/>
          </w:tcPr>
          <w:p w14:paraId="56D0B233" w14:textId="77777777" w:rsidR="00754E5B" w:rsidRDefault="00DE3A71">
            <w:pPr>
              <w:spacing w:line="400" w:lineRule="exact"/>
              <w:jc w:val="center"/>
              <w:rPr>
                <w:rFonts w:ascii="宋体" w:hAnsi="宋体" w:hint="eastAsia"/>
                <w:b/>
                <w:kern w:val="0"/>
              </w:rPr>
            </w:pPr>
            <w:r>
              <w:rPr>
                <w:rFonts w:ascii="宋体" w:hAnsi="宋体"/>
                <w:b/>
                <w:kern w:val="0"/>
              </w:rPr>
              <w:t>评审因素</w:t>
            </w:r>
          </w:p>
        </w:tc>
        <w:tc>
          <w:tcPr>
            <w:tcW w:w="7509" w:type="dxa"/>
            <w:gridSpan w:val="2"/>
            <w:vAlign w:val="center"/>
          </w:tcPr>
          <w:p w14:paraId="1F514464" w14:textId="77777777" w:rsidR="00754E5B" w:rsidRDefault="00DE3A71">
            <w:pPr>
              <w:spacing w:line="400" w:lineRule="exact"/>
              <w:jc w:val="center"/>
              <w:rPr>
                <w:rFonts w:ascii="宋体" w:hAnsi="宋体" w:hint="eastAsia"/>
                <w:b/>
                <w:kern w:val="0"/>
              </w:rPr>
            </w:pPr>
            <w:r>
              <w:rPr>
                <w:rFonts w:ascii="宋体" w:hAnsi="宋体"/>
                <w:b/>
                <w:kern w:val="0"/>
              </w:rPr>
              <w:t>评审标准</w:t>
            </w:r>
          </w:p>
        </w:tc>
      </w:tr>
      <w:tr w:rsidR="00754E5B" w14:paraId="086D1B0A" w14:textId="77777777">
        <w:trPr>
          <w:trHeight w:val="2542"/>
        </w:trPr>
        <w:tc>
          <w:tcPr>
            <w:tcW w:w="1002" w:type="dxa"/>
            <w:tcBorders>
              <w:right w:val="single" w:sz="4" w:space="0" w:color="auto"/>
            </w:tcBorders>
            <w:vAlign w:val="center"/>
          </w:tcPr>
          <w:p w14:paraId="665B57C9" w14:textId="77777777" w:rsidR="00754E5B" w:rsidRDefault="00DE3A71">
            <w:pPr>
              <w:pStyle w:val="afff1"/>
              <w:spacing w:line="400" w:lineRule="exact"/>
              <w:ind w:firstLine="420"/>
              <w:rPr>
                <w:sz w:val="21"/>
                <w:szCs w:val="21"/>
              </w:rPr>
            </w:pPr>
            <w:r>
              <w:rPr>
                <w:sz w:val="21"/>
                <w:szCs w:val="21"/>
              </w:rPr>
              <w:t>1</w:t>
            </w:r>
          </w:p>
        </w:tc>
        <w:tc>
          <w:tcPr>
            <w:tcW w:w="1438" w:type="dxa"/>
            <w:tcBorders>
              <w:left w:val="single" w:sz="4" w:space="0" w:color="auto"/>
            </w:tcBorders>
            <w:vAlign w:val="center"/>
          </w:tcPr>
          <w:p w14:paraId="5943A145" w14:textId="77777777" w:rsidR="00754E5B" w:rsidRDefault="00DE3A71">
            <w:pPr>
              <w:pStyle w:val="afff1"/>
              <w:spacing w:line="400" w:lineRule="exact"/>
              <w:ind w:firstLineChars="0" w:firstLine="0"/>
              <w:jc w:val="center"/>
              <w:rPr>
                <w:sz w:val="21"/>
                <w:szCs w:val="21"/>
              </w:rPr>
            </w:pPr>
            <w:r>
              <w:rPr>
                <w:rFonts w:hint="eastAsia"/>
                <w:sz w:val="21"/>
                <w:szCs w:val="21"/>
              </w:rPr>
              <w:t>评标办法</w:t>
            </w:r>
          </w:p>
        </w:tc>
        <w:tc>
          <w:tcPr>
            <w:tcW w:w="7509" w:type="dxa"/>
            <w:gridSpan w:val="2"/>
            <w:vAlign w:val="center"/>
          </w:tcPr>
          <w:p w14:paraId="128EB973" w14:textId="77777777" w:rsidR="00754E5B" w:rsidRDefault="00DE3A71">
            <w:pPr>
              <w:spacing w:line="400" w:lineRule="exact"/>
              <w:ind w:firstLineChars="196" w:firstLine="427"/>
              <w:rPr>
                <w:rFonts w:ascii="宋体" w:hAnsi="宋体" w:hint="eastAsia"/>
                <w:spacing w:val="4"/>
                <w:kern w:val="0"/>
                <w:szCs w:val="21"/>
              </w:rPr>
            </w:pPr>
            <w:r>
              <w:rPr>
                <w:rFonts w:ascii="宋体" w:hAnsi="宋体" w:hint="eastAsia"/>
                <w:spacing w:val="4"/>
                <w:kern w:val="0"/>
                <w:szCs w:val="21"/>
              </w:rPr>
              <w:t>本次评标采用经评审的最低投标价法，评标委员会按照本章第2.1款进行报价排序，按照本章第2.2款进行符合性审查，符合性审查合格的投标人中按报价由低到高推荐中标候选人，或根据招标人授权直接确定中标人。若出现投标人投标报价相同的，</w:t>
            </w:r>
            <w:r>
              <w:rPr>
                <w:rFonts w:ascii="宋体" w:hAnsi="宋体" w:hint="eastAsia"/>
                <w:kern w:val="0"/>
              </w:rPr>
              <w:t>以“投标人不良行为信息量化记分”低的优先；“投标人不良行为信息量化记分”相等的</w:t>
            </w:r>
            <w:r>
              <w:rPr>
                <w:rFonts w:ascii="宋体" w:hAnsi="宋体" w:hint="eastAsia"/>
                <w:spacing w:val="4"/>
                <w:kern w:val="0"/>
                <w:szCs w:val="21"/>
              </w:rPr>
              <w:t>，由评标委员会按照</w:t>
            </w:r>
            <w:r>
              <w:rPr>
                <w:rFonts w:ascii="宋体" w:hAnsi="宋体" w:hint="eastAsia"/>
                <w:spacing w:val="4"/>
                <w:kern w:val="0"/>
                <w:szCs w:val="21"/>
                <w:u w:val="single"/>
              </w:rPr>
              <w:t xml:space="preserve">         </w:t>
            </w:r>
            <w:r>
              <w:rPr>
                <w:rFonts w:ascii="宋体" w:hAnsi="宋体" w:hint="eastAsia"/>
                <w:spacing w:val="4"/>
                <w:kern w:val="0"/>
                <w:szCs w:val="21"/>
              </w:rPr>
              <w:t>原则排序。</w:t>
            </w:r>
            <w:r>
              <w:rPr>
                <w:rFonts w:ascii="宋体" w:hAnsi="宋体" w:hint="eastAsia"/>
                <w:i/>
                <w:spacing w:val="4"/>
                <w:kern w:val="0"/>
                <w:szCs w:val="21"/>
              </w:rPr>
              <w:t>[提示：由招标人事先在招标文件中按照有利于合同履行的原则确定</w:t>
            </w:r>
            <w:r>
              <w:rPr>
                <w:rFonts w:ascii="宋体" w:hAnsi="宋体" w:hint="eastAsia"/>
                <w:i/>
                <w:kern w:val="0"/>
              </w:rPr>
              <w:t>，但不得采用抽签、摇号方式确定中标候选人</w:t>
            </w:r>
            <w:r>
              <w:rPr>
                <w:rFonts w:ascii="宋体" w:hAnsi="宋体" w:hint="eastAsia"/>
                <w:i/>
                <w:spacing w:val="4"/>
                <w:kern w:val="0"/>
                <w:szCs w:val="21"/>
              </w:rPr>
              <w:t>。]</w:t>
            </w:r>
          </w:p>
        </w:tc>
      </w:tr>
      <w:tr w:rsidR="00754E5B" w14:paraId="7C5D9460" w14:textId="77777777">
        <w:tc>
          <w:tcPr>
            <w:tcW w:w="1002" w:type="dxa"/>
            <w:tcBorders>
              <w:right w:val="single" w:sz="4" w:space="0" w:color="auto"/>
            </w:tcBorders>
            <w:vAlign w:val="center"/>
          </w:tcPr>
          <w:p w14:paraId="5CB31331" w14:textId="77777777" w:rsidR="00754E5B" w:rsidRDefault="00DE3A71">
            <w:pPr>
              <w:spacing w:line="400" w:lineRule="exact"/>
              <w:jc w:val="center"/>
              <w:rPr>
                <w:rFonts w:ascii="宋体" w:hAnsi="宋体" w:hint="eastAsia"/>
                <w:kern w:val="0"/>
              </w:rPr>
            </w:pPr>
            <w:r>
              <w:rPr>
                <w:rFonts w:ascii="宋体" w:hAnsi="宋体" w:hint="eastAsia"/>
                <w:kern w:val="0"/>
              </w:rPr>
              <w:t>2.1</w:t>
            </w:r>
          </w:p>
        </w:tc>
        <w:tc>
          <w:tcPr>
            <w:tcW w:w="1438" w:type="dxa"/>
            <w:tcBorders>
              <w:left w:val="single" w:sz="4" w:space="0" w:color="auto"/>
              <w:right w:val="single" w:sz="4" w:space="0" w:color="auto"/>
            </w:tcBorders>
            <w:vAlign w:val="center"/>
          </w:tcPr>
          <w:p w14:paraId="5CF4205B" w14:textId="77777777" w:rsidR="00754E5B" w:rsidRDefault="00DE3A71">
            <w:pPr>
              <w:spacing w:line="400" w:lineRule="exact"/>
              <w:jc w:val="center"/>
              <w:rPr>
                <w:rFonts w:ascii="宋体" w:hAnsi="宋体" w:hint="eastAsia"/>
                <w:kern w:val="0"/>
              </w:rPr>
            </w:pPr>
            <w:r>
              <w:rPr>
                <w:rFonts w:ascii="宋体" w:hAnsi="宋体"/>
                <w:kern w:val="0"/>
              </w:rPr>
              <w:t>报价</w:t>
            </w:r>
            <w:r>
              <w:rPr>
                <w:rFonts w:ascii="宋体" w:hAnsi="宋体" w:hint="eastAsia"/>
                <w:kern w:val="0"/>
              </w:rPr>
              <w:t>排序</w:t>
            </w:r>
          </w:p>
        </w:tc>
        <w:tc>
          <w:tcPr>
            <w:tcW w:w="7509" w:type="dxa"/>
            <w:gridSpan w:val="2"/>
            <w:tcBorders>
              <w:left w:val="single" w:sz="4" w:space="0" w:color="auto"/>
            </w:tcBorders>
            <w:vAlign w:val="center"/>
          </w:tcPr>
          <w:p w14:paraId="1C8A2FEF" w14:textId="77777777" w:rsidR="00754E5B" w:rsidRDefault="00DE3A71">
            <w:pPr>
              <w:spacing w:line="400" w:lineRule="exact"/>
              <w:ind w:firstLineChars="200" w:firstLine="420"/>
              <w:jc w:val="left"/>
              <w:rPr>
                <w:rFonts w:ascii="宋体" w:hAnsi="宋体" w:hint="eastAsia"/>
                <w:kern w:val="0"/>
              </w:rPr>
            </w:pPr>
            <w:r>
              <w:rPr>
                <w:rFonts w:ascii="宋体" w:hAnsi="宋体" w:hint="eastAsia"/>
                <w:kern w:val="0"/>
              </w:rPr>
              <w:t>对报价不高于最高限价的所有投标人的投标文件，按照报价由低到高的顺序排序。需技术部分评审的，由电子评标系统对技术部分进行自动随机编号。在投标函评审前，推送给评标委员会的投标文件不得显示排序。</w:t>
            </w:r>
          </w:p>
        </w:tc>
      </w:tr>
      <w:tr w:rsidR="00754E5B" w14:paraId="195DF01D" w14:textId="77777777">
        <w:trPr>
          <w:trHeight w:val="3726"/>
        </w:trPr>
        <w:tc>
          <w:tcPr>
            <w:tcW w:w="1002" w:type="dxa"/>
            <w:tcBorders>
              <w:right w:val="single" w:sz="4" w:space="0" w:color="auto"/>
            </w:tcBorders>
            <w:vAlign w:val="center"/>
          </w:tcPr>
          <w:p w14:paraId="2D121BB1" w14:textId="77777777" w:rsidR="00754E5B" w:rsidRDefault="00DE3A71">
            <w:pPr>
              <w:spacing w:line="400" w:lineRule="exact"/>
              <w:jc w:val="center"/>
              <w:rPr>
                <w:rFonts w:ascii="宋体" w:hAnsi="宋体" w:hint="eastAsia"/>
                <w:kern w:val="0"/>
              </w:rPr>
            </w:pPr>
            <w:r>
              <w:rPr>
                <w:rFonts w:ascii="宋体" w:hAnsi="宋体" w:hint="eastAsia"/>
                <w:kern w:val="0"/>
              </w:rPr>
              <w:t>2.2</w:t>
            </w:r>
          </w:p>
        </w:tc>
        <w:tc>
          <w:tcPr>
            <w:tcW w:w="1438" w:type="dxa"/>
            <w:tcBorders>
              <w:left w:val="single" w:sz="4" w:space="0" w:color="auto"/>
              <w:right w:val="single" w:sz="4" w:space="0" w:color="auto"/>
            </w:tcBorders>
            <w:vAlign w:val="center"/>
          </w:tcPr>
          <w:p w14:paraId="2ABD0FAC" w14:textId="77777777" w:rsidR="00754E5B" w:rsidRDefault="00DE3A71">
            <w:pPr>
              <w:spacing w:line="400" w:lineRule="exact"/>
              <w:jc w:val="center"/>
              <w:rPr>
                <w:rFonts w:ascii="宋体" w:hAnsi="宋体" w:hint="eastAsia"/>
                <w:kern w:val="0"/>
              </w:rPr>
            </w:pPr>
            <w:r>
              <w:rPr>
                <w:rFonts w:ascii="宋体" w:hAnsi="宋体" w:hint="eastAsia"/>
                <w:kern w:val="0"/>
              </w:rPr>
              <w:t>符合性审查</w:t>
            </w:r>
          </w:p>
        </w:tc>
        <w:tc>
          <w:tcPr>
            <w:tcW w:w="7509" w:type="dxa"/>
            <w:gridSpan w:val="2"/>
            <w:tcBorders>
              <w:left w:val="single" w:sz="4" w:space="0" w:color="auto"/>
            </w:tcBorders>
            <w:vAlign w:val="center"/>
          </w:tcPr>
          <w:p w14:paraId="320F0011" w14:textId="77777777" w:rsidR="00754E5B" w:rsidRDefault="00DE3A71">
            <w:pPr>
              <w:spacing w:line="400" w:lineRule="exact"/>
              <w:ind w:firstLineChars="200" w:firstLine="420"/>
              <w:jc w:val="left"/>
              <w:rPr>
                <w:rFonts w:ascii="宋体" w:hAnsi="宋体" w:hint="eastAsia"/>
                <w:kern w:val="0"/>
              </w:rPr>
            </w:pPr>
            <w:r>
              <w:rPr>
                <w:rFonts w:ascii="宋体" w:hAnsi="宋体" w:hint="eastAsia"/>
                <w:kern w:val="0"/>
              </w:rPr>
              <w:t>取报价排序前□5□6□7名（若实际投标人数量</w:t>
            </w:r>
            <w:proofErr w:type="gramStart"/>
            <w:r>
              <w:rPr>
                <w:rFonts w:ascii="宋体" w:hAnsi="宋体" w:hint="eastAsia"/>
                <w:kern w:val="0"/>
              </w:rPr>
              <w:t>小于勾选数量</w:t>
            </w:r>
            <w:proofErr w:type="gramEnd"/>
            <w:r>
              <w:rPr>
                <w:rFonts w:ascii="宋体" w:hAnsi="宋体" w:hint="eastAsia"/>
                <w:kern w:val="0"/>
              </w:rPr>
              <w:t>，</w:t>
            </w:r>
            <w:r>
              <w:rPr>
                <w:rFonts w:ascii="宋体" w:hAnsi="宋体" w:hint="eastAsia"/>
                <w:spacing w:val="4"/>
                <w:kern w:val="0"/>
                <w:szCs w:val="21"/>
              </w:rPr>
              <w:t>则全部纳入）进行符合性审查。符合性审查内容：□技术部分评审、资格评审、形式评审、响应性评审、投标</w:t>
            </w:r>
            <w:proofErr w:type="gramStart"/>
            <w:r>
              <w:rPr>
                <w:rFonts w:ascii="宋体" w:hAnsi="宋体" w:hint="eastAsia"/>
                <w:spacing w:val="4"/>
                <w:kern w:val="0"/>
                <w:szCs w:val="21"/>
              </w:rPr>
              <w:t>函部分</w:t>
            </w:r>
            <w:proofErr w:type="gramEnd"/>
            <w:r>
              <w:rPr>
                <w:rFonts w:ascii="宋体" w:hAnsi="宋体" w:hint="eastAsia"/>
                <w:spacing w:val="4"/>
                <w:kern w:val="0"/>
                <w:szCs w:val="21"/>
              </w:rPr>
              <w:t>评审。符合性审查</w:t>
            </w:r>
            <w:r>
              <w:rPr>
                <w:rFonts w:ascii="宋体" w:hAnsi="宋体" w:hint="eastAsia"/>
                <w:kern w:val="0"/>
              </w:rPr>
              <w:t>合格的投标人中，报价最低的成为第一中标候选人，报价次低的成为第二中标候选人，依次类推。</w:t>
            </w:r>
          </w:p>
          <w:p w14:paraId="04826A11" w14:textId="77777777" w:rsidR="00754E5B" w:rsidRDefault="00DE3A71">
            <w:pPr>
              <w:spacing w:line="400" w:lineRule="exact"/>
              <w:ind w:firstLineChars="200" w:firstLine="420"/>
              <w:jc w:val="left"/>
              <w:rPr>
                <w:rFonts w:ascii="宋体" w:hAnsi="宋体" w:hint="eastAsia"/>
                <w:kern w:val="0"/>
              </w:rPr>
            </w:pPr>
            <w:r>
              <w:rPr>
                <w:rFonts w:ascii="宋体" w:hAnsi="宋体" w:hint="eastAsia"/>
                <w:kern w:val="0"/>
              </w:rPr>
              <w:t>符合性审查中有任何一项不符合要求，符合性审查不合格，由评标委员会作否决投标处理。</w:t>
            </w:r>
          </w:p>
          <w:p w14:paraId="1A2BB225" w14:textId="77777777" w:rsidR="00754E5B" w:rsidRDefault="00DE3A71">
            <w:pPr>
              <w:spacing w:line="400" w:lineRule="exact"/>
              <w:ind w:firstLineChars="200" w:firstLine="420"/>
              <w:jc w:val="left"/>
              <w:rPr>
                <w:rFonts w:ascii="宋体" w:hAnsi="宋体" w:hint="eastAsia"/>
                <w:i/>
                <w:kern w:val="0"/>
              </w:rPr>
            </w:pPr>
            <w:r>
              <w:rPr>
                <w:rFonts w:ascii="宋体" w:hAnsi="宋体" w:hint="eastAsia"/>
                <w:i/>
                <w:kern w:val="0"/>
              </w:rPr>
              <w:t>[提示：</w:t>
            </w:r>
            <w:proofErr w:type="gramStart"/>
            <w:r>
              <w:rPr>
                <w:rFonts w:ascii="宋体" w:hAnsi="宋体" w:hint="eastAsia"/>
                <w:i/>
                <w:kern w:val="0"/>
              </w:rPr>
              <w:t>勾选技术</w:t>
            </w:r>
            <w:proofErr w:type="gramEnd"/>
            <w:r>
              <w:rPr>
                <w:rFonts w:ascii="宋体" w:hAnsi="宋体" w:hint="eastAsia"/>
                <w:i/>
                <w:kern w:val="0"/>
              </w:rPr>
              <w:t>部分评审的，符合性审查应首先进行技术部分评审，再按照资格、形式、响应性、投标</w:t>
            </w:r>
            <w:proofErr w:type="gramStart"/>
            <w:r>
              <w:rPr>
                <w:rFonts w:ascii="宋体" w:hAnsi="宋体" w:hint="eastAsia"/>
                <w:i/>
                <w:kern w:val="0"/>
              </w:rPr>
              <w:t>函部分</w:t>
            </w:r>
            <w:proofErr w:type="gramEnd"/>
            <w:r>
              <w:rPr>
                <w:rFonts w:ascii="宋体" w:hAnsi="宋体" w:hint="eastAsia"/>
                <w:i/>
                <w:kern w:val="0"/>
              </w:rPr>
              <w:t>的顺序进行评审。]</w:t>
            </w:r>
          </w:p>
        </w:tc>
      </w:tr>
      <w:tr w:rsidR="00754E5B" w14:paraId="611FA5E4" w14:textId="77777777">
        <w:trPr>
          <w:trHeight w:val="435"/>
        </w:trPr>
        <w:tc>
          <w:tcPr>
            <w:tcW w:w="1002" w:type="dxa"/>
            <w:vMerge w:val="restart"/>
            <w:tcBorders>
              <w:right w:val="single" w:sz="4" w:space="0" w:color="auto"/>
            </w:tcBorders>
            <w:vAlign w:val="center"/>
          </w:tcPr>
          <w:p w14:paraId="43D144A1" w14:textId="77777777" w:rsidR="00754E5B" w:rsidRDefault="00DE3A71">
            <w:pPr>
              <w:spacing w:line="400" w:lineRule="exact"/>
              <w:jc w:val="center"/>
              <w:rPr>
                <w:rFonts w:ascii="宋体" w:hAnsi="宋体" w:hint="eastAsia"/>
                <w:kern w:val="0"/>
              </w:rPr>
            </w:pPr>
            <w:r>
              <w:rPr>
                <w:rFonts w:ascii="宋体" w:hAnsi="宋体" w:cs="宋体" w:hint="eastAsia"/>
                <w:szCs w:val="21"/>
              </w:rPr>
              <w:t>□</w:t>
            </w:r>
            <w:r>
              <w:rPr>
                <w:rFonts w:ascii="宋体" w:hAnsi="宋体" w:hint="eastAsia"/>
                <w:kern w:val="0"/>
              </w:rPr>
              <w:t>2.2.1</w:t>
            </w:r>
          </w:p>
        </w:tc>
        <w:tc>
          <w:tcPr>
            <w:tcW w:w="1438" w:type="dxa"/>
            <w:vMerge w:val="restart"/>
            <w:tcBorders>
              <w:left w:val="single" w:sz="4" w:space="0" w:color="auto"/>
              <w:right w:val="single" w:sz="4" w:space="0" w:color="auto"/>
            </w:tcBorders>
            <w:vAlign w:val="center"/>
          </w:tcPr>
          <w:p w14:paraId="4E42A1E3" w14:textId="77777777" w:rsidR="00754E5B" w:rsidRDefault="00DE3A71">
            <w:pPr>
              <w:spacing w:line="400" w:lineRule="exact"/>
              <w:jc w:val="center"/>
              <w:rPr>
                <w:rFonts w:ascii="宋体" w:hAnsi="宋体" w:hint="eastAsia"/>
                <w:kern w:val="0"/>
              </w:rPr>
            </w:pPr>
            <w:r>
              <w:rPr>
                <w:rFonts w:ascii="宋体" w:hAnsi="宋体"/>
                <w:kern w:val="0"/>
              </w:rPr>
              <w:t>技术</w:t>
            </w:r>
            <w:r>
              <w:rPr>
                <w:rFonts w:ascii="宋体" w:hAnsi="宋体" w:hint="eastAsia"/>
                <w:kern w:val="0"/>
              </w:rPr>
              <w:t>部分评审</w:t>
            </w:r>
            <w:r>
              <w:rPr>
                <w:rFonts w:ascii="宋体" w:hAnsi="宋体"/>
                <w:kern w:val="0"/>
              </w:rPr>
              <w:t>标准</w:t>
            </w:r>
          </w:p>
        </w:tc>
        <w:tc>
          <w:tcPr>
            <w:tcW w:w="2630" w:type="dxa"/>
            <w:tcBorders>
              <w:top w:val="single" w:sz="4" w:space="0" w:color="auto"/>
              <w:left w:val="single" w:sz="4" w:space="0" w:color="auto"/>
              <w:bottom w:val="single" w:sz="4" w:space="0" w:color="auto"/>
              <w:right w:val="single" w:sz="4" w:space="0" w:color="auto"/>
            </w:tcBorders>
            <w:vAlign w:val="center"/>
          </w:tcPr>
          <w:p w14:paraId="6D4973A7" w14:textId="77777777" w:rsidR="00754E5B" w:rsidRDefault="00DE3A71">
            <w:pPr>
              <w:tabs>
                <w:tab w:val="left" w:pos="1875"/>
              </w:tabs>
              <w:spacing w:line="400" w:lineRule="exact"/>
              <w:jc w:val="center"/>
              <w:rPr>
                <w:rFonts w:ascii="宋体" w:hAnsi="宋体" w:hint="eastAsia"/>
                <w:kern w:val="0"/>
              </w:rPr>
            </w:pPr>
            <w:r>
              <w:rPr>
                <w:rFonts w:ascii="宋体" w:hAnsi="宋体" w:cs="宋体" w:hint="eastAsia"/>
                <w:kern w:val="0"/>
              </w:rPr>
              <w:t>□</w:t>
            </w:r>
            <w:r>
              <w:rPr>
                <w:rFonts w:ascii="宋体" w:hAnsi="宋体" w:hint="eastAsia"/>
                <w:kern w:val="0"/>
              </w:rPr>
              <w:t>交货进度计划及</w:t>
            </w:r>
          </w:p>
          <w:p w14:paraId="35E6C6FA" w14:textId="77777777" w:rsidR="00754E5B" w:rsidRDefault="00DE3A71">
            <w:pPr>
              <w:snapToGrid w:val="0"/>
              <w:spacing w:line="400" w:lineRule="exact"/>
              <w:jc w:val="center"/>
              <w:rPr>
                <w:rFonts w:ascii="宋体" w:hAnsi="宋体" w:hint="eastAsia"/>
                <w:kern w:val="0"/>
              </w:rPr>
            </w:pPr>
            <w:r>
              <w:rPr>
                <w:rFonts w:ascii="宋体" w:hAnsi="宋体" w:hint="eastAsia"/>
                <w:kern w:val="0"/>
              </w:rPr>
              <w:t>保证措施</w:t>
            </w:r>
          </w:p>
        </w:tc>
        <w:tc>
          <w:tcPr>
            <w:tcW w:w="4879" w:type="dxa"/>
            <w:vMerge w:val="restart"/>
            <w:tcBorders>
              <w:left w:val="single" w:sz="4" w:space="0" w:color="auto"/>
            </w:tcBorders>
            <w:vAlign w:val="center"/>
          </w:tcPr>
          <w:p w14:paraId="716C41A7" w14:textId="77777777" w:rsidR="00754E5B" w:rsidRDefault="00DE3A71">
            <w:pPr>
              <w:snapToGrid w:val="0"/>
              <w:spacing w:afterLines="10" w:after="24" w:line="400" w:lineRule="exact"/>
              <w:ind w:firstLineChars="200" w:firstLine="420"/>
              <w:rPr>
                <w:rFonts w:ascii="宋体" w:hAnsi="宋体" w:cs="宋体" w:hint="eastAsia"/>
                <w:kern w:val="0"/>
              </w:rPr>
            </w:pPr>
            <w:r>
              <w:rPr>
                <w:rFonts w:ascii="宋体" w:hAnsi="宋体" w:cs="宋体" w:hint="eastAsia"/>
                <w:kern w:val="0"/>
              </w:rPr>
              <w:t>评标委员会对投标人递交的</w:t>
            </w:r>
            <w:r>
              <w:rPr>
                <w:rFonts w:ascii="宋体" w:hAnsi="宋体" w:hint="eastAsia"/>
                <w:kern w:val="0"/>
              </w:rPr>
              <w:t>技术部分</w:t>
            </w:r>
            <w:r>
              <w:rPr>
                <w:rFonts w:ascii="宋体" w:hAnsi="宋体" w:cs="宋体" w:hint="eastAsia"/>
                <w:kern w:val="0"/>
              </w:rPr>
              <w:t>进行综合性评审，综合评判是否满足供货要求：满足/不满足。</w:t>
            </w:r>
          </w:p>
        </w:tc>
      </w:tr>
      <w:tr w:rsidR="00754E5B" w14:paraId="349B2BAB" w14:textId="77777777">
        <w:trPr>
          <w:trHeight w:val="435"/>
        </w:trPr>
        <w:tc>
          <w:tcPr>
            <w:tcW w:w="1002" w:type="dxa"/>
            <w:vMerge/>
            <w:tcBorders>
              <w:right w:val="single" w:sz="4" w:space="0" w:color="auto"/>
            </w:tcBorders>
            <w:vAlign w:val="center"/>
          </w:tcPr>
          <w:p w14:paraId="162C1058" w14:textId="77777777" w:rsidR="00754E5B" w:rsidRDefault="00754E5B">
            <w:pPr>
              <w:spacing w:line="400" w:lineRule="exact"/>
              <w:jc w:val="center"/>
              <w:rPr>
                <w:rFonts w:ascii="宋体" w:hAnsi="宋体" w:cs="宋体" w:hint="eastAsia"/>
                <w:szCs w:val="21"/>
              </w:rPr>
            </w:pPr>
          </w:p>
        </w:tc>
        <w:tc>
          <w:tcPr>
            <w:tcW w:w="1438" w:type="dxa"/>
            <w:vMerge/>
            <w:tcBorders>
              <w:left w:val="single" w:sz="4" w:space="0" w:color="auto"/>
              <w:right w:val="single" w:sz="4" w:space="0" w:color="auto"/>
            </w:tcBorders>
            <w:vAlign w:val="center"/>
          </w:tcPr>
          <w:p w14:paraId="337BC4C1" w14:textId="77777777" w:rsidR="00754E5B" w:rsidRDefault="00754E5B">
            <w:pPr>
              <w:spacing w:line="400" w:lineRule="exact"/>
              <w:jc w:val="center"/>
              <w:rPr>
                <w:rFonts w:ascii="宋体" w:hAnsi="宋体" w:hint="eastAsia"/>
                <w:kern w:val="0"/>
              </w:rPr>
            </w:pPr>
          </w:p>
        </w:tc>
        <w:tc>
          <w:tcPr>
            <w:tcW w:w="2630" w:type="dxa"/>
            <w:tcBorders>
              <w:top w:val="single" w:sz="4" w:space="0" w:color="auto"/>
              <w:left w:val="single" w:sz="4" w:space="0" w:color="auto"/>
              <w:bottom w:val="single" w:sz="4" w:space="0" w:color="auto"/>
              <w:right w:val="single" w:sz="4" w:space="0" w:color="auto"/>
            </w:tcBorders>
            <w:vAlign w:val="center"/>
          </w:tcPr>
          <w:p w14:paraId="2E37F037" w14:textId="77777777" w:rsidR="00754E5B" w:rsidRDefault="00DE3A71">
            <w:pPr>
              <w:snapToGrid w:val="0"/>
              <w:spacing w:line="400" w:lineRule="exact"/>
              <w:jc w:val="center"/>
              <w:rPr>
                <w:i/>
                <w:iCs/>
              </w:rPr>
            </w:pPr>
            <w:r>
              <w:rPr>
                <w:rFonts w:ascii="宋体" w:hAnsi="宋体" w:hint="eastAsia"/>
              </w:rPr>
              <w:t>□</w:t>
            </w:r>
            <w:r>
              <w:rPr>
                <w:rFonts w:ascii="宋体" w:hAnsi="宋体" w:hint="eastAsia"/>
                <w:kern w:val="0"/>
              </w:rPr>
              <w:t>质量保证措施</w:t>
            </w:r>
          </w:p>
        </w:tc>
        <w:tc>
          <w:tcPr>
            <w:tcW w:w="4879" w:type="dxa"/>
            <w:vMerge/>
            <w:tcBorders>
              <w:left w:val="single" w:sz="4" w:space="0" w:color="auto"/>
            </w:tcBorders>
            <w:vAlign w:val="center"/>
          </w:tcPr>
          <w:p w14:paraId="33072820" w14:textId="77777777" w:rsidR="00754E5B" w:rsidRDefault="00754E5B">
            <w:pPr>
              <w:snapToGrid w:val="0"/>
              <w:spacing w:afterLines="10" w:after="24" w:line="400" w:lineRule="exact"/>
              <w:ind w:firstLineChars="200" w:firstLine="420"/>
              <w:rPr>
                <w:rFonts w:ascii="宋体" w:hAnsi="宋体" w:cs="宋体" w:hint="eastAsia"/>
                <w:kern w:val="0"/>
              </w:rPr>
            </w:pPr>
          </w:p>
        </w:tc>
      </w:tr>
      <w:tr w:rsidR="00754E5B" w14:paraId="5AB42A6B" w14:textId="77777777">
        <w:trPr>
          <w:trHeight w:val="435"/>
        </w:trPr>
        <w:tc>
          <w:tcPr>
            <w:tcW w:w="1002" w:type="dxa"/>
            <w:vMerge/>
            <w:tcBorders>
              <w:right w:val="single" w:sz="4" w:space="0" w:color="auto"/>
            </w:tcBorders>
            <w:vAlign w:val="center"/>
          </w:tcPr>
          <w:p w14:paraId="3FE70302" w14:textId="77777777" w:rsidR="00754E5B" w:rsidRDefault="00754E5B">
            <w:pPr>
              <w:spacing w:line="400" w:lineRule="exact"/>
              <w:jc w:val="center"/>
              <w:rPr>
                <w:rFonts w:ascii="宋体" w:hAnsi="宋体" w:cs="宋体" w:hint="eastAsia"/>
                <w:szCs w:val="21"/>
              </w:rPr>
            </w:pPr>
          </w:p>
        </w:tc>
        <w:tc>
          <w:tcPr>
            <w:tcW w:w="1438" w:type="dxa"/>
            <w:vMerge/>
            <w:tcBorders>
              <w:left w:val="single" w:sz="4" w:space="0" w:color="auto"/>
              <w:right w:val="single" w:sz="4" w:space="0" w:color="auto"/>
            </w:tcBorders>
            <w:vAlign w:val="center"/>
          </w:tcPr>
          <w:p w14:paraId="1C6B2CEF" w14:textId="77777777" w:rsidR="00754E5B" w:rsidRDefault="00754E5B">
            <w:pPr>
              <w:spacing w:line="400" w:lineRule="exact"/>
              <w:jc w:val="center"/>
              <w:rPr>
                <w:rFonts w:ascii="宋体" w:hAnsi="宋体" w:hint="eastAsia"/>
                <w:kern w:val="0"/>
              </w:rPr>
            </w:pPr>
          </w:p>
        </w:tc>
        <w:tc>
          <w:tcPr>
            <w:tcW w:w="2630" w:type="dxa"/>
            <w:tcBorders>
              <w:top w:val="single" w:sz="4" w:space="0" w:color="auto"/>
              <w:left w:val="single" w:sz="4" w:space="0" w:color="auto"/>
              <w:bottom w:val="single" w:sz="4" w:space="0" w:color="auto"/>
              <w:right w:val="single" w:sz="4" w:space="0" w:color="auto"/>
            </w:tcBorders>
            <w:vAlign w:val="center"/>
          </w:tcPr>
          <w:p w14:paraId="56A7920F" w14:textId="77777777" w:rsidR="00754E5B" w:rsidRDefault="00DE3A71">
            <w:pPr>
              <w:snapToGrid w:val="0"/>
              <w:spacing w:line="400" w:lineRule="exact"/>
              <w:jc w:val="center"/>
              <w:rPr>
                <w:i/>
                <w:iCs/>
              </w:rPr>
            </w:pPr>
            <w:r>
              <w:rPr>
                <w:rFonts w:ascii="宋体" w:hAnsi="宋体" w:hint="eastAsia"/>
              </w:rPr>
              <w:t>□</w:t>
            </w:r>
            <w:r>
              <w:rPr>
                <w:rFonts w:ascii="宋体" w:hAnsi="宋体" w:hint="eastAsia"/>
                <w:kern w:val="0"/>
              </w:rPr>
              <w:t>技术服务和</w:t>
            </w:r>
            <w:proofErr w:type="gramStart"/>
            <w:r>
              <w:rPr>
                <w:rFonts w:ascii="宋体" w:hAnsi="宋体" w:hint="eastAsia"/>
                <w:kern w:val="0"/>
              </w:rPr>
              <w:t>质保期</w:t>
            </w:r>
            <w:proofErr w:type="gramEnd"/>
            <w:r>
              <w:rPr>
                <w:rFonts w:ascii="宋体" w:hAnsi="宋体" w:hint="eastAsia"/>
                <w:kern w:val="0"/>
              </w:rPr>
              <w:t>服务措施</w:t>
            </w:r>
          </w:p>
        </w:tc>
        <w:tc>
          <w:tcPr>
            <w:tcW w:w="4879" w:type="dxa"/>
            <w:vMerge/>
            <w:tcBorders>
              <w:left w:val="single" w:sz="4" w:space="0" w:color="auto"/>
            </w:tcBorders>
            <w:vAlign w:val="center"/>
          </w:tcPr>
          <w:p w14:paraId="759B1CFE" w14:textId="77777777" w:rsidR="00754E5B" w:rsidRDefault="00754E5B">
            <w:pPr>
              <w:snapToGrid w:val="0"/>
              <w:spacing w:afterLines="10" w:after="24" w:line="400" w:lineRule="exact"/>
              <w:ind w:firstLineChars="200" w:firstLine="420"/>
              <w:rPr>
                <w:rFonts w:ascii="宋体" w:hAnsi="宋体" w:cs="宋体" w:hint="eastAsia"/>
                <w:kern w:val="0"/>
              </w:rPr>
            </w:pPr>
          </w:p>
        </w:tc>
      </w:tr>
      <w:tr w:rsidR="00754E5B" w14:paraId="2C8A3C3D" w14:textId="77777777">
        <w:trPr>
          <w:trHeight w:val="435"/>
        </w:trPr>
        <w:tc>
          <w:tcPr>
            <w:tcW w:w="1002" w:type="dxa"/>
            <w:vMerge/>
            <w:tcBorders>
              <w:right w:val="single" w:sz="4" w:space="0" w:color="auto"/>
            </w:tcBorders>
            <w:vAlign w:val="center"/>
          </w:tcPr>
          <w:p w14:paraId="4CCC254F" w14:textId="77777777" w:rsidR="00754E5B" w:rsidRDefault="00754E5B">
            <w:pPr>
              <w:spacing w:line="400" w:lineRule="exact"/>
              <w:jc w:val="center"/>
              <w:rPr>
                <w:rFonts w:ascii="宋体" w:hAnsi="宋体" w:cs="宋体" w:hint="eastAsia"/>
                <w:szCs w:val="21"/>
              </w:rPr>
            </w:pPr>
          </w:p>
        </w:tc>
        <w:tc>
          <w:tcPr>
            <w:tcW w:w="1438" w:type="dxa"/>
            <w:vMerge/>
            <w:tcBorders>
              <w:left w:val="single" w:sz="4" w:space="0" w:color="auto"/>
              <w:right w:val="single" w:sz="4" w:space="0" w:color="auto"/>
            </w:tcBorders>
            <w:vAlign w:val="center"/>
          </w:tcPr>
          <w:p w14:paraId="4EC02AC1" w14:textId="77777777" w:rsidR="00754E5B" w:rsidRDefault="00754E5B">
            <w:pPr>
              <w:spacing w:line="400" w:lineRule="exact"/>
              <w:jc w:val="center"/>
              <w:rPr>
                <w:rFonts w:ascii="宋体" w:hAnsi="宋体" w:hint="eastAsia"/>
                <w:kern w:val="0"/>
              </w:rPr>
            </w:pPr>
          </w:p>
        </w:tc>
        <w:tc>
          <w:tcPr>
            <w:tcW w:w="2630" w:type="dxa"/>
            <w:tcBorders>
              <w:top w:val="single" w:sz="4" w:space="0" w:color="auto"/>
              <w:left w:val="single" w:sz="4" w:space="0" w:color="auto"/>
              <w:bottom w:val="single" w:sz="4" w:space="0" w:color="auto"/>
              <w:right w:val="single" w:sz="4" w:space="0" w:color="auto"/>
            </w:tcBorders>
            <w:vAlign w:val="center"/>
          </w:tcPr>
          <w:p w14:paraId="3D350CE6" w14:textId="77777777" w:rsidR="00754E5B" w:rsidRDefault="00DE3A71">
            <w:pPr>
              <w:snapToGrid w:val="0"/>
              <w:spacing w:line="400" w:lineRule="exact"/>
              <w:jc w:val="center"/>
              <w:rPr>
                <w:rFonts w:ascii="宋体" w:hAnsi="宋体" w:hint="eastAsia"/>
              </w:rPr>
            </w:pPr>
            <w:r>
              <w:rPr>
                <w:rFonts w:hint="eastAsia"/>
              </w:rPr>
              <w:t>……</w:t>
            </w:r>
          </w:p>
        </w:tc>
        <w:tc>
          <w:tcPr>
            <w:tcW w:w="4879" w:type="dxa"/>
            <w:vMerge/>
            <w:tcBorders>
              <w:left w:val="single" w:sz="4" w:space="0" w:color="auto"/>
              <w:bottom w:val="single" w:sz="4" w:space="0" w:color="auto"/>
            </w:tcBorders>
            <w:vAlign w:val="center"/>
          </w:tcPr>
          <w:p w14:paraId="373CA4C7" w14:textId="77777777" w:rsidR="00754E5B" w:rsidRDefault="00754E5B">
            <w:pPr>
              <w:snapToGrid w:val="0"/>
              <w:spacing w:afterLines="10" w:after="24" w:line="400" w:lineRule="exact"/>
              <w:ind w:firstLineChars="200" w:firstLine="420"/>
              <w:rPr>
                <w:rFonts w:ascii="宋体" w:hAnsi="宋体" w:cs="宋体" w:hint="eastAsia"/>
                <w:kern w:val="0"/>
              </w:rPr>
            </w:pPr>
          </w:p>
        </w:tc>
      </w:tr>
      <w:tr w:rsidR="00754E5B" w14:paraId="24C8B56C" w14:textId="77777777">
        <w:trPr>
          <w:trHeight w:val="435"/>
        </w:trPr>
        <w:tc>
          <w:tcPr>
            <w:tcW w:w="1002" w:type="dxa"/>
            <w:vMerge/>
            <w:tcBorders>
              <w:right w:val="single" w:sz="4" w:space="0" w:color="auto"/>
            </w:tcBorders>
            <w:vAlign w:val="center"/>
          </w:tcPr>
          <w:p w14:paraId="4E35B0BF" w14:textId="77777777" w:rsidR="00754E5B" w:rsidRDefault="00754E5B">
            <w:pPr>
              <w:spacing w:line="400" w:lineRule="exact"/>
              <w:jc w:val="center"/>
              <w:rPr>
                <w:rFonts w:ascii="宋体" w:hAnsi="宋体" w:cs="宋体" w:hint="eastAsia"/>
                <w:szCs w:val="21"/>
              </w:rPr>
            </w:pPr>
          </w:p>
        </w:tc>
        <w:tc>
          <w:tcPr>
            <w:tcW w:w="1438" w:type="dxa"/>
            <w:vMerge/>
            <w:tcBorders>
              <w:left w:val="single" w:sz="4" w:space="0" w:color="auto"/>
              <w:right w:val="single" w:sz="4" w:space="0" w:color="auto"/>
            </w:tcBorders>
            <w:vAlign w:val="center"/>
          </w:tcPr>
          <w:p w14:paraId="7CCA7F40" w14:textId="77777777" w:rsidR="00754E5B" w:rsidRDefault="00754E5B">
            <w:pPr>
              <w:spacing w:line="400" w:lineRule="exact"/>
              <w:jc w:val="center"/>
              <w:rPr>
                <w:rFonts w:ascii="宋体" w:hAnsi="宋体" w:hint="eastAsia"/>
                <w:kern w:val="0"/>
              </w:rPr>
            </w:pPr>
          </w:p>
        </w:tc>
        <w:tc>
          <w:tcPr>
            <w:tcW w:w="2630" w:type="dxa"/>
            <w:tcBorders>
              <w:top w:val="single" w:sz="4" w:space="0" w:color="auto"/>
              <w:left w:val="single" w:sz="4" w:space="0" w:color="auto"/>
              <w:bottom w:val="single" w:sz="4" w:space="0" w:color="auto"/>
              <w:right w:val="single" w:sz="4" w:space="0" w:color="auto"/>
            </w:tcBorders>
            <w:vAlign w:val="center"/>
          </w:tcPr>
          <w:p w14:paraId="7F80C1B7" w14:textId="77777777" w:rsidR="00754E5B" w:rsidRDefault="00DE3A71">
            <w:pPr>
              <w:snapToGrid w:val="0"/>
              <w:spacing w:line="400" w:lineRule="exact"/>
              <w:jc w:val="center"/>
              <w:rPr>
                <w:i/>
                <w:iCs/>
              </w:rPr>
            </w:pPr>
            <w:r>
              <w:rPr>
                <w:rFonts w:ascii="宋体" w:hAnsi="宋体" w:hint="eastAsia"/>
              </w:rPr>
              <w:t>□样品</w:t>
            </w:r>
          </w:p>
        </w:tc>
        <w:tc>
          <w:tcPr>
            <w:tcW w:w="4879" w:type="dxa"/>
            <w:tcBorders>
              <w:left w:val="single" w:sz="4" w:space="0" w:color="auto"/>
              <w:bottom w:val="single" w:sz="4" w:space="0" w:color="auto"/>
            </w:tcBorders>
            <w:vAlign w:val="center"/>
          </w:tcPr>
          <w:p w14:paraId="09949946" w14:textId="77777777" w:rsidR="00754E5B" w:rsidRDefault="00DE3A71">
            <w:pPr>
              <w:snapToGrid w:val="0"/>
              <w:spacing w:afterLines="10" w:after="24" w:line="400" w:lineRule="exact"/>
              <w:ind w:firstLineChars="200" w:firstLine="420"/>
              <w:rPr>
                <w:rFonts w:ascii="宋体" w:hAnsi="宋体" w:cs="宋体" w:hint="eastAsia"/>
                <w:kern w:val="0"/>
              </w:rPr>
            </w:pPr>
            <w:r>
              <w:rPr>
                <w:rFonts w:ascii="宋体" w:hAnsi="宋体" w:cs="宋体" w:hint="eastAsia"/>
                <w:kern w:val="0"/>
              </w:rPr>
              <w:t>是否符合招标文件的规定：符合</w:t>
            </w:r>
            <w:r>
              <w:rPr>
                <w:rFonts w:ascii="宋体" w:hAnsi="宋体" w:cs="宋体"/>
                <w:kern w:val="0"/>
              </w:rPr>
              <w:t>/不符合</w:t>
            </w:r>
            <w:r>
              <w:rPr>
                <w:rFonts w:ascii="宋体" w:hAnsi="宋体" w:cs="宋体" w:hint="eastAsia"/>
                <w:kern w:val="0"/>
              </w:rPr>
              <w:t>。</w:t>
            </w:r>
          </w:p>
        </w:tc>
      </w:tr>
      <w:tr w:rsidR="00754E5B" w14:paraId="10600D5F" w14:textId="77777777">
        <w:trPr>
          <w:trHeight w:val="360"/>
        </w:trPr>
        <w:tc>
          <w:tcPr>
            <w:tcW w:w="1002" w:type="dxa"/>
            <w:vMerge w:val="restart"/>
            <w:tcBorders>
              <w:right w:val="single" w:sz="4" w:space="0" w:color="auto"/>
            </w:tcBorders>
            <w:vAlign w:val="center"/>
          </w:tcPr>
          <w:p w14:paraId="42E4C368" w14:textId="77777777" w:rsidR="00754E5B" w:rsidRDefault="00DE3A71">
            <w:pPr>
              <w:spacing w:line="400" w:lineRule="exact"/>
              <w:jc w:val="center"/>
              <w:rPr>
                <w:rFonts w:ascii="宋体" w:hAnsi="宋体" w:cs="宋体" w:hint="eastAsia"/>
                <w:szCs w:val="21"/>
              </w:rPr>
            </w:pPr>
            <w:r>
              <w:rPr>
                <w:rFonts w:ascii="宋体" w:hAnsi="宋体" w:cs="宋体" w:hint="eastAsia"/>
                <w:szCs w:val="21"/>
              </w:rPr>
              <w:lastRenderedPageBreak/>
              <w:t>2.2.2</w:t>
            </w:r>
          </w:p>
        </w:tc>
        <w:tc>
          <w:tcPr>
            <w:tcW w:w="1438" w:type="dxa"/>
            <w:vMerge w:val="restart"/>
            <w:tcBorders>
              <w:left w:val="single" w:sz="4" w:space="0" w:color="auto"/>
              <w:right w:val="single" w:sz="4" w:space="0" w:color="auto"/>
            </w:tcBorders>
            <w:vAlign w:val="center"/>
          </w:tcPr>
          <w:p w14:paraId="5D293815" w14:textId="77777777" w:rsidR="00754E5B" w:rsidRDefault="00DE3A71">
            <w:pPr>
              <w:spacing w:line="400" w:lineRule="exact"/>
              <w:jc w:val="center"/>
              <w:rPr>
                <w:rFonts w:ascii="宋体" w:hAnsi="宋体" w:hint="eastAsia"/>
                <w:kern w:val="0"/>
              </w:rPr>
            </w:pPr>
            <w:r>
              <w:rPr>
                <w:rFonts w:ascii="宋体" w:hAnsi="宋体" w:hint="eastAsia"/>
                <w:kern w:val="0"/>
              </w:rPr>
              <w:t>资格评审标准</w:t>
            </w:r>
          </w:p>
        </w:tc>
        <w:tc>
          <w:tcPr>
            <w:tcW w:w="2630" w:type="dxa"/>
            <w:tcBorders>
              <w:top w:val="single" w:sz="4" w:space="0" w:color="auto"/>
              <w:left w:val="single" w:sz="4" w:space="0" w:color="auto"/>
              <w:right w:val="single" w:sz="4" w:space="0" w:color="auto"/>
            </w:tcBorders>
            <w:vAlign w:val="center"/>
          </w:tcPr>
          <w:p w14:paraId="11596C87" w14:textId="77777777" w:rsidR="00754E5B" w:rsidRDefault="00DE3A71">
            <w:pPr>
              <w:snapToGrid w:val="0"/>
              <w:spacing w:line="400" w:lineRule="exact"/>
              <w:jc w:val="left"/>
              <w:rPr>
                <w:rFonts w:ascii="宋体" w:hAnsi="宋体" w:cs="宋体" w:hint="eastAsia"/>
                <w:kern w:val="0"/>
              </w:rPr>
            </w:pPr>
            <w:r>
              <w:rPr>
                <w:rFonts w:ascii="宋体" w:hAnsi="宋体" w:cs="宋体" w:hint="eastAsia"/>
                <w:kern w:val="0"/>
              </w:rPr>
              <w:t>营业执照</w:t>
            </w:r>
          </w:p>
        </w:tc>
        <w:tc>
          <w:tcPr>
            <w:tcW w:w="4879" w:type="dxa"/>
            <w:tcBorders>
              <w:top w:val="single" w:sz="4" w:space="0" w:color="auto"/>
              <w:left w:val="single" w:sz="4" w:space="0" w:color="auto"/>
            </w:tcBorders>
            <w:vAlign w:val="center"/>
          </w:tcPr>
          <w:p w14:paraId="2EA523ED" w14:textId="77777777" w:rsidR="00754E5B" w:rsidRDefault="00DE3A71">
            <w:pPr>
              <w:snapToGrid w:val="0"/>
              <w:spacing w:line="400" w:lineRule="exact"/>
              <w:ind w:firstLineChars="200" w:firstLine="420"/>
              <w:rPr>
                <w:rFonts w:ascii="宋体" w:hAnsi="宋体" w:cs="宋体" w:hint="eastAsia"/>
                <w:kern w:val="0"/>
              </w:rPr>
            </w:pPr>
            <w:r>
              <w:rPr>
                <w:rFonts w:ascii="宋体" w:hAnsi="宋体" w:cs="宋体" w:hint="eastAsia"/>
                <w:kern w:val="0"/>
              </w:rPr>
              <w:t>符合第二章“投标人须知”第1.4.1项规定。</w:t>
            </w:r>
          </w:p>
        </w:tc>
      </w:tr>
      <w:tr w:rsidR="00754E5B" w14:paraId="307A1197" w14:textId="77777777">
        <w:trPr>
          <w:trHeight w:val="360"/>
        </w:trPr>
        <w:tc>
          <w:tcPr>
            <w:tcW w:w="1002" w:type="dxa"/>
            <w:vMerge/>
            <w:tcBorders>
              <w:right w:val="single" w:sz="4" w:space="0" w:color="auto"/>
            </w:tcBorders>
            <w:vAlign w:val="center"/>
          </w:tcPr>
          <w:p w14:paraId="4FEDB9EC" w14:textId="77777777" w:rsidR="00754E5B" w:rsidRDefault="00754E5B">
            <w:pPr>
              <w:spacing w:line="400" w:lineRule="exact"/>
              <w:jc w:val="center"/>
              <w:rPr>
                <w:rFonts w:ascii="宋体" w:hAnsi="宋体" w:cs="宋体" w:hint="eastAsia"/>
                <w:szCs w:val="21"/>
              </w:rPr>
            </w:pPr>
          </w:p>
        </w:tc>
        <w:tc>
          <w:tcPr>
            <w:tcW w:w="1438" w:type="dxa"/>
            <w:vMerge/>
            <w:tcBorders>
              <w:left w:val="single" w:sz="4" w:space="0" w:color="auto"/>
              <w:right w:val="single" w:sz="4" w:space="0" w:color="auto"/>
            </w:tcBorders>
            <w:vAlign w:val="center"/>
          </w:tcPr>
          <w:p w14:paraId="6E02665A" w14:textId="77777777" w:rsidR="00754E5B" w:rsidRDefault="00754E5B">
            <w:pPr>
              <w:spacing w:line="400" w:lineRule="exact"/>
              <w:jc w:val="center"/>
              <w:rPr>
                <w:rFonts w:ascii="宋体" w:hAnsi="宋体" w:hint="eastAsia"/>
                <w:kern w:val="0"/>
              </w:rPr>
            </w:pPr>
          </w:p>
        </w:tc>
        <w:tc>
          <w:tcPr>
            <w:tcW w:w="2630" w:type="dxa"/>
            <w:tcBorders>
              <w:top w:val="single" w:sz="4" w:space="0" w:color="auto"/>
              <w:left w:val="single" w:sz="4" w:space="0" w:color="auto"/>
              <w:right w:val="single" w:sz="4" w:space="0" w:color="auto"/>
            </w:tcBorders>
            <w:vAlign w:val="center"/>
          </w:tcPr>
          <w:p w14:paraId="6D1D7FCE" w14:textId="77777777" w:rsidR="00754E5B" w:rsidRDefault="00DE3A71">
            <w:pPr>
              <w:snapToGrid w:val="0"/>
              <w:spacing w:line="400" w:lineRule="exact"/>
              <w:jc w:val="left"/>
              <w:rPr>
                <w:rFonts w:ascii="宋体" w:hAnsi="宋体" w:cs="宋体" w:hint="eastAsia"/>
                <w:kern w:val="0"/>
              </w:rPr>
            </w:pPr>
            <w:r>
              <w:rPr>
                <w:rFonts w:ascii="宋体" w:hAnsi="宋体" w:cs="宋体" w:hint="eastAsia"/>
                <w:kern w:val="0"/>
              </w:rPr>
              <w:t>□</w:t>
            </w:r>
            <w:r>
              <w:rPr>
                <w:rFonts w:ascii="宋体" w:hAnsi="宋体" w:hint="eastAsia"/>
                <w:kern w:val="0"/>
              </w:rPr>
              <w:t>资质要求</w:t>
            </w:r>
          </w:p>
        </w:tc>
        <w:tc>
          <w:tcPr>
            <w:tcW w:w="4879" w:type="dxa"/>
            <w:tcBorders>
              <w:top w:val="single" w:sz="4" w:space="0" w:color="auto"/>
              <w:left w:val="single" w:sz="4" w:space="0" w:color="auto"/>
            </w:tcBorders>
            <w:vAlign w:val="center"/>
          </w:tcPr>
          <w:p w14:paraId="1FBCFE72" w14:textId="77777777" w:rsidR="00754E5B" w:rsidRDefault="00DE3A71">
            <w:pPr>
              <w:snapToGrid w:val="0"/>
              <w:spacing w:afterLines="25" w:after="60" w:line="400" w:lineRule="exact"/>
              <w:ind w:firstLineChars="200" w:firstLine="420"/>
              <w:rPr>
                <w:rFonts w:ascii="宋体" w:hAnsi="宋体" w:cs="宋体" w:hint="eastAsia"/>
                <w:kern w:val="0"/>
              </w:rPr>
            </w:pPr>
            <w:r>
              <w:rPr>
                <w:rFonts w:ascii="宋体" w:hAnsi="宋体" w:cs="宋体" w:hint="eastAsia"/>
                <w:kern w:val="0"/>
              </w:rPr>
              <w:t>符合第二章“投标人须知”第1.4.1项规定。</w:t>
            </w:r>
          </w:p>
        </w:tc>
      </w:tr>
      <w:tr w:rsidR="00754E5B" w14:paraId="12A496B8" w14:textId="77777777">
        <w:trPr>
          <w:trHeight w:val="360"/>
        </w:trPr>
        <w:tc>
          <w:tcPr>
            <w:tcW w:w="1002" w:type="dxa"/>
            <w:vMerge/>
            <w:tcBorders>
              <w:right w:val="single" w:sz="4" w:space="0" w:color="auto"/>
            </w:tcBorders>
            <w:vAlign w:val="center"/>
          </w:tcPr>
          <w:p w14:paraId="56018DD8" w14:textId="77777777" w:rsidR="00754E5B" w:rsidRDefault="00754E5B">
            <w:pPr>
              <w:spacing w:line="400" w:lineRule="exact"/>
              <w:jc w:val="center"/>
              <w:rPr>
                <w:rFonts w:ascii="宋体" w:hAnsi="宋体" w:cs="宋体" w:hint="eastAsia"/>
                <w:szCs w:val="21"/>
              </w:rPr>
            </w:pPr>
          </w:p>
        </w:tc>
        <w:tc>
          <w:tcPr>
            <w:tcW w:w="1438" w:type="dxa"/>
            <w:vMerge/>
            <w:tcBorders>
              <w:left w:val="single" w:sz="4" w:space="0" w:color="auto"/>
              <w:right w:val="single" w:sz="4" w:space="0" w:color="auto"/>
            </w:tcBorders>
            <w:vAlign w:val="center"/>
          </w:tcPr>
          <w:p w14:paraId="14AB75F5" w14:textId="77777777" w:rsidR="00754E5B" w:rsidRDefault="00754E5B">
            <w:pPr>
              <w:spacing w:line="400" w:lineRule="exact"/>
              <w:jc w:val="center"/>
              <w:rPr>
                <w:rFonts w:ascii="宋体" w:hAnsi="宋体" w:hint="eastAsia"/>
                <w:kern w:val="0"/>
              </w:rPr>
            </w:pPr>
          </w:p>
        </w:tc>
        <w:tc>
          <w:tcPr>
            <w:tcW w:w="2630" w:type="dxa"/>
            <w:tcBorders>
              <w:top w:val="single" w:sz="4" w:space="0" w:color="auto"/>
              <w:left w:val="single" w:sz="4" w:space="0" w:color="auto"/>
              <w:right w:val="single" w:sz="4" w:space="0" w:color="auto"/>
            </w:tcBorders>
            <w:vAlign w:val="center"/>
          </w:tcPr>
          <w:p w14:paraId="10D8ED5B" w14:textId="77777777" w:rsidR="00754E5B" w:rsidRDefault="00DE3A71">
            <w:pPr>
              <w:snapToGrid w:val="0"/>
              <w:spacing w:line="400" w:lineRule="exact"/>
              <w:jc w:val="left"/>
              <w:rPr>
                <w:rFonts w:ascii="宋体" w:hAnsi="宋体" w:cs="宋体" w:hint="eastAsia"/>
                <w:kern w:val="0"/>
              </w:rPr>
            </w:pPr>
            <w:r>
              <w:rPr>
                <w:rFonts w:ascii="宋体" w:hAnsi="宋体" w:cs="宋体" w:hint="eastAsia"/>
                <w:kern w:val="0"/>
              </w:rPr>
              <w:t>□财务要求</w:t>
            </w:r>
          </w:p>
        </w:tc>
        <w:tc>
          <w:tcPr>
            <w:tcW w:w="4879" w:type="dxa"/>
            <w:tcBorders>
              <w:top w:val="single" w:sz="4" w:space="0" w:color="auto"/>
              <w:left w:val="single" w:sz="4" w:space="0" w:color="auto"/>
            </w:tcBorders>
            <w:vAlign w:val="center"/>
          </w:tcPr>
          <w:p w14:paraId="6D167C1F" w14:textId="77777777" w:rsidR="00754E5B" w:rsidRDefault="00DE3A71">
            <w:pPr>
              <w:snapToGrid w:val="0"/>
              <w:spacing w:line="400" w:lineRule="exact"/>
              <w:ind w:firstLineChars="200" w:firstLine="420"/>
              <w:rPr>
                <w:rFonts w:ascii="宋体" w:hAnsi="宋体" w:cs="宋体" w:hint="eastAsia"/>
                <w:kern w:val="0"/>
              </w:rPr>
            </w:pPr>
            <w:r>
              <w:rPr>
                <w:rFonts w:ascii="宋体" w:hAnsi="宋体" w:cs="宋体" w:hint="eastAsia"/>
                <w:kern w:val="0"/>
              </w:rPr>
              <w:t>符合第二章“投标人须知”第1.4.1项规定。</w:t>
            </w:r>
          </w:p>
        </w:tc>
      </w:tr>
      <w:tr w:rsidR="00754E5B" w14:paraId="7EB01C63" w14:textId="77777777">
        <w:trPr>
          <w:trHeight w:val="480"/>
        </w:trPr>
        <w:tc>
          <w:tcPr>
            <w:tcW w:w="1002" w:type="dxa"/>
            <w:vMerge/>
            <w:tcBorders>
              <w:right w:val="single" w:sz="4" w:space="0" w:color="auto"/>
            </w:tcBorders>
            <w:vAlign w:val="center"/>
          </w:tcPr>
          <w:p w14:paraId="4F36C239" w14:textId="77777777" w:rsidR="00754E5B" w:rsidRDefault="00754E5B">
            <w:pPr>
              <w:spacing w:line="400" w:lineRule="exact"/>
              <w:jc w:val="center"/>
              <w:rPr>
                <w:rFonts w:ascii="宋体" w:hAnsi="宋体" w:cs="宋体" w:hint="eastAsia"/>
                <w:szCs w:val="21"/>
              </w:rPr>
            </w:pPr>
          </w:p>
        </w:tc>
        <w:tc>
          <w:tcPr>
            <w:tcW w:w="1438" w:type="dxa"/>
            <w:vMerge/>
            <w:tcBorders>
              <w:left w:val="single" w:sz="4" w:space="0" w:color="auto"/>
              <w:right w:val="single" w:sz="4" w:space="0" w:color="auto"/>
            </w:tcBorders>
            <w:vAlign w:val="center"/>
          </w:tcPr>
          <w:p w14:paraId="02C5D316" w14:textId="77777777" w:rsidR="00754E5B" w:rsidRDefault="00754E5B">
            <w:pPr>
              <w:spacing w:line="400" w:lineRule="exact"/>
              <w:jc w:val="center"/>
              <w:rPr>
                <w:rFonts w:ascii="宋体" w:hAnsi="宋体" w:hint="eastAsia"/>
                <w:kern w:val="0"/>
              </w:rPr>
            </w:pPr>
          </w:p>
        </w:tc>
        <w:tc>
          <w:tcPr>
            <w:tcW w:w="2630" w:type="dxa"/>
            <w:tcBorders>
              <w:top w:val="single" w:sz="4" w:space="0" w:color="auto"/>
              <w:left w:val="single" w:sz="4" w:space="0" w:color="auto"/>
              <w:right w:val="single" w:sz="4" w:space="0" w:color="auto"/>
            </w:tcBorders>
            <w:vAlign w:val="center"/>
          </w:tcPr>
          <w:p w14:paraId="7A3FA651" w14:textId="77777777" w:rsidR="00754E5B" w:rsidRDefault="00DE3A71">
            <w:pPr>
              <w:snapToGrid w:val="0"/>
              <w:spacing w:afterLines="25" w:after="60" w:line="400" w:lineRule="exact"/>
              <w:jc w:val="left"/>
              <w:rPr>
                <w:rFonts w:ascii="宋体" w:hAnsi="宋体" w:cs="宋体" w:hint="eastAsia"/>
                <w:kern w:val="0"/>
              </w:rPr>
            </w:pPr>
            <w:r>
              <w:rPr>
                <w:rFonts w:ascii="宋体" w:hAnsi="宋体" w:cs="宋体" w:hint="eastAsia"/>
                <w:kern w:val="0"/>
              </w:rPr>
              <w:t>□业绩要求</w:t>
            </w:r>
          </w:p>
        </w:tc>
        <w:tc>
          <w:tcPr>
            <w:tcW w:w="4879" w:type="dxa"/>
            <w:tcBorders>
              <w:top w:val="single" w:sz="4" w:space="0" w:color="auto"/>
              <w:left w:val="single" w:sz="4" w:space="0" w:color="auto"/>
            </w:tcBorders>
            <w:vAlign w:val="center"/>
          </w:tcPr>
          <w:p w14:paraId="76DC5B86" w14:textId="77777777" w:rsidR="00754E5B" w:rsidRDefault="00DE3A71">
            <w:pPr>
              <w:snapToGrid w:val="0"/>
              <w:spacing w:line="400" w:lineRule="exact"/>
              <w:ind w:firstLineChars="200" w:firstLine="420"/>
              <w:rPr>
                <w:rFonts w:ascii="宋体" w:hAnsi="宋体" w:cs="宋体" w:hint="eastAsia"/>
                <w:kern w:val="0"/>
              </w:rPr>
            </w:pPr>
            <w:r>
              <w:rPr>
                <w:rFonts w:ascii="宋体" w:hAnsi="宋体" w:cs="宋体" w:hint="eastAsia"/>
                <w:kern w:val="0"/>
              </w:rPr>
              <w:t>符合第二章“投标人须知”第1.4.1项规定。</w:t>
            </w:r>
          </w:p>
        </w:tc>
      </w:tr>
      <w:tr w:rsidR="00754E5B" w14:paraId="0863E9E7" w14:textId="77777777">
        <w:trPr>
          <w:trHeight w:val="360"/>
        </w:trPr>
        <w:tc>
          <w:tcPr>
            <w:tcW w:w="1002" w:type="dxa"/>
            <w:vMerge/>
            <w:tcBorders>
              <w:right w:val="single" w:sz="4" w:space="0" w:color="auto"/>
            </w:tcBorders>
            <w:vAlign w:val="center"/>
          </w:tcPr>
          <w:p w14:paraId="453DF3C8" w14:textId="77777777" w:rsidR="00754E5B" w:rsidRDefault="00754E5B">
            <w:pPr>
              <w:spacing w:line="400" w:lineRule="exact"/>
              <w:jc w:val="center"/>
              <w:rPr>
                <w:rFonts w:ascii="宋体" w:hAnsi="宋体" w:cs="宋体" w:hint="eastAsia"/>
                <w:szCs w:val="21"/>
              </w:rPr>
            </w:pPr>
          </w:p>
        </w:tc>
        <w:tc>
          <w:tcPr>
            <w:tcW w:w="1438" w:type="dxa"/>
            <w:vMerge/>
            <w:tcBorders>
              <w:left w:val="single" w:sz="4" w:space="0" w:color="auto"/>
              <w:right w:val="single" w:sz="4" w:space="0" w:color="auto"/>
            </w:tcBorders>
            <w:vAlign w:val="center"/>
          </w:tcPr>
          <w:p w14:paraId="74BE1632" w14:textId="77777777" w:rsidR="00754E5B" w:rsidRDefault="00754E5B">
            <w:pPr>
              <w:spacing w:line="400" w:lineRule="exact"/>
              <w:jc w:val="center"/>
              <w:rPr>
                <w:rFonts w:ascii="宋体" w:hAnsi="宋体" w:hint="eastAsia"/>
                <w:kern w:val="0"/>
              </w:rPr>
            </w:pPr>
          </w:p>
        </w:tc>
        <w:tc>
          <w:tcPr>
            <w:tcW w:w="2630" w:type="dxa"/>
            <w:tcBorders>
              <w:top w:val="single" w:sz="4" w:space="0" w:color="auto"/>
              <w:left w:val="single" w:sz="4" w:space="0" w:color="auto"/>
              <w:right w:val="single" w:sz="4" w:space="0" w:color="auto"/>
            </w:tcBorders>
            <w:vAlign w:val="center"/>
          </w:tcPr>
          <w:p w14:paraId="3B667480" w14:textId="77777777" w:rsidR="00754E5B" w:rsidRDefault="00DE3A71">
            <w:pPr>
              <w:snapToGrid w:val="0"/>
              <w:spacing w:afterLines="25" w:after="60" w:line="400" w:lineRule="exact"/>
              <w:jc w:val="left"/>
              <w:rPr>
                <w:rFonts w:ascii="宋体" w:hAnsi="宋体" w:cs="宋体" w:hint="eastAsia"/>
                <w:kern w:val="0"/>
              </w:rPr>
            </w:pPr>
            <w:r>
              <w:rPr>
                <w:rFonts w:ascii="宋体" w:hAnsi="宋体" w:cs="宋体" w:hint="eastAsia"/>
                <w:szCs w:val="21"/>
              </w:rPr>
              <w:t>信誉要求</w:t>
            </w:r>
          </w:p>
        </w:tc>
        <w:tc>
          <w:tcPr>
            <w:tcW w:w="4879" w:type="dxa"/>
            <w:tcBorders>
              <w:top w:val="single" w:sz="4" w:space="0" w:color="auto"/>
              <w:left w:val="single" w:sz="4" w:space="0" w:color="auto"/>
            </w:tcBorders>
            <w:vAlign w:val="center"/>
          </w:tcPr>
          <w:p w14:paraId="6490218C" w14:textId="77777777" w:rsidR="00754E5B" w:rsidRDefault="00DE3A71">
            <w:pPr>
              <w:snapToGrid w:val="0"/>
              <w:spacing w:line="400" w:lineRule="exact"/>
              <w:ind w:firstLineChars="200" w:firstLine="420"/>
              <w:rPr>
                <w:rFonts w:ascii="宋体" w:hAnsi="宋体" w:cs="宋体" w:hint="eastAsia"/>
                <w:kern w:val="0"/>
              </w:rPr>
            </w:pPr>
            <w:r>
              <w:rPr>
                <w:rFonts w:ascii="宋体" w:hAnsi="宋体" w:cs="宋体" w:hint="eastAsia"/>
                <w:kern w:val="0"/>
              </w:rPr>
              <w:t>符合第二章“投标人须知”第1.4.1项规定。</w:t>
            </w:r>
          </w:p>
        </w:tc>
      </w:tr>
      <w:tr w:rsidR="00754E5B" w14:paraId="4374F680" w14:textId="77777777">
        <w:trPr>
          <w:trHeight w:val="360"/>
        </w:trPr>
        <w:tc>
          <w:tcPr>
            <w:tcW w:w="1002" w:type="dxa"/>
            <w:vMerge/>
            <w:tcBorders>
              <w:right w:val="single" w:sz="4" w:space="0" w:color="auto"/>
            </w:tcBorders>
            <w:vAlign w:val="center"/>
          </w:tcPr>
          <w:p w14:paraId="7C1107EC" w14:textId="77777777" w:rsidR="00754E5B" w:rsidRDefault="00754E5B">
            <w:pPr>
              <w:spacing w:line="400" w:lineRule="exact"/>
              <w:jc w:val="center"/>
              <w:rPr>
                <w:rFonts w:ascii="宋体" w:hAnsi="宋体" w:cs="宋体" w:hint="eastAsia"/>
                <w:szCs w:val="21"/>
              </w:rPr>
            </w:pPr>
          </w:p>
        </w:tc>
        <w:tc>
          <w:tcPr>
            <w:tcW w:w="1438" w:type="dxa"/>
            <w:vMerge/>
            <w:tcBorders>
              <w:left w:val="single" w:sz="4" w:space="0" w:color="auto"/>
              <w:right w:val="single" w:sz="4" w:space="0" w:color="auto"/>
            </w:tcBorders>
            <w:vAlign w:val="center"/>
          </w:tcPr>
          <w:p w14:paraId="3469F41A" w14:textId="77777777" w:rsidR="00754E5B" w:rsidRDefault="00754E5B">
            <w:pPr>
              <w:spacing w:line="400" w:lineRule="exact"/>
              <w:jc w:val="center"/>
              <w:rPr>
                <w:rFonts w:ascii="宋体" w:hAnsi="宋体" w:hint="eastAsia"/>
                <w:kern w:val="0"/>
              </w:rPr>
            </w:pPr>
          </w:p>
        </w:tc>
        <w:tc>
          <w:tcPr>
            <w:tcW w:w="2630" w:type="dxa"/>
            <w:tcBorders>
              <w:top w:val="single" w:sz="4" w:space="0" w:color="auto"/>
              <w:left w:val="single" w:sz="4" w:space="0" w:color="auto"/>
              <w:right w:val="single" w:sz="4" w:space="0" w:color="auto"/>
            </w:tcBorders>
            <w:vAlign w:val="center"/>
          </w:tcPr>
          <w:p w14:paraId="5FC65D97" w14:textId="77777777" w:rsidR="00754E5B" w:rsidRDefault="00DE3A71">
            <w:pPr>
              <w:snapToGrid w:val="0"/>
              <w:spacing w:line="400" w:lineRule="exact"/>
              <w:jc w:val="left"/>
              <w:rPr>
                <w:rFonts w:ascii="宋体" w:hAnsi="宋体" w:cs="宋体" w:hint="eastAsia"/>
                <w:kern w:val="0"/>
              </w:rPr>
            </w:pPr>
            <w:r>
              <w:rPr>
                <w:rFonts w:ascii="宋体" w:hAnsi="宋体" w:cs="宋体" w:hint="eastAsia"/>
                <w:kern w:val="0"/>
              </w:rPr>
              <w:t>其他要求</w:t>
            </w:r>
          </w:p>
        </w:tc>
        <w:tc>
          <w:tcPr>
            <w:tcW w:w="4879" w:type="dxa"/>
            <w:tcBorders>
              <w:top w:val="single" w:sz="4" w:space="0" w:color="auto"/>
              <w:left w:val="single" w:sz="4" w:space="0" w:color="auto"/>
            </w:tcBorders>
            <w:vAlign w:val="center"/>
          </w:tcPr>
          <w:p w14:paraId="58014305" w14:textId="77777777" w:rsidR="00754E5B" w:rsidRDefault="00DE3A71">
            <w:pPr>
              <w:snapToGrid w:val="0"/>
              <w:spacing w:line="400" w:lineRule="exact"/>
              <w:ind w:firstLineChars="200" w:firstLine="420"/>
              <w:rPr>
                <w:rFonts w:ascii="宋体" w:hAnsi="宋体" w:cs="宋体" w:hint="eastAsia"/>
                <w:kern w:val="0"/>
                <w:u w:val="single"/>
              </w:rPr>
            </w:pPr>
            <w:r>
              <w:rPr>
                <w:rFonts w:ascii="宋体" w:hAnsi="宋体" w:cs="宋体" w:hint="eastAsia"/>
                <w:kern w:val="0"/>
              </w:rPr>
              <w:t>符合第二章“投标人须知”第1.4.1项规定。</w:t>
            </w:r>
          </w:p>
        </w:tc>
      </w:tr>
      <w:tr w:rsidR="00754E5B" w14:paraId="68F8ED20" w14:textId="77777777">
        <w:trPr>
          <w:trHeight w:val="360"/>
        </w:trPr>
        <w:tc>
          <w:tcPr>
            <w:tcW w:w="1002" w:type="dxa"/>
            <w:vMerge/>
            <w:tcBorders>
              <w:right w:val="single" w:sz="4" w:space="0" w:color="auto"/>
            </w:tcBorders>
            <w:vAlign w:val="center"/>
          </w:tcPr>
          <w:p w14:paraId="7921649D" w14:textId="77777777" w:rsidR="00754E5B" w:rsidRDefault="00754E5B">
            <w:pPr>
              <w:spacing w:line="400" w:lineRule="exact"/>
              <w:jc w:val="center"/>
              <w:rPr>
                <w:rFonts w:ascii="宋体" w:hAnsi="宋体" w:cs="宋体" w:hint="eastAsia"/>
                <w:szCs w:val="21"/>
              </w:rPr>
            </w:pPr>
          </w:p>
        </w:tc>
        <w:tc>
          <w:tcPr>
            <w:tcW w:w="1438" w:type="dxa"/>
            <w:vMerge/>
            <w:tcBorders>
              <w:left w:val="single" w:sz="4" w:space="0" w:color="auto"/>
              <w:right w:val="single" w:sz="4" w:space="0" w:color="auto"/>
            </w:tcBorders>
            <w:vAlign w:val="center"/>
          </w:tcPr>
          <w:p w14:paraId="111DCC41" w14:textId="77777777" w:rsidR="00754E5B" w:rsidRDefault="00754E5B">
            <w:pPr>
              <w:spacing w:line="400" w:lineRule="exact"/>
              <w:jc w:val="center"/>
              <w:rPr>
                <w:rFonts w:ascii="宋体" w:hAnsi="宋体" w:hint="eastAsia"/>
                <w:kern w:val="0"/>
              </w:rPr>
            </w:pPr>
          </w:p>
        </w:tc>
        <w:tc>
          <w:tcPr>
            <w:tcW w:w="2630" w:type="dxa"/>
            <w:tcBorders>
              <w:top w:val="single" w:sz="4" w:space="0" w:color="auto"/>
              <w:left w:val="single" w:sz="4" w:space="0" w:color="auto"/>
              <w:right w:val="single" w:sz="4" w:space="0" w:color="auto"/>
            </w:tcBorders>
            <w:vAlign w:val="center"/>
          </w:tcPr>
          <w:p w14:paraId="3F319EC6" w14:textId="77777777" w:rsidR="00754E5B" w:rsidRDefault="00DE3A71">
            <w:pPr>
              <w:snapToGrid w:val="0"/>
              <w:spacing w:line="400" w:lineRule="exact"/>
              <w:jc w:val="left"/>
              <w:rPr>
                <w:rFonts w:ascii="宋体" w:hAnsi="宋体" w:cs="宋体" w:hint="eastAsia"/>
                <w:kern w:val="0"/>
              </w:rPr>
            </w:pPr>
            <w:r>
              <w:rPr>
                <w:rFonts w:ascii="宋体" w:hAnsi="宋体" w:cs="宋体" w:hint="eastAsia"/>
                <w:kern w:val="0"/>
              </w:rPr>
              <w:t>□联合体投标人</w:t>
            </w:r>
          </w:p>
        </w:tc>
        <w:tc>
          <w:tcPr>
            <w:tcW w:w="4879" w:type="dxa"/>
            <w:tcBorders>
              <w:top w:val="single" w:sz="4" w:space="0" w:color="auto"/>
              <w:left w:val="single" w:sz="4" w:space="0" w:color="auto"/>
            </w:tcBorders>
            <w:vAlign w:val="center"/>
          </w:tcPr>
          <w:p w14:paraId="6DA4DE81" w14:textId="77777777" w:rsidR="00754E5B" w:rsidRDefault="00DE3A71">
            <w:pPr>
              <w:snapToGrid w:val="0"/>
              <w:spacing w:line="400" w:lineRule="exact"/>
              <w:ind w:firstLineChars="200" w:firstLine="420"/>
              <w:rPr>
                <w:rFonts w:ascii="宋体" w:hAnsi="宋体" w:cs="宋体" w:hint="eastAsia"/>
                <w:kern w:val="0"/>
              </w:rPr>
            </w:pPr>
            <w:r>
              <w:rPr>
                <w:rFonts w:ascii="宋体" w:hAnsi="宋体" w:cs="宋体" w:hint="eastAsia"/>
                <w:kern w:val="0"/>
              </w:rPr>
              <w:t>符合第二章“投标人须知”第1.4.2项规定。</w:t>
            </w:r>
          </w:p>
        </w:tc>
      </w:tr>
      <w:tr w:rsidR="00754E5B" w14:paraId="471F1A84" w14:textId="77777777">
        <w:trPr>
          <w:trHeight w:val="360"/>
        </w:trPr>
        <w:tc>
          <w:tcPr>
            <w:tcW w:w="1002" w:type="dxa"/>
            <w:vMerge/>
            <w:tcBorders>
              <w:right w:val="single" w:sz="4" w:space="0" w:color="auto"/>
            </w:tcBorders>
            <w:vAlign w:val="center"/>
          </w:tcPr>
          <w:p w14:paraId="30ADE4FA" w14:textId="77777777" w:rsidR="00754E5B" w:rsidRDefault="00754E5B">
            <w:pPr>
              <w:spacing w:line="400" w:lineRule="exact"/>
              <w:jc w:val="center"/>
              <w:rPr>
                <w:rFonts w:ascii="宋体" w:hAnsi="宋体" w:cs="宋体" w:hint="eastAsia"/>
                <w:szCs w:val="21"/>
              </w:rPr>
            </w:pPr>
          </w:p>
        </w:tc>
        <w:tc>
          <w:tcPr>
            <w:tcW w:w="1438" w:type="dxa"/>
            <w:vMerge/>
            <w:tcBorders>
              <w:left w:val="single" w:sz="4" w:space="0" w:color="auto"/>
              <w:right w:val="single" w:sz="4" w:space="0" w:color="auto"/>
            </w:tcBorders>
            <w:vAlign w:val="center"/>
          </w:tcPr>
          <w:p w14:paraId="1A362A6E" w14:textId="77777777" w:rsidR="00754E5B" w:rsidRDefault="00754E5B">
            <w:pPr>
              <w:spacing w:line="400" w:lineRule="exact"/>
              <w:jc w:val="center"/>
              <w:rPr>
                <w:rFonts w:ascii="宋体" w:hAnsi="宋体" w:hint="eastAsia"/>
                <w:kern w:val="0"/>
              </w:rPr>
            </w:pPr>
          </w:p>
        </w:tc>
        <w:tc>
          <w:tcPr>
            <w:tcW w:w="2630" w:type="dxa"/>
            <w:tcBorders>
              <w:top w:val="single" w:sz="4" w:space="0" w:color="auto"/>
              <w:left w:val="single" w:sz="4" w:space="0" w:color="auto"/>
              <w:right w:val="single" w:sz="4" w:space="0" w:color="auto"/>
            </w:tcBorders>
            <w:vAlign w:val="center"/>
          </w:tcPr>
          <w:p w14:paraId="2B068F1C" w14:textId="77777777" w:rsidR="00754E5B" w:rsidRDefault="00DE3A71">
            <w:pPr>
              <w:snapToGrid w:val="0"/>
              <w:spacing w:line="400" w:lineRule="exact"/>
              <w:jc w:val="left"/>
              <w:rPr>
                <w:rFonts w:ascii="宋体" w:hAnsi="宋体" w:cs="宋体" w:hint="eastAsia"/>
                <w:kern w:val="0"/>
              </w:rPr>
            </w:pPr>
            <w:r>
              <w:t>不存在禁止投标的情形</w:t>
            </w:r>
          </w:p>
        </w:tc>
        <w:tc>
          <w:tcPr>
            <w:tcW w:w="4879" w:type="dxa"/>
            <w:tcBorders>
              <w:top w:val="single" w:sz="4" w:space="0" w:color="auto"/>
              <w:left w:val="single" w:sz="4" w:space="0" w:color="auto"/>
            </w:tcBorders>
            <w:vAlign w:val="center"/>
          </w:tcPr>
          <w:p w14:paraId="35ACF426" w14:textId="77777777" w:rsidR="00754E5B" w:rsidRDefault="00DE3A71">
            <w:pPr>
              <w:snapToGrid w:val="0"/>
              <w:spacing w:line="400" w:lineRule="exact"/>
              <w:ind w:firstLineChars="200" w:firstLine="420"/>
              <w:rPr>
                <w:rFonts w:ascii="宋体" w:hAnsi="宋体" w:cs="宋体" w:hint="eastAsia"/>
                <w:kern w:val="0"/>
              </w:rPr>
            </w:pPr>
            <w:r>
              <w:rPr>
                <w:rFonts w:ascii="宋体" w:hAnsi="宋体" w:cs="宋体"/>
                <w:kern w:val="0"/>
                <w:szCs w:val="22"/>
              </w:rPr>
              <w:t>不存在第二章“投标人须知”第 1.4.3 项规定的任何一种情形</w:t>
            </w:r>
            <w:r>
              <w:rPr>
                <w:rFonts w:ascii="宋体" w:hAnsi="宋体" w:cs="宋体" w:hint="eastAsia"/>
                <w:kern w:val="0"/>
                <w:szCs w:val="22"/>
              </w:rPr>
              <w:t>。</w:t>
            </w:r>
          </w:p>
        </w:tc>
      </w:tr>
      <w:tr w:rsidR="00754E5B" w14:paraId="22BE48F6" w14:textId="77777777">
        <w:tc>
          <w:tcPr>
            <w:tcW w:w="1002" w:type="dxa"/>
            <w:vMerge w:val="restart"/>
            <w:tcBorders>
              <w:right w:val="single" w:sz="4" w:space="0" w:color="auto"/>
            </w:tcBorders>
            <w:vAlign w:val="center"/>
          </w:tcPr>
          <w:p w14:paraId="0F490316" w14:textId="77777777" w:rsidR="00754E5B" w:rsidRDefault="00DE3A71">
            <w:pPr>
              <w:spacing w:line="400" w:lineRule="exact"/>
              <w:jc w:val="center"/>
              <w:rPr>
                <w:rFonts w:ascii="宋体" w:hAnsi="宋体" w:hint="eastAsia"/>
                <w:kern w:val="0"/>
              </w:rPr>
            </w:pPr>
            <w:r>
              <w:rPr>
                <w:rFonts w:ascii="宋体" w:hAnsi="宋体"/>
                <w:kern w:val="0"/>
              </w:rPr>
              <w:t>2.</w:t>
            </w:r>
            <w:r>
              <w:rPr>
                <w:rFonts w:ascii="宋体" w:hAnsi="宋体" w:hint="eastAsia"/>
                <w:kern w:val="0"/>
              </w:rPr>
              <w:t>2</w:t>
            </w:r>
            <w:r>
              <w:rPr>
                <w:rFonts w:ascii="宋体" w:hAnsi="宋体"/>
                <w:kern w:val="0"/>
              </w:rPr>
              <w:t>.</w:t>
            </w:r>
            <w:r>
              <w:rPr>
                <w:rFonts w:ascii="宋体" w:hAnsi="宋体" w:hint="eastAsia"/>
                <w:kern w:val="0"/>
              </w:rPr>
              <w:t>3</w:t>
            </w:r>
          </w:p>
        </w:tc>
        <w:tc>
          <w:tcPr>
            <w:tcW w:w="1438" w:type="dxa"/>
            <w:vMerge w:val="restart"/>
            <w:tcBorders>
              <w:left w:val="single" w:sz="4" w:space="0" w:color="auto"/>
            </w:tcBorders>
            <w:vAlign w:val="center"/>
          </w:tcPr>
          <w:p w14:paraId="7F082141" w14:textId="77777777" w:rsidR="00754E5B" w:rsidRDefault="00DE3A71">
            <w:pPr>
              <w:spacing w:line="400" w:lineRule="exact"/>
              <w:jc w:val="center"/>
              <w:rPr>
                <w:rFonts w:ascii="宋体" w:hAnsi="宋体" w:hint="eastAsia"/>
                <w:kern w:val="0"/>
              </w:rPr>
            </w:pPr>
            <w:r>
              <w:rPr>
                <w:rFonts w:ascii="宋体" w:hAnsi="宋体" w:hint="eastAsia"/>
                <w:kern w:val="0"/>
              </w:rPr>
              <w:t>形式评审标准</w:t>
            </w:r>
          </w:p>
        </w:tc>
        <w:tc>
          <w:tcPr>
            <w:tcW w:w="2630" w:type="dxa"/>
            <w:tcBorders>
              <w:right w:val="single" w:sz="4" w:space="0" w:color="auto"/>
            </w:tcBorders>
            <w:vAlign w:val="center"/>
          </w:tcPr>
          <w:p w14:paraId="75F0B8A4" w14:textId="77777777" w:rsidR="00754E5B" w:rsidRDefault="00DE3A71">
            <w:pPr>
              <w:spacing w:line="400" w:lineRule="exact"/>
              <w:jc w:val="left"/>
              <w:rPr>
                <w:rFonts w:ascii="宋体" w:hAnsi="宋体" w:cs="宋体" w:hint="eastAsia"/>
                <w:kern w:val="0"/>
              </w:rPr>
            </w:pPr>
            <w:r>
              <w:rPr>
                <w:rFonts w:ascii="宋体" w:hAnsi="宋体" w:cs="宋体" w:hint="eastAsia"/>
                <w:kern w:val="0"/>
              </w:rPr>
              <w:t>投标人名称</w:t>
            </w:r>
          </w:p>
        </w:tc>
        <w:tc>
          <w:tcPr>
            <w:tcW w:w="4879" w:type="dxa"/>
            <w:tcBorders>
              <w:left w:val="single" w:sz="4" w:space="0" w:color="auto"/>
            </w:tcBorders>
            <w:vAlign w:val="center"/>
          </w:tcPr>
          <w:p w14:paraId="2EE85980" w14:textId="77777777" w:rsidR="00754E5B" w:rsidRDefault="00DE3A71">
            <w:pPr>
              <w:snapToGrid w:val="0"/>
              <w:spacing w:line="400" w:lineRule="exact"/>
              <w:ind w:firstLineChars="200" w:firstLine="420"/>
              <w:rPr>
                <w:rFonts w:ascii="宋体" w:hAnsi="宋体" w:cs="宋体" w:hint="eastAsia"/>
                <w:kern w:val="0"/>
              </w:rPr>
            </w:pPr>
            <w:r>
              <w:rPr>
                <w:rFonts w:ascii="宋体" w:hAnsi="宋体" w:cs="宋体" w:hint="eastAsia"/>
                <w:kern w:val="0"/>
              </w:rPr>
              <w:t>与营业执照、资质证书一致，依法变更名称的应提交相应证明材料。</w:t>
            </w:r>
          </w:p>
        </w:tc>
      </w:tr>
      <w:tr w:rsidR="00754E5B" w14:paraId="5DE595E3" w14:textId="77777777">
        <w:tc>
          <w:tcPr>
            <w:tcW w:w="1002" w:type="dxa"/>
            <w:vMerge/>
            <w:tcBorders>
              <w:right w:val="single" w:sz="4" w:space="0" w:color="auto"/>
            </w:tcBorders>
            <w:vAlign w:val="center"/>
          </w:tcPr>
          <w:p w14:paraId="7901C773" w14:textId="77777777" w:rsidR="00754E5B" w:rsidRDefault="00754E5B">
            <w:pPr>
              <w:spacing w:line="400" w:lineRule="exact"/>
              <w:jc w:val="center"/>
              <w:rPr>
                <w:rFonts w:ascii="宋体" w:hAnsi="宋体" w:hint="eastAsia"/>
                <w:b/>
                <w:kern w:val="0"/>
              </w:rPr>
            </w:pPr>
          </w:p>
        </w:tc>
        <w:tc>
          <w:tcPr>
            <w:tcW w:w="1438" w:type="dxa"/>
            <w:vMerge/>
            <w:tcBorders>
              <w:left w:val="single" w:sz="4" w:space="0" w:color="auto"/>
            </w:tcBorders>
            <w:vAlign w:val="center"/>
          </w:tcPr>
          <w:p w14:paraId="544D8EEC" w14:textId="77777777" w:rsidR="00754E5B" w:rsidRDefault="00754E5B">
            <w:pPr>
              <w:spacing w:line="400" w:lineRule="exact"/>
              <w:jc w:val="center"/>
              <w:rPr>
                <w:rFonts w:ascii="宋体" w:hAnsi="宋体" w:hint="eastAsia"/>
                <w:b/>
                <w:kern w:val="0"/>
              </w:rPr>
            </w:pPr>
          </w:p>
        </w:tc>
        <w:tc>
          <w:tcPr>
            <w:tcW w:w="2630" w:type="dxa"/>
            <w:tcBorders>
              <w:right w:val="single" w:sz="4" w:space="0" w:color="auto"/>
            </w:tcBorders>
            <w:vAlign w:val="center"/>
          </w:tcPr>
          <w:p w14:paraId="3E70CF39" w14:textId="77777777" w:rsidR="00754E5B" w:rsidRDefault="00DE3A71">
            <w:pPr>
              <w:spacing w:line="400" w:lineRule="exact"/>
              <w:jc w:val="left"/>
              <w:rPr>
                <w:rFonts w:ascii="宋体" w:hAnsi="宋体" w:cs="宋体" w:hint="eastAsia"/>
                <w:kern w:val="0"/>
              </w:rPr>
            </w:pPr>
            <w:r>
              <w:rPr>
                <w:rFonts w:ascii="宋体" w:hAnsi="宋体" w:cs="宋体" w:hint="eastAsia"/>
                <w:kern w:val="0"/>
              </w:rPr>
              <w:t>投标文件格式</w:t>
            </w:r>
          </w:p>
        </w:tc>
        <w:tc>
          <w:tcPr>
            <w:tcW w:w="4879" w:type="dxa"/>
            <w:tcBorders>
              <w:left w:val="single" w:sz="4" w:space="0" w:color="auto"/>
            </w:tcBorders>
            <w:vAlign w:val="center"/>
          </w:tcPr>
          <w:p w14:paraId="08CA8F3C" w14:textId="77777777" w:rsidR="00754E5B" w:rsidRDefault="00DE3A71">
            <w:pPr>
              <w:snapToGrid w:val="0"/>
              <w:spacing w:line="400" w:lineRule="exact"/>
              <w:ind w:firstLineChars="181" w:firstLine="380"/>
              <w:rPr>
                <w:rFonts w:ascii="宋体" w:hAnsi="宋体" w:cs="宋体" w:hint="eastAsia"/>
                <w:kern w:val="0"/>
              </w:rPr>
            </w:pPr>
            <w:r>
              <w:rPr>
                <w:rFonts w:ascii="宋体" w:hAnsi="宋体" w:cs="宋体" w:hint="eastAsia"/>
                <w:kern w:val="0"/>
              </w:rPr>
              <w:t>符合第二章“投标人须知”第3.7款的要求（不含投标函部分）。</w:t>
            </w:r>
          </w:p>
        </w:tc>
      </w:tr>
      <w:tr w:rsidR="00754E5B" w14:paraId="107A43C7" w14:textId="77777777">
        <w:tc>
          <w:tcPr>
            <w:tcW w:w="1002" w:type="dxa"/>
            <w:vMerge/>
            <w:tcBorders>
              <w:right w:val="single" w:sz="4" w:space="0" w:color="auto"/>
            </w:tcBorders>
            <w:vAlign w:val="center"/>
          </w:tcPr>
          <w:p w14:paraId="4BB3FBEF" w14:textId="77777777" w:rsidR="00754E5B" w:rsidRDefault="00754E5B">
            <w:pPr>
              <w:spacing w:line="400" w:lineRule="exact"/>
              <w:jc w:val="center"/>
              <w:rPr>
                <w:rFonts w:ascii="宋体" w:hAnsi="宋体" w:hint="eastAsia"/>
                <w:b/>
                <w:kern w:val="0"/>
              </w:rPr>
            </w:pPr>
          </w:p>
        </w:tc>
        <w:tc>
          <w:tcPr>
            <w:tcW w:w="1438" w:type="dxa"/>
            <w:vMerge/>
            <w:tcBorders>
              <w:left w:val="single" w:sz="4" w:space="0" w:color="auto"/>
            </w:tcBorders>
            <w:vAlign w:val="center"/>
          </w:tcPr>
          <w:p w14:paraId="52D4CAD4" w14:textId="77777777" w:rsidR="00754E5B" w:rsidRDefault="00754E5B">
            <w:pPr>
              <w:spacing w:line="400" w:lineRule="exact"/>
              <w:jc w:val="center"/>
              <w:rPr>
                <w:rFonts w:ascii="宋体" w:hAnsi="宋体" w:hint="eastAsia"/>
                <w:b/>
                <w:kern w:val="0"/>
              </w:rPr>
            </w:pPr>
          </w:p>
        </w:tc>
        <w:tc>
          <w:tcPr>
            <w:tcW w:w="2630" w:type="dxa"/>
            <w:tcBorders>
              <w:right w:val="single" w:sz="4" w:space="0" w:color="auto"/>
            </w:tcBorders>
            <w:vAlign w:val="center"/>
          </w:tcPr>
          <w:p w14:paraId="4875FA09" w14:textId="77777777" w:rsidR="00754E5B" w:rsidRDefault="00DE3A71">
            <w:pPr>
              <w:spacing w:line="400" w:lineRule="exact"/>
              <w:jc w:val="left"/>
              <w:rPr>
                <w:rFonts w:ascii="宋体" w:hAnsi="宋体" w:cs="宋体" w:hint="eastAsia"/>
                <w:kern w:val="0"/>
              </w:rPr>
            </w:pPr>
            <w:r>
              <w:rPr>
                <w:rFonts w:ascii="宋体" w:hAnsi="宋体" w:cs="宋体" w:hint="eastAsia"/>
                <w:kern w:val="0"/>
              </w:rPr>
              <w:t>□联合体投标人</w:t>
            </w:r>
          </w:p>
        </w:tc>
        <w:tc>
          <w:tcPr>
            <w:tcW w:w="4879" w:type="dxa"/>
            <w:tcBorders>
              <w:left w:val="single" w:sz="4" w:space="0" w:color="auto"/>
            </w:tcBorders>
            <w:vAlign w:val="center"/>
          </w:tcPr>
          <w:p w14:paraId="71060EFF" w14:textId="77777777" w:rsidR="00754E5B" w:rsidRDefault="00DE3A71">
            <w:pPr>
              <w:snapToGrid w:val="0"/>
              <w:spacing w:line="400" w:lineRule="exact"/>
              <w:ind w:firstLineChars="200" w:firstLine="420"/>
              <w:rPr>
                <w:rFonts w:ascii="宋体" w:hAnsi="宋体" w:cs="宋体" w:hint="eastAsia"/>
                <w:kern w:val="0"/>
              </w:rPr>
            </w:pPr>
            <w:r>
              <w:rPr>
                <w:rFonts w:ascii="宋体" w:hAnsi="宋体" w:cs="宋体" w:hint="eastAsia"/>
                <w:kern w:val="0"/>
              </w:rPr>
              <w:t>提交联合体协议书，并明确联合体牵头人。在联合体协议书第5条联合体各成员单位内部的职责分工中填写的联合体所有成员单位名称应与其营业执照、资质证书一致，依法变更名称的应提交相应证明材料。</w:t>
            </w:r>
          </w:p>
        </w:tc>
      </w:tr>
      <w:tr w:rsidR="00754E5B" w14:paraId="57AD6385" w14:textId="77777777">
        <w:tc>
          <w:tcPr>
            <w:tcW w:w="1002" w:type="dxa"/>
            <w:vMerge/>
            <w:tcBorders>
              <w:right w:val="single" w:sz="4" w:space="0" w:color="auto"/>
            </w:tcBorders>
            <w:vAlign w:val="center"/>
          </w:tcPr>
          <w:p w14:paraId="3D86D593" w14:textId="77777777" w:rsidR="00754E5B" w:rsidRDefault="00754E5B">
            <w:pPr>
              <w:spacing w:line="400" w:lineRule="exact"/>
              <w:jc w:val="center"/>
              <w:rPr>
                <w:rFonts w:ascii="宋体" w:hAnsi="宋体" w:hint="eastAsia"/>
                <w:b/>
                <w:kern w:val="0"/>
              </w:rPr>
            </w:pPr>
          </w:p>
        </w:tc>
        <w:tc>
          <w:tcPr>
            <w:tcW w:w="1438" w:type="dxa"/>
            <w:vMerge/>
            <w:tcBorders>
              <w:left w:val="single" w:sz="4" w:space="0" w:color="auto"/>
            </w:tcBorders>
            <w:vAlign w:val="center"/>
          </w:tcPr>
          <w:p w14:paraId="78BC4FA7" w14:textId="77777777" w:rsidR="00754E5B" w:rsidRDefault="00754E5B">
            <w:pPr>
              <w:spacing w:line="400" w:lineRule="exact"/>
              <w:jc w:val="center"/>
              <w:rPr>
                <w:rFonts w:ascii="宋体" w:hAnsi="宋体" w:hint="eastAsia"/>
                <w:b/>
                <w:kern w:val="0"/>
              </w:rPr>
            </w:pPr>
          </w:p>
        </w:tc>
        <w:tc>
          <w:tcPr>
            <w:tcW w:w="2630" w:type="dxa"/>
            <w:tcBorders>
              <w:right w:val="single" w:sz="4" w:space="0" w:color="auto"/>
            </w:tcBorders>
            <w:vAlign w:val="center"/>
          </w:tcPr>
          <w:p w14:paraId="6B489F0B" w14:textId="77777777" w:rsidR="00754E5B" w:rsidRDefault="00DE3A71">
            <w:pPr>
              <w:spacing w:line="400" w:lineRule="exact"/>
              <w:jc w:val="left"/>
              <w:rPr>
                <w:rFonts w:ascii="宋体" w:hAnsi="宋体" w:cs="宋体" w:hint="eastAsia"/>
                <w:kern w:val="0"/>
              </w:rPr>
            </w:pPr>
            <w:r>
              <w:rPr>
                <w:rFonts w:ascii="宋体" w:hAnsi="宋体" w:cs="宋体" w:hint="eastAsia"/>
                <w:kern w:val="0"/>
              </w:rPr>
              <w:t>投标文件的签署</w:t>
            </w:r>
          </w:p>
        </w:tc>
        <w:tc>
          <w:tcPr>
            <w:tcW w:w="4879" w:type="dxa"/>
            <w:tcBorders>
              <w:left w:val="single" w:sz="4" w:space="0" w:color="auto"/>
            </w:tcBorders>
            <w:vAlign w:val="center"/>
          </w:tcPr>
          <w:p w14:paraId="5C0A600E" w14:textId="77777777" w:rsidR="00754E5B" w:rsidRDefault="00DE3A71">
            <w:pPr>
              <w:autoSpaceDE w:val="0"/>
              <w:autoSpaceDN w:val="0"/>
              <w:adjustRightInd w:val="0"/>
              <w:snapToGrid w:val="0"/>
              <w:spacing w:line="400" w:lineRule="exact"/>
              <w:ind w:firstLineChars="200" w:firstLine="420"/>
              <w:rPr>
                <w:rFonts w:ascii="宋体" w:hAnsi="宋体" w:cs="宋体" w:hint="eastAsia"/>
                <w:kern w:val="0"/>
              </w:rPr>
            </w:pPr>
            <w:r>
              <w:rPr>
                <w:rFonts w:ascii="宋体" w:hAnsi="宋体" w:cs="宋体" w:hint="eastAsia"/>
                <w:kern w:val="0"/>
              </w:rPr>
              <w:t>第六章 投标文件格式（不含投标函部分）要求法定代表人或其委托代理人签名（或盖章）的须齐全。</w:t>
            </w:r>
            <w:r>
              <w:rPr>
                <w:rFonts w:ascii="宋体" w:hAnsi="宋体" w:hint="eastAsia"/>
                <w:szCs w:val="21"/>
              </w:rPr>
              <w:t>要求签名的，</w:t>
            </w:r>
            <w:r>
              <w:rPr>
                <w:rFonts w:ascii="宋体" w:hAnsi="宋体" w:hint="eastAsia"/>
                <w:kern w:val="0"/>
              </w:rPr>
              <w:t>签名采用手写签名</w:t>
            </w:r>
            <w:r>
              <w:rPr>
                <w:rFonts w:ascii="宋体" w:hAnsi="宋体" w:hint="eastAsia"/>
                <w:szCs w:val="21"/>
              </w:rPr>
              <w:t>或签章</w:t>
            </w:r>
            <w:r>
              <w:rPr>
                <w:rFonts w:ascii="宋体" w:hAnsi="宋体" w:hint="eastAsia"/>
                <w:kern w:val="0"/>
              </w:rPr>
              <w:t>或加盖CA数字证书均可。</w:t>
            </w:r>
          </w:p>
          <w:p w14:paraId="1513EB0E" w14:textId="77777777" w:rsidR="00754E5B" w:rsidRDefault="00DE3A71">
            <w:pPr>
              <w:autoSpaceDE w:val="0"/>
              <w:autoSpaceDN w:val="0"/>
              <w:adjustRightInd w:val="0"/>
              <w:snapToGrid w:val="0"/>
              <w:spacing w:line="400" w:lineRule="exact"/>
              <w:ind w:firstLineChars="200" w:firstLine="420"/>
              <w:rPr>
                <w:rFonts w:ascii="宋体" w:hAnsi="宋体" w:cs="宋体" w:hint="eastAsia"/>
                <w:kern w:val="0"/>
              </w:rPr>
            </w:pPr>
            <w:r>
              <w:rPr>
                <w:rFonts w:ascii="宋体" w:hAnsi="宋体" w:cs="宋体" w:hint="eastAsia"/>
                <w:snapToGrid w:val="0"/>
                <w:kern w:val="0"/>
                <w:szCs w:val="21"/>
              </w:rPr>
              <w:t>若投标单位为联合体，则联合体协议书中各联合体成员单位签名（或盖章）须齐全，联合体协议书以外的</w:t>
            </w:r>
            <w:r>
              <w:rPr>
                <w:rFonts w:ascii="宋体" w:hAnsi="宋体" w:cs="宋体" w:hint="eastAsia"/>
                <w:kern w:val="0"/>
              </w:rPr>
              <w:t>投标文件格式中，要求法定代表人或其委托代理人签名（或盖章）的均由</w:t>
            </w:r>
            <w:r>
              <w:rPr>
                <w:rFonts w:ascii="宋体" w:hAnsi="宋体" w:cs="宋体" w:hint="eastAsia"/>
                <w:snapToGrid w:val="0"/>
                <w:kern w:val="0"/>
                <w:szCs w:val="21"/>
              </w:rPr>
              <w:t>联合体牵头人</w:t>
            </w:r>
            <w:r>
              <w:rPr>
                <w:rFonts w:ascii="宋体" w:hAnsi="宋体" w:cs="宋体" w:hint="eastAsia"/>
                <w:kern w:val="0"/>
              </w:rPr>
              <w:t>法定代表人或其委托代理人签名（或盖章）。</w:t>
            </w:r>
          </w:p>
          <w:p w14:paraId="382D3621" w14:textId="77777777" w:rsidR="00754E5B" w:rsidRDefault="00DE3A71">
            <w:pPr>
              <w:autoSpaceDE w:val="0"/>
              <w:autoSpaceDN w:val="0"/>
              <w:adjustRightInd w:val="0"/>
              <w:snapToGrid w:val="0"/>
              <w:spacing w:line="400" w:lineRule="exact"/>
              <w:ind w:firstLineChars="200" w:firstLine="420"/>
              <w:rPr>
                <w:rFonts w:ascii="宋体" w:hAnsi="宋体" w:cs="宋体" w:hint="eastAsia"/>
                <w:kern w:val="0"/>
              </w:rPr>
            </w:pPr>
            <w:r>
              <w:rPr>
                <w:rFonts w:ascii="宋体" w:hAnsi="宋体" w:cs="宋体" w:hint="eastAsia"/>
                <w:kern w:val="0"/>
              </w:rPr>
              <w:t>第六章 投标文件格式（不含投标函部分）要求加盖单位法人章的，应使用 CA 数字证书加盖投标人的单位电子印章。</w:t>
            </w:r>
          </w:p>
          <w:p w14:paraId="398252C0" w14:textId="77777777" w:rsidR="00754E5B" w:rsidRDefault="00DE3A71">
            <w:pPr>
              <w:autoSpaceDE w:val="0"/>
              <w:autoSpaceDN w:val="0"/>
              <w:adjustRightInd w:val="0"/>
              <w:snapToGrid w:val="0"/>
              <w:spacing w:line="400" w:lineRule="exact"/>
              <w:ind w:firstLineChars="200" w:firstLine="420"/>
              <w:rPr>
                <w:rFonts w:ascii="宋体" w:hAnsi="宋体" w:cs="宋体" w:hint="eastAsia"/>
                <w:kern w:val="0"/>
              </w:rPr>
            </w:pPr>
            <w:r>
              <w:rPr>
                <w:rFonts w:ascii="宋体" w:hAnsi="宋体" w:cs="宋体" w:hint="eastAsia"/>
                <w:snapToGrid w:val="0"/>
                <w:kern w:val="0"/>
                <w:szCs w:val="21"/>
              </w:rPr>
              <w:t xml:space="preserve">若投标单位为联合体，则联合体协议书中要求各联合体成员盖单位法人章的，各联合体成员盖章须齐全，联合体协议书以外的投标文件格式中要求投标人加盖单位法人章的，均由联合体牵头人使用 </w:t>
            </w:r>
            <w:r>
              <w:rPr>
                <w:rFonts w:ascii="宋体" w:hAnsi="宋体" w:cs="宋体" w:hint="eastAsia"/>
                <w:snapToGrid w:val="0"/>
                <w:kern w:val="0"/>
                <w:szCs w:val="21"/>
              </w:rPr>
              <w:lastRenderedPageBreak/>
              <w:t>CA 数字证书加盖其单位电子印章。</w:t>
            </w:r>
          </w:p>
        </w:tc>
      </w:tr>
      <w:tr w:rsidR="00754E5B" w14:paraId="15B86E61" w14:textId="77777777">
        <w:tc>
          <w:tcPr>
            <w:tcW w:w="1002" w:type="dxa"/>
            <w:vMerge/>
            <w:tcBorders>
              <w:right w:val="single" w:sz="4" w:space="0" w:color="auto"/>
            </w:tcBorders>
            <w:vAlign w:val="center"/>
          </w:tcPr>
          <w:p w14:paraId="31CFC201" w14:textId="77777777" w:rsidR="00754E5B" w:rsidRDefault="00754E5B">
            <w:pPr>
              <w:spacing w:line="400" w:lineRule="exact"/>
              <w:jc w:val="center"/>
              <w:rPr>
                <w:rFonts w:ascii="宋体" w:hAnsi="宋体" w:hint="eastAsia"/>
                <w:b/>
                <w:kern w:val="0"/>
              </w:rPr>
            </w:pPr>
          </w:p>
        </w:tc>
        <w:tc>
          <w:tcPr>
            <w:tcW w:w="1438" w:type="dxa"/>
            <w:vMerge/>
            <w:tcBorders>
              <w:left w:val="single" w:sz="4" w:space="0" w:color="auto"/>
            </w:tcBorders>
            <w:vAlign w:val="center"/>
          </w:tcPr>
          <w:p w14:paraId="0A526E4B" w14:textId="77777777" w:rsidR="00754E5B" w:rsidRDefault="00754E5B">
            <w:pPr>
              <w:spacing w:line="400" w:lineRule="exact"/>
              <w:jc w:val="center"/>
              <w:rPr>
                <w:rFonts w:ascii="宋体" w:hAnsi="宋体" w:hint="eastAsia"/>
                <w:b/>
                <w:kern w:val="0"/>
              </w:rPr>
            </w:pPr>
          </w:p>
        </w:tc>
        <w:tc>
          <w:tcPr>
            <w:tcW w:w="2630" w:type="dxa"/>
            <w:tcBorders>
              <w:right w:val="single" w:sz="4" w:space="0" w:color="auto"/>
            </w:tcBorders>
            <w:vAlign w:val="center"/>
          </w:tcPr>
          <w:p w14:paraId="175DE321" w14:textId="77777777" w:rsidR="00754E5B" w:rsidRDefault="00DE3A71">
            <w:pPr>
              <w:spacing w:line="400" w:lineRule="exact"/>
              <w:jc w:val="left"/>
              <w:rPr>
                <w:rFonts w:ascii="宋体" w:hAnsi="宋体" w:cs="宋体" w:hint="eastAsia"/>
                <w:kern w:val="0"/>
              </w:rPr>
            </w:pPr>
            <w:r>
              <w:rPr>
                <w:rFonts w:ascii="宋体" w:hAnsi="宋体" w:cs="宋体" w:hint="eastAsia"/>
                <w:kern w:val="0"/>
              </w:rPr>
              <w:t>委托代理人</w:t>
            </w:r>
          </w:p>
        </w:tc>
        <w:tc>
          <w:tcPr>
            <w:tcW w:w="4879" w:type="dxa"/>
            <w:tcBorders>
              <w:left w:val="single" w:sz="4" w:space="0" w:color="auto"/>
            </w:tcBorders>
            <w:vAlign w:val="center"/>
          </w:tcPr>
          <w:p w14:paraId="07DF1F17" w14:textId="77777777" w:rsidR="00754E5B" w:rsidRDefault="00DE3A71">
            <w:pPr>
              <w:autoSpaceDE w:val="0"/>
              <w:autoSpaceDN w:val="0"/>
              <w:adjustRightInd w:val="0"/>
              <w:snapToGrid w:val="0"/>
              <w:spacing w:line="400" w:lineRule="exact"/>
              <w:ind w:firstLineChars="200" w:firstLine="420"/>
              <w:rPr>
                <w:rFonts w:ascii="宋体" w:hAnsi="宋体" w:cs="宋体" w:hint="eastAsia"/>
                <w:kern w:val="0"/>
              </w:rPr>
            </w:pPr>
            <w:r>
              <w:rPr>
                <w:rFonts w:ascii="宋体" w:hAnsi="宋体" w:cs="宋体" w:hint="eastAsia"/>
                <w:kern w:val="0"/>
              </w:rPr>
              <w:t>投标人法定代表人的委托代理人有法定代表人签署的授权委托书和投标人</w:t>
            </w:r>
            <w:r>
              <w:rPr>
                <w:rFonts w:ascii="宋体" w:hAnsi="宋体" w:hint="eastAsia"/>
                <w:kern w:val="0"/>
              </w:rPr>
              <w:t>（或第三方机构）</w:t>
            </w:r>
            <w:r>
              <w:rPr>
                <w:rFonts w:ascii="宋体" w:hAnsi="宋体" w:cs="宋体" w:hint="eastAsia"/>
                <w:kern w:val="0"/>
              </w:rPr>
              <w:t>为其缴纳的养老保险证明材料。</w:t>
            </w:r>
          </w:p>
        </w:tc>
      </w:tr>
      <w:tr w:rsidR="00754E5B" w14:paraId="2966C546" w14:textId="77777777">
        <w:tc>
          <w:tcPr>
            <w:tcW w:w="1002" w:type="dxa"/>
            <w:vMerge/>
            <w:tcBorders>
              <w:right w:val="single" w:sz="4" w:space="0" w:color="auto"/>
            </w:tcBorders>
            <w:vAlign w:val="center"/>
          </w:tcPr>
          <w:p w14:paraId="5F6F3B7B" w14:textId="77777777" w:rsidR="00754E5B" w:rsidRDefault="00754E5B">
            <w:pPr>
              <w:spacing w:line="400" w:lineRule="exact"/>
              <w:jc w:val="center"/>
              <w:rPr>
                <w:rFonts w:ascii="宋体" w:hAnsi="宋体" w:hint="eastAsia"/>
                <w:b/>
                <w:kern w:val="0"/>
              </w:rPr>
            </w:pPr>
          </w:p>
        </w:tc>
        <w:tc>
          <w:tcPr>
            <w:tcW w:w="1438" w:type="dxa"/>
            <w:vMerge/>
            <w:tcBorders>
              <w:left w:val="single" w:sz="4" w:space="0" w:color="auto"/>
            </w:tcBorders>
            <w:vAlign w:val="center"/>
          </w:tcPr>
          <w:p w14:paraId="4949B905" w14:textId="77777777" w:rsidR="00754E5B" w:rsidRDefault="00754E5B">
            <w:pPr>
              <w:spacing w:line="400" w:lineRule="exact"/>
              <w:jc w:val="center"/>
              <w:rPr>
                <w:rFonts w:ascii="宋体" w:hAnsi="宋体" w:hint="eastAsia"/>
                <w:b/>
                <w:kern w:val="0"/>
              </w:rPr>
            </w:pPr>
          </w:p>
        </w:tc>
        <w:tc>
          <w:tcPr>
            <w:tcW w:w="2630" w:type="dxa"/>
            <w:tcBorders>
              <w:right w:val="single" w:sz="4" w:space="0" w:color="auto"/>
            </w:tcBorders>
            <w:vAlign w:val="center"/>
          </w:tcPr>
          <w:p w14:paraId="2C4BDEC4" w14:textId="77777777" w:rsidR="00754E5B" w:rsidRDefault="00DE3A71">
            <w:pPr>
              <w:spacing w:line="400" w:lineRule="exact"/>
              <w:jc w:val="left"/>
              <w:rPr>
                <w:rFonts w:ascii="宋体" w:hAnsi="宋体" w:cs="宋体" w:hint="eastAsia"/>
                <w:kern w:val="0"/>
              </w:rPr>
            </w:pPr>
            <w:r>
              <w:t>备选投标方案</w:t>
            </w:r>
          </w:p>
        </w:tc>
        <w:tc>
          <w:tcPr>
            <w:tcW w:w="4879" w:type="dxa"/>
            <w:tcBorders>
              <w:left w:val="single" w:sz="4" w:space="0" w:color="auto"/>
            </w:tcBorders>
            <w:vAlign w:val="center"/>
          </w:tcPr>
          <w:p w14:paraId="75ADD8E5" w14:textId="77777777" w:rsidR="00754E5B" w:rsidRDefault="00DE3A71">
            <w:pPr>
              <w:autoSpaceDE w:val="0"/>
              <w:autoSpaceDN w:val="0"/>
              <w:adjustRightInd w:val="0"/>
              <w:snapToGrid w:val="0"/>
              <w:spacing w:line="400" w:lineRule="exact"/>
              <w:ind w:firstLineChars="200" w:firstLine="420"/>
              <w:rPr>
                <w:rFonts w:ascii="宋体" w:hAnsi="宋体" w:cs="宋体" w:hint="eastAsia"/>
                <w:kern w:val="0"/>
              </w:rPr>
            </w:pPr>
            <w:r>
              <w:rPr>
                <w:rFonts w:ascii="宋体" w:hAnsi="宋体"/>
                <w:kern w:val="0"/>
              </w:rPr>
              <w:t>除招标文件明确允许提交备选投标方案外，投标人不得提交备选投标方案</w:t>
            </w:r>
          </w:p>
        </w:tc>
      </w:tr>
      <w:tr w:rsidR="00754E5B" w14:paraId="271833A8" w14:textId="77777777">
        <w:tc>
          <w:tcPr>
            <w:tcW w:w="1002" w:type="dxa"/>
            <w:vMerge w:val="restart"/>
            <w:tcBorders>
              <w:top w:val="single" w:sz="4" w:space="0" w:color="auto"/>
              <w:right w:val="single" w:sz="4" w:space="0" w:color="auto"/>
            </w:tcBorders>
            <w:vAlign w:val="center"/>
          </w:tcPr>
          <w:p w14:paraId="66AAE079" w14:textId="77777777" w:rsidR="00754E5B" w:rsidRDefault="00DE3A71">
            <w:pPr>
              <w:spacing w:line="400" w:lineRule="exact"/>
              <w:jc w:val="center"/>
              <w:rPr>
                <w:rFonts w:ascii="宋体" w:hAnsi="宋体" w:hint="eastAsia"/>
                <w:kern w:val="0"/>
              </w:rPr>
            </w:pPr>
            <w:r>
              <w:rPr>
                <w:rFonts w:ascii="宋体" w:hAnsi="宋体" w:hint="eastAsia"/>
                <w:kern w:val="0"/>
              </w:rPr>
              <w:t>2.2.4</w:t>
            </w:r>
          </w:p>
        </w:tc>
        <w:tc>
          <w:tcPr>
            <w:tcW w:w="1438" w:type="dxa"/>
            <w:vMerge w:val="restart"/>
            <w:tcBorders>
              <w:top w:val="single" w:sz="4" w:space="0" w:color="auto"/>
              <w:left w:val="single" w:sz="4" w:space="0" w:color="auto"/>
            </w:tcBorders>
            <w:vAlign w:val="center"/>
          </w:tcPr>
          <w:p w14:paraId="44727E30" w14:textId="77777777" w:rsidR="00754E5B" w:rsidRDefault="00DE3A71">
            <w:pPr>
              <w:spacing w:line="400" w:lineRule="exact"/>
              <w:jc w:val="center"/>
              <w:rPr>
                <w:rFonts w:ascii="宋体" w:hAnsi="宋体" w:hint="eastAsia"/>
                <w:kern w:val="0"/>
              </w:rPr>
            </w:pPr>
            <w:r>
              <w:rPr>
                <w:rFonts w:ascii="宋体" w:hAnsi="宋体"/>
                <w:kern w:val="0"/>
              </w:rPr>
              <w:t>响应性评审标准</w:t>
            </w:r>
          </w:p>
        </w:tc>
        <w:tc>
          <w:tcPr>
            <w:tcW w:w="2630" w:type="dxa"/>
            <w:tcBorders>
              <w:right w:val="single" w:sz="4" w:space="0" w:color="auto"/>
            </w:tcBorders>
            <w:vAlign w:val="center"/>
          </w:tcPr>
          <w:p w14:paraId="775FD76B" w14:textId="77777777" w:rsidR="00754E5B" w:rsidRDefault="00DE3A71">
            <w:pPr>
              <w:spacing w:line="400" w:lineRule="exact"/>
              <w:jc w:val="left"/>
              <w:rPr>
                <w:rFonts w:ascii="宋体" w:hAnsi="宋体" w:hint="eastAsia"/>
                <w:kern w:val="0"/>
              </w:rPr>
            </w:pPr>
            <w:r>
              <w:rPr>
                <w:rFonts w:ascii="宋体" w:hAnsi="宋体" w:hint="eastAsia"/>
                <w:kern w:val="0"/>
              </w:rPr>
              <w:t>质量标准（技术性能指标）</w:t>
            </w:r>
          </w:p>
        </w:tc>
        <w:tc>
          <w:tcPr>
            <w:tcW w:w="4879" w:type="dxa"/>
            <w:tcBorders>
              <w:left w:val="single" w:sz="4" w:space="0" w:color="auto"/>
            </w:tcBorders>
            <w:vAlign w:val="center"/>
          </w:tcPr>
          <w:p w14:paraId="32D817DC" w14:textId="77777777" w:rsidR="00754E5B" w:rsidRDefault="00DE3A71">
            <w:pPr>
              <w:spacing w:line="400" w:lineRule="exact"/>
              <w:ind w:firstLineChars="200" w:firstLine="420"/>
              <w:jc w:val="left"/>
              <w:rPr>
                <w:rFonts w:ascii="宋体" w:hAnsi="宋体" w:hint="eastAsia"/>
                <w:kern w:val="0"/>
              </w:rPr>
            </w:pPr>
            <w:r>
              <w:rPr>
                <w:rFonts w:ascii="宋体" w:hAnsi="宋体"/>
                <w:kern w:val="0"/>
              </w:rPr>
              <w:t>符合第二章“投标人须知”</w:t>
            </w:r>
            <w:r>
              <w:rPr>
                <w:rFonts w:ascii="宋体" w:hAnsi="宋体"/>
                <w:kern w:val="0"/>
                <w:szCs w:val="21"/>
              </w:rPr>
              <w:t>第</w:t>
            </w:r>
            <w:r>
              <w:rPr>
                <w:rFonts w:ascii="宋体" w:hAnsi="宋体" w:hint="eastAsia"/>
                <w:kern w:val="0"/>
                <w:szCs w:val="21"/>
              </w:rPr>
              <w:t>1</w:t>
            </w:r>
            <w:r>
              <w:rPr>
                <w:rFonts w:ascii="宋体" w:hAnsi="宋体"/>
                <w:kern w:val="0"/>
                <w:szCs w:val="21"/>
              </w:rPr>
              <w:t>.</w:t>
            </w:r>
            <w:r>
              <w:rPr>
                <w:rFonts w:ascii="宋体" w:hAnsi="宋体" w:hint="eastAsia"/>
                <w:kern w:val="0"/>
                <w:szCs w:val="21"/>
              </w:rPr>
              <w:t>3.4项</w:t>
            </w:r>
            <w:r>
              <w:rPr>
                <w:rFonts w:ascii="宋体" w:hAnsi="宋体"/>
                <w:kern w:val="0"/>
              </w:rPr>
              <w:t>规定</w:t>
            </w:r>
            <w:r>
              <w:rPr>
                <w:rFonts w:ascii="宋体" w:hAnsi="宋体" w:hint="eastAsia"/>
                <w:kern w:val="0"/>
              </w:rPr>
              <w:t>。</w:t>
            </w:r>
          </w:p>
        </w:tc>
      </w:tr>
      <w:tr w:rsidR="00754E5B" w14:paraId="43E6A4ED" w14:textId="77777777">
        <w:tc>
          <w:tcPr>
            <w:tcW w:w="1002" w:type="dxa"/>
            <w:vMerge/>
            <w:tcBorders>
              <w:right w:val="single" w:sz="4" w:space="0" w:color="auto"/>
            </w:tcBorders>
            <w:vAlign w:val="center"/>
          </w:tcPr>
          <w:p w14:paraId="66827A9D" w14:textId="77777777" w:rsidR="00754E5B" w:rsidRDefault="00754E5B">
            <w:pPr>
              <w:spacing w:line="400" w:lineRule="exact"/>
              <w:jc w:val="center"/>
              <w:rPr>
                <w:rFonts w:ascii="宋体" w:hAnsi="宋体" w:hint="eastAsia"/>
                <w:kern w:val="0"/>
              </w:rPr>
            </w:pPr>
          </w:p>
        </w:tc>
        <w:tc>
          <w:tcPr>
            <w:tcW w:w="1438" w:type="dxa"/>
            <w:vMerge/>
            <w:tcBorders>
              <w:left w:val="single" w:sz="4" w:space="0" w:color="auto"/>
            </w:tcBorders>
            <w:vAlign w:val="center"/>
          </w:tcPr>
          <w:p w14:paraId="36A6B6EC" w14:textId="77777777" w:rsidR="00754E5B" w:rsidRDefault="00754E5B">
            <w:pPr>
              <w:spacing w:line="400" w:lineRule="exact"/>
              <w:jc w:val="center"/>
              <w:rPr>
                <w:rFonts w:ascii="宋体" w:hAnsi="宋体" w:hint="eastAsia"/>
                <w:kern w:val="0"/>
              </w:rPr>
            </w:pPr>
          </w:p>
        </w:tc>
        <w:tc>
          <w:tcPr>
            <w:tcW w:w="2630" w:type="dxa"/>
            <w:tcBorders>
              <w:right w:val="single" w:sz="4" w:space="0" w:color="auto"/>
            </w:tcBorders>
            <w:vAlign w:val="center"/>
          </w:tcPr>
          <w:p w14:paraId="34C44610" w14:textId="77777777" w:rsidR="00754E5B" w:rsidRDefault="00DE3A71">
            <w:pPr>
              <w:spacing w:line="400" w:lineRule="exact"/>
              <w:jc w:val="left"/>
              <w:rPr>
                <w:rFonts w:ascii="宋体" w:hAnsi="宋体" w:cs="宋体" w:hint="eastAsia"/>
                <w:kern w:val="0"/>
              </w:rPr>
            </w:pPr>
            <w:r>
              <w:rPr>
                <w:rFonts w:ascii="宋体" w:hAnsi="宋体" w:cs="宋体" w:hint="eastAsia"/>
                <w:kern w:val="0"/>
              </w:rPr>
              <w:t>投标保证金</w:t>
            </w:r>
          </w:p>
        </w:tc>
        <w:tc>
          <w:tcPr>
            <w:tcW w:w="4879" w:type="dxa"/>
            <w:tcBorders>
              <w:left w:val="single" w:sz="4" w:space="0" w:color="auto"/>
            </w:tcBorders>
            <w:vAlign w:val="center"/>
          </w:tcPr>
          <w:p w14:paraId="68C0B4D8" w14:textId="77777777" w:rsidR="00754E5B" w:rsidRDefault="00DE3A71">
            <w:pPr>
              <w:tabs>
                <w:tab w:val="left" w:pos="611"/>
                <w:tab w:val="left" w:pos="669"/>
              </w:tabs>
              <w:snapToGrid w:val="0"/>
              <w:spacing w:line="400" w:lineRule="exact"/>
              <w:ind w:firstLineChars="200" w:firstLine="420"/>
              <w:rPr>
                <w:rFonts w:ascii="宋体" w:hAnsi="宋体" w:cs="宋体" w:hint="eastAsia"/>
                <w:kern w:val="0"/>
              </w:rPr>
            </w:pPr>
            <w:r>
              <w:rPr>
                <w:rFonts w:ascii="宋体" w:hAnsi="宋体" w:cs="宋体" w:hint="eastAsia"/>
                <w:kern w:val="0"/>
              </w:rPr>
              <w:t>符合第二章“投标人须知”第3.4</w:t>
            </w:r>
            <w:r>
              <w:rPr>
                <w:rFonts w:ascii="宋体" w:hAnsi="宋体" w:cs="宋体"/>
                <w:kern w:val="0"/>
              </w:rPr>
              <w:t>.1</w:t>
            </w:r>
            <w:r>
              <w:rPr>
                <w:rFonts w:ascii="宋体" w:hAnsi="宋体" w:cs="宋体" w:hint="eastAsia"/>
                <w:kern w:val="0"/>
              </w:rPr>
              <w:t>项规定。</w:t>
            </w:r>
          </w:p>
        </w:tc>
      </w:tr>
      <w:tr w:rsidR="00754E5B" w14:paraId="6AB934AD" w14:textId="77777777">
        <w:tc>
          <w:tcPr>
            <w:tcW w:w="1002" w:type="dxa"/>
            <w:vMerge/>
            <w:tcBorders>
              <w:right w:val="single" w:sz="4" w:space="0" w:color="auto"/>
            </w:tcBorders>
            <w:vAlign w:val="center"/>
          </w:tcPr>
          <w:p w14:paraId="0251E581" w14:textId="77777777" w:rsidR="00754E5B" w:rsidRDefault="00754E5B">
            <w:pPr>
              <w:spacing w:line="400" w:lineRule="exact"/>
              <w:jc w:val="center"/>
              <w:rPr>
                <w:rFonts w:ascii="宋体" w:hAnsi="宋体" w:hint="eastAsia"/>
                <w:kern w:val="0"/>
              </w:rPr>
            </w:pPr>
          </w:p>
        </w:tc>
        <w:tc>
          <w:tcPr>
            <w:tcW w:w="1438" w:type="dxa"/>
            <w:vMerge/>
            <w:tcBorders>
              <w:left w:val="single" w:sz="4" w:space="0" w:color="auto"/>
            </w:tcBorders>
            <w:vAlign w:val="center"/>
          </w:tcPr>
          <w:p w14:paraId="1ADE2B54" w14:textId="77777777" w:rsidR="00754E5B" w:rsidRDefault="00754E5B">
            <w:pPr>
              <w:spacing w:line="400" w:lineRule="exact"/>
              <w:jc w:val="center"/>
              <w:rPr>
                <w:rFonts w:ascii="宋体" w:hAnsi="宋体" w:hint="eastAsia"/>
                <w:kern w:val="0"/>
              </w:rPr>
            </w:pPr>
          </w:p>
        </w:tc>
        <w:tc>
          <w:tcPr>
            <w:tcW w:w="2630" w:type="dxa"/>
            <w:tcBorders>
              <w:right w:val="single" w:sz="4" w:space="0" w:color="auto"/>
            </w:tcBorders>
            <w:vAlign w:val="center"/>
          </w:tcPr>
          <w:p w14:paraId="58310876" w14:textId="77777777" w:rsidR="00754E5B" w:rsidRDefault="00DE3A71">
            <w:pPr>
              <w:snapToGrid w:val="0"/>
              <w:spacing w:line="400" w:lineRule="exact"/>
              <w:jc w:val="left"/>
              <w:rPr>
                <w:rFonts w:ascii="宋体" w:hAnsi="宋体" w:cs="宋体" w:hint="eastAsia"/>
                <w:kern w:val="0"/>
              </w:rPr>
            </w:pPr>
            <w:r>
              <w:rPr>
                <w:rFonts w:ascii="宋体" w:hAnsi="宋体" w:cs="宋体" w:hint="eastAsia"/>
                <w:kern w:val="0"/>
              </w:rPr>
              <w:t>权利义务</w:t>
            </w:r>
          </w:p>
        </w:tc>
        <w:tc>
          <w:tcPr>
            <w:tcW w:w="4879" w:type="dxa"/>
            <w:tcBorders>
              <w:left w:val="single" w:sz="4" w:space="0" w:color="auto"/>
            </w:tcBorders>
            <w:vAlign w:val="center"/>
          </w:tcPr>
          <w:p w14:paraId="6C1E8AA1" w14:textId="77777777" w:rsidR="00754E5B" w:rsidRDefault="00DE3A71">
            <w:pPr>
              <w:snapToGrid w:val="0"/>
              <w:spacing w:afterLines="10" w:after="24" w:line="400" w:lineRule="exact"/>
              <w:ind w:firstLineChars="200" w:firstLine="420"/>
              <w:rPr>
                <w:rFonts w:ascii="宋体" w:hAnsi="宋体" w:cs="宋体" w:hint="eastAsia"/>
                <w:kern w:val="0"/>
              </w:rPr>
            </w:pPr>
            <w:r>
              <w:rPr>
                <w:rFonts w:ascii="宋体" w:hAnsi="宋体" w:hint="eastAsia"/>
                <w:kern w:val="0"/>
              </w:rPr>
              <w:t>符合</w:t>
            </w:r>
            <w:r>
              <w:rPr>
                <w:rFonts w:ascii="宋体" w:hAnsi="宋体"/>
                <w:kern w:val="0"/>
              </w:rPr>
              <w:t>第二章“投标人须知”第</w:t>
            </w:r>
            <w:r>
              <w:rPr>
                <w:rFonts w:ascii="宋体" w:hAnsi="宋体" w:hint="eastAsia"/>
                <w:kern w:val="0"/>
              </w:rPr>
              <w:t>1.11.1项商务实质性条款的要求和</w:t>
            </w:r>
            <w:r>
              <w:rPr>
                <w:rFonts w:ascii="宋体" w:hAnsi="宋体"/>
                <w:kern w:val="0"/>
              </w:rPr>
              <w:t>第四章“合同条款及格式”</w:t>
            </w:r>
            <w:r>
              <w:rPr>
                <w:rFonts w:ascii="宋体" w:hAnsi="宋体" w:cs="宋体" w:hint="eastAsia"/>
                <w:kern w:val="0"/>
              </w:rPr>
              <w:t>中的实质性要求和条件，投标文件不应附有招标人不能接受的条件。（由投标人承诺，承诺书格式详见第六章投标文件格式。）</w:t>
            </w:r>
          </w:p>
        </w:tc>
      </w:tr>
      <w:tr w:rsidR="00754E5B" w14:paraId="1A73CF5E" w14:textId="77777777">
        <w:tc>
          <w:tcPr>
            <w:tcW w:w="1002" w:type="dxa"/>
            <w:vMerge/>
            <w:tcBorders>
              <w:right w:val="single" w:sz="4" w:space="0" w:color="auto"/>
            </w:tcBorders>
            <w:vAlign w:val="center"/>
          </w:tcPr>
          <w:p w14:paraId="5E26CA28" w14:textId="77777777" w:rsidR="00754E5B" w:rsidRDefault="00754E5B">
            <w:pPr>
              <w:spacing w:line="400" w:lineRule="exact"/>
              <w:jc w:val="center"/>
              <w:rPr>
                <w:rFonts w:ascii="宋体" w:hAnsi="宋体" w:hint="eastAsia"/>
                <w:kern w:val="0"/>
              </w:rPr>
            </w:pPr>
          </w:p>
        </w:tc>
        <w:tc>
          <w:tcPr>
            <w:tcW w:w="1438" w:type="dxa"/>
            <w:vMerge/>
            <w:tcBorders>
              <w:left w:val="single" w:sz="4" w:space="0" w:color="auto"/>
            </w:tcBorders>
            <w:vAlign w:val="center"/>
          </w:tcPr>
          <w:p w14:paraId="11263D4C" w14:textId="77777777" w:rsidR="00754E5B" w:rsidRDefault="00754E5B">
            <w:pPr>
              <w:spacing w:line="400" w:lineRule="exact"/>
              <w:jc w:val="center"/>
              <w:rPr>
                <w:rFonts w:ascii="宋体" w:hAnsi="宋体" w:hint="eastAsia"/>
                <w:kern w:val="0"/>
              </w:rPr>
            </w:pPr>
          </w:p>
        </w:tc>
        <w:tc>
          <w:tcPr>
            <w:tcW w:w="2630" w:type="dxa"/>
            <w:tcBorders>
              <w:right w:val="single" w:sz="4" w:space="0" w:color="auto"/>
            </w:tcBorders>
            <w:vAlign w:val="center"/>
          </w:tcPr>
          <w:p w14:paraId="030A3B25" w14:textId="77777777" w:rsidR="00754E5B" w:rsidRDefault="00DE3A71">
            <w:pPr>
              <w:spacing w:line="400" w:lineRule="exact"/>
              <w:jc w:val="left"/>
              <w:rPr>
                <w:rFonts w:ascii="宋体" w:hAnsi="宋体" w:hint="eastAsia"/>
                <w:kern w:val="0"/>
              </w:rPr>
            </w:pPr>
            <w:r>
              <w:t>投标</w:t>
            </w:r>
            <w:r>
              <w:rPr>
                <w:rFonts w:hint="eastAsia"/>
              </w:rPr>
              <w:t>货物</w:t>
            </w:r>
            <w:r>
              <w:t>及技术服务和</w:t>
            </w:r>
            <w:proofErr w:type="gramStart"/>
            <w:r>
              <w:t>质保期</w:t>
            </w:r>
            <w:proofErr w:type="gramEnd"/>
            <w:r>
              <w:t>服务</w:t>
            </w:r>
          </w:p>
        </w:tc>
        <w:tc>
          <w:tcPr>
            <w:tcW w:w="4879" w:type="dxa"/>
            <w:tcBorders>
              <w:left w:val="single" w:sz="4" w:space="0" w:color="auto"/>
            </w:tcBorders>
            <w:vAlign w:val="center"/>
          </w:tcPr>
          <w:p w14:paraId="3A8BA633" w14:textId="77777777" w:rsidR="00754E5B" w:rsidRDefault="00DE3A71">
            <w:pPr>
              <w:spacing w:afterLines="20" w:after="48" w:line="400" w:lineRule="exact"/>
              <w:ind w:firstLineChars="200" w:firstLine="420"/>
              <w:rPr>
                <w:rFonts w:ascii="宋体" w:hAnsi="宋体" w:hint="eastAsia"/>
                <w:kern w:val="0"/>
              </w:rPr>
            </w:pPr>
            <w:r>
              <w:rPr>
                <w:rFonts w:ascii="宋体" w:hAnsi="宋体" w:hint="eastAsia"/>
                <w:kern w:val="0"/>
              </w:rPr>
              <w:t>符合</w:t>
            </w:r>
            <w:r>
              <w:rPr>
                <w:rFonts w:ascii="宋体" w:hAnsi="宋体"/>
                <w:kern w:val="0"/>
              </w:rPr>
              <w:t>第二章“投标人须知”第</w:t>
            </w:r>
            <w:r>
              <w:rPr>
                <w:rFonts w:ascii="宋体" w:hAnsi="宋体" w:hint="eastAsia"/>
                <w:kern w:val="0"/>
              </w:rPr>
              <w:t>1.11.1项技术实质性条款的要求，</w:t>
            </w:r>
            <w:r>
              <w:rPr>
                <w:rFonts w:hint="eastAsia"/>
                <w:spacing w:val="-3"/>
              </w:rPr>
              <w:t>投标文件对允许偏差的商务或技术条款的负</w:t>
            </w:r>
            <w:r>
              <w:rPr>
                <w:spacing w:val="-3"/>
              </w:rPr>
              <w:t>偏差项数</w:t>
            </w:r>
            <w:r>
              <w:rPr>
                <w:rFonts w:hint="eastAsia"/>
                <w:spacing w:val="-3"/>
              </w:rPr>
              <w:t>符合</w:t>
            </w:r>
            <w:r>
              <w:rPr>
                <w:rFonts w:ascii="宋体" w:hAnsi="宋体"/>
                <w:kern w:val="0"/>
              </w:rPr>
              <w:t>第二章“投标人须知”</w:t>
            </w:r>
            <w:r>
              <w:rPr>
                <w:rFonts w:ascii="宋体" w:hAnsi="宋体"/>
                <w:kern w:val="0"/>
                <w:szCs w:val="21"/>
              </w:rPr>
              <w:t>第</w:t>
            </w:r>
            <w:r>
              <w:rPr>
                <w:rFonts w:ascii="宋体" w:hAnsi="宋体" w:hint="eastAsia"/>
                <w:kern w:val="0"/>
                <w:szCs w:val="21"/>
              </w:rPr>
              <w:t>1.11.4项</w:t>
            </w:r>
            <w:r>
              <w:rPr>
                <w:rFonts w:ascii="宋体" w:hAnsi="宋体"/>
                <w:kern w:val="0"/>
              </w:rPr>
              <w:t>规定</w:t>
            </w:r>
            <w:r>
              <w:rPr>
                <w:rFonts w:ascii="宋体" w:hAnsi="宋体" w:hint="eastAsia"/>
                <w:kern w:val="0"/>
              </w:rPr>
              <w:t>。</w:t>
            </w:r>
          </w:p>
        </w:tc>
      </w:tr>
      <w:tr w:rsidR="00754E5B" w14:paraId="6D65EAB7" w14:textId="77777777">
        <w:tc>
          <w:tcPr>
            <w:tcW w:w="1002" w:type="dxa"/>
            <w:vMerge/>
            <w:tcBorders>
              <w:right w:val="single" w:sz="4" w:space="0" w:color="auto"/>
            </w:tcBorders>
            <w:vAlign w:val="center"/>
          </w:tcPr>
          <w:p w14:paraId="67E715A6" w14:textId="77777777" w:rsidR="00754E5B" w:rsidRDefault="00754E5B">
            <w:pPr>
              <w:spacing w:line="400" w:lineRule="exact"/>
              <w:jc w:val="center"/>
              <w:rPr>
                <w:rFonts w:ascii="宋体" w:hAnsi="宋体" w:hint="eastAsia"/>
                <w:kern w:val="0"/>
              </w:rPr>
            </w:pPr>
          </w:p>
        </w:tc>
        <w:tc>
          <w:tcPr>
            <w:tcW w:w="1438" w:type="dxa"/>
            <w:vMerge/>
            <w:tcBorders>
              <w:left w:val="single" w:sz="4" w:space="0" w:color="auto"/>
            </w:tcBorders>
            <w:vAlign w:val="center"/>
          </w:tcPr>
          <w:p w14:paraId="27366C9B" w14:textId="77777777" w:rsidR="00754E5B" w:rsidRDefault="00754E5B">
            <w:pPr>
              <w:spacing w:line="400" w:lineRule="exact"/>
              <w:jc w:val="center"/>
              <w:rPr>
                <w:rFonts w:ascii="宋体" w:hAnsi="宋体" w:hint="eastAsia"/>
                <w:kern w:val="0"/>
              </w:rPr>
            </w:pPr>
          </w:p>
        </w:tc>
        <w:tc>
          <w:tcPr>
            <w:tcW w:w="2630" w:type="dxa"/>
            <w:tcBorders>
              <w:right w:val="single" w:sz="4" w:space="0" w:color="auto"/>
            </w:tcBorders>
            <w:vAlign w:val="center"/>
          </w:tcPr>
          <w:p w14:paraId="6DF12DFA" w14:textId="77777777" w:rsidR="00754E5B" w:rsidRDefault="00DE3A71">
            <w:pPr>
              <w:spacing w:line="400" w:lineRule="exact"/>
              <w:jc w:val="left"/>
              <w:rPr>
                <w:rFonts w:ascii="宋体" w:hAnsi="宋体" w:hint="eastAsia"/>
                <w:kern w:val="0"/>
              </w:rPr>
            </w:pPr>
            <w:r>
              <w:rPr>
                <w:rFonts w:ascii="宋体" w:hAnsi="宋体" w:hint="eastAsia"/>
                <w:kern w:val="0"/>
              </w:rPr>
              <w:t>技术支持资料</w:t>
            </w:r>
          </w:p>
        </w:tc>
        <w:tc>
          <w:tcPr>
            <w:tcW w:w="4879" w:type="dxa"/>
            <w:tcBorders>
              <w:left w:val="single" w:sz="4" w:space="0" w:color="auto"/>
            </w:tcBorders>
            <w:vAlign w:val="center"/>
          </w:tcPr>
          <w:p w14:paraId="587DCE73" w14:textId="77777777" w:rsidR="00754E5B" w:rsidRDefault="00DE3A71">
            <w:pPr>
              <w:spacing w:afterLines="20" w:after="48" w:line="400" w:lineRule="exact"/>
              <w:ind w:firstLineChars="200" w:firstLine="420"/>
              <w:rPr>
                <w:rFonts w:ascii="宋体" w:hAnsi="宋体" w:hint="eastAsia"/>
                <w:kern w:val="0"/>
              </w:rPr>
            </w:pPr>
            <w:r>
              <w:rPr>
                <w:rFonts w:ascii="宋体" w:hAnsi="宋体" w:hint="eastAsia"/>
                <w:kern w:val="0"/>
              </w:rPr>
              <w:t>符合</w:t>
            </w:r>
            <w:r>
              <w:rPr>
                <w:rFonts w:ascii="宋体" w:hAnsi="宋体"/>
                <w:kern w:val="0"/>
              </w:rPr>
              <w:t>第二章“投标人须知”</w:t>
            </w:r>
            <w:r>
              <w:rPr>
                <w:rFonts w:ascii="宋体" w:hAnsi="宋体"/>
                <w:kern w:val="0"/>
                <w:szCs w:val="21"/>
              </w:rPr>
              <w:t>第</w:t>
            </w:r>
            <w:r>
              <w:rPr>
                <w:rFonts w:ascii="宋体" w:hAnsi="宋体" w:hint="eastAsia"/>
                <w:kern w:val="0"/>
                <w:szCs w:val="21"/>
              </w:rPr>
              <w:t>1.11.3项</w:t>
            </w:r>
            <w:r>
              <w:rPr>
                <w:rFonts w:ascii="宋体" w:hAnsi="宋体"/>
                <w:kern w:val="0"/>
              </w:rPr>
              <w:t>规定</w:t>
            </w:r>
            <w:r>
              <w:rPr>
                <w:rFonts w:ascii="宋体" w:hAnsi="宋体" w:hint="eastAsia"/>
                <w:kern w:val="0"/>
              </w:rPr>
              <w:t>。</w:t>
            </w:r>
          </w:p>
        </w:tc>
      </w:tr>
      <w:tr w:rsidR="00754E5B" w14:paraId="46E267C3" w14:textId="77777777">
        <w:tc>
          <w:tcPr>
            <w:tcW w:w="1002" w:type="dxa"/>
            <w:vMerge/>
            <w:tcBorders>
              <w:bottom w:val="single" w:sz="4" w:space="0" w:color="auto"/>
              <w:right w:val="single" w:sz="4" w:space="0" w:color="auto"/>
            </w:tcBorders>
            <w:vAlign w:val="center"/>
          </w:tcPr>
          <w:p w14:paraId="79EA5F9E" w14:textId="77777777" w:rsidR="00754E5B" w:rsidRDefault="00754E5B">
            <w:pPr>
              <w:spacing w:line="400" w:lineRule="exact"/>
              <w:jc w:val="center"/>
              <w:rPr>
                <w:rFonts w:ascii="宋体" w:hAnsi="宋体" w:hint="eastAsia"/>
                <w:kern w:val="0"/>
              </w:rPr>
            </w:pPr>
          </w:p>
        </w:tc>
        <w:tc>
          <w:tcPr>
            <w:tcW w:w="1438" w:type="dxa"/>
            <w:vMerge/>
            <w:tcBorders>
              <w:left w:val="single" w:sz="4" w:space="0" w:color="auto"/>
              <w:bottom w:val="single" w:sz="4" w:space="0" w:color="auto"/>
            </w:tcBorders>
            <w:vAlign w:val="center"/>
          </w:tcPr>
          <w:p w14:paraId="2F633B64" w14:textId="77777777" w:rsidR="00754E5B" w:rsidRDefault="00754E5B">
            <w:pPr>
              <w:spacing w:line="400" w:lineRule="exact"/>
              <w:jc w:val="center"/>
              <w:rPr>
                <w:rFonts w:ascii="宋体" w:hAnsi="宋体" w:hint="eastAsia"/>
                <w:kern w:val="0"/>
              </w:rPr>
            </w:pPr>
          </w:p>
        </w:tc>
        <w:tc>
          <w:tcPr>
            <w:tcW w:w="2630" w:type="dxa"/>
            <w:tcBorders>
              <w:right w:val="single" w:sz="4" w:space="0" w:color="auto"/>
            </w:tcBorders>
            <w:vAlign w:val="center"/>
          </w:tcPr>
          <w:p w14:paraId="0CEA4313" w14:textId="77777777" w:rsidR="00754E5B" w:rsidRDefault="00DE3A71">
            <w:pPr>
              <w:spacing w:line="400" w:lineRule="exact"/>
              <w:jc w:val="left"/>
              <w:rPr>
                <w:rFonts w:ascii="宋体" w:hAnsi="宋体" w:hint="eastAsia"/>
                <w:kern w:val="0"/>
              </w:rPr>
            </w:pPr>
            <w:r>
              <w:rPr>
                <w:rFonts w:ascii="宋体" w:hAnsi="宋体"/>
                <w:kern w:val="0"/>
              </w:rPr>
              <w:t>实质性要求</w:t>
            </w:r>
          </w:p>
        </w:tc>
        <w:tc>
          <w:tcPr>
            <w:tcW w:w="4879" w:type="dxa"/>
            <w:tcBorders>
              <w:left w:val="single" w:sz="4" w:space="0" w:color="auto"/>
            </w:tcBorders>
            <w:vAlign w:val="center"/>
          </w:tcPr>
          <w:p w14:paraId="121BD7EB" w14:textId="77777777" w:rsidR="00754E5B" w:rsidRDefault="00DE3A71">
            <w:pPr>
              <w:spacing w:afterLines="20" w:after="48" w:line="400" w:lineRule="exact"/>
              <w:ind w:firstLineChars="200" w:firstLine="420"/>
              <w:rPr>
                <w:rFonts w:ascii="宋体" w:hAnsi="宋体" w:hint="eastAsia"/>
                <w:kern w:val="0"/>
              </w:rPr>
            </w:pPr>
            <w:r>
              <w:rPr>
                <w:rFonts w:ascii="宋体" w:hAnsi="宋体" w:hint="eastAsia"/>
                <w:kern w:val="0"/>
              </w:rPr>
              <w:t>本次投标不得有</w:t>
            </w:r>
            <w:r>
              <w:t>串通投标、弄虚作假、行贿等违法行为</w:t>
            </w:r>
            <w:r>
              <w:rPr>
                <w:rFonts w:ascii="宋体" w:hAnsi="宋体"/>
                <w:kern w:val="0"/>
              </w:rPr>
              <w:t>。</w:t>
            </w:r>
          </w:p>
          <w:p w14:paraId="513705B2" w14:textId="77777777" w:rsidR="00754E5B" w:rsidRDefault="00DE3A71">
            <w:pPr>
              <w:spacing w:afterLines="20" w:after="48" w:line="400" w:lineRule="exact"/>
              <w:ind w:firstLineChars="200" w:firstLine="420"/>
              <w:rPr>
                <w:rFonts w:ascii="宋体" w:hAnsi="宋体" w:hint="eastAsia"/>
                <w:kern w:val="0"/>
              </w:rPr>
            </w:pPr>
            <w:r>
              <w:rPr>
                <w:rFonts w:ascii="宋体" w:hAnsi="宋体" w:hint="eastAsia"/>
                <w:kern w:val="0"/>
              </w:rPr>
              <w:t>按评标委员会要求澄清、说明或补正。</w:t>
            </w:r>
          </w:p>
        </w:tc>
      </w:tr>
      <w:tr w:rsidR="00754E5B" w14:paraId="1C3AE5D8" w14:textId="77777777">
        <w:tc>
          <w:tcPr>
            <w:tcW w:w="1002" w:type="dxa"/>
            <w:vMerge w:val="restart"/>
            <w:tcBorders>
              <w:top w:val="single" w:sz="4" w:space="0" w:color="auto"/>
              <w:right w:val="single" w:sz="4" w:space="0" w:color="auto"/>
            </w:tcBorders>
            <w:vAlign w:val="center"/>
          </w:tcPr>
          <w:p w14:paraId="76B38578" w14:textId="77777777" w:rsidR="00754E5B" w:rsidRDefault="00DE3A71">
            <w:pPr>
              <w:spacing w:line="400" w:lineRule="exact"/>
              <w:jc w:val="center"/>
              <w:rPr>
                <w:rFonts w:ascii="宋体" w:hAnsi="宋体" w:hint="eastAsia"/>
                <w:kern w:val="0"/>
              </w:rPr>
            </w:pPr>
            <w:r>
              <w:rPr>
                <w:rFonts w:ascii="宋体" w:hAnsi="宋体" w:hint="eastAsia"/>
                <w:kern w:val="0"/>
              </w:rPr>
              <w:t>2.2.5</w:t>
            </w:r>
          </w:p>
        </w:tc>
        <w:tc>
          <w:tcPr>
            <w:tcW w:w="1438" w:type="dxa"/>
            <w:vMerge w:val="restart"/>
            <w:tcBorders>
              <w:top w:val="single" w:sz="4" w:space="0" w:color="auto"/>
              <w:left w:val="single" w:sz="4" w:space="0" w:color="auto"/>
            </w:tcBorders>
            <w:vAlign w:val="center"/>
          </w:tcPr>
          <w:p w14:paraId="6014406E" w14:textId="77777777" w:rsidR="00754E5B" w:rsidRDefault="00DE3A71">
            <w:pPr>
              <w:spacing w:line="400" w:lineRule="exact"/>
              <w:jc w:val="center"/>
              <w:rPr>
                <w:rFonts w:ascii="宋体" w:hAnsi="宋体" w:hint="eastAsia"/>
                <w:kern w:val="0"/>
              </w:rPr>
            </w:pPr>
            <w:r>
              <w:rPr>
                <w:rFonts w:ascii="宋体" w:hAnsi="宋体" w:hint="eastAsia"/>
                <w:kern w:val="0"/>
              </w:rPr>
              <w:t>投标</w:t>
            </w:r>
            <w:proofErr w:type="gramStart"/>
            <w:r>
              <w:rPr>
                <w:rFonts w:ascii="宋体" w:hAnsi="宋体"/>
                <w:kern w:val="0"/>
              </w:rPr>
              <w:t>函部分</w:t>
            </w:r>
            <w:proofErr w:type="gramEnd"/>
            <w:r>
              <w:rPr>
                <w:rFonts w:ascii="宋体" w:hAnsi="宋体" w:hint="eastAsia"/>
                <w:kern w:val="0"/>
              </w:rPr>
              <w:t>评审标准</w:t>
            </w:r>
          </w:p>
        </w:tc>
        <w:tc>
          <w:tcPr>
            <w:tcW w:w="2630" w:type="dxa"/>
            <w:tcBorders>
              <w:right w:val="single" w:sz="4" w:space="0" w:color="auto"/>
            </w:tcBorders>
            <w:vAlign w:val="center"/>
          </w:tcPr>
          <w:p w14:paraId="03F8B546" w14:textId="77777777" w:rsidR="00754E5B" w:rsidRDefault="00DE3A71">
            <w:pPr>
              <w:snapToGrid w:val="0"/>
              <w:spacing w:line="400" w:lineRule="exact"/>
              <w:jc w:val="left"/>
              <w:rPr>
                <w:rFonts w:ascii="宋体" w:hAnsi="宋体" w:cs="宋体" w:hint="eastAsia"/>
                <w:kern w:val="0"/>
              </w:rPr>
            </w:pPr>
            <w:r>
              <w:rPr>
                <w:rFonts w:ascii="宋体" w:hAnsi="宋体" w:cs="宋体" w:hint="eastAsia"/>
                <w:kern w:val="0"/>
              </w:rPr>
              <w:t>投标</w:t>
            </w:r>
            <w:proofErr w:type="gramStart"/>
            <w:r>
              <w:rPr>
                <w:rFonts w:ascii="宋体" w:hAnsi="宋体" w:cs="宋体" w:hint="eastAsia"/>
                <w:kern w:val="0"/>
              </w:rPr>
              <w:t>函部分</w:t>
            </w:r>
            <w:proofErr w:type="gramEnd"/>
            <w:r>
              <w:rPr>
                <w:rFonts w:ascii="宋体" w:hAnsi="宋体" w:cs="宋体" w:hint="eastAsia"/>
                <w:kern w:val="0"/>
              </w:rPr>
              <w:t>的签名盖章</w:t>
            </w:r>
          </w:p>
        </w:tc>
        <w:tc>
          <w:tcPr>
            <w:tcW w:w="4879" w:type="dxa"/>
            <w:tcBorders>
              <w:left w:val="single" w:sz="4" w:space="0" w:color="auto"/>
            </w:tcBorders>
            <w:vAlign w:val="center"/>
          </w:tcPr>
          <w:p w14:paraId="774EF4D3" w14:textId="77777777" w:rsidR="00754E5B" w:rsidRDefault="00DE3A71">
            <w:pPr>
              <w:snapToGrid w:val="0"/>
              <w:spacing w:afterLines="10" w:after="24" w:line="400" w:lineRule="exact"/>
              <w:ind w:firstLineChars="200" w:firstLine="420"/>
              <w:rPr>
                <w:rFonts w:ascii="宋体" w:hAnsi="宋体" w:cs="宋体" w:hint="eastAsia"/>
                <w:kern w:val="0"/>
              </w:rPr>
            </w:pPr>
            <w:r>
              <w:rPr>
                <w:rFonts w:ascii="宋体" w:hAnsi="宋体" w:cs="宋体" w:hint="eastAsia"/>
                <w:kern w:val="0"/>
              </w:rPr>
              <w:t>投标</w:t>
            </w:r>
            <w:proofErr w:type="gramStart"/>
            <w:r>
              <w:rPr>
                <w:rFonts w:ascii="宋体" w:hAnsi="宋体" w:cs="宋体" w:hint="eastAsia"/>
                <w:kern w:val="0"/>
              </w:rPr>
              <w:t>函部分</w:t>
            </w:r>
            <w:proofErr w:type="gramEnd"/>
            <w:r>
              <w:rPr>
                <w:rFonts w:ascii="宋体" w:hAnsi="宋体" w:cs="宋体" w:hint="eastAsia"/>
                <w:kern w:val="0"/>
              </w:rPr>
              <w:t>的格式要求法定代表人或其委托代理人签名（或盖章）的须齐全，要求加盖单位法人章的，应使用 CA 数字证书加盖投标人的单位电子印章。</w:t>
            </w:r>
            <w:r>
              <w:rPr>
                <w:rFonts w:ascii="宋体" w:hAnsi="宋体" w:hint="eastAsia"/>
                <w:szCs w:val="21"/>
              </w:rPr>
              <w:t>要求签名的，</w:t>
            </w:r>
            <w:r>
              <w:rPr>
                <w:rFonts w:ascii="宋体" w:hAnsi="宋体" w:hint="eastAsia"/>
                <w:kern w:val="0"/>
              </w:rPr>
              <w:t>签名采用手写签名</w:t>
            </w:r>
            <w:r>
              <w:rPr>
                <w:rFonts w:ascii="宋体" w:hAnsi="宋体" w:hint="eastAsia"/>
                <w:szCs w:val="21"/>
              </w:rPr>
              <w:t>或签章</w:t>
            </w:r>
            <w:r>
              <w:rPr>
                <w:rFonts w:ascii="宋体" w:hAnsi="宋体" w:hint="eastAsia"/>
                <w:kern w:val="0"/>
              </w:rPr>
              <w:t>或加盖CA数字证书均可。</w:t>
            </w:r>
          </w:p>
          <w:p w14:paraId="2B133DE9" w14:textId="77777777" w:rsidR="00754E5B" w:rsidRDefault="00DE3A71">
            <w:pPr>
              <w:snapToGrid w:val="0"/>
              <w:spacing w:afterLines="10" w:after="24" w:line="400" w:lineRule="exact"/>
              <w:ind w:firstLineChars="200" w:firstLine="420"/>
              <w:rPr>
                <w:rFonts w:ascii="宋体" w:hAnsi="宋体" w:cs="宋体" w:hint="eastAsia"/>
                <w:kern w:val="0"/>
              </w:rPr>
            </w:pPr>
            <w:r>
              <w:rPr>
                <w:rFonts w:ascii="宋体" w:hAnsi="宋体" w:cs="宋体" w:hint="eastAsia"/>
                <w:kern w:val="0"/>
              </w:rPr>
              <w:t>若投标单位为联合体，投标</w:t>
            </w:r>
            <w:proofErr w:type="gramStart"/>
            <w:r>
              <w:rPr>
                <w:rFonts w:ascii="宋体" w:hAnsi="宋体" w:cs="宋体" w:hint="eastAsia"/>
                <w:kern w:val="0"/>
              </w:rPr>
              <w:t>函部分</w:t>
            </w:r>
            <w:proofErr w:type="gramEnd"/>
            <w:r>
              <w:rPr>
                <w:rFonts w:ascii="宋体" w:hAnsi="宋体" w:cs="宋体" w:hint="eastAsia"/>
                <w:kern w:val="0"/>
              </w:rPr>
              <w:t>的格式中要求投标人加盖单位法人章的，均由联合体牵头人使用 CA 数字证书加盖其单位电子印章。</w:t>
            </w:r>
          </w:p>
        </w:tc>
      </w:tr>
      <w:tr w:rsidR="00754E5B" w14:paraId="0BD0066D" w14:textId="77777777">
        <w:tc>
          <w:tcPr>
            <w:tcW w:w="1002" w:type="dxa"/>
            <w:vMerge/>
            <w:tcBorders>
              <w:right w:val="single" w:sz="4" w:space="0" w:color="auto"/>
            </w:tcBorders>
            <w:vAlign w:val="center"/>
          </w:tcPr>
          <w:p w14:paraId="1A904CEA" w14:textId="77777777" w:rsidR="00754E5B" w:rsidRDefault="00754E5B">
            <w:pPr>
              <w:spacing w:line="400" w:lineRule="exact"/>
              <w:jc w:val="center"/>
              <w:rPr>
                <w:rFonts w:ascii="宋体" w:hAnsi="宋体" w:hint="eastAsia"/>
                <w:kern w:val="0"/>
              </w:rPr>
            </w:pPr>
          </w:p>
        </w:tc>
        <w:tc>
          <w:tcPr>
            <w:tcW w:w="1438" w:type="dxa"/>
            <w:vMerge/>
            <w:tcBorders>
              <w:left w:val="single" w:sz="4" w:space="0" w:color="auto"/>
            </w:tcBorders>
            <w:vAlign w:val="center"/>
          </w:tcPr>
          <w:p w14:paraId="2CE35E63" w14:textId="77777777" w:rsidR="00754E5B" w:rsidRDefault="00754E5B">
            <w:pPr>
              <w:spacing w:line="400" w:lineRule="exact"/>
              <w:jc w:val="center"/>
              <w:rPr>
                <w:rFonts w:ascii="宋体" w:hAnsi="宋体" w:hint="eastAsia"/>
                <w:kern w:val="0"/>
              </w:rPr>
            </w:pPr>
          </w:p>
        </w:tc>
        <w:tc>
          <w:tcPr>
            <w:tcW w:w="2630" w:type="dxa"/>
            <w:tcBorders>
              <w:right w:val="single" w:sz="4" w:space="0" w:color="auto"/>
            </w:tcBorders>
            <w:vAlign w:val="center"/>
          </w:tcPr>
          <w:p w14:paraId="29A8CA57" w14:textId="77777777" w:rsidR="00754E5B" w:rsidRDefault="00DE3A71">
            <w:pPr>
              <w:spacing w:line="400" w:lineRule="exact"/>
              <w:jc w:val="left"/>
              <w:rPr>
                <w:rFonts w:ascii="宋体" w:hAnsi="宋体" w:hint="eastAsia"/>
                <w:kern w:val="0"/>
              </w:rPr>
            </w:pPr>
            <w:r>
              <w:rPr>
                <w:rFonts w:ascii="宋体" w:hAnsi="宋体" w:hint="eastAsia"/>
                <w:kern w:val="0"/>
              </w:rPr>
              <w:t>投标报价</w:t>
            </w:r>
          </w:p>
        </w:tc>
        <w:tc>
          <w:tcPr>
            <w:tcW w:w="4879" w:type="dxa"/>
            <w:tcBorders>
              <w:left w:val="single" w:sz="4" w:space="0" w:color="auto"/>
            </w:tcBorders>
            <w:vAlign w:val="center"/>
          </w:tcPr>
          <w:p w14:paraId="4B67454B" w14:textId="77777777" w:rsidR="00754E5B" w:rsidRDefault="00DE3A71">
            <w:pPr>
              <w:spacing w:line="400" w:lineRule="exact"/>
              <w:ind w:firstLineChars="200" w:firstLine="420"/>
              <w:jc w:val="left"/>
            </w:pPr>
            <w:r>
              <w:rPr>
                <w:rFonts w:hint="eastAsia"/>
              </w:rPr>
              <w:t>1.</w:t>
            </w:r>
            <w:r>
              <w:rPr>
                <w:rFonts w:hint="eastAsia"/>
              </w:rPr>
              <w:t>符合第二章“投标人须知”第</w:t>
            </w:r>
            <w:r>
              <w:rPr>
                <w:rFonts w:hint="eastAsia"/>
              </w:rPr>
              <w:t>3.2</w:t>
            </w:r>
            <w:r>
              <w:rPr>
                <w:rFonts w:hint="eastAsia"/>
              </w:rPr>
              <w:t>款规定。</w:t>
            </w:r>
          </w:p>
          <w:p w14:paraId="53DA3858" w14:textId="77777777" w:rsidR="00754E5B" w:rsidRDefault="00DE3A71">
            <w:pPr>
              <w:spacing w:line="400" w:lineRule="exact"/>
              <w:ind w:firstLineChars="200" w:firstLine="420"/>
              <w:jc w:val="left"/>
            </w:pPr>
            <w:r>
              <w:rPr>
                <w:rFonts w:hint="eastAsia"/>
              </w:rPr>
              <w:t>2.</w:t>
            </w:r>
            <w:r>
              <w:rPr>
                <w:rFonts w:hint="eastAsia"/>
              </w:rPr>
              <w:t>分项报价表中各分项</w:t>
            </w:r>
            <w:r>
              <w:t>总价金额</w:t>
            </w:r>
            <w:r>
              <w:rPr>
                <w:rFonts w:hint="eastAsia"/>
              </w:rPr>
              <w:t>必须与依据固定</w:t>
            </w:r>
            <w:r>
              <w:t>单价</w:t>
            </w:r>
            <w:r>
              <w:rPr>
                <w:rFonts w:hint="eastAsia"/>
              </w:rPr>
              <w:t>计算出的结果</w:t>
            </w:r>
            <w:r>
              <w:t>一致</w:t>
            </w:r>
            <w:r>
              <w:rPr>
                <w:rFonts w:hint="eastAsia"/>
              </w:rPr>
              <w:t>，</w:t>
            </w:r>
            <w:r>
              <w:t>投标报价</w:t>
            </w:r>
            <w:r>
              <w:rPr>
                <w:rFonts w:hint="eastAsia"/>
              </w:rPr>
              <w:t>必须</w:t>
            </w:r>
            <w:r>
              <w:t>与</w:t>
            </w:r>
            <w:r>
              <w:rPr>
                <w:rFonts w:hint="eastAsia"/>
              </w:rPr>
              <w:t>各</w:t>
            </w:r>
            <w:r>
              <w:t>分项</w:t>
            </w:r>
            <w:r>
              <w:rPr>
                <w:rFonts w:hint="eastAsia"/>
              </w:rPr>
              <w:t>总价</w:t>
            </w:r>
            <w:r>
              <w:t>的合价一致</w:t>
            </w:r>
            <w:r>
              <w:rPr>
                <w:rFonts w:hint="eastAsia"/>
              </w:rPr>
              <w:t>。</w:t>
            </w:r>
          </w:p>
          <w:p w14:paraId="75B06999" w14:textId="77777777" w:rsidR="00754E5B" w:rsidRDefault="00DE3A71">
            <w:pPr>
              <w:spacing w:line="400" w:lineRule="exact"/>
              <w:ind w:firstLineChars="200" w:firstLine="420"/>
              <w:jc w:val="left"/>
            </w:pPr>
            <w:r>
              <w:rPr>
                <w:rFonts w:ascii="宋体" w:hAnsi="宋体" w:cs="宋体" w:hint="eastAsia"/>
                <w:kern w:val="0"/>
              </w:rPr>
              <w:t>3.投标报价低于最高限价85%的，投标人应在</w:t>
            </w:r>
            <w:r>
              <w:rPr>
                <w:rFonts w:ascii="宋体" w:hAnsi="宋体" w:cs="宋体" w:hint="eastAsia"/>
                <w:kern w:val="0"/>
              </w:rPr>
              <w:lastRenderedPageBreak/>
              <w:t>编制投标文件时，在投标</w:t>
            </w:r>
            <w:proofErr w:type="gramStart"/>
            <w:r>
              <w:rPr>
                <w:rFonts w:ascii="宋体" w:hAnsi="宋体" w:cs="宋体" w:hint="eastAsia"/>
                <w:kern w:val="0"/>
              </w:rPr>
              <w:t>函部分</w:t>
            </w:r>
            <w:proofErr w:type="gramEnd"/>
            <w:r>
              <w:rPr>
                <w:rFonts w:ascii="宋体" w:hAnsi="宋体" w:cs="宋体" w:hint="eastAsia"/>
                <w:kern w:val="0"/>
              </w:rPr>
              <w:t>中递交低价风险担保提交承诺书。承诺书格式详见第六章投标文件格式。</w:t>
            </w:r>
          </w:p>
        </w:tc>
      </w:tr>
      <w:tr w:rsidR="00754E5B" w14:paraId="4BBF8443" w14:textId="77777777">
        <w:tc>
          <w:tcPr>
            <w:tcW w:w="1002" w:type="dxa"/>
            <w:vMerge/>
            <w:tcBorders>
              <w:right w:val="single" w:sz="4" w:space="0" w:color="auto"/>
            </w:tcBorders>
            <w:vAlign w:val="center"/>
          </w:tcPr>
          <w:p w14:paraId="4693302E" w14:textId="77777777" w:rsidR="00754E5B" w:rsidRDefault="00754E5B">
            <w:pPr>
              <w:spacing w:line="400" w:lineRule="exact"/>
              <w:jc w:val="center"/>
              <w:rPr>
                <w:rFonts w:ascii="宋体" w:hAnsi="宋体" w:hint="eastAsia"/>
                <w:kern w:val="0"/>
              </w:rPr>
            </w:pPr>
          </w:p>
        </w:tc>
        <w:tc>
          <w:tcPr>
            <w:tcW w:w="1438" w:type="dxa"/>
            <w:vMerge/>
            <w:tcBorders>
              <w:left w:val="single" w:sz="4" w:space="0" w:color="auto"/>
            </w:tcBorders>
            <w:vAlign w:val="center"/>
          </w:tcPr>
          <w:p w14:paraId="17AC317A" w14:textId="77777777" w:rsidR="00754E5B" w:rsidRDefault="00754E5B">
            <w:pPr>
              <w:spacing w:line="400" w:lineRule="exact"/>
              <w:jc w:val="center"/>
              <w:rPr>
                <w:rFonts w:ascii="宋体" w:hAnsi="宋体" w:hint="eastAsia"/>
                <w:kern w:val="0"/>
              </w:rPr>
            </w:pPr>
          </w:p>
        </w:tc>
        <w:tc>
          <w:tcPr>
            <w:tcW w:w="2630" w:type="dxa"/>
            <w:tcBorders>
              <w:right w:val="single" w:sz="4" w:space="0" w:color="auto"/>
            </w:tcBorders>
            <w:vAlign w:val="center"/>
          </w:tcPr>
          <w:p w14:paraId="43F2C3DA" w14:textId="77777777" w:rsidR="00754E5B" w:rsidRDefault="00DE3A71">
            <w:pPr>
              <w:snapToGrid w:val="0"/>
              <w:spacing w:line="400" w:lineRule="exact"/>
              <w:jc w:val="left"/>
              <w:rPr>
                <w:rFonts w:ascii="宋体" w:hAnsi="宋体" w:cs="宋体" w:hint="eastAsia"/>
                <w:kern w:val="0"/>
                <w:szCs w:val="21"/>
                <w:lang w:bidi="ar"/>
              </w:rPr>
            </w:pPr>
            <w:r>
              <w:rPr>
                <w:rFonts w:ascii="宋体" w:hAnsi="宋体" w:cs="宋体" w:hint="eastAsia"/>
                <w:kern w:val="0"/>
                <w:szCs w:val="21"/>
                <w:lang w:bidi="ar"/>
              </w:rPr>
              <w:t>报价唯一</w:t>
            </w:r>
          </w:p>
        </w:tc>
        <w:tc>
          <w:tcPr>
            <w:tcW w:w="4879" w:type="dxa"/>
            <w:tcBorders>
              <w:left w:val="single" w:sz="4" w:space="0" w:color="auto"/>
            </w:tcBorders>
            <w:vAlign w:val="center"/>
          </w:tcPr>
          <w:p w14:paraId="53505451" w14:textId="77777777" w:rsidR="00754E5B" w:rsidRDefault="00DE3A71">
            <w:pPr>
              <w:snapToGrid w:val="0"/>
              <w:spacing w:line="400" w:lineRule="exact"/>
              <w:ind w:firstLineChars="200" w:firstLine="420"/>
              <w:jc w:val="left"/>
              <w:rPr>
                <w:rFonts w:ascii="宋体" w:hAnsi="宋体" w:cs="宋体" w:hint="eastAsia"/>
              </w:rPr>
            </w:pPr>
            <w:r>
              <w:rPr>
                <w:rFonts w:ascii="宋体" w:hAnsi="宋体" w:cs="宋体" w:hint="eastAsia"/>
              </w:rPr>
              <w:t>只能有一个有效报价，在招标文件没有规定的情况下，不得提交选择性报价。</w:t>
            </w:r>
          </w:p>
        </w:tc>
      </w:tr>
      <w:tr w:rsidR="00754E5B" w14:paraId="10C70538" w14:textId="77777777">
        <w:tc>
          <w:tcPr>
            <w:tcW w:w="1002" w:type="dxa"/>
            <w:vMerge/>
            <w:tcBorders>
              <w:right w:val="single" w:sz="4" w:space="0" w:color="auto"/>
            </w:tcBorders>
            <w:vAlign w:val="center"/>
          </w:tcPr>
          <w:p w14:paraId="0D41DA35" w14:textId="77777777" w:rsidR="00754E5B" w:rsidRDefault="00754E5B">
            <w:pPr>
              <w:spacing w:line="400" w:lineRule="exact"/>
              <w:jc w:val="center"/>
              <w:rPr>
                <w:rFonts w:ascii="宋体" w:hAnsi="宋体" w:hint="eastAsia"/>
                <w:kern w:val="0"/>
              </w:rPr>
            </w:pPr>
          </w:p>
        </w:tc>
        <w:tc>
          <w:tcPr>
            <w:tcW w:w="1438" w:type="dxa"/>
            <w:vMerge/>
            <w:tcBorders>
              <w:left w:val="single" w:sz="4" w:space="0" w:color="auto"/>
            </w:tcBorders>
            <w:vAlign w:val="center"/>
          </w:tcPr>
          <w:p w14:paraId="325CCAE4" w14:textId="77777777" w:rsidR="00754E5B" w:rsidRDefault="00754E5B">
            <w:pPr>
              <w:spacing w:line="400" w:lineRule="exact"/>
              <w:jc w:val="center"/>
              <w:rPr>
                <w:rFonts w:ascii="宋体" w:hAnsi="宋体" w:hint="eastAsia"/>
                <w:kern w:val="0"/>
              </w:rPr>
            </w:pPr>
          </w:p>
        </w:tc>
        <w:tc>
          <w:tcPr>
            <w:tcW w:w="2630" w:type="dxa"/>
            <w:tcBorders>
              <w:right w:val="single" w:sz="4" w:space="0" w:color="auto"/>
            </w:tcBorders>
            <w:vAlign w:val="center"/>
          </w:tcPr>
          <w:p w14:paraId="2CE06A0A" w14:textId="77777777" w:rsidR="00754E5B" w:rsidRDefault="00DE3A71">
            <w:pPr>
              <w:snapToGrid w:val="0"/>
              <w:spacing w:line="400" w:lineRule="exact"/>
              <w:jc w:val="left"/>
              <w:rPr>
                <w:rFonts w:ascii="宋体" w:hAnsi="宋体" w:cs="宋体" w:hint="eastAsia"/>
                <w:kern w:val="0"/>
                <w:szCs w:val="21"/>
                <w:lang w:bidi="ar"/>
              </w:rPr>
            </w:pPr>
            <w:r>
              <w:rPr>
                <w:rFonts w:ascii="宋体" w:hAnsi="宋体" w:cs="宋体" w:hint="eastAsia"/>
                <w:kern w:val="0"/>
                <w:szCs w:val="21"/>
                <w:lang w:bidi="ar"/>
              </w:rPr>
              <w:t>投标报价算术错误修正</w:t>
            </w:r>
          </w:p>
        </w:tc>
        <w:tc>
          <w:tcPr>
            <w:tcW w:w="4879" w:type="dxa"/>
            <w:tcBorders>
              <w:left w:val="single" w:sz="4" w:space="0" w:color="auto"/>
            </w:tcBorders>
            <w:vAlign w:val="center"/>
          </w:tcPr>
          <w:p w14:paraId="3850D9F9" w14:textId="77777777" w:rsidR="00754E5B" w:rsidRDefault="00DE3A71">
            <w:pPr>
              <w:snapToGrid w:val="0"/>
              <w:spacing w:line="400" w:lineRule="exact"/>
              <w:ind w:firstLineChars="200" w:firstLine="420"/>
              <w:jc w:val="left"/>
              <w:rPr>
                <w:rFonts w:ascii="宋体" w:hAnsi="宋体" w:cs="宋体" w:hint="eastAsia"/>
                <w:u w:val="single"/>
              </w:rPr>
            </w:pPr>
            <w:r>
              <w:rPr>
                <w:rFonts w:ascii="宋体" w:hAnsi="宋体" w:cs="宋体" w:hint="eastAsia"/>
                <w:kern w:val="0"/>
              </w:rPr>
              <w:t>符合第三章“评标办法”第3.2.3项规定。</w:t>
            </w:r>
          </w:p>
        </w:tc>
      </w:tr>
      <w:tr w:rsidR="00754E5B" w14:paraId="3248C3F9" w14:textId="77777777">
        <w:tc>
          <w:tcPr>
            <w:tcW w:w="1002" w:type="dxa"/>
            <w:vMerge/>
            <w:tcBorders>
              <w:right w:val="single" w:sz="4" w:space="0" w:color="auto"/>
            </w:tcBorders>
            <w:vAlign w:val="center"/>
          </w:tcPr>
          <w:p w14:paraId="3E1FEE11" w14:textId="77777777" w:rsidR="00754E5B" w:rsidRDefault="00754E5B">
            <w:pPr>
              <w:spacing w:line="400" w:lineRule="exact"/>
              <w:jc w:val="center"/>
              <w:rPr>
                <w:rFonts w:ascii="宋体" w:hAnsi="宋体" w:hint="eastAsia"/>
                <w:kern w:val="0"/>
              </w:rPr>
            </w:pPr>
          </w:p>
        </w:tc>
        <w:tc>
          <w:tcPr>
            <w:tcW w:w="1438" w:type="dxa"/>
            <w:vMerge/>
            <w:tcBorders>
              <w:left w:val="single" w:sz="4" w:space="0" w:color="auto"/>
            </w:tcBorders>
            <w:vAlign w:val="center"/>
          </w:tcPr>
          <w:p w14:paraId="69FCC8E8" w14:textId="77777777" w:rsidR="00754E5B" w:rsidRDefault="00754E5B">
            <w:pPr>
              <w:spacing w:line="400" w:lineRule="exact"/>
              <w:jc w:val="center"/>
              <w:rPr>
                <w:rFonts w:ascii="宋体" w:hAnsi="宋体" w:hint="eastAsia"/>
                <w:kern w:val="0"/>
              </w:rPr>
            </w:pPr>
          </w:p>
        </w:tc>
        <w:tc>
          <w:tcPr>
            <w:tcW w:w="2630" w:type="dxa"/>
            <w:tcBorders>
              <w:right w:val="single" w:sz="4" w:space="0" w:color="auto"/>
            </w:tcBorders>
            <w:vAlign w:val="center"/>
          </w:tcPr>
          <w:p w14:paraId="21B4581B" w14:textId="77777777" w:rsidR="00754E5B" w:rsidRDefault="00DE3A71">
            <w:pPr>
              <w:spacing w:line="400" w:lineRule="exact"/>
              <w:jc w:val="left"/>
              <w:rPr>
                <w:rFonts w:ascii="宋体" w:hAnsi="宋体" w:hint="eastAsia"/>
                <w:kern w:val="0"/>
              </w:rPr>
            </w:pPr>
            <w:r>
              <w:rPr>
                <w:rFonts w:ascii="宋体" w:hAnsi="宋体"/>
                <w:kern w:val="0"/>
              </w:rPr>
              <w:t>投标内容</w:t>
            </w:r>
          </w:p>
        </w:tc>
        <w:tc>
          <w:tcPr>
            <w:tcW w:w="4879" w:type="dxa"/>
            <w:tcBorders>
              <w:left w:val="single" w:sz="4" w:space="0" w:color="auto"/>
            </w:tcBorders>
            <w:vAlign w:val="center"/>
          </w:tcPr>
          <w:p w14:paraId="1EA4C5E6" w14:textId="77777777" w:rsidR="00754E5B" w:rsidRDefault="00DE3A71">
            <w:pPr>
              <w:spacing w:line="400" w:lineRule="exact"/>
              <w:ind w:firstLineChars="200" w:firstLine="420"/>
              <w:jc w:val="left"/>
              <w:rPr>
                <w:rFonts w:ascii="宋体" w:hAnsi="宋体" w:hint="eastAsia"/>
                <w:kern w:val="0"/>
              </w:rPr>
            </w:pPr>
            <w:r>
              <w:rPr>
                <w:rFonts w:ascii="宋体" w:hAnsi="宋体"/>
                <w:kern w:val="0"/>
              </w:rPr>
              <w:t>符合第二章“投标人须知”第1.3.1项规定</w:t>
            </w:r>
            <w:r>
              <w:rPr>
                <w:rFonts w:ascii="宋体" w:hAnsi="宋体" w:hint="eastAsia"/>
                <w:kern w:val="0"/>
              </w:rPr>
              <w:t>。</w:t>
            </w:r>
          </w:p>
        </w:tc>
      </w:tr>
      <w:tr w:rsidR="00754E5B" w14:paraId="248F9C7F" w14:textId="77777777">
        <w:tc>
          <w:tcPr>
            <w:tcW w:w="1002" w:type="dxa"/>
            <w:vMerge/>
            <w:tcBorders>
              <w:right w:val="single" w:sz="4" w:space="0" w:color="auto"/>
            </w:tcBorders>
            <w:vAlign w:val="center"/>
          </w:tcPr>
          <w:p w14:paraId="2C9302DF" w14:textId="77777777" w:rsidR="00754E5B" w:rsidRDefault="00754E5B">
            <w:pPr>
              <w:spacing w:line="400" w:lineRule="exact"/>
              <w:jc w:val="center"/>
              <w:rPr>
                <w:rFonts w:ascii="宋体" w:hAnsi="宋体" w:hint="eastAsia"/>
                <w:kern w:val="0"/>
              </w:rPr>
            </w:pPr>
          </w:p>
        </w:tc>
        <w:tc>
          <w:tcPr>
            <w:tcW w:w="1438" w:type="dxa"/>
            <w:vMerge/>
            <w:tcBorders>
              <w:left w:val="single" w:sz="4" w:space="0" w:color="auto"/>
            </w:tcBorders>
            <w:vAlign w:val="center"/>
          </w:tcPr>
          <w:p w14:paraId="1EE1EF91" w14:textId="77777777" w:rsidR="00754E5B" w:rsidRDefault="00754E5B">
            <w:pPr>
              <w:spacing w:line="400" w:lineRule="exact"/>
              <w:jc w:val="center"/>
              <w:rPr>
                <w:rFonts w:ascii="宋体" w:hAnsi="宋体" w:hint="eastAsia"/>
                <w:kern w:val="0"/>
              </w:rPr>
            </w:pPr>
          </w:p>
        </w:tc>
        <w:tc>
          <w:tcPr>
            <w:tcW w:w="2630" w:type="dxa"/>
            <w:tcBorders>
              <w:right w:val="single" w:sz="4" w:space="0" w:color="auto"/>
            </w:tcBorders>
            <w:vAlign w:val="center"/>
          </w:tcPr>
          <w:p w14:paraId="5CB05D40" w14:textId="77777777" w:rsidR="00754E5B" w:rsidRDefault="00DE3A71">
            <w:pPr>
              <w:spacing w:line="400" w:lineRule="exact"/>
              <w:jc w:val="left"/>
              <w:rPr>
                <w:rFonts w:ascii="宋体" w:hAnsi="宋体" w:hint="eastAsia"/>
                <w:kern w:val="0"/>
              </w:rPr>
            </w:pPr>
            <w:r>
              <w:rPr>
                <w:rFonts w:ascii="宋体" w:hAnsi="宋体" w:hint="eastAsia"/>
                <w:kern w:val="0"/>
              </w:rPr>
              <w:t>投标货物品牌</w:t>
            </w:r>
          </w:p>
        </w:tc>
        <w:tc>
          <w:tcPr>
            <w:tcW w:w="4879" w:type="dxa"/>
            <w:tcBorders>
              <w:left w:val="single" w:sz="4" w:space="0" w:color="auto"/>
            </w:tcBorders>
            <w:vAlign w:val="center"/>
          </w:tcPr>
          <w:p w14:paraId="74F63657" w14:textId="77777777" w:rsidR="00754E5B" w:rsidRDefault="00DE3A71">
            <w:pPr>
              <w:spacing w:line="400" w:lineRule="exact"/>
              <w:ind w:firstLineChars="200" w:firstLine="420"/>
              <w:jc w:val="left"/>
              <w:rPr>
                <w:rFonts w:ascii="宋体" w:hAnsi="宋体" w:hint="eastAsia"/>
                <w:kern w:val="0"/>
              </w:rPr>
            </w:pPr>
            <w:r>
              <w:rPr>
                <w:rFonts w:ascii="宋体" w:hAnsi="宋体" w:hint="eastAsia"/>
                <w:kern w:val="0"/>
              </w:rPr>
              <w:t>投标人分项报价表中的投标货物品牌必须与投标业绩中的货物品牌一致。</w:t>
            </w:r>
          </w:p>
        </w:tc>
      </w:tr>
      <w:tr w:rsidR="00754E5B" w14:paraId="1EF6DCC5" w14:textId="77777777">
        <w:tc>
          <w:tcPr>
            <w:tcW w:w="1002" w:type="dxa"/>
            <w:vMerge/>
            <w:tcBorders>
              <w:right w:val="single" w:sz="4" w:space="0" w:color="auto"/>
            </w:tcBorders>
            <w:vAlign w:val="center"/>
          </w:tcPr>
          <w:p w14:paraId="34737566" w14:textId="77777777" w:rsidR="00754E5B" w:rsidRDefault="00754E5B">
            <w:pPr>
              <w:spacing w:line="400" w:lineRule="exact"/>
              <w:jc w:val="center"/>
              <w:rPr>
                <w:rFonts w:ascii="宋体" w:hAnsi="宋体" w:hint="eastAsia"/>
                <w:kern w:val="0"/>
              </w:rPr>
            </w:pPr>
          </w:p>
        </w:tc>
        <w:tc>
          <w:tcPr>
            <w:tcW w:w="1438" w:type="dxa"/>
            <w:vMerge/>
            <w:tcBorders>
              <w:left w:val="single" w:sz="4" w:space="0" w:color="auto"/>
            </w:tcBorders>
            <w:vAlign w:val="center"/>
          </w:tcPr>
          <w:p w14:paraId="4C6BABE9" w14:textId="77777777" w:rsidR="00754E5B" w:rsidRDefault="00754E5B">
            <w:pPr>
              <w:spacing w:line="400" w:lineRule="exact"/>
              <w:jc w:val="center"/>
              <w:rPr>
                <w:rFonts w:ascii="宋体" w:hAnsi="宋体" w:hint="eastAsia"/>
                <w:kern w:val="0"/>
              </w:rPr>
            </w:pPr>
          </w:p>
        </w:tc>
        <w:tc>
          <w:tcPr>
            <w:tcW w:w="2630" w:type="dxa"/>
            <w:tcBorders>
              <w:right w:val="single" w:sz="4" w:space="0" w:color="auto"/>
            </w:tcBorders>
            <w:vAlign w:val="center"/>
          </w:tcPr>
          <w:p w14:paraId="59AEEC06" w14:textId="77777777" w:rsidR="00754E5B" w:rsidRDefault="00DE3A71">
            <w:pPr>
              <w:snapToGrid w:val="0"/>
              <w:spacing w:line="400" w:lineRule="exact"/>
              <w:jc w:val="left"/>
              <w:rPr>
                <w:rFonts w:ascii="宋体" w:hAnsi="宋体" w:cs="宋体" w:hint="eastAsia"/>
                <w:kern w:val="0"/>
              </w:rPr>
            </w:pPr>
            <w:r>
              <w:rPr>
                <w:rFonts w:ascii="宋体" w:hAnsi="宋体" w:cs="宋体" w:hint="eastAsia"/>
                <w:kern w:val="0"/>
              </w:rPr>
              <w:t>交货期</w:t>
            </w:r>
          </w:p>
        </w:tc>
        <w:tc>
          <w:tcPr>
            <w:tcW w:w="4879" w:type="dxa"/>
            <w:tcBorders>
              <w:left w:val="single" w:sz="4" w:space="0" w:color="auto"/>
            </w:tcBorders>
            <w:vAlign w:val="center"/>
          </w:tcPr>
          <w:p w14:paraId="26A18EFA" w14:textId="77777777" w:rsidR="00754E5B" w:rsidRDefault="00DE3A71">
            <w:pPr>
              <w:snapToGrid w:val="0"/>
              <w:spacing w:afterLines="10" w:after="24" w:line="400" w:lineRule="exact"/>
              <w:ind w:firstLineChars="200" w:firstLine="420"/>
              <w:rPr>
                <w:rFonts w:ascii="宋体" w:hAnsi="宋体" w:cs="宋体" w:hint="eastAsia"/>
                <w:kern w:val="0"/>
              </w:rPr>
            </w:pPr>
            <w:r>
              <w:rPr>
                <w:rFonts w:ascii="宋体" w:hAnsi="宋体" w:cs="宋体" w:hint="eastAsia"/>
                <w:kern w:val="0"/>
              </w:rPr>
              <w:t>符合第二章“投标人须知”第1.3.2项规定。</w:t>
            </w:r>
          </w:p>
        </w:tc>
      </w:tr>
      <w:tr w:rsidR="00754E5B" w14:paraId="22C06593" w14:textId="77777777">
        <w:tc>
          <w:tcPr>
            <w:tcW w:w="1002" w:type="dxa"/>
            <w:vMerge/>
            <w:tcBorders>
              <w:right w:val="single" w:sz="4" w:space="0" w:color="auto"/>
            </w:tcBorders>
            <w:vAlign w:val="center"/>
          </w:tcPr>
          <w:p w14:paraId="7F804422" w14:textId="77777777" w:rsidR="00754E5B" w:rsidRDefault="00754E5B">
            <w:pPr>
              <w:spacing w:line="400" w:lineRule="exact"/>
              <w:jc w:val="center"/>
              <w:rPr>
                <w:rFonts w:ascii="宋体" w:hAnsi="宋体" w:hint="eastAsia"/>
                <w:kern w:val="0"/>
              </w:rPr>
            </w:pPr>
          </w:p>
        </w:tc>
        <w:tc>
          <w:tcPr>
            <w:tcW w:w="1438" w:type="dxa"/>
            <w:vMerge/>
            <w:tcBorders>
              <w:left w:val="single" w:sz="4" w:space="0" w:color="auto"/>
            </w:tcBorders>
            <w:vAlign w:val="center"/>
          </w:tcPr>
          <w:p w14:paraId="76C2D2FF" w14:textId="77777777" w:rsidR="00754E5B" w:rsidRDefault="00754E5B">
            <w:pPr>
              <w:spacing w:line="400" w:lineRule="exact"/>
              <w:jc w:val="center"/>
              <w:rPr>
                <w:rFonts w:ascii="宋体" w:hAnsi="宋体" w:hint="eastAsia"/>
                <w:kern w:val="0"/>
              </w:rPr>
            </w:pPr>
          </w:p>
        </w:tc>
        <w:tc>
          <w:tcPr>
            <w:tcW w:w="2630" w:type="dxa"/>
            <w:tcBorders>
              <w:right w:val="single" w:sz="4" w:space="0" w:color="auto"/>
            </w:tcBorders>
            <w:vAlign w:val="center"/>
          </w:tcPr>
          <w:p w14:paraId="2B256A36" w14:textId="77777777" w:rsidR="00754E5B" w:rsidRDefault="00DE3A71">
            <w:pPr>
              <w:snapToGrid w:val="0"/>
              <w:spacing w:line="400" w:lineRule="exact"/>
              <w:jc w:val="left"/>
              <w:rPr>
                <w:rFonts w:ascii="宋体" w:hAnsi="宋体" w:cs="宋体" w:hint="eastAsia"/>
                <w:kern w:val="0"/>
              </w:rPr>
            </w:pPr>
            <w:r>
              <w:rPr>
                <w:rFonts w:ascii="宋体" w:hAnsi="宋体" w:cs="宋体" w:hint="eastAsia"/>
                <w:kern w:val="0"/>
              </w:rPr>
              <w:t>交货地点</w:t>
            </w:r>
          </w:p>
        </w:tc>
        <w:tc>
          <w:tcPr>
            <w:tcW w:w="4879" w:type="dxa"/>
            <w:tcBorders>
              <w:left w:val="single" w:sz="4" w:space="0" w:color="auto"/>
            </w:tcBorders>
            <w:vAlign w:val="center"/>
          </w:tcPr>
          <w:p w14:paraId="556870E8" w14:textId="77777777" w:rsidR="00754E5B" w:rsidRDefault="00DE3A71">
            <w:pPr>
              <w:snapToGrid w:val="0"/>
              <w:spacing w:afterLines="10" w:after="24" w:line="400" w:lineRule="exact"/>
              <w:ind w:firstLineChars="200" w:firstLine="420"/>
              <w:rPr>
                <w:rFonts w:ascii="宋体" w:hAnsi="宋体" w:cs="宋体" w:hint="eastAsia"/>
                <w:kern w:val="0"/>
              </w:rPr>
            </w:pPr>
            <w:r>
              <w:rPr>
                <w:rFonts w:ascii="宋体" w:hAnsi="宋体" w:cs="宋体" w:hint="eastAsia"/>
                <w:kern w:val="0"/>
              </w:rPr>
              <w:t>符合第二章“投标人须知”第1.3.3项规定。</w:t>
            </w:r>
          </w:p>
        </w:tc>
      </w:tr>
      <w:tr w:rsidR="00754E5B" w14:paraId="3FDCD96C" w14:textId="77777777">
        <w:tc>
          <w:tcPr>
            <w:tcW w:w="1002" w:type="dxa"/>
            <w:vMerge/>
            <w:tcBorders>
              <w:right w:val="single" w:sz="4" w:space="0" w:color="auto"/>
            </w:tcBorders>
            <w:vAlign w:val="center"/>
          </w:tcPr>
          <w:p w14:paraId="4A058474" w14:textId="77777777" w:rsidR="00754E5B" w:rsidRDefault="00754E5B">
            <w:pPr>
              <w:spacing w:line="400" w:lineRule="exact"/>
              <w:jc w:val="center"/>
              <w:rPr>
                <w:rFonts w:ascii="宋体" w:hAnsi="宋体" w:hint="eastAsia"/>
                <w:kern w:val="0"/>
              </w:rPr>
            </w:pPr>
          </w:p>
        </w:tc>
        <w:tc>
          <w:tcPr>
            <w:tcW w:w="1438" w:type="dxa"/>
            <w:vMerge/>
            <w:tcBorders>
              <w:left w:val="single" w:sz="4" w:space="0" w:color="auto"/>
            </w:tcBorders>
            <w:vAlign w:val="center"/>
          </w:tcPr>
          <w:p w14:paraId="50B73DFE" w14:textId="77777777" w:rsidR="00754E5B" w:rsidRDefault="00754E5B">
            <w:pPr>
              <w:spacing w:line="400" w:lineRule="exact"/>
              <w:jc w:val="center"/>
              <w:rPr>
                <w:rFonts w:ascii="宋体" w:hAnsi="宋体" w:hint="eastAsia"/>
                <w:kern w:val="0"/>
              </w:rPr>
            </w:pPr>
          </w:p>
        </w:tc>
        <w:tc>
          <w:tcPr>
            <w:tcW w:w="2630" w:type="dxa"/>
            <w:tcBorders>
              <w:right w:val="single" w:sz="4" w:space="0" w:color="auto"/>
            </w:tcBorders>
            <w:vAlign w:val="center"/>
          </w:tcPr>
          <w:p w14:paraId="20D209AC" w14:textId="77777777" w:rsidR="00754E5B" w:rsidRDefault="00DE3A71">
            <w:pPr>
              <w:snapToGrid w:val="0"/>
              <w:spacing w:line="400" w:lineRule="exact"/>
              <w:jc w:val="left"/>
              <w:rPr>
                <w:rFonts w:ascii="宋体" w:hAnsi="宋体" w:cs="宋体" w:hint="eastAsia"/>
                <w:kern w:val="0"/>
              </w:rPr>
            </w:pPr>
            <w:r>
              <w:rPr>
                <w:rFonts w:ascii="宋体" w:hAnsi="宋体" w:cs="宋体" w:hint="eastAsia"/>
                <w:kern w:val="0"/>
              </w:rPr>
              <w:t>投标有效期</w:t>
            </w:r>
          </w:p>
        </w:tc>
        <w:tc>
          <w:tcPr>
            <w:tcW w:w="4879" w:type="dxa"/>
            <w:tcBorders>
              <w:left w:val="single" w:sz="4" w:space="0" w:color="auto"/>
            </w:tcBorders>
            <w:vAlign w:val="center"/>
          </w:tcPr>
          <w:p w14:paraId="34C9E181" w14:textId="77777777" w:rsidR="00754E5B" w:rsidRDefault="00DE3A71">
            <w:pPr>
              <w:snapToGrid w:val="0"/>
              <w:spacing w:afterLines="10" w:after="24" w:line="400" w:lineRule="exact"/>
              <w:ind w:firstLineChars="200" w:firstLine="420"/>
              <w:rPr>
                <w:rFonts w:ascii="宋体" w:hAnsi="宋体" w:cs="宋体" w:hint="eastAsia"/>
                <w:kern w:val="0"/>
              </w:rPr>
            </w:pPr>
            <w:r>
              <w:rPr>
                <w:rFonts w:ascii="宋体" w:hAnsi="宋体" w:cs="宋体" w:hint="eastAsia"/>
                <w:kern w:val="0"/>
              </w:rPr>
              <w:t>符合第二章“投标人须知”第3.3.1项规定。</w:t>
            </w:r>
          </w:p>
        </w:tc>
      </w:tr>
      <w:tr w:rsidR="00754E5B" w14:paraId="572D6791" w14:textId="77777777">
        <w:trPr>
          <w:trHeight w:val="557"/>
        </w:trPr>
        <w:tc>
          <w:tcPr>
            <w:tcW w:w="1002" w:type="dxa"/>
            <w:tcBorders>
              <w:right w:val="single" w:sz="4" w:space="0" w:color="auto"/>
            </w:tcBorders>
            <w:vAlign w:val="center"/>
          </w:tcPr>
          <w:p w14:paraId="168DC99F" w14:textId="77777777" w:rsidR="00754E5B" w:rsidRDefault="00DE3A71">
            <w:pPr>
              <w:spacing w:line="400" w:lineRule="exact"/>
              <w:jc w:val="center"/>
              <w:rPr>
                <w:rFonts w:ascii="宋体" w:hAnsi="宋体" w:hint="eastAsia"/>
              </w:rPr>
            </w:pPr>
            <w:r>
              <w:rPr>
                <w:rFonts w:ascii="宋体" w:hAnsi="宋体"/>
              </w:rPr>
              <w:t>3</w:t>
            </w:r>
          </w:p>
        </w:tc>
        <w:tc>
          <w:tcPr>
            <w:tcW w:w="1438" w:type="dxa"/>
            <w:tcBorders>
              <w:left w:val="single" w:sz="4" w:space="0" w:color="auto"/>
              <w:right w:val="single" w:sz="4" w:space="0" w:color="auto"/>
            </w:tcBorders>
            <w:vAlign w:val="center"/>
          </w:tcPr>
          <w:p w14:paraId="587C93E1" w14:textId="77777777" w:rsidR="00754E5B" w:rsidRDefault="00DE3A71">
            <w:pPr>
              <w:spacing w:line="400" w:lineRule="exact"/>
              <w:jc w:val="center"/>
              <w:rPr>
                <w:rFonts w:ascii="宋体" w:hAnsi="宋体" w:hint="eastAsia"/>
              </w:rPr>
            </w:pPr>
            <w:r>
              <w:rPr>
                <w:rFonts w:ascii="宋体" w:hAnsi="宋体" w:hint="eastAsia"/>
              </w:rPr>
              <w:t>评标程序</w:t>
            </w:r>
          </w:p>
        </w:tc>
        <w:tc>
          <w:tcPr>
            <w:tcW w:w="7509" w:type="dxa"/>
            <w:gridSpan w:val="2"/>
            <w:tcBorders>
              <w:left w:val="single" w:sz="4" w:space="0" w:color="auto"/>
            </w:tcBorders>
            <w:vAlign w:val="center"/>
          </w:tcPr>
          <w:p w14:paraId="3E4204A4" w14:textId="77777777" w:rsidR="00754E5B" w:rsidRDefault="00DE3A71">
            <w:pPr>
              <w:spacing w:afterLines="10" w:after="24" w:line="400" w:lineRule="exact"/>
              <w:ind w:firstLineChars="200" w:firstLine="420"/>
              <w:jc w:val="left"/>
              <w:rPr>
                <w:rFonts w:ascii="宋体" w:hAnsi="宋体" w:hint="eastAsia"/>
                <w:kern w:val="0"/>
                <w:szCs w:val="21"/>
              </w:rPr>
            </w:pPr>
            <w:r>
              <w:rPr>
                <w:rFonts w:ascii="宋体" w:hAnsi="宋体" w:hint="eastAsia"/>
                <w:kern w:val="0"/>
                <w:szCs w:val="21"/>
              </w:rPr>
              <w:t>1.对报价不高于最高限价的所有投标人的投标文件，按照报价由低到高的顺序排序。需技术部分评审的，由电子评标系统对技术部分进行自动随机编号。在投标</w:t>
            </w:r>
            <w:proofErr w:type="gramStart"/>
            <w:r>
              <w:rPr>
                <w:rFonts w:ascii="宋体" w:hAnsi="宋体" w:hint="eastAsia"/>
                <w:kern w:val="0"/>
                <w:szCs w:val="21"/>
              </w:rPr>
              <w:t>函部分</w:t>
            </w:r>
            <w:proofErr w:type="gramEnd"/>
            <w:r>
              <w:rPr>
                <w:rFonts w:ascii="宋体" w:hAnsi="宋体" w:hint="eastAsia"/>
                <w:kern w:val="0"/>
                <w:szCs w:val="21"/>
              </w:rPr>
              <w:t>评审前，推送给评标委员会的投标文件不得显示排序。</w:t>
            </w:r>
          </w:p>
          <w:p w14:paraId="05B8E29F" w14:textId="77777777" w:rsidR="00754E5B" w:rsidRDefault="00DE3A71">
            <w:pPr>
              <w:spacing w:afterLines="10" w:after="24" w:line="400" w:lineRule="exact"/>
              <w:ind w:firstLineChars="200" w:firstLine="420"/>
              <w:jc w:val="left"/>
              <w:rPr>
                <w:rFonts w:ascii="宋体" w:hAnsi="宋体" w:hint="eastAsia"/>
                <w:kern w:val="0"/>
                <w:szCs w:val="21"/>
              </w:rPr>
            </w:pPr>
            <w:r>
              <w:rPr>
                <w:rFonts w:ascii="宋体" w:hAnsi="宋体" w:hint="eastAsia"/>
                <w:kern w:val="0"/>
                <w:szCs w:val="21"/>
              </w:rPr>
              <w:t>2.根据本章第2.2款约定进行符合性审查</w:t>
            </w:r>
            <w:r>
              <w:rPr>
                <w:rFonts w:ascii="宋体" w:hAnsi="宋体" w:hint="eastAsia"/>
                <w:spacing w:val="4"/>
                <w:kern w:val="0"/>
                <w:szCs w:val="21"/>
              </w:rPr>
              <w:t>。符合性审查</w:t>
            </w:r>
            <w:r>
              <w:rPr>
                <w:rFonts w:ascii="宋体" w:hAnsi="宋体" w:hint="eastAsia"/>
                <w:kern w:val="0"/>
                <w:szCs w:val="21"/>
              </w:rPr>
              <w:t>合格的投标人中，报价最低的成为第一中标候选人，报价次低的成为第二中标候选人，依次类推。</w:t>
            </w:r>
          </w:p>
          <w:p w14:paraId="20DA957A" w14:textId="77777777" w:rsidR="00754E5B" w:rsidRDefault="00DE3A71">
            <w:pPr>
              <w:spacing w:afterLines="10" w:after="24" w:line="400" w:lineRule="exact"/>
              <w:ind w:firstLineChars="200" w:firstLine="420"/>
              <w:jc w:val="left"/>
              <w:rPr>
                <w:rFonts w:ascii="宋体" w:hAnsi="宋体" w:hint="eastAsia"/>
                <w:i/>
                <w:kern w:val="0"/>
                <w:szCs w:val="21"/>
              </w:rPr>
            </w:pPr>
            <w:r>
              <w:rPr>
                <w:rFonts w:ascii="宋体" w:hAnsi="宋体" w:hint="eastAsia"/>
                <w:i/>
                <w:kern w:val="0"/>
                <w:szCs w:val="21"/>
              </w:rPr>
              <w:t>[提示：</w:t>
            </w:r>
            <w:proofErr w:type="gramStart"/>
            <w:r>
              <w:rPr>
                <w:rFonts w:ascii="宋体" w:hAnsi="宋体" w:hint="eastAsia"/>
                <w:i/>
                <w:kern w:val="0"/>
                <w:szCs w:val="21"/>
              </w:rPr>
              <w:t>勾选技术</w:t>
            </w:r>
            <w:proofErr w:type="gramEnd"/>
            <w:r>
              <w:rPr>
                <w:rFonts w:ascii="宋体" w:hAnsi="宋体" w:hint="eastAsia"/>
                <w:i/>
                <w:kern w:val="0"/>
                <w:szCs w:val="21"/>
              </w:rPr>
              <w:t>部分评审的，符合性审查应首先进行技术部分评审，再按照资格、形式、响应性、投标</w:t>
            </w:r>
            <w:proofErr w:type="gramStart"/>
            <w:r>
              <w:rPr>
                <w:rFonts w:ascii="宋体" w:hAnsi="宋体" w:hint="eastAsia"/>
                <w:i/>
                <w:kern w:val="0"/>
                <w:szCs w:val="21"/>
              </w:rPr>
              <w:t>函部分</w:t>
            </w:r>
            <w:proofErr w:type="gramEnd"/>
            <w:r>
              <w:rPr>
                <w:rFonts w:ascii="宋体" w:hAnsi="宋体" w:hint="eastAsia"/>
                <w:i/>
                <w:kern w:val="0"/>
                <w:szCs w:val="21"/>
              </w:rPr>
              <w:t>的顺序进行评审。]</w:t>
            </w:r>
          </w:p>
          <w:p w14:paraId="7CA52722" w14:textId="77777777" w:rsidR="00754E5B" w:rsidRDefault="00DE3A71">
            <w:pPr>
              <w:spacing w:afterLines="10" w:after="24" w:line="400" w:lineRule="exact"/>
              <w:ind w:firstLineChars="200" w:firstLine="420"/>
              <w:jc w:val="left"/>
              <w:rPr>
                <w:rFonts w:ascii="宋体" w:hAnsi="宋体" w:hint="eastAsia"/>
                <w:kern w:val="0"/>
                <w:szCs w:val="21"/>
              </w:rPr>
            </w:pPr>
            <w:r>
              <w:rPr>
                <w:rFonts w:ascii="宋体" w:hAnsi="宋体" w:hint="eastAsia"/>
                <w:kern w:val="0"/>
                <w:szCs w:val="21"/>
              </w:rPr>
              <w:t>3.</w:t>
            </w:r>
            <w:r>
              <w:rPr>
                <w:rFonts w:ascii="宋体" w:hAnsi="宋体" w:hint="eastAsia"/>
                <w:spacing w:val="4"/>
                <w:kern w:val="0"/>
                <w:szCs w:val="21"/>
              </w:rPr>
              <w:t>若上述程序未能评出三名中标候选人</w:t>
            </w:r>
            <w:r>
              <w:rPr>
                <w:rFonts w:ascii="宋体" w:hAnsi="宋体" w:hint="eastAsia"/>
                <w:kern w:val="0"/>
                <w:szCs w:val="21"/>
              </w:rPr>
              <w:t>，则评标委员会对剩余投标文件继续按上述第2条进行评审，直至评出三名中标候选人，或者评审完所有投标文件。</w:t>
            </w:r>
          </w:p>
          <w:p w14:paraId="66DB3DEF" w14:textId="77777777" w:rsidR="00754E5B" w:rsidRDefault="00DE3A71">
            <w:pPr>
              <w:spacing w:afterLines="10" w:after="24" w:line="400" w:lineRule="exact"/>
              <w:ind w:firstLineChars="200" w:firstLine="420"/>
              <w:jc w:val="left"/>
              <w:rPr>
                <w:rFonts w:ascii="宋体" w:hAnsi="宋体" w:hint="eastAsia"/>
                <w:kern w:val="0"/>
                <w:szCs w:val="21"/>
              </w:rPr>
            </w:pPr>
            <w:r>
              <w:rPr>
                <w:rFonts w:ascii="宋体" w:hAnsi="宋体" w:hint="eastAsia"/>
                <w:kern w:val="0"/>
                <w:szCs w:val="21"/>
              </w:rPr>
              <w:t>4.</w:t>
            </w:r>
            <w:r>
              <w:rPr>
                <w:rFonts w:hint="eastAsia"/>
              </w:rPr>
              <w:t xml:space="preserve"> </w:t>
            </w:r>
            <w:r>
              <w:rPr>
                <w:rFonts w:ascii="宋体" w:hAnsi="宋体" w:hint="eastAsia"/>
                <w:kern w:val="0"/>
                <w:szCs w:val="21"/>
              </w:rPr>
              <w:t>因评标委员会作否决投标处理，导致有效投标人不足三个的，评标委员会应当否决所有投标。但是有效投标人的经济、技术等指标仍然具有市场竞争力，并满足招标文件要求的，评标委员会可以继续评标并确定中标候选人。</w:t>
            </w:r>
          </w:p>
          <w:p w14:paraId="03E3D9F6" w14:textId="77777777" w:rsidR="00754E5B" w:rsidRDefault="00DE3A71">
            <w:pPr>
              <w:spacing w:afterLines="10" w:after="24" w:line="400" w:lineRule="exact"/>
              <w:ind w:firstLineChars="200" w:firstLine="420"/>
              <w:jc w:val="left"/>
              <w:rPr>
                <w:rFonts w:ascii="宋体" w:hAnsi="宋体" w:hint="eastAsia"/>
                <w:kern w:val="0"/>
                <w:szCs w:val="21"/>
              </w:rPr>
            </w:pPr>
            <w:r>
              <w:rPr>
                <w:rFonts w:ascii="宋体" w:hAnsi="宋体" w:hint="eastAsia"/>
                <w:kern w:val="0"/>
                <w:szCs w:val="21"/>
              </w:rPr>
              <w:t>注：若出现投标人投标报价相同的，</w:t>
            </w:r>
            <w:r>
              <w:rPr>
                <w:rFonts w:ascii="宋体" w:hAnsi="宋体" w:hint="eastAsia"/>
                <w:kern w:val="0"/>
              </w:rPr>
              <w:t>以“投标人不良行为信息量化记分”低的优先；“投标人不良行为信息量化记分”相等的</w:t>
            </w:r>
            <w:r>
              <w:rPr>
                <w:rFonts w:ascii="宋体" w:hAnsi="宋体" w:hint="eastAsia"/>
                <w:spacing w:val="4"/>
                <w:kern w:val="0"/>
                <w:szCs w:val="21"/>
              </w:rPr>
              <w:t>，由评标委员会按照</w:t>
            </w:r>
            <w:r>
              <w:rPr>
                <w:rFonts w:ascii="宋体" w:hAnsi="宋体" w:hint="eastAsia"/>
                <w:spacing w:val="4"/>
                <w:kern w:val="0"/>
                <w:szCs w:val="21"/>
                <w:u w:val="single"/>
              </w:rPr>
              <w:t xml:space="preserve">         </w:t>
            </w:r>
            <w:r>
              <w:rPr>
                <w:rFonts w:ascii="宋体" w:hAnsi="宋体" w:hint="eastAsia"/>
                <w:spacing w:val="4"/>
                <w:kern w:val="0"/>
                <w:szCs w:val="21"/>
              </w:rPr>
              <w:t>原则排序。</w:t>
            </w:r>
            <w:r>
              <w:rPr>
                <w:rFonts w:ascii="宋体" w:hAnsi="宋体" w:hint="eastAsia"/>
                <w:i/>
                <w:spacing w:val="4"/>
                <w:kern w:val="0"/>
                <w:szCs w:val="21"/>
              </w:rPr>
              <w:t>[提示：由招标人事先在招标文件中按照有利于合同履行的原则确定</w:t>
            </w:r>
            <w:r>
              <w:rPr>
                <w:rFonts w:ascii="宋体" w:hAnsi="宋体" w:hint="eastAsia"/>
                <w:i/>
                <w:kern w:val="0"/>
              </w:rPr>
              <w:t>，但不得采用抽签、摇号方式确定中标候选人</w:t>
            </w:r>
            <w:r>
              <w:rPr>
                <w:rFonts w:ascii="宋体" w:hAnsi="宋体" w:hint="eastAsia"/>
                <w:i/>
                <w:spacing w:val="4"/>
                <w:kern w:val="0"/>
                <w:szCs w:val="21"/>
              </w:rPr>
              <w:t>。]</w:t>
            </w:r>
          </w:p>
        </w:tc>
      </w:tr>
      <w:tr w:rsidR="00754E5B" w14:paraId="7B2DE0D1" w14:textId="77777777">
        <w:trPr>
          <w:trHeight w:val="982"/>
        </w:trPr>
        <w:tc>
          <w:tcPr>
            <w:tcW w:w="1002" w:type="dxa"/>
            <w:tcBorders>
              <w:right w:val="single" w:sz="4" w:space="0" w:color="auto"/>
            </w:tcBorders>
            <w:vAlign w:val="center"/>
          </w:tcPr>
          <w:p w14:paraId="03EAFE2C" w14:textId="77777777" w:rsidR="00754E5B" w:rsidRDefault="00DE3A71">
            <w:pPr>
              <w:spacing w:line="400" w:lineRule="exact"/>
              <w:jc w:val="center"/>
              <w:rPr>
                <w:rFonts w:ascii="宋体" w:hAnsi="宋体" w:hint="eastAsia"/>
              </w:rPr>
            </w:pPr>
            <w:r>
              <w:rPr>
                <w:rFonts w:ascii="宋体" w:hAnsi="宋体" w:hint="eastAsia"/>
              </w:rPr>
              <w:t>3.4</w:t>
            </w:r>
          </w:p>
        </w:tc>
        <w:tc>
          <w:tcPr>
            <w:tcW w:w="1438" w:type="dxa"/>
            <w:tcBorders>
              <w:left w:val="single" w:sz="4" w:space="0" w:color="auto"/>
              <w:right w:val="single" w:sz="4" w:space="0" w:color="auto"/>
            </w:tcBorders>
            <w:vAlign w:val="center"/>
          </w:tcPr>
          <w:p w14:paraId="69257EF3" w14:textId="77777777" w:rsidR="00754E5B" w:rsidRDefault="00DE3A71">
            <w:pPr>
              <w:spacing w:line="400" w:lineRule="exact"/>
              <w:jc w:val="center"/>
              <w:rPr>
                <w:rFonts w:ascii="宋体" w:hAnsi="宋体" w:hint="eastAsia"/>
              </w:rPr>
            </w:pPr>
            <w:r>
              <w:rPr>
                <w:rFonts w:ascii="宋体" w:hAnsi="宋体"/>
              </w:rPr>
              <w:t>评标结果</w:t>
            </w:r>
          </w:p>
        </w:tc>
        <w:tc>
          <w:tcPr>
            <w:tcW w:w="7509" w:type="dxa"/>
            <w:gridSpan w:val="2"/>
            <w:tcBorders>
              <w:left w:val="single" w:sz="4" w:space="0" w:color="auto"/>
            </w:tcBorders>
            <w:vAlign w:val="center"/>
          </w:tcPr>
          <w:p w14:paraId="5E842D7B" w14:textId="77777777" w:rsidR="00754E5B" w:rsidRDefault="00DE3A71">
            <w:pPr>
              <w:autoSpaceDE w:val="0"/>
              <w:autoSpaceDN w:val="0"/>
              <w:adjustRightInd w:val="0"/>
              <w:snapToGrid w:val="0"/>
              <w:spacing w:line="400" w:lineRule="exact"/>
              <w:ind w:firstLine="420"/>
              <w:jc w:val="left"/>
              <w:rPr>
                <w:rFonts w:ascii="宋体" w:hAnsi="宋体" w:hint="eastAsia"/>
                <w:kern w:val="0"/>
                <w:szCs w:val="21"/>
              </w:rPr>
            </w:pPr>
            <w:r>
              <w:rPr>
                <w:rFonts w:ascii="宋体" w:hAnsi="宋体"/>
                <w:kern w:val="0"/>
                <w:szCs w:val="21"/>
              </w:rPr>
              <w:t>3.</w:t>
            </w:r>
            <w:r>
              <w:rPr>
                <w:rFonts w:ascii="宋体" w:hAnsi="宋体"/>
                <w:spacing w:val="-1"/>
                <w:kern w:val="0"/>
                <w:szCs w:val="21"/>
              </w:rPr>
              <w:t>4</w:t>
            </w:r>
            <w:r>
              <w:rPr>
                <w:rFonts w:ascii="宋体" w:hAnsi="宋体"/>
                <w:kern w:val="0"/>
                <w:szCs w:val="21"/>
              </w:rPr>
              <w:t>.1</w:t>
            </w:r>
            <w:r>
              <w:rPr>
                <w:rFonts w:ascii="宋体" w:hAnsi="宋体" w:hint="eastAsia"/>
                <w:kern w:val="0"/>
                <w:szCs w:val="21"/>
              </w:rPr>
              <w:t xml:space="preserve"> </w:t>
            </w:r>
            <w:r>
              <w:rPr>
                <w:rFonts w:ascii="宋体" w:hAnsi="宋体"/>
                <w:kern w:val="0"/>
                <w:szCs w:val="21"/>
              </w:rPr>
              <w:t>除第二章“投标</w:t>
            </w:r>
            <w:r>
              <w:rPr>
                <w:rFonts w:ascii="宋体" w:hAnsi="宋体"/>
                <w:spacing w:val="1"/>
                <w:kern w:val="0"/>
                <w:szCs w:val="21"/>
              </w:rPr>
              <w:t>人</w:t>
            </w:r>
            <w:r>
              <w:rPr>
                <w:rFonts w:ascii="宋体" w:hAnsi="宋体"/>
                <w:kern w:val="0"/>
                <w:szCs w:val="21"/>
              </w:rPr>
              <w:t>须知”前</w:t>
            </w:r>
            <w:r>
              <w:rPr>
                <w:rFonts w:ascii="宋体" w:hAnsi="宋体"/>
                <w:spacing w:val="1"/>
                <w:kern w:val="0"/>
                <w:szCs w:val="21"/>
              </w:rPr>
              <w:t>附</w:t>
            </w:r>
            <w:r>
              <w:rPr>
                <w:rFonts w:ascii="宋体" w:hAnsi="宋体"/>
                <w:kern w:val="0"/>
                <w:szCs w:val="21"/>
              </w:rPr>
              <w:t>表授权直</w:t>
            </w:r>
            <w:r>
              <w:rPr>
                <w:rFonts w:ascii="宋体" w:hAnsi="宋体"/>
                <w:spacing w:val="1"/>
                <w:kern w:val="0"/>
                <w:szCs w:val="21"/>
              </w:rPr>
              <w:t>接</w:t>
            </w:r>
            <w:r>
              <w:rPr>
                <w:rFonts w:ascii="宋体" w:hAnsi="宋体"/>
                <w:kern w:val="0"/>
                <w:szCs w:val="21"/>
              </w:rPr>
              <w:t>确定中标</w:t>
            </w:r>
            <w:r>
              <w:rPr>
                <w:rFonts w:ascii="宋体" w:hAnsi="宋体"/>
                <w:spacing w:val="1"/>
                <w:kern w:val="0"/>
                <w:szCs w:val="21"/>
              </w:rPr>
              <w:t>人</w:t>
            </w:r>
            <w:r>
              <w:rPr>
                <w:rFonts w:ascii="宋体" w:hAnsi="宋体"/>
                <w:kern w:val="0"/>
                <w:szCs w:val="21"/>
              </w:rPr>
              <w:t>外，评标</w:t>
            </w:r>
            <w:r>
              <w:rPr>
                <w:rFonts w:ascii="宋体" w:hAnsi="宋体"/>
                <w:spacing w:val="1"/>
                <w:kern w:val="0"/>
                <w:szCs w:val="21"/>
              </w:rPr>
              <w:t>委</w:t>
            </w:r>
            <w:r>
              <w:rPr>
                <w:rFonts w:ascii="宋体" w:hAnsi="宋体"/>
                <w:kern w:val="0"/>
                <w:szCs w:val="21"/>
              </w:rPr>
              <w:t>员会</w:t>
            </w:r>
            <w:r>
              <w:rPr>
                <w:rFonts w:ascii="宋体" w:hAnsi="宋体" w:hint="eastAsia"/>
                <w:kern w:val="0"/>
                <w:szCs w:val="21"/>
              </w:rPr>
              <w:t>按经评审的最低投标价法</w:t>
            </w:r>
            <w:r>
              <w:rPr>
                <w:rFonts w:ascii="宋体" w:hAnsi="宋体"/>
                <w:kern w:val="0"/>
                <w:szCs w:val="21"/>
              </w:rPr>
              <w:t>推荐中标候选人。</w:t>
            </w:r>
          </w:p>
          <w:p w14:paraId="0FD1B588" w14:textId="77777777" w:rsidR="00754E5B" w:rsidRDefault="00DE3A71">
            <w:pPr>
              <w:spacing w:line="400" w:lineRule="exact"/>
              <w:ind w:firstLineChars="200" w:firstLine="424"/>
              <w:rPr>
                <w:rFonts w:ascii="宋体" w:hAnsi="宋体" w:hint="eastAsia"/>
              </w:rPr>
            </w:pPr>
            <w:r>
              <w:rPr>
                <w:rFonts w:ascii="宋体" w:hAnsi="宋体"/>
                <w:spacing w:val="1"/>
                <w:kern w:val="0"/>
                <w:szCs w:val="21"/>
              </w:rPr>
              <w:t>3</w:t>
            </w:r>
            <w:r>
              <w:rPr>
                <w:rFonts w:ascii="宋体" w:hAnsi="宋体"/>
                <w:kern w:val="0"/>
                <w:szCs w:val="21"/>
              </w:rPr>
              <w:t>.4.2</w:t>
            </w:r>
            <w:r>
              <w:rPr>
                <w:rFonts w:ascii="宋体" w:hAnsi="宋体" w:hint="eastAsia"/>
                <w:kern w:val="0"/>
                <w:szCs w:val="21"/>
              </w:rPr>
              <w:t xml:space="preserve"> </w:t>
            </w:r>
            <w:r>
              <w:rPr>
                <w:rFonts w:ascii="宋体" w:hAnsi="宋体"/>
                <w:kern w:val="0"/>
                <w:szCs w:val="21"/>
              </w:rPr>
              <w:t>评标</w:t>
            </w:r>
            <w:r>
              <w:rPr>
                <w:rFonts w:ascii="宋体" w:hAnsi="宋体"/>
                <w:spacing w:val="-1"/>
                <w:kern w:val="0"/>
                <w:szCs w:val="21"/>
              </w:rPr>
              <w:t>委</w:t>
            </w:r>
            <w:r>
              <w:rPr>
                <w:rFonts w:ascii="宋体" w:hAnsi="宋体"/>
                <w:kern w:val="0"/>
                <w:szCs w:val="21"/>
              </w:rPr>
              <w:t>员会完成评标后，应当向招标人提交书面评标报告</w:t>
            </w:r>
            <w:r>
              <w:rPr>
                <w:rFonts w:ascii="宋体" w:hAnsi="宋体" w:cs="宋体" w:hint="eastAsia"/>
                <w:szCs w:val="21"/>
              </w:rPr>
              <w:t>和中标候选人名单</w:t>
            </w:r>
            <w:r>
              <w:rPr>
                <w:rFonts w:ascii="宋体" w:hAnsi="宋体"/>
                <w:kern w:val="0"/>
                <w:szCs w:val="21"/>
              </w:rPr>
              <w:t>。</w:t>
            </w:r>
          </w:p>
        </w:tc>
      </w:tr>
    </w:tbl>
    <w:p w14:paraId="2A16BDE5" w14:textId="77777777" w:rsidR="00754E5B" w:rsidRDefault="00DE3A71">
      <w:pPr>
        <w:pStyle w:val="2"/>
        <w:spacing w:before="0" w:after="0" w:line="360" w:lineRule="auto"/>
        <w:rPr>
          <w:rFonts w:ascii="宋体" w:hAnsi="宋体" w:hint="eastAsia"/>
          <w:bCs w:val="0"/>
          <w:snapToGrid w:val="0"/>
        </w:rPr>
      </w:pPr>
      <w:r>
        <w:rPr>
          <w:rFonts w:ascii="宋体" w:hAnsi="宋体"/>
          <w:bCs w:val="0"/>
          <w:snapToGrid w:val="0"/>
        </w:rPr>
        <w:br w:type="page"/>
      </w:r>
      <w:bookmarkStart w:id="661" w:name="_Toc29822"/>
      <w:bookmarkStart w:id="662" w:name="_Toc58860123"/>
      <w:r>
        <w:rPr>
          <w:rFonts w:ascii="宋体" w:hAnsi="宋体"/>
          <w:b w:val="0"/>
          <w:snapToGrid w:val="0"/>
        </w:rPr>
        <w:lastRenderedPageBreak/>
        <w:t>1.  评标方法</w:t>
      </w:r>
      <w:bookmarkEnd w:id="661"/>
      <w:bookmarkEnd w:id="662"/>
    </w:p>
    <w:p w14:paraId="457FB95B" w14:textId="77777777" w:rsidR="00754E5B" w:rsidRDefault="00DE3A71">
      <w:pPr>
        <w:spacing w:line="360" w:lineRule="auto"/>
        <w:ind w:firstLineChars="200" w:firstLine="420"/>
        <w:rPr>
          <w:rFonts w:ascii="宋体" w:hAnsi="宋体" w:hint="eastAsia"/>
        </w:rPr>
      </w:pPr>
      <w:r>
        <w:rPr>
          <w:rFonts w:ascii="宋体" w:hAnsi="宋体" w:hint="eastAsia"/>
        </w:rPr>
        <w:t>本次评标采用经评审的最低投标价法，评标委员会按照本章第2.1款进行报价排序，按照本章第2.2款进行符合性审查，符合性审查合格的投标人中按报价由低到高推荐中标候选人，或根据招标人授权直接确定中标人。若出现投标人投标报价相同的，以评标办法前附表约定的原则确定排序。</w:t>
      </w:r>
    </w:p>
    <w:p w14:paraId="4FF6B69E" w14:textId="77777777" w:rsidR="00754E5B" w:rsidRDefault="00DE3A71">
      <w:pPr>
        <w:pStyle w:val="2"/>
        <w:spacing w:before="0" w:after="0" w:line="360" w:lineRule="auto"/>
        <w:rPr>
          <w:rFonts w:ascii="宋体" w:hAnsi="宋体" w:hint="eastAsia"/>
          <w:b w:val="0"/>
          <w:snapToGrid w:val="0"/>
        </w:rPr>
      </w:pPr>
      <w:bookmarkStart w:id="663" w:name="_Toc58860124"/>
      <w:bookmarkStart w:id="664" w:name="_Toc6405"/>
      <w:r>
        <w:rPr>
          <w:rFonts w:ascii="宋体" w:hAnsi="宋体"/>
          <w:b w:val="0"/>
          <w:snapToGrid w:val="0"/>
        </w:rPr>
        <w:t>2.  评审标准</w:t>
      </w:r>
      <w:bookmarkEnd w:id="663"/>
      <w:bookmarkEnd w:id="664"/>
    </w:p>
    <w:p w14:paraId="46C8AE14" w14:textId="77777777" w:rsidR="00754E5B" w:rsidRDefault="00DE3A71">
      <w:pPr>
        <w:pStyle w:val="3"/>
        <w:spacing w:before="0" w:after="0" w:line="360" w:lineRule="auto"/>
        <w:rPr>
          <w:rFonts w:ascii="宋体" w:hAnsi="宋体" w:cs="宋体" w:hint="eastAsia"/>
          <w:sz w:val="21"/>
          <w:szCs w:val="21"/>
        </w:rPr>
      </w:pPr>
      <w:bookmarkStart w:id="665" w:name="_Toc58860125"/>
      <w:bookmarkStart w:id="666" w:name="_Toc1272"/>
      <w:r>
        <w:rPr>
          <w:rFonts w:ascii="宋体" w:hAnsi="宋体" w:cs="宋体"/>
          <w:sz w:val="21"/>
          <w:szCs w:val="21"/>
        </w:rPr>
        <w:t>2.1</w:t>
      </w:r>
      <w:r>
        <w:rPr>
          <w:rFonts w:ascii="宋体" w:hAnsi="宋体" w:cs="宋体" w:hint="eastAsia"/>
          <w:sz w:val="21"/>
          <w:szCs w:val="21"/>
        </w:rPr>
        <w:t>报价</w:t>
      </w:r>
      <w:r>
        <w:rPr>
          <w:rFonts w:ascii="宋体" w:hAnsi="宋体" w:cs="宋体"/>
          <w:sz w:val="21"/>
          <w:szCs w:val="21"/>
        </w:rPr>
        <w:t>排序</w:t>
      </w:r>
      <w:r>
        <w:rPr>
          <w:rFonts w:ascii="宋体" w:hAnsi="宋体" w:cs="宋体" w:hint="eastAsia"/>
          <w:sz w:val="21"/>
          <w:szCs w:val="21"/>
        </w:rPr>
        <w:t>标准</w:t>
      </w:r>
      <w:bookmarkEnd w:id="665"/>
      <w:bookmarkEnd w:id="666"/>
    </w:p>
    <w:p w14:paraId="1BCB1793" w14:textId="77777777" w:rsidR="00754E5B" w:rsidRDefault="00DE3A71">
      <w:pPr>
        <w:autoSpaceDE w:val="0"/>
        <w:autoSpaceDN w:val="0"/>
        <w:adjustRightInd w:val="0"/>
        <w:snapToGrid w:val="0"/>
        <w:spacing w:line="360" w:lineRule="auto"/>
        <w:ind w:firstLineChars="200" w:firstLine="420"/>
        <w:jc w:val="left"/>
        <w:rPr>
          <w:rFonts w:ascii="宋体" w:hAnsi="宋体" w:cs="宋体" w:hint="eastAsia"/>
          <w:szCs w:val="21"/>
        </w:rPr>
      </w:pPr>
      <w:r>
        <w:rPr>
          <w:rFonts w:ascii="宋体" w:hAnsi="宋体" w:cs="宋体" w:hint="eastAsia"/>
          <w:szCs w:val="21"/>
        </w:rPr>
        <w:t>见评标办法前附表。</w:t>
      </w:r>
    </w:p>
    <w:p w14:paraId="595421DE" w14:textId="77777777" w:rsidR="00754E5B" w:rsidRDefault="00DE3A71">
      <w:pPr>
        <w:pStyle w:val="3"/>
        <w:spacing w:before="0" w:after="0" w:line="360" w:lineRule="auto"/>
        <w:rPr>
          <w:rFonts w:ascii="宋体" w:hAnsi="宋体" w:cs="宋体" w:hint="eastAsia"/>
          <w:sz w:val="21"/>
          <w:szCs w:val="21"/>
        </w:rPr>
      </w:pPr>
      <w:bookmarkStart w:id="667" w:name="_Toc58860126"/>
      <w:bookmarkStart w:id="668" w:name="_Toc19640"/>
      <w:r>
        <w:rPr>
          <w:rFonts w:ascii="宋体" w:hAnsi="宋体" w:cs="宋体"/>
          <w:sz w:val="21"/>
          <w:szCs w:val="21"/>
        </w:rPr>
        <w:t>2.</w:t>
      </w:r>
      <w:r>
        <w:rPr>
          <w:rFonts w:ascii="宋体" w:hAnsi="宋体" w:cs="宋体" w:hint="eastAsia"/>
          <w:sz w:val="21"/>
          <w:szCs w:val="21"/>
        </w:rPr>
        <w:t>2符合性审查标准</w:t>
      </w:r>
      <w:bookmarkEnd w:id="667"/>
      <w:bookmarkEnd w:id="668"/>
    </w:p>
    <w:p w14:paraId="0BA415B9" w14:textId="77777777" w:rsidR="00754E5B" w:rsidRDefault="00DE3A71">
      <w:pPr>
        <w:autoSpaceDE w:val="0"/>
        <w:autoSpaceDN w:val="0"/>
        <w:adjustRightInd w:val="0"/>
        <w:snapToGrid w:val="0"/>
        <w:spacing w:line="360" w:lineRule="auto"/>
        <w:ind w:firstLineChars="200" w:firstLine="420"/>
        <w:jc w:val="left"/>
        <w:rPr>
          <w:rFonts w:ascii="宋体" w:hAnsi="宋体" w:cs="宋体" w:hint="eastAsia"/>
          <w:szCs w:val="21"/>
        </w:rPr>
      </w:pPr>
      <w:r>
        <w:rPr>
          <w:rFonts w:ascii="宋体" w:hAnsi="宋体" w:cs="宋体" w:hint="eastAsia"/>
          <w:szCs w:val="21"/>
        </w:rPr>
        <w:t>评标委员会按评标办法前附表约定的投标单位报价排序数量进行符合性审查</w:t>
      </w:r>
      <w:r>
        <w:rPr>
          <w:rFonts w:ascii="宋体" w:hAnsi="宋体" w:cs="宋体" w:hint="eastAsia"/>
          <w:spacing w:val="4"/>
          <w:kern w:val="0"/>
          <w:szCs w:val="21"/>
        </w:rPr>
        <w:t>。</w:t>
      </w:r>
      <w:r>
        <w:rPr>
          <w:rFonts w:ascii="宋体" w:hAnsi="宋体" w:hint="eastAsia"/>
          <w:spacing w:val="4"/>
          <w:kern w:val="0"/>
          <w:szCs w:val="21"/>
        </w:rPr>
        <w:t>符合性审查内容：技术部分评审（如有）、资格评审、形式评审、响应性、投标</w:t>
      </w:r>
      <w:proofErr w:type="gramStart"/>
      <w:r>
        <w:rPr>
          <w:rFonts w:ascii="宋体" w:hAnsi="宋体" w:hint="eastAsia"/>
          <w:spacing w:val="4"/>
          <w:kern w:val="0"/>
          <w:szCs w:val="21"/>
        </w:rPr>
        <w:t>函部分</w:t>
      </w:r>
      <w:proofErr w:type="gramEnd"/>
      <w:r>
        <w:rPr>
          <w:rFonts w:ascii="宋体" w:hAnsi="宋体" w:hint="eastAsia"/>
          <w:spacing w:val="4"/>
          <w:kern w:val="0"/>
          <w:szCs w:val="21"/>
        </w:rPr>
        <w:t>评审</w:t>
      </w:r>
      <w:r>
        <w:rPr>
          <w:rFonts w:ascii="宋体" w:hAnsi="宋体" w:cs="宋体" w:hint="eastAsia"/>
          <w:szCs w:val="21"/>
        </w:rPr>
        <w:t>。</w:t>
      </w:r>
    </w:p>
    <w:p w14:paraId="30E2060B" w14:textId="77777777" w:rsidR="00754E5B" w:rsidRDefault="00DE3A71">
      <w:pPr>
        <w:autoSpaceDE w:val="0"/>
        <w:autoSpaceDN w:val="0"/>
        <w:adjustRightInd w:val="0"/>
        <w:snapToGrid w:val="0"/>
        <w:spacing w:line="360" w:lineRule="auto"/>
        <w:ind w:firstLineChars="200" w:firstLine="420"/>
        <w:jc w:val="left"/>
        <w:rPr>
          <w:rFonts w:ascii="宋体" w:hAnsi="宋体" w:cs="宋体" w:hint="eastAsia"/>
          <w:szCs w:val="21"/>
        </w:rPr>
      </w:pPr>
      <w:r>
        <w:rPr>
          <w:rFonts w:ascii="宋体" w:hAnsi="宋体" w:cs="宋体" w:hint="eastAsia"/>
          <w:szCs w:val="21"/>
        </w:rPr>
        <w:t>2.2.1  技术部分评审标准：见评标办法前附表。</w:t>
      </w:r>
    </w:p>
    <w:p w14:paraId="6A0E916F" w14:textId="77777777" w:rsidR="00754E5B" w:rsidRDefault="00DE3A71">
      <w:pPr>
        <w:autoSpaceDE w:val="0"/>
        <w:autoSpaceDN w:val="0"/>
        <w:adjustRightInd w:val="0"/>
        <w:snapToGrid w:val="0"/>
        <w:spacing w:line="360" w:lineRule="auto"/>
        <w:ind w:firstLineChars="200" w:firstLine="420"/>
        <w:jc w:val="left"/>
        <w:rPr>
          <w:rFonts w:ascii="宋体" w:hAnsi="宋体" w:cs="宋体" w:hint="eastAsia"/>
          <w:szCs w:val="21"/>
        </w:rPr>
      </w:pPr>
      <w:r>
        <w:rPr>
          <w:rFonts w:ascii="宋体" w:hAnsi="宋体" w:cs="宋体"/>
          <w:szCs w:val="21"/>
        </w:rPr>
        <w:t>2.</w:t>
      </w:r>
      <w:r>
        <w:rPr>
          <w:rFonts w:ascii="宋体" w:hAnsi="宋体" w:cs="宋体" w:hint="eastAsia"/>
          <w:szCs w:val="21"/>
        </w:rPr>
        <w:t>2</w:t>
      </w:r>
      <w:r>
        <w:rPr>
          <w:rFonts w:ascii="宋体" w:hAnsi="宋体" w:cs="宋体"/>
          <w:szCs w:val="21"/>
        </w:rPr>
        <w:t>.</w:t>
      </w:r>
      <w:r>
        <w:rPr>
          <w:rFonts w:ascii="宋体" w:hAnsi="宋体" w:cs="宋体" w:hint="eastAsia"/>
          <w:szCs w:val="21"/>
        </w:rPr>
        <w:t>2A  资格评审标准：</w:t>
      </w:r>
      <w:proofErr w:type="gramStart"/>
      <w:r>
        <w:rPr>
          <w:rFonts w:ascii="宋体" w:hAnsi="宋体" w:cs="宋体" w:hint="eastAsia"/>
          <w:szCs w:val="21"/>
        </w:rPr>
        <w:t>见资格</w:t>
      </w:r>
      <w:proofErr w:type="gramEnd"/>
      <w:r>
        <w:rPr>
          <w:rFonts w:ascii="宋体" w:hAnsi="宋体" w:cs="宋体" w:hint="eastAsia"/>
          <w:szCs w:val="21"/>
        </w:rPr>
        <w:t>预审文件第三章“资格审查办法”详细审查标准（适用于已进行资格预审的）。</w:t>
      </w:r>
    </w:p>
    <w:p w14:paraId="4BEE4D6E" w14:textId="77777777" w:rsidR="00754E5B" w:rsidRDefault="00DE3A71">
      <w:pPr>
        <w:autoSpaceDE w:val="0"/>
        <w:autoSpaceDN w:val="0"/>
        <w:adjustRightInd w:val="0"/>
        <w:snapToGrid w:val="0"/>
        <w:spacing w:line="360" w:lineRule="auto"/>
        <w:ind w:firstLineChars="200" w:firstLine="420"/>
        <w:jc w:val="left"/>
        <w:rPr>
          <w:rFonts w:ascii="宋体" w:hAnsi="宋体" w:cs="宋体" w:hint="eastAsia"/>
          <w:szCs w:val="21"/>
        </w:rPr>
      </w:pPr>
      <w:r>
        <w:rPr>
          <w:rFonts w:ascii="宋体" w:hAnsi="宋体" w:cs="宋体"/>
          <w:szCs w:val="21"/>
        </w:rPr>
        <w:t>2.</w:t>
      </w:r>
      <w:r>
        <w:rPr>
          <w:rFonts w:ascii="宋体" w:hAnsi="宋体" w:cs="宋体" w:hint="eastAsia"/>
          <w:szCs w:val="21"/>
        </w:rPr>
        <w:t>2</w:t>
      </w:r>
      <w:r>
        <w:rPr>
          <w:rFonts w:ascii="宋体" w:hAnsi="宋体" w:cs="宋体"/>
          <w:szCs w:val="21"/>
        </w:rPr>
        <w:t>.</w:t>
      </w:r>
      <w:r>
        <w:rPr>
          <w:rFonts w:ascii="宋体" w:hAnsi="宋体" w:cs="宋体" w:hint="eastAsia"/>
          <w:szCs w:val="21"/>
        </w:rPr>
        <w:t>2B  资格评审标准：见评标办法前附表（适用于未进行资格预审的）。</w:t>
      </w:r>
    </w:p>
    <w:p w14:paraId="101D4357" w14:textId="77777777" w:rsidR="00754E5B" w:rsidRDefault="00DE3A71">
      <w:pPr>
        <w:autoSpaceDE w:val="0"/>
        <w:autoSpaceDN w:val="0"/>
        <w:adjustRightInd w:val="0"/>
        <w:snapToGrid w:val="0"/>
        <w:spacing w:line="360" w:lineRule="auto"/>
        <w:ind w:firstLineChars="200" w:firstLine="420"/>
        <w:jc w:val="left"/>
        <w:rPr>
          <w:rFonts w:ascii="宋体" w:hAnsi="宋体" w:cs="宋体" w:hint="eastAsia"/>
          <w:szCs w:val="21"/>
        </w:rPr>
      </w:pPr>
      <w:r>
        <w:rPr>
          <w:rFonts w:ascii="宋体" w:hAnsi="宋体" w:cs="宋体"/>
          <w:szCs w:val="21"/>
        </w:rPr>
        <w:t>2.</w:t>
      </w:r>
      <w:r>
        <w:rPr>
          <w:rFonts w:ascii="宋体" w:hAnsi="宋体" w:cs="宋体" w:hint="eastAsia"/>
          <w:szCs w:val="21"/>
        </w:rPr>
        <w:t>2</w:t>
      </w:r>
      <w:r>
        <w:rPr>
          <w:rFonts w:ascii="宋体" w:hAnsi="宋体" w:cs="宋体"/>
          <w:szCs w:val="21"/>
        </w:rPr>
        <w:t>.</w:t>
      </w:r>
      <w:r>
        <w:rPr>
          <w:rFonts w:ascii="宋体" w:hAnsi="宋体" w:cs="宋体" w:hint="eastAsia"/>
          <w:szCs w:val="21"/>
        </w:rPr>
        <w:t>3  形式评审标准：见评标办法前附表。</w:t>
      </w:r>
    </w:p>
    <w:p w14:paraId="4DAD13EE" w14:textId="77777777" w:rsidR="00754E5B" w:rsidRDefault="00DE3A71">
      <w:pPr>
        <w:autoSpaceDE w:val="0"/>
        <w:autoSpaceDN w:val="0"/>
        <w:adjustRightInd w:val="0"/>
        <w:snapToGrid w:val="0"/>
        <w:spacing w:line="360" w:lineRule="auto"/>
        <w:ind w:firstLineChars="200" w:firstLine="420"/>
        <w:jc w:val="left"/>
        <w:rPr>
          <w:rFonts w:ascii="宋体" w:hAnsi="宋体" w:cs="宋体" w:hint="eastAsia"/>
          <w:szCs w:val="21"/>
        </w:rPr>
      </w:pPr>
      <w:r>
        <w:rPr>
          <w:rFonts w:ascii="宋体" w:hAnsi="宋体" w:cs="宋体"/>
          <w:szCs w:val="21"/>
        </w:rPr>
        <w:t>2.</w:t>
      </w:r>
      <w:r>
        <w:rPr>
          <w:rFonts w:ascii="宋体" w:hAnsi="宋体" w:cs="宋体" w:hint="eastAsia"/>
          <w:szCs w:val="21"/>
        </w:rPr>
        <w:t>2</w:t>
      </w:r>
      <w:r>
        <w:rPr>
          <w:rFonts w:ascii="宋体" w:hAnsi="宋体" w:cs="宋体"/>
          <w:szCs w:val="21"/>
        </w:rPr>
        <w:t>.</w:t>
      </w:r>
      <w:r>
        <w:rPr>
          <w:rFonts w:ascii="宋体" w:hAnsi="宋体" w:cs="宋体" w:hint="eastAsia"/>
          <w:szCs w:val="21"/>
        </w:rPr>
        <w:t>4  响应性评审标准：见评标办法前附表。</w:t>
      </w:r>
    </w:p>
    <w:p w14:paraId="03E27B90" w14:textId="77777777" w:rsidR="00754E5B" w:rsidRDefault="00DE3A71">
      <w:pPr>
        <w:autoSpaceDE w:val="0"/>
        <w:autoSpaceDN w:val="0"/>
        <w:adjustRightInd w:val="0"/>
        <w:snapToGrid w:val="0"/>
        <w:spacing w:line="360" w:lineRule="auto"/>
        <w:ind w:firstLineChars="200" w:firstLine="420"/>
        <w:jc w:val="left"/>
        <w:rPr>
          <w:rFonts w:ascii="宋体" w:hAnsi="宋体" w:cs="宋体" w:hint="eastAsia"/>
          <w:szCs w:val="21"/>
        </w:rPr>
      </w:pPr>
      <w:r>
        <w:rPr>
          <w:rFonts w:ascii="宋体" w:hAnsi="宋体" w:cs="宋体" w:hint="eastAsia"/>
          <w:szCs w:val="21"/>
        </w:rPr>
        <w:t>2.2.5  投标</w:t>
      </w:r>
      <w:proofErr w:type="gramStart"/>
      <w:r>
        <w:rPr>
          <w:rFonts w:ascii="宋体" w:hAnsi="宋体" w:cs="宋体" w:hint="eastAsia"/>
          <w:szCs w:val="21"/>
        </w:rPr>
        <w:t>函部分</w:t>
      </w:r>
      <w:proofErr w:type="gramEnd"/>
      <w:r>
        <w:rPr>
          <w:rFonts w:ascii="宋体" w:hAnsi="宋体" w:cs="宋体" w:hint="eastAsia"/>
          <w:szCs w:val="21"/>
        </w:rPr>
        <w:t>评审标准：见评标办法前附表。</w:t>
      </w:r>
    </w:p>
    <w:p w14:paraId="22AAFE95" w14:textId="77777777" w:rsidR="00754E5B" w:rsidRDefault="00DE3A71">
      <w:pPr>
        <w:pStyle w:val="2"/>
        <w:spacing w:before="0" w:after="0" w:line="360" w:lineRule="auto"/>
        <w:rPr>
          <w:rFonts w:ascii="宋体" w:hAnsi="宋体" w:hint="eastAsia"/>
          <w:b w:val="0"/>
          <w:snapToGrid w:val="0"/>
        </w:rPr>
      </w:pPr>
      <w:bookmarkStart w:id="669" w:name="_Toc18979"/>
      <w:bookmarkStart w:id="670" w:name="_Toc58860127"/>
      <w:r>
        <w:rPr>
          <w:rFonts w:ascii="宋体" w:hAnsi="宋体"/>
          <w:b w:val="0"/>
          <w:snapToGrid w:val="0"/>
        </w:rPr>
        <w:t>3.  评标程序</w:t>
      </w:r>
      <w:bookmarkEnd w:id="669"/>
      <w:bookmarkEnd w:id="670"/>
    </w:p>
    <w:p w14:paraId="14F5679C" w14:textId="77777777" w:rsidR="00754E5B" w:rsidRDefault="00DE3A71">
      <w:pPr>
        <w:pStyle w:val="3"/>
        <w:spacing w:before="0" w:after="0" w:line="360" w:lineRule="auto"/>
        <w:rPr>
          <w:rFonts w:ascii="宋体" w:hAnsi="宋体" w:cs="宋体" w:hint="eastAsia"/>
          <w:sz w:val="21"/>
          <w:szCs w:val="21"/>
        </w:rPr>
      </w:pPr>
      <w:bookmarkStart w:id="671" w:name="_Toc11666"/>
      <w:bookmarkStart w:id="672" w:name="_Toc58860128"/>
      <w:r>
        <w:rPr>
          <w:rFonts w:ascii="宋体" w:hAnsi="宋体" w:cs="宋体"/>
          <w:sz w:val="21"/>
          <w:szCs w:val="21"/>
        </w:rPr>
        <w:t>3.1</w:t>
      </w:r>
      <w:r>
        <w:rPr>
          <w:rFonts w:ascii="宋体" w:hAnsi="宋体" w:cs="宋体" w:hint="eastAsia"/>
          <w:sz w:val="21"/>
          <w:szCs w:val="21"/>
        </w:rPr>
        <w:t>报价排序</w:t>
      </w:r>
      <w:bookmarkEnd w:id="671"/>
      <w:bookmarkEnd w:id="672"/>
    </w:p>
    <w:p w14:paraId="2594781B" w14:textId="77777777" w:rsidR="00754E5B" w:rsidRDefault="00DE3A71" w:rsidP="00412736">
      <w:pPr>
        <w:spacing w:line="360" w:lineRule="auto"/>
        <w:ind w:firstLineChars="197" w:firstLine="414"/>
        <w:rPr>
          <w:rFonts w:ascii="宋体" w:hAnsi="宋体" w:cs="宋体" w:hint="eastAsia"/>
          <w:szCs w:val="21"/>
        </w:rPr>
      </w:pPr>
      <w:r>
        <w:rPr>
          <w:rFonts w:ascii="宋体" w:hAnsi="宋体" w:cs="宋体" w:hint="eastAsia"/>
          <w:szCs w:val="21"/>
        </w:rPr>
        <w:t>对报价不高于最高限价的所有投标人的投标文件，按照报价由低到高的顺序排序。需技术部分评审的，由电子评标系统对技术部分进行自动随机编号。在投标</w:t>
      </w:r>
      <w:proofErr w:type="gramStart"/>
      <w:r>
        <w:rPr>
          <w:rFonts w:ascii="宋体" w:hAnsi="宋体" w:cs="宋体" w:hint="eastAsia"/>
          <w:szCs w:val="21"/>
        </w:rPr>
        <w:t>函部分</w:t>
      </w:r>
      <w:proofErr w:type="gramEnd"/>
      <w:r>
        <w:rPr>
          <w:rFonts w:ascii="宋体" w:hAnsi="宋体" w:cs="宋体" w:hint="eastAsia"/>
          <w:szCs w:val="21"/>
        </w:rPr>
        <w:t>评审前，推送给评标委员会的投标文件不得显示排序。</w:t>
      </w:r>
    </w:p>
    <w:p w14:paraId="4BD072A2" w14:textId="77777777" w:rsidR="00754E5B" w:rsidRDefault="00DE3A71">
      <w:pPr>
        <w:pStyle w:val="3"/>
        <w:spacing w:before="0" w:after="0" w:line="360" w:lineRule="auto"/>
        <w:rPr>
          <w:rFonts w:ascii="宋体" w:hAnsi="宋体" w:cs="宋体" w:hint="eastAsia"/>
          <w:sz w:val="21"/>
          <w:szCs w:val="21"/>
        </w:rPr>
      </w:pPr>
      <w:bookmarkStart w:id="673" w:name="_Toc58860129"/>
      <w:bookmarkStart w:id="674" w:name="_Toc8996"/>
      <w:r>
        <w:rPr>
          <w:rFonts w:ascii="宋体" w:hAnsi="宋体" w:cs="宋体"/>
          <w:sz w:val="21"/>
          <w:szCs w:val="21"/>
        </w:rPr>
        <w:t>3.</w:t>
      </w:r>
      <w:r>
        <w:rPr>
          <w:rFonts w:ascii="宋体" w:hAnsi="宋体" w:cs="宋体" w:hint="eastAsia"/>
          <w:sz w:val="21"/>
          <w:szCs w:val="21"/>
        </w:rPr>
        <w:t>2符合性审查</w:t>
      </w:r>
      <w:bookmarkEnd w:id="673"/>
      <w:bookmarkEnd w:id="674"/>
    </w:p>
    <w:p w14:paraId="16CA8DFE" w14:textId="77777777" w:rsidR="00754E5B" w:rsidRDefault="00DE3A71" w:rsidP="00412736">
      <w:pPr>
        <w:spacing w:line="360" w:lineRule="auto"/>
        <w:ind w:firstLineChars="197" w:firstLine="414"/>
        <w:rPr>
          <w:rFonts w:ascii="宋体" w:hAnsi="宋体" w:cs="宋体" w:hint="eastAsia"/>
          <w:szCs w:val="21"/>
        </w:rPr>
      </w:pPr>
      <w:r>
        <w:rPr>
          <w:rFonts w:ascii="宋体" w:hAnsi="宋体" w:cs="宋体"/>
          <w:szCs w:val="21"/>
        </w:rPr>
        <w:t>3.</w:t>
      </w:r>
      <w:r>
        <w:rPr>
          <w:rFonts w:ascii="宋体" w:hAnsi="宋体" w:cs="宋体" w:hint="eastAsia"/>
          <w:szCs w:val="21"/>
        </w:rPr>
        <w:t>2</w:t>
      </w:r>
      <w:r>
        <w:rPr>
          <w:rFonts w:ascii="宋体" w:hAnsi="宋体" w:cs="宋体"/>
          <w:szCs w:val="21"/>
        </w:rPr>
        <w:t>.1评标委员会依据本章第2.</w:t>
      </w:r>
      <w:r>
        <w:rPr>
          <w:rFonts w:ascii="宋体" w:hAnsi="宋体" w:cs="宋体" w:hint="eastAsia"/>
          <w:szCs w:val="21"/>
        </w:rPr>
        <w:t>2</w:t>
      </w:r>
      <w:r>
        <w:rPr>
          <w:rFonts w:ascii="宋体" w:hAnsi="宋体" w:cs="宋体"/>
          <w:szCs w:val="21"/>
        </w:rPr>
        <w:t xml:space="preserve"> </w:t>
      </w:r>
      <w:r>
        <w:rPr>
          <w:rFonts w:ascii="宋体" w:hAnsi="宋体" w:cs="宋体" w:hint="eastAsia"/>
          <w:szCs w:val="21"/>
        </w:rPr>
        <w:t>款规定的标准对投标文件进行符合性审查。符合性审查顺序：技术部分评审（如有）、资格评审、形式评审、响应性、投标</w:t>
      </w:r>
      <w:proofErr w:type="gramStart"/>
      <w:r>
        <w:rPr>
          <w:rFonts w:ascii="宋体" w:hAnsi="宋体" w:cs="宋体" w:hint="eastAsia"/>
          <w:szCs w:val="21"/>
        </w:rPr>
        <w:t>函部分</w:t>
      </w:r>
      <w:proofErr w:type="gramEnd"/>
      <w:r>
        <w:rPr>
          <w:rFonts w:ascii="宋体" w:hAnsi="宋体" w:cs="宋体" w:hint="eastAsia"/>
          <w:szCs w:val="21"/>
        </w:rPr>
        <w:t>评审。</w:t>
      </w:r>
    </w:p>
    <w:p w14:paraId="73B5F448" w14:textId="77777777" w:rsidR="00754E5B" w:rsidRDefault="00DE3A71" w:rsidP="00412736">
      <w:pPr>
        <w:spacing w:line="360" w:lineRule="auto"/>
        <w:ind w:firstLineChars="197" w:firstLine="414"/>
        <w:rPr>
          <w:rFonts w:ascii="宋体" w:hAnsi="宋体" w:cs="宋体" w:hint="eastAsia"/>
          <w:szCs w:val="21"/>
        </w:rPr>
      </w:pPr>
      <w:proofErr w:type="gramStart"/>
      <w:r>
        <w:rPr>
          <w:rFonts w:ascii="宋体" w:hAnsi="宋体" w:cs="宋体" w:hint="eastAsia"/>
          <w:szCs w:val="21"/>
        </w:rPr>
        <w:t>勾选技术</w:t>
      </w:r>
      <w:proofErr w:type="gramEnd"/>
      <w:r>
        <w:rPr>
          <w:rFonts w:ascii="宋体" w:hAnsi="宋体" w:cs="宋体" w:hint="eastAsia"/>
          <w:szCs w:val="21"/>
        </w:rPr>
        <w:t>部分评审的，符合性审查应首先进行技术部分审查，再按照资格、形式、响应性、投标</w:t>
      </w:r>
      <w:proofErr w:type="gramStart"/>
      <w:r>
        <w:rPr>
          <w:rFonts w:ascii="宋体" w:hAnsi="宋体" w:cs="宋体" w:hint="eastAsia"/>
          <w:szCs w:val="21"/>
        </w:rPr>
        <w:t>函部分</w:t>
      </w:r>
      <w:proofErr w:type="gramEnd"/>
      <w:r>
        <w:rPr>
          <w:rFonts w:ascii="宋体" w:hAnsi="宋体" w:cs="宋体" w:hint="eastAsia"/>
          <w:szCs w:val="21"/>
        </w:rPr>
        <w:t>的顺序进行评审。有一项不符合评审标准的，作否决投标处理。</w:t>
      </w:r>
    </w:p>
    <w:p w14:paraId="2669520A" w14:textId="77777777" w:rsidR="00754E5B" w:rsidRDefault="00DE3A71">
      <w:pPr>
        <w:spacing w:line="360" w:lineRule="auto"/>
        <w:ind w:firstLineChars="200" w:firstLine="420"/>
        <w:rPr>
          <w:rFonts w:ascii="宋体" w:hAnsi="宋体" w:cs="宋体" w:hint="eastAsia"/>
          <w:szCs w:val="21"/>
        </w:rPr>
      </w:pPr>
      <w:r>
        <w:rPr>
          <w:rFonts w:ascii="宋体" w:hAnsi="宋体" w:cs="宋体"/>
          <w:szCs w:val="21"/>
        </w:rPr>
        <w:t>3.</w:t>
      </w:r>
      <w:r>
        <w:rPr>
          <w:rFonts w:ascii="宋体" w:hAnsi="宋体" w:cs="宋体" w:hint="eastAsia"/>
          <w:szCs w:val="21"/>
        </w:rPr>
        <w:t>2</w:t>
      </w:r>
      <w:r>
        <w:rPr>
          <w:rFonts w:ascii="宋体" w:hAnsi="宋体" w:cs="宋体"/>
          <w:szCs w:val="21"/>
        </w:rPr>
        <w:t>.2 投标人有以下情形之一的，</w:t>
      </w:r>
      <w:r>
        <w:rPr>
          <w:rFonts w:ascii="宋体" w:hAnsi="宋体" w:cs="宋体" w:hint="eastAsia"/>
          <w:szCs w:val="21"/>
        </w:rPr>
        <w:t>其投标文件将被否决：</w:t>
      </w:r>
    </w:p>
    <w:p w14:paraId="317D020E" w14:textId="77777777" w:rsidR="00754E5B" w:rsidRDefault="00DE3A71">
      <w:pPr>
        <w:autoSpaceDE w:val="0"/>
        <w:autoSpaceDN w:val="0"/>
        <w:adjustRightInd w:val="0"/>
        <w:snapToGrid w:val="0"/>
        <w:spacing w:line="360" w:lineRule="auto"/>
        <w:ind w:firstLineChars="200" w:firstLine="420"/>
        <w:rPr>
          <w:rFonts w:ascii="宋体" w:hAnsi="宋体" w:hint="eastAsia"/>
          <w:kern w:val="0"/>
          <w:szCs w:val="21"/>
        </w:rPr>
      </w:pPr>
      <w:r>
        <w:rPr>
          <w:rFonts w:ascii="宋体" w:hAnsi="宋体"/>
          <w:kern w:val="0"/>
          <w:szCs w:val="21"/>
        </w:rPr>
        <w:t>（1</w:t>
      </w:r>
      <w:r>
        <w:t>）投标文件没有对招标文件的实质性要求和条件</w:t>
      </w:r>
      <w:proofErr w:type="gramStart"/>
      <w:r>
        <w:t>作出</w:t>
      </w:r>
      <w:proofErr w:type="gramEnd"/>
      <w:r>
        <w:t>响应，或者对招标文件的偏差超出招标文件规定的偏差范围或最高项数；</w:t>
      </w:r>
    </w:p>
    <w:p w14:paraId="23C4A44F" w14:textId="77777777" w:rsidR="00754E5B" w:rsidRDefault="00DE3A71">
      <w:pPr>
        <w:autoSpaceDE w:val="0"/>
        <w:autoSpaceDN w:val="0"/>
        <w:adjustRightInd w:val="0"/>
        <w:snapToGrid w:val="0"/>
        <w:spacing w:line="360" w:lineRule="auto"/>
        <w:ind w:firstLineChars="200" w:firstLine="420"/>
        <w:rPr>
          <w:rFonts w:ascii="宋体" w:hAnsi="宋体" w:hint="eastAsia"/>
          <w:kern w:val="0"/>
          <w:szCs w:val="21"/>
        </w:rPr>
      </w:pPr>
      <w:r>
        <w:rPr>
          <w:rFonts w:ascii="宋体" w:hAnsi="宋体"/>
          <w:kern w:val="0"/>
          <w:szCs w:val="21"/>
        </w:rPr>
        <w:t>（</w:t>
      </w:r>
      <w:r>
        <w:rPr>
          <w:rFonts w:ascii="宋体" w:hAnsi="宋体" w:hint="eastAsia"/>
          <w:spacing w:val="1"/>
          <w:kern w:val="0"/>
          <w:szCs w:val="21"/>
        </w:rPr>
        <w:t>2</w:t>
      </w:r>
      <w:r>
        <w:rPr>
          <w:rFonts w:ascii="宋体" w:hAnsi="宋体"/>
          <w:kern w:val="0"/>
          <w:szCs w:val="21"/>
        </w:rPr>
        <w:t>）</w:t>
      </w:r>
      <w:r>
        <w:t>有串通投标、弄虚作假、行贿等违法行为</w:t>
      </w:r>
      <w:r>
        <w:rPr>
          <w:rFonts w:ascii="宋体" w:hAnsi="宋体"/>
          <w:kern w:val="0"/>
          <w:szCs w:val="21"/>
        </w:rPr>
        <w:t>；</w:t>
      </w:r>
    </w:p>
    <w:p w14:paraId="49E040A4" w14:textId="77777777" w:rsidR="00754E5B" w:rsidRDefault="00DE3A71">
      <w:pPr>
        <w:autoSpaceDE w:val="0"/>
        <w:autoSpaceDN w:val="0"/>
        <w:adjustRightInd w:val="0"/>
        <w:snapToGrid w:val="0"/>
        <w:spacing w:line="360" w:lineRule="auto"/>
        <w:ind w:firstLineChars="200" w:firstLine="420"/>
        <w:rPr>
          <w:rFonts w:ascii="宋体" w:hAnsi="宋体" w:cs="宋体" w:hint="eastAsia"/>
          <w:szCs w:val="21"/>
        </w:rPr>
      </w:pPr>
      <w:r>
        <w:rPr>
          <w:rFonts w:ascii="宋体" w:hAnsi="宋体"/>
          <w:kern w:val="0"/>
          <w:szCs w:val="21"/>
        </w:rPr>
        <w:t>（</w:t>
      </w:r>
      <w:r>
        <w:rPr>
          <w:rFonts w:ascii="宋体" w:hAnsi="宋体" w:hint="eastAsia"/>
          <w:spacing w:val="1"/>
          <w:kern w:val="0"/>
          <w:szCs w:val="21"/>
        </w:rPr>
        <w:t>3</w:t>
      </w:r>
      <w:r>
        <w:rPr>
          <w:rFonts w:ascii="宋体" w:hAnsi="宋体"/>
          <w:kern w:val="0"/>
          <w:szCs w:val="21"/>
        </w:rPr>
        <w:t>）</w:t>
      </w:r>
      <w:r>
        <w:rPr>
          <w:rFonts w:ascii="宋体" w:hAnsi="宋体" w:hint="eastAsia"/>
          <w:kern w:val="0"/>
          <w:szCs w:val="21"/>
        </w:rPr>
        <w:t>拒绝</w:t>
      </w:r>
      <w:r>
        <w:rPr>
          <w:rFonts w:ascii="宋体" w:hAnsi="宋体"/>
          <w:kern w:val="0"/>
          <w:szCs w:val="21"/>
        </w:rPr>
        <w:t>按</w:t>
      </w:r>
      <w:r>
        <w:rPr>
          <w:rFonts w:ascii="宋体" w:hAnsi="宋体"/>
          <w:spacing w:val="-1"/>
          <w:kern w:val="0"/>
          <w:szCs w:val="21"/>
        </w:rPr>
        <w:t>评</w:t>
      </w:r>
      <w:r>
        <w:rPr>
          <w:rFonts w:ascii="宋体" w:hAnsi="宋体"/>
          <w:kern w:val="0"/>
          <w:szCs w:val="21"/>
        </w:rPr>
        <w:t>标委员会要求澄清、说明或补正的</w:t>
      </w:r>
      <w:r>
        <w:rPr>
          <w:rFonts w:ascii="宋体" w:hAnsi="宋体" w:hint="eastAsia"/>
          <w:kern w:val="0"/>
          <w:szCs w:val="21"/>
        </w:rPr>
        <w:t>。</w:t>
      </w:r>
    </w:p>
    <w:p w14:paraId="3B1CBA88" w14:textId="77777777" w:rsidR="00754E5B" w:rsidRDefault="00DE3A71">
      <w:pPr>
        <w:spacing w:line="360" w:lineRule="auto"/>
        <w:ind w:firstLineChars="200" w:firstLine="420"/>
        <w:rPr>
          <w:rFonts w:ascii="宋体" w:hAnsi="宋体" w:cs="宋体" w:hint="eastAsia"/>
          <w:szCs w:val="21"/>
        </w:rPr>
      </w:pPr>
      <w:r>
        <w:rPr>
          <w:rFonts w:ascii="宋体" w:hAnsi="宋体" w:cs="宋体" w:hint="eastAsia"/>
          <w:szCs w:val="21"/>
        </w:rPr>
        <w:t xml:space="preserve">3.2.3 </w:t>
      </w:r>
      <w:r>
        <w:rPr>
          <w:rFonts w:ascii="宋体" w:hAnsi="宋体" w:cs="宋体"/>
          <w:szCs w:val="21"/>
        </w:rPr>
        <w:t>投标报价有算术错误及其他错误的，评标委员会按以下原则要求投标人对投标报价进行修正，</w:t>
      </w:r>
      <w:r>
        <w:rPr>
          <w:rFonts w:ascii="宋体" w:hAnsi="宋体" w:cs="宋体"/>
          <w:szCs w:val="21"/>
        </w:rPr>
        <w:lastRenderedPageBreak/>
        <w:t>并要求投标人书面澄清确认。投标人拒不澄清确认的，评标委员会应当否决其投标：</w:t>
      </w:r>
    </w:p>
    <w:p w14:paraId="582CBCE9" w14:textId="77777777" w:rsidR="00754E5B" w:rsidRDefault="00DE3A71">
      <w:pPr>
        <w:autoSpaceDE w:val="0"/>
        <w:autoSpaceDN w:val="0"/>
        <w:adjustRightInd w:val="0"/>
        <w:snapToGrid w:val="0"/>
        <w:spacing w:line="360" w:lineRule="auto"/>
        <w:ind w:firstLineChars="200" w:firstLine="420"/>
        <w:rPr>
          <w:rFonts w:ascii="宋体" w:hAnsi="宋体" w:hint="eastAsia"/>
          <w:kern w:val="0"/>
          <w:szCs w:val="21"/>
        </w:rPr>
      </w:pPr>
      <w:r>
        <w:rPr>
          <w:rFonts w:ascii="宋体" w:hAnsi="宋体"/>
          <w:kern w:val="0"/>
          <w:szCs w:val="21"/>
        </w:rPr>
        <w:t>（1）投标文件中的大写金额与小写金额不一致的，以大写金额为准；</w:t>
      </w:r>
    </w:p>
    <w:p w14:paraId="475817C0" w14:textId="77777777" w:rsidR="00754E5B" w:rsidRDefault="00DE3A71">
      <w:pPr>
        <w:autoSpaceDE w:val="0"/>
        <w:autoSpaceDN w:val="0"/>
        <w:adjustRightInd w:val="0"/>
        <w:snapToGrid w:val="0"/>
        <w:spacing w:line="360" w:lineRule="auto"/>
        <w:ind w:firstLineChars="200" w:firstLine="420"/>
        <w:rPr>
          <w:rFonts w:ascii="宋体" w:hAnsi="宋体" w:hint="eastAsia"/>
          <w:kern w:val="0"/>
          <w:szCs w:val="21"/>
        </w:rPr>
      </w:pPr>
      <w:r>
        <w:rPr>
          <w:rFonts w:ascii="宋体" w:hAnsi="宋体"/>
          <w:kern w:val="0"/>
          <w:szCs w:val="21"/>
        </w:rPr>
        <w:t>（2）</w:t>
      </w:r>
      <w:r>
        <w:rPr>
          <w:rFonts w:hint="eastAsia"/>
        </w:rPr>
        <w:t>分项报价表中各分项</w:t>
      </w:r>
      <w:r>
        <w:t>总价金额</w:t>
      </w:r>
      <w:r>
        <w:rPr>
          <w:rFonts w:hint="eastAsia"/>
        </w:rPr>
        <w:t>与依据固定</w:t>
      </w:r>
      <w:r>
        <w:t>单价</w:t>
      </w:r>
      <w:r>
        <w:rPr>
          <w:rFonts w:hint="eastAsia"/>
        </w:rPr>
        <w:t>计算出的结果</w:t>
      </w:r>
      <w:r>
        <w:rPr>
          <w:rFonts w:ascii="宋体" w:hAnsi="宋体"/>
          <w:kern w:val="0"/>
          <w:szCs w:val="21"/>
        </w:rPr>
        <w:t>不一致的，</w:t>
      </w:r>
      <w:r>
        <w:rPr>
          <w:rFonts w:ascii="宋体" w:hAnsi="宋体" w:hint="eastAsia"/>
          <w:kern w:val="0"/>
          <w:szCs w:val="21"/>
        </w:rPr>
        <w:t>由评标委员会作否决投标处理</w:t>
      </w:r>
      <w:r>
        <w:rPr>
          <w:rFonts w:ascii="宋体" w:hAnsi="宋体"/>
          <w:kern w:val="0"/>
          <w:szCs w:val="21"/>
        </w:rPr>
        <w:t>；</w:t>
      </w:r>
    </w:p>
    <w:p w14:paraId="19940A2D" w14:textId="77777777" w:rsidR="00754E5B" w:rsidRDefault="00DE3A71">
      <w:pPr>
        <w:autoSpaceDE w:val="0"/>
        <w:autoSpaceDN w:val="0"/>
        <w:adjustRightInd w:val="0"/>
        <w:snapToGrid w:val="0"/>
        <w:spacing w:line="360" w:lineRule="auto"/>
        <w:ind w:firstLineChars="200" w:firstLine="420"/>
        <w:rPr>
          <w:rFonts w:ascii="宋体" w:hAnsi="宋体" w:hint="eastAsia"/>
          <w:kern w:val="0"/>
          <w:szCs w:val="21"/>
        </w:rPr>
      </w:pPr>
      <w:r>
        <w:rPr>
          <w:rFonts w:ascii="宋体" w:hAnsi="宋体"/>
          <w:kern w:val="0"/>
          <w:szCs w:val="21"/>
        </w:rPr>
        <w:t>（3）投标报价为各分项</w:t>
      </w:r>
      <w:r>
        <w:rPr>
          <w:rFonts w:ascii="宋体" w:hAnsi="宋体" w:hint="eastAsia"/>
          <w:kern w:val="0"/>
          <w:szCs w:val="21"/>
        </w:rPr>
        <w:t>总价</w:t>
      </w:r>
      <w:r>
        <w:rPr>
          <w:rFonts w:ascii="宋体" w:hAnsi="宋体"/>
          <w:kern w:val="0"/>
          <w:szCs w:val="21"/>
        </w:rPr>
        <w:t>金额之和，投标报价与</w:t>
      </w:r>
      <w:r>
        <w:rPr>
          <w:rFonts w:ascii="宋体" w:hAnsi="宋体" w:hint="eastAsia"/>
          <w:kern w:val="0"/>
          <w:szCs w:val="21"/>
        </w:rPr>
        <w:t>各</w:t>
      </w:r>
      <w:r>
        <w:rPr>
          <w:rFonts w:ascii="宋体" w:hAnsi="宋体"/>
          <w:kern w:val="0"/>
          <w:szCs w:val="21"/>
        </w:rPr>
        <w:t>分项</w:t>
      </w:r>
      <w:r>
        <w:rPr>
          <w:rFonts w:ascii="宋体" w:hAnsi="宋体" w:hint="eastAsia"/>
          <w:kern w:val="0"/>
          <w:szCs w:val="21"/>
        </w:rPr>
        <w:t>总价</w:t>
      </w:r>
      <w:r>
        <w:rPr>
          <w:rFonts w:ascii="宋体" w:hAnsi="宋体"/>
          <w:kern w:val="0"/>
          <w:szCs w:val="21"/>
        </w:rPr>
        <w:t>的合价不一致的，</w:t>
      </w:r>
      <w:r>
        <w:rPr>
          <w:rFonts w:ascii="宋体" w:hAnsi="宋体" w:hint="eastAsia"/>
          <w:kern w:val="0"/>
          <w:szCs w:val="21"/>
        </w:rPr>
        <w:t>由评标委员会作否决投标处理</w:t>
      </w:r>
      <w:r>
        <w:rPr>
          <w:rFonts w:ascii="宋体" w:hAnsi="宋体"/>
          <w:kern w:val="0"/>
          <w:szCs w:val="21"/>
        </w:rPr>
        <w:t>；</w:t>
      </w:r>
    </w:p>
    <w:p w14:paraId="5F5729A0" w14:textId="77777777" w:rsidR="00754E5B" w:rsidRDefault="00DE3A71">
      <w:pPr>
        <w:spacing w:line="360" w:lineRule="auto"/>
        <w:ind w:firstLineChars="200" w:firstLine="420"/>
        <w:rPr>
          <w:rFonts w:ascii="宋体" w:hAnsi="宋体" w:cs="宋体" w:hint="eastAsia"/>
          <w:szCs w:val="21"/>
        </w:rPr>
      </w:pPr>
      <w:r>
        <w:rPr>
          <w:rFonts w:ascii="宋体" w:hAnsi="宋体"/>
          <w:kern w:val="0"/>
          <w:szCs w:val="21"/>
        </w:rPr>
        <w:t>（4）如果分项报价中存在缺漏项，则视为缺漏</w:t>
      </w:r>
      <w:proofErr w:type="gramStart"/>
      <w:r>
        <w:rPr>
          <w:rFonts w:ascii="宋体" w:hAnsi="宋体"/>
          <w:kern w:val="0"/>
          <w:szCs w:val="21"/>
        </w:rPr>
        <w:t>项价格</w:t>
      </w:r>
      <w:proofErr w:type="gramEnd"/>
      <w:r>
        <w:rPr>
          <w:rFonts w:ascii="宋体" w:hAnsi="宋体"/>
          <w:kern w:val="0"/>
          <w:szCs w:val="21"/>
        </w:rPr>
        <w:t>已包含在其他分项报价之中。</w:t>
      </w:r>
    </w:p>
    <w:p w14:paraId="2DE4D1B1" w14:textId="77777777" w:rsidR="00754E5B" w:rsidRDefault="00DE3A71">
      <w:pPr>
        <w:pStyle w:val="3"/>
        <w:spacing w:before="0" w:after="0" w:line="360" w:lineRule="auto"/>
        <w:rPr>
          <w:rFonts w:ascii="宋体" w:hAnsi="宋体" w:cs="宋体" w:hint="eastAsia"/>
          <w:sz w:val="21"/>
          <w:szCs w:val="21"/>
        </w:rPr>
      </w:pPr>
      <w:bookmarkStart w:id="675" w:name="_Toc58860130"/>
      <w:bookmarkStart w:id="676" w:name="_Toc2559"/>
      <w:r>
        <w:rPr>
          <w:rFonts w:ascii="宋体" w:hAnsi="宋体" w:cs="宋体"/>
          <w:sz w:val="21"/>
          <w:szCs w:val="21"/>
        </w:rPr>
        <w:t>3.</w:t>
      </w:r>
      <w:r>
        <w:rPr>
          <w:rFonts w:ascii="宋体" w:hAnsi="宋体" w:cs="宋体" w:hint="eastAsia"/>
          <w:sz w:val="21"/>
          <w:szCs w:val="21"/>
        </w:rPr>
        <w:t>3</w:t>
      </w:r>
      <w:r>
        <w:rPr>
          <w:rFonts w:ascii="宋体" w:hAnsi="宋体" w:cs="宋体"/>
          <w:sz w:val="21"/>
          <w:szCs w:val="21"/>
        </w:rPr>
        <w:t xml:space="preserve"> </w:t>
      </w:r>
      <w:r>
        <w:rPr>
          <w:rFonts w:ascii="宋体" w:hAnsi="宋体" w:cs="宋体" w:hint="eastAsia"/>
          <w:sz w:val="21"/>
          <w:szCs w:val="21"/>
        </w:rPr>
        <w:t>投标文件的澄清</w:t>
      </w:r>
      <w:bookmarkEnd w:id="675"/>
      <w:bookmarkEnd w:id="676"/>
    </w:p>
    <w:p w14:paraId="3E4D42BA" w14:textId="77777777" w:rsidR="00754E5B" w:rsidRDefault="00DE3A71">
      <w:pPr>
        <w:spacing w:line="360" w:lineRule="auto"/>
        <w:ind w:firstLineChars="200" w:firstLine="420"/>
        <w:rPr>
          <w:rFonts w:ascii="宋体" w:hAnsi="宋体" w:cs="宋体" w:hint="eastAsia"/>
          <w:szCs w:val="21"/>
        </w:rPr>
      </w:pPr>
      <w:r>
        <w:rPr>
          <w:rFonts w:ascii="宋体" w:hAnsi="宋体" w:cs="宋体"/>
          <w:szCs w:val="21"/>
        </w:rPr>
        <w:t>3.3.1  在评标过程中，评标委员会可以书面形式要求投标人对所提交投标文件中</w:t>
      </w:r>
      <w:r>
        <w:rPr>
          <w:rFonts w:ascii="宋体" w:hAnsi="宋体" w:cs="宋体" w:hint="eastAsia"/>
          <w:szCs w:val="21"/>
        </w:rPr>
        <w:t>含义不明确、对同类问题表述不一致或者有明显文字和计算错误的内容作必要的澄清、说明或补正。澄清、说明或补正应以书面方式进行。评标委员会不接受投标人主动提出的澄清、说明或补正。</w:t>
      </w:r>
    </w:p>
    <w:p w14:paraId="3505A1BA" w14:textId="77777777" w:rsidR="00754E5B" w:rsidRDefault="00DE3A71">
      <w:pPr>
        <w:spacing w:line="360" w:lineRule="auto"/>
        <w:ind w:firstLineChars="200" w:firstLine="420"/>
        <w:rPr>
          <w:rFonts w:ascii="宋体" w:hAnsi="宋体" w:cs="宋体" w:hint="eastAsia"/>
          <w:szCs w:val="21"/>
        </w:rPr>
      </w:pPr>
      <w:r>
        <w:rPr>
          <w:rFonts w:ascii="宋体" w:hAnsi="宋体" w:cs="宋体"/>
          <w:szCs w:val="21"/>
        </w:rPr>
        <w:t>3.3.2  澄清、说明或补正不得超出投标文件的范围且不得改变投标文件的实质性内容，并构成投标文件的组成部分。</w:t>
      </w:r>
    </w:p>
    <w:p w14:paraId="341A3357" w14:textId="77777777" w:rsidR="00754E5B" w:rsidRDefault="00DE3A71">
      <w:pPr>
        <w:spacing w:line="360" w:lineRule="auto"/>
        <w:ind w:firstLineChars="200" w:firstLine="420"/>
        <w:rPr>
          <w:rFonts w:ascii="宋体" w:hAnsi="宋体" w:cs="宋体" w:hint="eastAsia"/>
          <w:szCs w:val="21"/>
        </w:rPr>
      </w:pPr>
      <w:r>
        <w:rPr>
          <w:rFonts w:ascii="宋体" w:hAnsi="宋体" w:cs="宋体"/>
          <w:szCs w:val="21"/>
        </w:rPr>
        <w:t>3.3.3  评标委员会对投标人提交的澄清、说明或补正有疑问的，可以要求投标人进一步澄清、说明或补正，直至满足评标委员会的要求。</w:t>
      </w:r>
    </w:p>
    <w:p w14:paraId="6C30511E" w14:textId="77777777" w:rsidR="00754E5B" w:rsidRDefault="00DE3A71">
      <w:pPr>
        <w:pStyle w:val="3"/>
        <w:spacing w:before="0" w:after="0" w:line="360" w:lineRule="auto"/>
        <w:rPr>
          <w:rFonts w:ascii="宋体" w:hAnsi="宋体" w:cs="宋体" w:hint="eastAsia"/>
          <w:sz w:val="21"/>
          <w:szCs w:val="21"/>
        </w:rPr>
      </w:pPr>
      <w:bookmarkStart w:id="677" w:name="_Toc18734"/>
      <w:bookmarkStart w:id="678" w:name="_Toc58860131"/>
      <w:bookmarkStart w:id="679" w:name="_Toc479262406"/>
      <w:bookmarkStart w:id="680" w:name="_Toc484465184"/>
      <w:r>
        <w:rPr>
          <w:rFonts w:ascii="宋体" w:hAnsi="宋体" w:cs="宋体"/>
          <w:sz w:val="21"/>
          <w:szCs w:val="21"/>
        </w:rPr>
        <w:t>3.</w:t>
      </w:r>
      <w:r>
        <w:rPr>
          <w:rFonts w:ascii="宋体" w:hAnsi="宋体" w:cs="宋体" w:hint="eastAsia"/>
          <w:sz w:val="21"/>
          <w:szCs w:val="21"/>
        </w:rPr>
        <w:t>4</w:t>
      </w:r>
      <w:r>
        <w:rPr>
          <w:rFonts w:ascii="宋体" w:hAnsi="宋体" w:cs="宋体"/>
          <w:sz w:val="21"/>
          <w:szCs w:val="21"/>
        </w:rPr>
        <w:t xml:space="preserve"> </w:t>
      </w:r>
      <w:r>
        <w:rPr>
          <w:rFonts w:ascii="宋体" w:hAnsi="宋体" w:cs="宋体" w:hint="eastAsia"/>
          <w:sz w:val="21"/>
          <w:szCs w:val="21"/>
        </w:rPr>
        <w:t>评标结果</w:t>
      </w:r>
      <w:bookmarkEnd w:id="677"/>
      <w:bookmarkEnd w:id="678"/>
      <w:bookmarkEnd w:id="679"/>
      <w:bookmarkEnd w:id="680"/>
    </w:p>
    <w:p w14:paraId="14A4D4CD" w14:textId="77777777" w:rsidR="00754E5B" w:rsidRDefault="00DE3A71">
      <w:pPr>
        <w:autoSpaceDE w:val="0"/>
        <w:autoSpaceDN w:val="0"/>
        <w:adjustRightInd w:val="0"/>
        <w:spacing w:line="360" w:lineRule="auto"/>
        <w:ind w:firstLineChars="200" w:firstLine="420"/>
        <w:jc w:val="left"/>
        <w:rPr>
          <w:rFonts w:ascii="宋体" w:hAnsi="宋体" w:cs="宋体" w:hint="eastAsia"/>
          <w:kern w:val="0"/>
          <w:szCs w:val="21"/>
        </w:rPr>
      </w:pPr>
      <w:r>
        <w:rPr>
          <w:rFonts w:ascii="宋体" w:hAnsi="宋体" w:cs="宋体"/>
          <w:szCs w:val="21"/>
        </w:rPr>
        <w:t>3.</w:t>
      </w:r>
      <w:r>
        <w:rPr>
          <w:rFonts w:ascii="宋体" w:hAnsi="宋体" w:cs="宋体" w:hint="eastAsia"/>
          <w:szCs w:val="21"/>
        </w:rPr>
        <w:t>4</w:t>
      </w:r>
      <w:r>
        <w:rPr>
          <w:rFonts w:ascii="宋体" w:hAnsi="宋体" w:cs="宋体"/>
          <w:szCs w:val="21"/>
        </w:rPr>
        <w:t xml:space="preserve">.1 </w:t>
      </w:r>
      <w:r>
        <w:rPr>
          <w:rFonts w:ascii="宋体" w:hAnsi="宋体" w:cs="宋体" w:hint="eastAsia"/>
          <w:szCs w:val="21"/>
        </w:rPr>
        <w:t>除第二章“投标人须知”前附表授权直接确定中标人外，评标委员会按经评审的最低投标价法推荐中标候选人。</w:t>
      </w:r>
    </w:p>
    <w:p w14:paraId="12847B57" w14:textId="77777777" w:rsidR="00754E5B" w:rsidRDefault="00DE3A71">
      <w:pPr>
        <w:spacing w:line="360" w:lineRule="auto"/>
        <w:ind w:firstLineChars="200" w:firstLine="420"/>
        <w:jc w:val="left"/>
        <w:rPr>
          <w:rFonts w:ascii="宋体" w:hAnsi="宋体" w:cs="宋体" w:hint="eastAsia"/>
          <w:szCs w:val="21"/>
        </w:rPr>
      </w:pPr>
      <w:r>
        <w:rPr>
          <w:rFonts w:ascii="宋体" w:hAnsi="宋体" w:cs="宋体"/>
          <w:szCs w:val="21"/>
        </w:rPr>
        <w:t>3.</w:t>
      </w:r>
      <w:r>
        <w:rPr>
          <w:rFonts w:ascii="宋体" w:hAnsi="宋体" w:cs="宋体" w:hint="eastAsia"/>
          <w:szCs w:val="21"/>
        </w:rPr>
        <w:t>4</w:t>
      </w:r>
      <w:r>
        <w:rPr>
          <w:rFonts w:ascii="宋体" w:hAnsi="宋体" w:cs="宋体"/>
          <w:szCs w:val="21"/>
        </w:rPr>
        <w:t>.2</w:t>
      </w:r>
      <w:r>
        <w:rPr>
          <w:rFonts w:ascii="宋体" w:hAnsi="宋体" w:cs="宋体" w:hint="eastAsia"/>
          <w:szCs w:val="21"/>
        </w:rPr>
        <w:t xml:space="preserve"> 评标委员会完成评标后，应当向招标人提交书面评标报告和中标候选人名单。</w:t>
      </w:r>
    </w:p>
    <w:p w14:paraId="7F7C7B4A" w14:textId="77777777" w:rsidR="00754E5B" w:rsidRDefault="00DE3A71">
      <w:pPr>
        <w:pStyle w:val="afa"/>
        <w:spacing w:line="360" w:lineRule="auto"/>
        <w:rPr>
          <w:rFonts w:ascii="宋体" w:hAnsi="宋体" w:hint="eastAsia"/>
          <w:b/>
          <w:sz w:val="28"/>
          <w:szCs w:val="28"/>
          <w:u w:val="none"/>
          <w:lang w:eastAsia="zh-CN"/>
        </w:rPr>
      </w:pPr>
      <w:r>
        <w:rPr>
          <w:rFonts w:ascii="宋体" w:hAnsi="宋体" w:cs="宋体"/>
          <w:szCs w:val="21"/>
          <w:lang w:eastAsia="zh-CN"/>
        </w:rPr>
        <w:br w:type="page"/>
      </w:r>
      <w:r>
        <w:rPr>
          <w:rFonts w:ascii="宋体" w:hAnsi="宋体"/>
          <w:b/>
          <w:sz w:val="28"/>
          <w:szCs w:val="28"/>
          <w:u w:val="none"/>
          <w:lang w:eastAsia="zh-CN"/>
        </w:rPr>
        <w:lastRenderedPageBreak/>
        <w:t>附件A：</w:t>
      </w:r>
      <w:r>
        <w:rPr>
          <w:rFonts w:ascii="宋体" w:hAnsi="宋体" w:hint="eastAsia"/>
          <w:b/>
          <w:sz w:val="28"/>
          <w:szCs w:val="28"/>
          <w:u w:val="none"/>
          <w:lang w:eastAsia="zh-CN"/>
        </w:rPr>
        <w:t>经评审的最低投标价法</w:t>
      </w:r>
      <w:r>
        <w:rPr>
          <w:rFonts w:ascii="宋体" w:hAnsi="宋体"/>
          <w:b/>
          <w:sz w:val="28"/>
          <w:szCs w:val="28"/>
          <w:u w:val="none"/>
          <w:lang w:eastAsia="zh-CN"/>
        </w:rPr>
        <w:t>否决投标情况一览表</w:t>
      </w:r>
    </w:p>
    <w:p w14:paraId="6592B90C" w14:textId="77777777" w:rsidR="00754E5B" w:rsidRDefault="00DE3A71">
      <w:pPr>
        <w:pStyle w:val="afa"/>
        <w:spacing w:line="360" w:lineRule="auto"/>
        <w:ind w:firstLineChars="200" w:firstLine="420"/>
        <w:jc w:val="both"/>
        <w:rPr>
          <w:rFonts w:ascii="宋体" w:hAnsi="宋体" w:hint="eastAsia"/>
          <w:sz w:val="21"/>
          <w:szCs w:val="21"/>
          <w:u w:val="none"/>
          <w:lang w:eastAsia="zh-CN"/>
        </w:rPr>
      </w:pPr>
      <w:r>
        <w:rPr>
          <w:rFonts w:ascii="宋体" w:hAnsi="宋体" w:hint="eastAsia"/>
          <w:sz w:val="21"/>
          <w:szCs w:val="21"/>
          <w:u w:val="none"/>
          <w:lang w:eastAsia="zh-CN"/>
        </w:rPr>
        <w:t>投标文件存在本一览表下列情形之一的，投标文件视为重大偏差并作否决投标处理，否则，评标委员会不得视为重大偏差而否决投标人的投标文件。</w:t>
      </w:r>
    </w:p>
    <w:tbl>
      <w:tblPr>
        <w:tblW w:w="8993" w:type="dxa"/>
        <w:jc w:val="center"/>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Look w:val="04A0" w:firstRow="1" w:lastRow="0" w:firstColumn="1" w:lastColumn="0" w:noHBand="0" w:noVBand="1"/>
      </w:tblPr>
      <w:tblGrid>
        <w:gridCol w:w="1515"/>
        <w:gridCol w:w="7478"/>
      </w:tblGrid>
      <w:tr w:rsidR="00754E5B" w14:paraId="795630A3" w14:textId="77777777">
        <w:trPr>
          <w:jc w:val="center"/>
        </w:trPr>
        <w:tc>
          <w:tcPr>
            <w:tcW w:w="1515" w:type="dxa"/>
            <w:vAlign w:val="center"/>
          </w:tcPr>
          <w:p w14:paraId="48D1E23E" w14:textId="77777777" w:rsidR="00754E5B" w:rsidRDefault="00DE3A71">
            <w:pPr>
              <w:spacing w:line="400" w:lineRule="exact"/>
              <w:jc w:val="center"/>
              <w:rPr>
                <w:rFonts w:ascii="宋体" w:hAnsi="宋体" w:hint="eastAsia"/>
                <w:b/>
                <w:szCs w:val="21"/>
              </w:rPr>
            </w:pPr>
            <w:r>
              <w:rPr>
                <w:rFonts w:ascii="宋体" w:hAnsi="宋体"/>
                <w:b/>
                <w:szCs w:val="21"/>
              </w:rPr>
              <w:t>条款名称</w:t>
            </w:r>
          </w:p>
        </w:tc>
        <w:tc>
          <w:tcPr>
            <w:tcW w:w="7478" w:type="dxa"/>
            <w:vAlign w:val="center"/>
          </w:tcPr>
          <w:p w14:paraId="36E1390B" w14:textId="77777777" w:rsidR="00754E5B" w:rsidRDefault="00DE3A71">
            <w:pPr>
              <w:spacing w:line="400" w:lineRule="exact"/>
              <w:jc w:val="center"/>
              <w:rPr>
                <w:rFonts w:ascii="宋体" w:hAnsi="宋体" w:hint="eastAsia"/>
                <w:b/>
                <w:szCs w:val="21"/>
              </w:rPr>
            </w:pPr>
            <w:r>
              <w:rPr>
                <w:rFonts w:ascii="宋体" w:hAnsi="宋体"/>
                <w:b/>
                <w:szCs w:val="21"/>
              </w:rPr>
              <w:t>否决投标条件</w:t>
            </w:r>
          </w:p>
        </w:tc>
      </w:tr>
      <w:tr w:rsidR="00754E5B" w14:paraId="69D9A83D" w14:textId="77777777">
        <w:trPr>
          <w:tblHeader/>
          <w:jc w:val="center"/>
        </w:trPr>
        <w:tc>
          <w:tcPr>
            <w:tcW w:w="1515" w:type="dxa"/>
            <w:tcBorders>
              <w:bottom w:val="single" w:sz="4" w:space="0" w:color="auto"/>
            </w:tcBorders>
            <w:vAlign w:val="center"/>
          </w:tcPr>
          <w:p w14:paraId="7A94CEA7" w14:textId="77777777" w:rsidR="00754E5B" w:rsidRDefault="00DE3A71">
            <w:pPr>
              <w:spacing w:line="400" w:lineRule="exact"/>
              <w:jc w:val="center"/>
              <w:rPr>
                <w:rFonts w:ascii="宋体" w:hAnsi="宋体" w:hint="eastAsia"/>
                <w:szCs w:val="21"/>
              </w:rPr>
            </w:pPr>
            <w:r>
              <w:rPr>
                <w:rFonts w:ascii="宋体" w:hAnsi="宋体" w:hint="eastAsia"/>
                <w:szCs w:val="21"/>
              </w:rPr>
              <w:t>技术部分评审（如有）</w:t>
            </w:r>
          </w:p>
        </w:tc>
        <w:tc>
          <w:tcPr>
            <w:tcW w:w="7478" w:type="dxa"/>
            <w:vAlign w:val="center"/>
          </w:tcPr>
          <w:p w14:paraId="39C8DD2C" w14:textId="77777777" w:rsidR="00754E5B" w:rsidRDefault="00DE3A71">
            <w:pPr>
              <w:spacing w:line="400" w:lineRule="exact"/>
              <w:ind w:firstLineChars="200" w:firstLine="420"/>
              <w:rPr>
                <w:rFonts w:ascii="宋体" w:hAnsi="宋体" w:hint="eastAsia"/>
                <w:szCs w:val="21"/>
              </w:rPr>
            </w:pPr>
            <w:r>
              <w:rPr>
                <w:rFonts w:ascii="宋体" w:hAnsi="宋体" w:hint="eastAsia"/>
                <w:szCs w:val="21"/>
              </w:rPr>
              <w:t>A-1投标人的技术部分评审不合格，由评标委员会作否决投标处理。</w:t>
            </w:r>
          </w:p>
        </w:tc>
      </w:tr>
      <w:tr w:rsidR="00754E5B" w14:paraId="2F5E0770" w14:textId="77777777">
        <w:trPr>
          <w:tblHeader/>
          <w:jc w:val="center"/>
        </w:trPr>
        <w:tc>
          <w:tcPr>
            <w:tcW w:w="1515" w:type="dxa"/>
            <w:vMerge w:val="restart"/>
            <w:tcBorders>
              <w:top w:val="single" w:sz="4" w:space="0" w:color="auto"/>
            </w:tcBorders>
            <w:vAlign w:val="center"/>
          </w:tcPr>
          <w:p w14:paraId="5E182265" w14:textId="77777777" w:rsidR="00754E5B" w:rsidRDefault="00DE3A71">
            <w:pPr>
              <w:spacing w:line="400" w:lineRule="exact"/>
              <w:jc w:val="center"/>
              <w:rPr>
                <w:rFonts w:ascii="宋体" w:hAnsi="宋体" w:hint="eastAsia"/>
                <w:szCs w:val="21"/>
              </w:rPr>
            </w:pPr>
            <w:r>
              <w:rPr>
                <w:rFonts w:ascii="宋体" w:hAnsi="宋体" w:hint="eastAsia"/>
                <w:szCs w:val="21"/>
              </w:rPr>
              <w:t>资格评审</w:t>
            </w:r>
          </w:p>
        </w:tc>
        <w:tc>
          <w:tcPr>
            <w:tcW w:w="7478" w:type="dxa"/>
            <w:vAlign w:val="center"/>
          </w:tcPr>
          <w:p w14:paraId="5EEC6EA8" w14:textId="77777777" w:rsidR="00754E5B" w:rsidRDefault="00DE3A71">
            <w:pPr>
              <w:spacing w:line="400" w:lineRule="exact"/>
              <w:ind w:firstLineChars="200" w:firstLine="420"/>
              <w:rPr>
                <w:rFonts w:ascii="宋体" w:hAnsi="宋体" w:hint="eastAsia"/>
                <w:szCs w:val="21"/>
              </w:rPr>
            </w:pPr>
            <w:r>
              <w:rPr>
                <w:rFonts w:ascii="宋体" w:hAnsi="宋体" w:hint="eastAsia"/>
                <w:szCs w:val="21"/>
              </w:rPr>
              <w:t>A-2投标人的营业执照、资质条件（如有）须满足投标人须知前附表第1.4.1项的要求，否则由评标委员会作否决投标处理。</w:t>
            </w:r>
          </w:p>
        </w:tc>
      </w:tr>
      <w:tr w:rsidR="00754E5B" w14:paraId="6166908B" w14:textId="77777777">
        <w:trPr>
          <w:tblHeader/>
          <w:jc w:val="center"/>
        </w:trPr>
        <w:tc>
          <w:tcPr>
            <w:tcW w:w="1515" w:type="dxa"/>
            <w:vMerge/>
            <w:vAlign w:val="center"/>
          </w:tcPr>
          <w:p w14:paraId="45501673" w14:textId="77777777" w:rsidR="00754E5B" w:rsidRDefault="00754E5B">
            <w:pPr>
              <w:spacing w:line="400" w:lineRule="exact"/>
              <w:jc w:val="center"/>
              <w:rPr>
                <w:rFonts w:ascii="宋体" w:hAnsi="宋体" w:hint="eastAsia"/>
                <w:szCs w:val="21"/>
              </w:rPr>
            </w:pPr>
          </w:p>
        </w:tc>
        <w:tc>
          <w:tcPr>
            <w:tcW w:w="7478" w:type="dxa"/>
            <w:vAlign w:val="center"/>
          </w:tcPr>
          <w:p w14:paraId="2C7A0D8C" w14:textId="77777777" w:rsidR="00754E5B" w:rsidRDefault="00DE3A71">
            <w:pPr>
              <w:spacing w:line="400" w:lineRule="exact"/>
              <w:ind w:firstLineChars="200" w:firstLine="420"/>
              <w:rPr>
                <w:rFonts w:ascii="宋体" w:hAnsi="宋体" w:hint="eastAsia"/>
                <w:szCs w:val="21"/>
              </w:rPr>
            </w:pPr>
            <w:r>
              <w:rPr>
                <w:rFonts w:ascii="宋体" w:hAnsi="宋体" w:hint="eastAsia"/>
                <w:szCs w:val="21"/>
              </w:rPr>
              <w:t>A-3投标人的财务须满足投标人须知前附表第1.4.1项的要求，否则由评标委员会作否决投标处理（如有）。</w:t>
            </w:r>
          </w:p>
        </w:tc>
      </w:tr>
      <w:tr w:rsidR="00754E5B" w14:paraId="07BEBFCE" w14:textId="77777777">
        <w:trPr>
          <w:tblHeader/>
          <w:jc w:val="center"/>
        </w:trPr>
        <w:tc>
          <w:tcPr>
            <w:tcW w:w="1515" w:type="dxa"/>
            <w:vMerge/>
            <w:vAlign w:val="center"/>
          </w:tcPr>
          <w:p w14:paraId="36C418C9" w14:textId="77777777" w:rsidR="00754E5B" w:rsidRDefault="00754E5B">
            <w:pPr>
              <w:spacing w:line="400" w:lineRule="exact"/>
              <w:jc w:val="center"/>
              <w:rPr>
                <w:rFonts w:ascii="宋体" w:hAnsi="宋体" w:hint="eastAsia"/>
                <w:szCs w:val="21"/>
              </w:rPr>
            </w:pPr>
          </w:p>
        </w:tc>
        <w:tc>
          <w:tcPr>
            <w:tcW w:w="7478" w:type="dxa"/>
            <w:vAlign w:val="center"/>
          </w:tcPr>
          <w:p w14:paraId="1BF7AD44" w14:textId="77777777" w:rsidR="00754E5B" w:rsidRDefault="00DE3A71">
            <w:pPr>
              <w:spacing w:line="400" w:lineRule="exact"/>
              <w:ind w:firstLineChars="200" w:firstLine="420"/>
              <w:rPr>
                <w:rFonts w:ascii="宋体" w:hAnsi="宋体" w:hint="eastAsia"/>
                <w:szCs w:val="21"/>
              </w:rPr>
            </w:pPr>
            <w:r>
              <w:rPr>
                <w:rFonts w:ascii="宋体" w:hAnsi="宋体" w:hint="eastAsia"/>
                <w:szCs w:val="21"/>
              </w:rPr>
              <w:t>A-4投标人的业绩须满足投标人须知前附表第1.4.1项的要求，否则由评标委员会作否决投标处理（如有）。</w:t>
            </w:r>
          </w:p>
        </w:tc>
      </w:tr>
      <w:tr w:rsidR="00754E5B" w14:paraId="090BD499" w14:textId="77777777">
        <w:trPr>
          <w:tblHeader/>
          <w:jc w:val="center"/>
        </w:trPr>
        <w:tc>
          <w:tcPr>
            <w:tcW w:w="1515" w:type="dxa"/>
            <w:vMerge/>
            <w:vAlign w:val="center"/>
          </w:tcPr>
          <w:p w14:paraId="3BD0FADB" w14:textId="77777777" w:rsidR="00754E5B" w:rsidRDefault="00754E5B">
            <w:pPr>
              <w:spacing w:line="400" w:lineRule="exact"/>
              <w:jc w:val="center"/>
              <w:rPr>
                <w:rFonts w:ascii="宋体" w:hAnsi="宋体" w:hint="eastAsia"/>
                <w:szCs w:val="21"/>
              </w:rPr>
            </w:pPr>
          </w:p>
        </w:tc>
        <w:tc>
          <w:tcPr>
            <w:tcW w:w="7478" w:type="dxa"/>
            <w:vAlign w:val="center"/>
          </w:tcPr>
          <w:p w14:paraId="5B34862A" w14:textId="77777777" w:rsidR="00754E5B" w:rsidRDefault="00DE3A71">
            <w:pPr>
              <w:spacing w:line="400" w:lineRule="exact"/>
              <w:ind w:firstLineChars="200" w:firstLine="420"/>
              <w:rPr>
                <w:rFonts w:ascii="宋体" w:hAnsi="宋体" w:hint="eastAsia"/>
                <w:szCs w:val="21"/>
              </w:rPr>
            </w:pPr>
            <w:r>
              <w:rPr>
                <w:rFonts w:ascii="宋体" w:hAnsi="宋体" w:hint="eastAsia"/>
                <w:szCs w:val="21"/>
              </w:rPr>
              <w:t>A-</w:t>
            </w:r>
            <w:r>
              <w:rPr>
                <w:rFonts w:ascii="宋体" w:hAnsi="宋体"/>
                <w:szCs w:val="21"/>
              </w:rPr>
              <w:t>5</w:t>
            </w:r>
            <w:r>
              <w:rPr>
                <w:rFonts w:ascii="宋体" w:hAnsi="宋体" w:hint="eastAsia"/>
                <w:szCs w:val="21"/>
              </w:rPr>
              <w:t>投标人的信誉须满足投标人须知前附表第1.4.1项的要求，否则由评标委员会作否决投标处理。</w:t>
            </w:r>
          </w:p>
        </w:tc>
      </w:tr>
      <w:tr w:rsidR="00754E5B" w14:paraId="2BE52725" w14:textId="77777777">
        <w:trPr>
          <w:tblHeader/>
          <w:jc w:val="center"/>
        </w:trPr>
        <w:tc>
          <w:tcPr>
            <w:tcW w:w="1515" w:type="dxa"/>
            <w:vMerge/>
            <w:vAlign w:val="center"/>
          </w:tcPr>
          <w:p w14:paraId="25E7B52B" w14:textId="77777777" w:rsidR="00754E5B" w:rsidRDefault="00754E5B">
            <w:pPr>
              <w:spacing w:line="400" w:lineRule="exact"/>
              <w:jc w:val="center"/>
              <w:rPr>
                <w:rFonts w:ascii="宋体" w:hAnsi="宋体" w:hint="eastAsia"/>
                <w:szCs w:val="21"/>
              </w:rPr>
            </w:pPr>
          </w:p>
        </w:tc>
        <w:tc>
          <w:tcPr>
            <w:tcW w:w="7478" w:type="dxa"/>
            <w:vAlign w:val="center"/>
          </w:tcPr>
          <w:p w14:paraId="451E0651" w14:textId="77777777" w:rsidR="00754E5B" w:rsidRDefault="00DE3A71">
            <w:pPr>
              <w:spacing w:line="400" w:lineRule="exact"/>
              <w:ind w:firstLineChars="200" w:firstLine="420"/>
              <w:rPr>
                <w:rFonts w:ascii="宋体" w:hAnsi="宋体" w:hint="eastAsia"/>
                <w:szCs w:val="21"/>
              </w:rPr>
            </w:pPr>
            <w:r>
              <w:rPr>
                <w:rFonts w:ascii="宋体" w:hAnsi="宋体" w:hint="eastAsia"/>
                <w:szCs w:val="21"/>
              </w:rPr>
              <w:t>A-6投标人的其他要求须满足投标人须知前附表第1.4.1项的要求，否则由评标委员会作否决投标处理。</w:t>
            </w:r>
          </w:p>
        </w:tc>
      </w:tr>
      <w:tr w:rsidR="00754E5B" w14:paraId="11B88F37" w14:textId="77777777">
        <w:trPr>
          <w:tblHeader/>
          <w:jc w:val="center"/>
        </w:trPr>
        <w:tc>
          <w:tcPr>
            <w:tcW w:w="1515" w:type="dxa"/>
            <w:vMerge/>
            <w:vAlign w:val="center"/>
          </w:tcPr>
          <w:p w14:paraId="111B887E" w14:textId="77777777" w:rsidR="00754E5B" w:rsidRDefault="00754E5B">
            <w:pPr>
              <w:spacing w:line="400" w:lineRule="exact"/>
              <w:jc w:val="center"/>
              <w:rPr>
                <w:rFonts w:ascii="宋体" w:hAnsi="宋体" w:hint="eastAsia"/>
                <w:szCs w:val="21"/>
              </w:rPr>
            </w:pPr>
          </w:p>
        </w:tc>
        <w:tc>
          <w:tcPr>
            <w:tcW w:w="7478" w:type="dxa"/>
            <w:vAlign w:val="center"/>
          </w:tcPr>
          <w:p w14:paraId="684FF947" w14:textId="77777777" w:rsidR="00754E5B" w:rsidRDefault="00DE3A71">
            <w:pPr>
              <w:spacing w:line="400" w:lineRule="exact"/>
              <w:ind w:firstLineChars="200" w:firstLine="420"/>
              <w:rPr>
                <w:rFonts w:ascii="宋体" w:hAnsi="宋体" w:hint="eastAsia"/>
                <w:szCs w:val="21"/>
              </w:rPr>
            </w:pPr>
            <w:r>
              <w:rPr>
                <w:rFonts w:ascii="宋体" w:hAnsi="宋体" w:hint="eastAsia"/>
                <w:szCs w:val="21"/>
              </w:rPr>
              <w:t>A-7若有联合体投标人，则：</w:t>
            </w:r>
          </w:p>
          <w:p w14:paraId="5F1AF8C6" w14:textId="77777777" w:rsidR="00754E5B" w:rsidRDefault="00DE3A71">
            <w:pPr>
              <w:spacing w:line="400" w:lineRule="exact"/>
              <w:ind w:firstLineChars="200" w:firstLine="420"/>
              <w:rPr>
                <w:rFonts w:ascii="宋体" w:hAnsi="宋体" w:hint="eastAsia"/>
                <w:szCs w:val="21"/>
              </w:rPr>
            </w:pPr>
            <w:r>
              <w:rPr>
                <w:rFonts w:ascii="宋体" w:hAnsi="宋体" w:hint="eastAsia"/>
                <w:szCs w:val="21"/>
              </w:rPr>
              <w:t>（1）</w:t>
            </w:r>
            <w:r>
              <w:rPr>
                <w:rFonts w:ascii="宋体" w:hAnsi="宋体"/>
                <w:szCs w:val="21"/>
              </w:rPr>
              <w:t>联合体各方应按招标文件提供的格式签订联合体协议书，明确联合体牵头人和各方权利义务，并承诺就中标项目向招标人承担连带责任；</w:t>
            </w:r>
          </w:p>
          <w:p w14:paraId="28C6B7EC" w14:textId="77777777" w:rsidR="00754E5B" w:rsidRDefault="00DE3A71">
            <w:pPr>
              <w:spacing w:line="400" w:lineRule="exact"/>
              <w:ind w:firstLineChars="200" w:firstLine="420"/>
              <w:rPr>
                <w:rFonts w:ascii="宋体" w:hAnsi="宋体" w:hint="eastAsia"/>
                <w:szCs w:val="21"/>
              </w:rPr>
            </w:pPr>
            <w:r>
              <w:rPr>
                <w:rFonts w:ascii="宋体" w:hAnsi="宋体" w:hint="eastAsia"/>
                <w:szCs w:val="21"/>
              </w:rPr>
              <w:t>（2）联合体协议约定</w:t>
            </w:r>
            <w:r>
              <w:rPr>
                <w:rFonts w:ascii="宋体" w:hAnsi="宋体"/>
                <w:szCs w:val="21"/>
              </w:rPr>
              <w:t>同一专业</w:t>
            </w:r>
            <w:r>
              <w:rPr>
                <w:rFonts w:ascii="宋体" w:hAnsi="宋体" w:hint="eastAsia"/>
                <w:szCs w:val="21"/>
              </w:rPr>
              <w:t>分工由两个及以上</w:t>
            </w:r>
            <w:r>
              <w:rPr>
                <w:rFonts w:ascii="宋体" w:hAnsi="宋体"/>
                <w:szCs w:val="21"/>
              </w:rPr>
              <w:t>单位</w:t>
            </w:r>
            <w:r>
              <w:rPr>
                <w:rFonts w:ascii="宋体" w:hAnsi="宋体" w:hint="eastAsia"/>
                <w:szCs w:val="21"/>
              </w:rPr>
              <w:t>共同承担的</w:t>
            </w:r>
            <w:r>
              <w:rPr>
                <w:rFonts w:ascii="宋体" w:hAnsi="宋体"/>
                <w:szCs w:val="21"/>
              </w:rPr>
              <w:t>，按照资质等级较低的单位确定资质等级；</w:t>
            </w:r>
          </w:p>
          <w:p w14:paraId="6A8A931A" w14:textId="77777777" w:rsidR="00754E5B" w:rsidRDefault="00DE3A71">
            <w:pPr>
              <w:spacing w:line="400" w:lineRule="exact"/>
              <w:ind w:firstLineChars="200" w:firstLine="420"/>
              <w:rPr>
                <w:rFonts w:ascii="宋体" w:hAnsi="宋体" w:hint="eastAsia"/>
                <w:szCs w:val="21"/>
              </w:rPr>
            </w:pPr>
            <w:r>
              <w:rPr>
                <w:rFonts w:ascii="宋体" w:hAnsi="宋体" w:hint="eastAsia"/>
                <w:szCs w:val="21"/>
              </w:rPr>
              <w:t>（3）</w:t>
            </w:r>
            <w:r>
              <w:rPr>
                <w:rFonts w:ascii="宋体" w:hAnsi="宋体"/>
                <w:szCs w:val="21"/>
              </w:rPr>
              <w:t>联合体各方不得再以自己名义单独或参加其他联合体在</w:t>
            </w:r>
            <w:r>
              <w:rPr>
                <w:rFonts w:ascii="宋体" w:hAnsi="宋体" w:hint="eastAsia"/>
                <w:szCs w:val="21"/>
              </w:rPr>
              <w:t>本招标项目同一标段中</w:t>
            </w:r>
            <w:r>
              <w:rPr>
                <w:rFonts w:ascii="宋体" w:hAnsi="宋体"/>
                <w:szCs w:val="21"/>
              </w:rPr>
              <w:t>投标</w:t>
            </w:r>
            <w:r>
              <w:rPr>
                <w:rFonts w:ascii="宋体" w:hAnsi="宋体" w:hint="eastAsia"/>
                <w:szCs w:val="21"/>
              </w:rPr>
              <w:t>。</w:t>
            </w:r>
          </w:p>
          <w:p w14:paraId="613A3964" w14:textId="77777777" w:rsidR="00754E5B" w:rsidRDefault="00DE3A71">
            <w:pPr>
              <w:spacing w:line="400" w:lineRule="exact"/>
              <w:ind w:firstLineChars="200" w:firstLine="420"/>
              <w:rPr>
                <w:rFonts w:ascii="宋体" w:hAnsi="宋体" w:hint="eastAsia"/>
                <w:szCs w:val="21"/>
              </w:rPr>
            </w:pPr>
            <w:r>
              <w:rPr>
                <w:rFonts w:ascii="宋体" w:hAnsi="宋体" w:hint="eastAsia"/>
                <w:szCs w:val="21"/>
              </w:rPr>
              <w:t>否则由评标委员会作否决投标处理。</w:t>
            </w:r>
          </w:p>
        </w:tc>
      </w:tr>
      <w:tr w:rsidR="00754E5B" w14:paraId="460B7677" w14:textId="77777777">
        <w:trPr>
          <w:tblHeader/>
          <w:jc w:val="center"/>
        </w:trPr>
        <w:tc>
          <w:tcPr>
            <w:tcW w:w="1515" w:type="dxa"/>
            <w:vMerge/>
            <w:vAlign w:val="center"/>
          </w:tcPr>
          <w:p w14:paraId="705AFB4F" w14:textId="77777777" w:rsidR="00754E5B" w:rsidRDefault="00754E5B">
            <w:pPr>
              <w:spacing w:line="400" w:lineRule="exact"/>
              <w:jc w:val="center"/>
              <w:rPr>
                <w:rFonts w:ascii="宋体" w:hAnsi="宋体" w:hint="eastAsia"/>
                <w:szCs w:val="21"/>
              </w:rPr>
            </w:pPr>
          </w:p>
        </w:tc>
        <w:tc>
          <w:tcPr>
            <w:tcW w:w="7478" w:type="dxa"/>
            <w:vAlign w:val="center"/>
          </w:tcPr>
          <w:p w14:paraId="6D67E6BB" w14:textId="77777777" w:rsidR="00754E5B" w:rsidRDefault="00DE3A71">
            <w:pPr>
              <w:spacing w:line="400" w:lineRule="exact"/>
              <w:ind w:firstLineChars="200" w:firstLine="420"/>
              <w:rPr>
                <w:rFonts w:ascii="宋体" w:hAnsi="宋体" w:hint="eastAsia"/>
                <w:szCs w:val="21"/>
              </w:rPr>
            </w:pPr>
            <w:r>
              <w:rPr>
                <w:rFonts w:ascii="宋体" w:hAnsi="宋体" w:cs="宋体" w:hint="eastAsia"/>
                <w:kern w:val="0"/>
                <w:szCs w:val="22"/>
              </w:rPr>
              <w:t>A-8投标人</w:t>
            </w:r>
            <w:r>
              <w:rPr>
                <w:rFonts w:ascii="宋体" w:hAnsi="宋体" w:cs="宋体"/>
                <w:kern w:val="0"/>
                <w:szCs w:val="22"/>
              </w:rPr>
              <w:t>不</w:t>
            </w:r>
            <w:r>
              <w:rPr>
                <w:rFonts w:ascii="宋体" w:hAnsi="宋体" w:cs="宋体" w:hint="eastAsia"/>
                <w:kern w:val="0"/>
                <w:szCs w:val="22"/>
              </w:rPr>
              <w:t>得</w:t>
            </w:r>
            <w:r>
              <w:rPr>
                <w:rFonts w:ascii="宋体" w:hAnsi="宋体" w:cs="宋体"/>
                <w:kern w:val="0"/>
                <w:szCs w:val="22"/>
              </w:rPr>
              <w:t>存在第二章“投标人须知”第 1.4.3 项规定的任何一种情形</w:t>
            </w:r>
            <w:r>
              <w:rPr>
                <w:rFonts w:ascii="宋体" w:hAnsi="宋体" w:cs="宋体" w:hint="eastAsia"/>
                <w:kern w:val="0"/>
                <w:szCs w:val="22"/>
              </w:rPr>
              <w:t>，</w:t>
            </w:r>
            <w:r>
              <w:rPr>
                <w:rFonts w:ascii="宋体" w:hAnsi="宋体" w:hint="eastAsia"/>
                <w:szCs w:val="21"/>
              </w:rPr>
              <w:t>否则由评标委员会作否决投标处理。</w:t>
            </w:r>
          </w:p>
        </w:tc>
      </w:tr>
      <w:tr w:rsidR="00754E5B" w14:paraId="5135D1E1" w14:textId="77777777">
        <w:trPr>
          <w:jc w:val="center"/>
        </w:trPr>
        <w:tc>
          <w:tcPr>
            <w:tcW w:w="1515" w:type="dxa"/>
            <w:vMerge w:val="restart"/>
            <w:vAlign w:val="center"/>
          </w:tcPr>
          <w:p w14:paraId="40CC87AD" w14:textId="77777777" w:rsidR="00754E5B" w:rsidRDefault="00DE3A71">
            <w:pPr>
              <w:spacing w:line="400" w:lineRule="exact"/>
              <w:jc w:val="center"/>
              <w:rPr>
                <w:rFonts w:ascii="宋体" w:hAnsi="宋体" w:hint="eastAsia"/>
                <w:szCs w:val="21"/>
              </w:rPr>
            </w:pPr>
            <w:r>
              <w:rPr>
                <w:rFonts w:ascii="宋体" w:hAnsi="宋体" w:hint="eastAsia"/>
                <w:szCs w:val="21"/>
              </w:rPr>
              <w:t>形式评审</w:t>
            </w:r>
          </w:p>
        </w:tc>
        <w:tc>
          <w:tcPr>
            <w:tcW w:w="7478" w:type="dxa"/>
          </w:tcPr>
          <w:p w14:paraId="017DC687" w14:textId="77777777" w:rsidR="00754E5B" w:rsidRDefault="00DE3A71">
            <w:pPr>
              <w:spacing w:line="400" w:lineRule="exact"/>
              <w:ind w:firstLineChars="200" w:firstLine="420"/>
              <w:rPr>
                <w:rFonts w:ascii="宋体" w:hAnsi="宋体" w:hint="eastAsia"/>
                <w:szCs w:val="21"/>
              </w:rPr>
            </w:pPr>
            <w:r>
              <w:rPr>
                <w:rFonts w:ascii="宋体" w:hAnsi="宋体" w:hint="eastAsia"/>
                <w:szCs w:val="21"/>
              </w:rPr>
              <w:t>A-9投标人名称必须与营业执照、资质证书（如有）一致，依法变更名称的应提交相应证明材料，</w:t>
            </w:r>
            <w:r>
              <w:rPr>
                <w:rFonts w:ascii="宋体" w:hAnsi="宋体"/>
                <w:szCs w:val="21"/>
              </w:rPr>
              <w:t>否则</w:t>
            </w:r>
            <w:r>
              <w:rPr>
                <w:rFonts w:ascii="宋体" w:hAnsi="宋体" w:hint="eastAsia"/>
                <w:szCs w:val="21"/>
              </w:rPr>
              <w:t>由评标委员会</w:t>
            </w:r>
            <w:r>
              <w:rPr>
                <w:rFonts w:ascii="宋体" w:hAnsi="宋体"/>
                <w:szCs w:val="21"/>
              </w:rPr>
              <w:t>作否决投标处理。</w:t>
            </w:r>
          </w:p>
        </w:tc>
      </w:tr>
      <w:tr w:rsidR="00754E5B" w14:paraId="1F04AD28" w14:textId="77777777">
        <w:trPr>
          <w:jc w:val="center"/>
        </w:trPr>
        <w:tc>
          <w:tcPr>
            <w:tcW w:w="1515" w:type="dxa"/>
            <w:vMerge/>
            <w:vAlign w:val="center"/>
          </w:tcPr>
          <w:p w14:paraId="18C17E5B" w14:textId="77777777" w:rsidR="00754E5B" w:rsidRDefault="00754E5B">
            <w:pPr>
              <w:spacing w:line="400" w:lineRule="exact"/>
              <w:jc w:val="center"/>
              <w:rPr>
                <w:rFonts w:ascii="宋体" w:hAnsi="宋体" w:hint="eastAsia"/>
                <w:szCs w:val="21"/>
              </w:rPr>
            </w:pPr>
          </w:p>
        </w:tc>
        <w:tc>
          <w:tcPr>
            <w:tcW w:w="7478" w:type="dxa"/>
          </w:tcPr>
          <w:p w14:paraId="5219314A" w14:textId="77777777" w:rsidR="00754E5B" w:rsidRDefault="00DE3A71">
            <w:pPr>
              <w:spacing w:line="400" w:lineRule="exact"/>
              <w:ind w:firstLineChars="200" w:firstLine="420"/>
              <w:rPr>
                <w:rFonts w:ascii="宋体" w:hAnsi="宋体" w:hint="eastAsia"/>
                <w:szCs w:val="21"/>
              </w:rPr>
            </w:pPr>
            <w:r>
              <w:rPr>
                <w:rFonts w:ascii="宋体" w:hAnsi="宋体" w:hint="eastAsia"/>
                <w:szCs w:val="21"/>
              </w:rPr>
              <w:t>A-10投标文件格式（不含投标函部分）符合第二章“投标人须知”第3.7款的要求，否则由评标委员会作否决投标处理。</w:t>
            </w:r>
          </w:p>
          <w:p w14:paraId="2B84C19F" w14:textId="77777777" w:rsidR="00754E5B" w:rsidRDefault="00DE3A71">
            <w:pPr>
              <w:spacing w:line="400" w:lineRule="exact"/>
              <w:ind w:firstLineChars="200" w:firstLine="420"/>
              <w:rPr>
                <w:rFonts w:ascii="宋体" w:hAnsi="宋体" w:hint="eastAsia"/>
                <w:szCs w:val="21"/>
              </w:rPr>
            </w:pPr>
            <w:r>
              <w:rPr>
                <w:rFonts w:ascii="宋体" w:hAnsi="宋体" w:hint="eastAsia"/>
                <w:szCs w:val="21"/>
              </w:rPr>
              <w:t>编制投标文件时不得对第六章“投标文件格式”的相应要素作实质性修改，否则视为重大偏差，由评标委员会作否决投标处理。</w:t>
            </w:r>
          </w:p>
        </w:tc>
      </w:tr>
      <w:tr w:rsidR="00754E5B" w14:paraId="545460EB" w14:textId="77777777">
        <w:trPr>
          <w:jc w:val="center"/>
        </w:trPr>
        <w:tc>
          <w:tcPr>
            <w:tcW w:w="1515" w:type="dxa"/>
            <w:vMerge/>
            <w:vAlign w:val="center"/>
          </w:tcPr>
          <w:p w14:paraId="11739A72" w14:textId="77777777" w:rsidR="00754E5B" w:rsidRDefault="00754E5B">
            <w:pPr>
              <w:spacing w:line="400" w:lineRule="exact"/>
              <w:jc w:val="center"/>
              <w:rPr>
                <w:rFonts w:ascii="宋体" w:hAnsi="宋体" w:hint="eastAsia"/>
                <w:szCs w:val="21"/>
              </w:rPr>
            </w:pPr>
          </w:p>
        </w:tc>
        <w:tc>
          <w:tcPr>
            <w:tcW w:w="7478" w:type="dxa"/>
          </w:tcPr>
          <w:p w14:paraId="1AF8C2C3" w14:textId="77777777" w:rsidR="00754E5B" w:rsidRDefault="00DE3A71">
            <w:pPr>
              <w:spacing w:line="400" w:lineRule="exact"/>
              <w:ind w:firstLineChars="200" w:firstLine="420"/>
              <w:rPr>
                <w:rFonts w:ascii="宋体" w:hAnsi="宋体" w:hint="eastAsia"/>
                <w:szCs w:val="21"/>
              </w:rPr>
            </w:pPr>
            <w:r>
              <w:rPr>
                <w:rFonts w:ascii="宋体" w:hAnsi="宋体" w:hint="eastAsia"/>
                <w:szCs w:val="21"/>
              </w:rPr>
              <w:t>A-11联合体参与投标的应提交联合体协议书，并明确联合体牵头人。在联合体协议书第5条联合体各成员单位内部的职责分工中填写的联合体所有成员</w:t>
            </w:r>
            <w:r>
              <w:rPr>
                <w:rFonts w:ascii="宋体" w:hAnsi="宋体" w:hint="eastAsia"/>
                <w:szCs w:val="21"/>
              </w:rPr>
              <w:lastRenderedPageBreak/>
              <w:t>单位名称应与其营业执照、资质证书一致，依法变更名称的应提交相应证明材料，否则由评标委员会作否决投标处理。</w:t>
            </w:r>
          </w:p>
        </w:tc>
      </w:tr>
      <w:tr w:rsidR="00754E5B" w14:paraId="1171CB0A" w14:textId="77777777">
        <w:trPr>
          <w:jc w:val="center"/>
        </w:trPr>
        <w:tc>
          <w:tcPr>
            <w:tcW w:w="1515" w:type="dxa"/>
            <w:vMerge/>
            <w:vAlign w:val="center"/>
          </w:tcPr>
          <w:p w14:paraId="44170C69" w14:textId="77777777" w:rsidR="00754E5B" w:rsidRDefault="00754E5B">
            <w:pPr>
              <w:spacing w:line="400" w:lineRule="exact"/>
              <w:jc w:val="center"/>
              <w:rPr>
                <w:rFonts w:ascii="宋体" w:hAnsi="宋体" w:hint="eastAsia"/>
                <w:szCs w:val="21"/>
              </w:rPr>
            </w:pPr>
          </w:p>
        </w:tc>
        <w:tc>
          <w:tcPr>
            <w:tcW w:w="7478" w:type="dxa"/>
          </w:tcPr>
          <w:p w14:paraId="4343E758" w14:textId="77777777" w:rsidR="00754E5B" w:rsidRDefault="00DE3A71">
            <w:pPr>
              <w:spacing w:line="400" w:lineRule="exact"/>
              <w:ind w:firstLineChars="200" w:firstLine="420"/>
              <w:rPr>
                <w:rFonts w:ascii="宋体" w:hAnsi="宋体" w:cs="宋体" w:hint="eastAsia"/>
                <w:kern w:val="0"/>
              </w:rPr>
            </w:pPr>
            <w:r>
              <w:rPr>
                <w:rFonts w:ascii="宋体" w:hAnsi="宋体" w:cs="宋体"/>
                <w:kern w:val="0"/>
              </w:rPr>
              <w:t>A-1</w:t>
            </w:r>
            <w:r>
              <w:rPr>
                <w:rFonts w:ascii="宋体" w:hAnsi="宋体" w:cs="宋体" w:hint="eastAsia"/>
                <w:kern w:val="0"/>
              </w:rPr>
              <w:t>2第六章 投标文件格式（不含投标函部分）要求法定代表人或其委托代理人签名（或盖章）的须齐全。</w:t>
            </w:r>
            <w:r>
              <w:rPr>
                <w:rFonts w:ascii="宋体" w:hAnsi="宋体" w:hint="eastAsia"/>
                <w:szCs w:val="21"/>
              </w:rPr>
              <w:t>要求签名的，</w:t>
            </w:r>
            <w:r>
              <w:rPr>
                <w:rFonts w:ascii="宋体" w:hAnsi="宋体" w:hint="eastAsia"/>
                <w:kern w:val="0"/>
              </w:rPr>
              <w:t>签名采用手写签名</w:t>
            </w:r>
            <w:r>
              <w:rPr>
                <w:rFonts w:ascii="宋体" w:hAnsi="宋体" w:hint="eastAsia"/>
                <w:szCs w:val="21"/>
              </w:rPr>
              <w:t>或签章</w:t>
            </w:r>
            <w:r>
              <w:rPr>
                <w:rFonts w:ascii="宋体" w:hAnsi="宋体" w:hint="eastAsia"/>
                <w:kern w:val="0"/>
              </w:rPr>
              <w:t>或加盖CA数字证书均可。</w:t>
            </w:r>
            <w:r>
              <w:rPr>
                <w:rFonts w:ascii="宋体" w:hAnsi="宋体" w:cs="宋体" w:hint="eastAsia"/>
                <w:kern w:val="0"/>
              </w:rPr>
              <w:t>否则由评标委员会作否决投标处理。</w:t>
            </w:r>
          </w:p>
          <w:p w14:paraId="1F0EF496" w14:textId="77777777" w:rsidR="00754E5B" w:rsidRDefault="00DE3A71">
            <w:pPr>
              <w:spacing w:line="400" w:lineRule="exact"/>
              <w:ind w:firstLineChars="200" w:firstLine="420"/>
              <w:rPr>
                <w:rFonts w:ascii="宋体" w:hAnsi="宋体" w:cs="宋体" w:hint="eastAsia"/>
                <w:kern w:val="0"/>
              </w:rPr>
            </w:pPr>
            <w:r>
              <w:rPr>
                <w:rFonts w:ascii="宋体" w:hAnsi="宋体" w:cs="宋体" w:hint="eastAsia"/>
                <w:kern w:val="0"/>
              </w:rPr>
              <w:t>若投标单位为联合体，则联合体协议书中各联合体成员单位签名（或盖章）须齐全，联合体协议书以外的投标文件格式中，要求法定代表人或其委托代理人签名（或盖章）的均由联合体牵头人法定代表人或其委托代理人签名（或盖章）。否则由评标委员会作否决投标处理。</w:t>
            </w:r>
          </w:p>
          <w:p w14:paraId="1BC9DB43" w14:textId="77777777" w:rsidR="00754E5B" w:rsidRDefault="00DE3A71">
            <w:pPr>
              <w:spacing w:line="400" w:lineRule="exact"/>
              <w:ind w:firstLineChars="200" w:firstLine="420"/>
              <w:rPr>
                <w:rFonts w:ascii="宋体" w:hAnsi="宋体" w:cs="宋体" w:hint="eastAsia"/>
                <w:kern w:val="0"/>
              </w:rPr>
            </w:pPr>
            <w:r>
              <w:rPr>
                <w:rFonts w:ascii="宋体" w:hAnsi="宋体" w:cs="宋体" w:hint="eastAsia"/>
                <w:kern w:val="0"/>
              </w:rPr>
              <w:t>第六章 投标文件格式（不含投标函部分）要求加盖单位法人章的，应使用 CA 数字证书加盖投标人的单位电子印章，否则由评标委员会作否决投标处理。</w:t>
            </w:r>
          </w:p>
          <w:p w14:paraId="29ED58BB" w14:textId="77777777" w:rsidR="00754E5B" w:rsidRDefault="00DE3A71">
            <w:pPr>
              <w:spacing w:line="400" w:lineRule="exact"/>
              <w:ind w:firstLineChars="200" w:firstLine="420"/>
              <w:rPr>
                <w:rFonts w:ascii="宋体" w:hAnsi="宋体" w:cs="宋体" w:hint="eastAsia"/>
                <w:kern w:val="0"/>
              </w:rPr>
            </w:pPr>
            <w:r>
              <w:rPr>
                <w:rFonts w:ascii="宋体" w:hAnsi="宋体" w:cs="宋体" w:hint="eastAsia"/>
                <w:kern w:val="0"/>
              </w:rPr>
              <w:t>若投标单位为联合体，则联合体协议书中要求各联合体成员盖单位法人章的，各联合体成员盖章须齐全，联合体协议书以外的投标文件格式中要求投标人加盖单位法人章的，均由联合体牵头人使用</w:t>
            </w:r>
            <w:r>
              <w:rPr>
                <w:rFonts w:ascii="宋体" w:hAnsi="宋体" w:cs="宋体"/>
                <w:kern w:val="0"/>
              </w:rPr>
              <w:t xml:space="preserve"> CA </w:t>
            </w:r>
            <w:r>
              <w:rPr>
                <w:rFonts w:ascii="宋体" w:hAnsi="宋体" w:cs="宋体" w:hint="eastAsia"/>
                <w:kern w:val="0"/>
              </w:rPr>
              <w:t>数字证书加盖其单位电子印章。否则由评标委员会作否决投标处理。</w:t>
            </w:r>
          </w:p>
        </w:tc>
      </w:tr>
      <w:tr w:rsidR="00754E5B" w14:paraId="0D7DE000" w14:textId="77777777">
        <w:trPr>
          <w:jc w:val="center"/>
        </w:trPr>
        <w:tc>
          <w:tcPr>
            <w:tcW w:w="1515" w:type="dxa"/>
            <w:vMerge/>
            <w:vAlign w:val="center"/>
          </w:tcPr>
          <w:p w14:paraId="5586EE96" w14:textId="77777777" w:rsidR="00754E5B" w:rsidRDefault="00754E5B">
            <w:pPr>
              <w:spacing w:line="400" w:lineRule="exact"/>
              <w:jc w:val="center"/>
              <w:rPr>
                <w:rFonts w:ascii="宋体" w:hAnsi="宋体" w:hint="eastAsia"/>
                <w:szCs w:val="21"/>
              </w:rPr>
            </w:pPr>
          </w:p>
        </w:tc>
        <w:tc>
          <w:tcPr>
            <w:tcW w:w="7478" w:type="dxa"/>
          </w:tcPr>
          <w:p w14:paraId="347BD3EC" w14:textId="77777777" w:rsidR="00754E5B" w:rsidRDefault="00DE3A71">
            <w:pPr>
              <w:spacing w:line="400" w:lineRule="exact"/>
              <w:ind w:firstLineChars="200" w:firstLine="420"/>
              <w:rPr>
                <w:rFonts w:ascii="宋体" w:hAnsi="宋体" w:hint="eastAsia"/>
                <w:szCs w:val="21"/>
              </w:rPr>
            </w:pPr>
            <w:r>
              <w:rPr>
                <w:rFonts w:ascii="宋体" w:hAnsi="宋体" w:hint="eastAsia"/>
                <w:szCs w:val="21"/>
              </w:rPr>
              <w:t>A-13投标人法定代表人的委托代理人有法定代表人签署的授权委托书和投标人（或第三方机构）为其缴纳的养老保险证明材料，否则由评标委员会作否决投标处理。</w:t>
            </w:r>
          </w:p>
        </w:tc>
      </w:tr>
      <w:tr w:rsidR="00754E5B" w14:paraId="05586054" w14:textId="77777777">
        <w:trPr>
          <w:jc w:val="center"/>
        </w:trPr>
        <w:tc>
          <w:tcPr>
            <w:tcW w:w="1515" w:type="dxa"/>
            <w:vMerge/>
            <w:vAlign w:val="center"/>
          </w:tcPr>
          <w:p w14:paraId="31071C9E" w14:textId="77777777" w:rsidR="00754E5B" w:rsidRDefault="00754E5B">
            <w:pPr>
              <w:spacing w:line="400" w:lineRule="exact"/>
              <w:jc w:val="center"/>
              <w:rPr>
                <w:rFonts w:ascii="宋体" w:hAnsi="宋体" w:hint="eastAsia"/>
                <w:szCs w:val="21"/>
              </w:rPr>
            </w:pPr>
          </w:p>
        </w:tc>
        <w:tc>
          <w:tcPr>
            <w:tcW w:w="7478" w:type="dxa"/>
          </w:tcPr>
          <w:p w14:paraId="78E1B136" w14:textId="77777777" w:rsidR="00754E5B" w:rsidRDefault="00DE3A71">
            <w:pPr>
              <w:spacing w:line="400" w:lineRule="exact"/>
              <w:ind w:firstLineChars="200" w:firstLine="420"/>
              <w:rPr>
                <w:rFonts w:ascii="宋体" w:hAnsi="宋体" w:hint="eastAsia"/>
                <w:szCs w:val="21"/>
              </w:rPr>
            </w:pPr>
            <w:r>
              <w:rPr>
                <w:rFonts w:ascii="宋体" w:hAnsi="宋体" w:hint="eastAsia"/>
                <w:szCs w:val="21"/>
              </w:rPr>
              <w:t>A-</w:t>
            </w:r>
            <w:r>
              <w:rPr>
                <w:rFonts w:ascii="宋体" w:hAnsi="宋体"/>
                <w:szCs w:val="21"/>
              </w:rPr>
              <w:t>1</w:t>
            </w:r>
            <w:r>
              <w:rPr>
                <w:rFonts w:ascii="宋体" w:hAnsi="宋体" w:hint="eastAsia"/>
                <w:szCs w:val="21"/>
              </w:rPr>
              <w:t>4</w:t>
            </w:r>
            <w:r>
              <w:rPr>
                <w:rFonts w:ascii="宋体" w:hAnsi="宋体"/>
                <w:szCs w:val="21"/>
              </w:rPr>
              <w:t>除招标文件明确允许提交备选投标方案外，投标人不得提交备选投标方案</w:t>
            </w:r>
            <w:r>
              <w:rPr>
                <w:rFonts w:ascii="宋体" w:hAnsi="宋体" w:hint="eastAsia"/>
                <w:szCs w:val="21"/>
              </w:rPr>
              <w:t>，否则由评标委员会作否决投标处理。</w:t>
            </w:r>
          </w:p>
        </w:tc>
      </w:tr>
      <w:tr w:rsidR="00754E5B" w14:paraId="1924E16E" w14:textId="77777777">
        <w:trPr>
          <w:jc w:val="center"/>
        </w:trPr>
        <w:tc>
          <w:tcPr>
            <w:tcW w:w="1515" w:type="dxa"/>
            <w:vMerge w:val="restart"/>
            <w:vAlign w:val="center"/>
          </w:tcPr>
          <w:p w14:paraId="2A7425CC" w14:textId="77777777" w:rsidR="00754E5B" w:rsidRDefault="00DE3A71">
            <w:pPr>
              <w:spacing w:line="400" w:lineRule="exact"/>
              <w:jc w:val="center"/>
              <w:rPr>
                <w:rFonts w:ascii="宋体" w:hAnsi="宋体" w:hint="eastAsia"/>
                <w:szCs w:val="21"/>
              </w:rPr>
            </w:pPr>
            <w:r>
              <w:rPr>
                <w:rFonts w:ascii="宋体" w:hAnsi="宋体" w:hint="eastAsia"/>
                <w:szCs w:val="21"/>
              </w:rPr>
              <w:t>响应性评审</w:t>
            </w:r>
          </w:p>
        </w:tc>
        <w:tc>
          <w:tcPr>
            <w:tcW w:w="7478" w:type="dxa"/>
            <w:vAlign w:val="center"/>
          </w:tcPr>
          <w:p w14:paraId="44DACE30" w14:textId="77777777" w:rsidR="00754E5B" w:rsidRDefault="00DE3A71">
            <w:pPr>
              <w:spacing w:line="400" w:lineRule="exact"/>
              <w:ind w:firstLineChars="200" w:firstLine="420"/>
              <w:rPr>
                <w:rFonts w:ascii="宋体" w:hAnsi="宋体" w:hint="eastAsia"/>
                <w:szCs w:val="21"/>
              </w:rPr>
            </w:pPr>
            <w:r>
              <w:rPr>
                <w:rFonts w:ascii="宋体" w:hAnsi="宋体" w:hint="eastAsia"/>
                <w:szCs w:val="21"/>
              </w:rPr>
              <w:t xml:space="preserve">A-15 </w:t>
            </w:r>
            <w:r>
              <w:rPr>
                <w:rFonts w:ascii="宋体" w:hAnsi="宋体" w:hint="eastAsia"/>
                <w:kern w:val="0"/>
              </w:rPr>
              <w:t>质量标准（技术性能指标）</w:t>
            </w:r>
            <w:r>
              <w:rPr>
                <w:rFonts w:ascii="宋体" w:hAnsi="宋体"/>
                <w:kern w:val="0"/>
              </w:rPr>
              <w:t>符合第二章“投标人须知”</w:t>
            </w:r>
            <w:r>
              <w:rPr>
                <w:rFonts w:ascii="宋体" w:hAnsi="宋体"/>
                <w:kern w:val="0"/>
                <w:szCs w:val="21"/>
              </w:rPr>
              <w:t>第</w:t>
            </w:r>
            <w:r>
              <w:rPr>
                <w:rFonts w:ascii="宋体" w:hAnsi="宋体" w:hint="eastAsia"/>
                <w:kern w:val="0"/>
                <w:szCs w:val="21"/>
              </w:rPr>
              <w:t>1</w:t>
            </w:r>
            <w:r>
              <w:rPr>
                <w:rFonts w:ascii="宋体" w:hAnsi="宋体"/>
                <w:kern w:val="0"/>
                <w:szCs w:val="21"/>
              </w:rPr>
              <w:t>.</w:t>
            </w:r>
            <w:r>
              <w:rPr>
                <w:rFonts w:ascii="宋体" w:hAnsi="宋体" w:hint="eastAsia"/>
                <w:kern w:val="0"/>
                <w:szCs w:val="21"/>
              </w:rPr>
              <w:t>3.4项</w:t>
            </w:r>
            <w:r>
              <w:rPr>
                <w:rFonts w:ascii="宋体" w:hAnsi="宋体"/>
                <w:kern w:val="0"/>
              </w:rPr>
              <w:t>规定</w:t>
            </w:r>
            <w:r>
              <w:rPr>
                <w:rFonts w:ascii="宋体" w:hAnsi="宋体" w:hint="eastAsia"/>
                <w:kern w:val="0"/>
              </w:rPr>
              <w:t>，</w:t>
            </w:r>
            <w:r>
              <w:rPr>
                <w:rFonts w:ascii="宋体" w:hAnsi="宋体" w:hint="eastAsia"/>
                <w:szCs w:val="21"/>
              </w:rPr>
              <w:t>否则由评标委员会作否决投标处理。</w:t>
            </w:r>
          </w:p>
        </w:tc>
      </w:tr>
      <w:tr w:rsidR="00754E5B" w14:paraId="2C02BA65" w14:textId="77777777">
        <w:trPr>
          <w:jc w:val="center"/>
        </w:trPr>
        <w:tc>
          <w:tcPr>
            <w:tcW w:w="1515" w:type="dxa"/>
            <w:vMerge/>
            <w:vAlign w:val="center"/>
          </w:tcPr>
          <w:p w14:paraId="36E8F235" w14:textId="77777777" w:rsidR="00754E5B" w:rsidRDefault="00754E5B">
            <w:pPr>
              <w:spacing w:line="400" w:lineRule="exact"/>
              <w:jc w:val="center"/>
              <w:rPr>
                <w:rFonts w:ascii="宋体" w:hAnsi="宋体" w:hint="eastAsia"/>
                <w:szCs w:val="21"/>
              </w:rPr>
            </w:pPr>
          </w:p>
        </w:tc>
        <w:tc>
          <w:tcPr>
            <w:tcW w:w="7478" w:type="dxa"/>
            <w:vAlign w:val="center"/>
          </w:tcPr>
          <w:p w14:paraId="21A0AC67" w14:textId="77777777" w:rsidR="00754E5B" w:rsidRDefault="00DE3A71">
            <w:pPr>
              <w:spacing w:line="400" w:lineRule="exact"/>
              <w:ind w:firstLineChars="200" w:firstLine="420"/>
              <w:rPr>
                <w:rFonts w:ascii="宋体" w:hAnsi="宋体" w:hint="eastAsia"/>
                <w:szCs w:val="21"/>
              </w:rPr>
            </w:pPr>
            <w:r>
              <w:rPr>
                <w:rFonts w:ascii="宋体" w:hAnsi="宋体" w:hint="eastAsia"/>
                <w:szCs w:val="21"/>
              </w:rPr>
              <w:t>A-16投标人应按第二章“投标人须知”第</w:t>
            </w:r>
            <w:r>
              <w:rPr>
                <w:rFonts w:ascii="宋体" w:hAnsi="宋体"/>
                <w:szCs w:val="21"/>
              </w:rPr>
              <w:t>3</w:t>
            </w:r>
            <w:r>
              <w:rPr>
                <w:rFonts w:ascii="宋体" w:hAnsi="宋体" w:hint="eastAsia"/>
                <w:szCs w:val="21"/>
              </w:rPr>
              <w:t>.</w:t>
            </w:r>
            <w:r>
              <w:rPr>
                <w:rFonts w:ascii="宋体" w:hAnsi="宋体"/>
                <w:szCs w:val="21"/>
              </w:rPr>
              <w:t>4</w:t>
            </w:r>
            <w:r>
              <w:rPr>
                <w:rFonts w:ascii="宋体" w:hAnsi="宋体" w:hint="eastAsia"/>
                <w:szCs w:val="21"/>
              </w:rPr>
              <w:t>.1项规定递交投标保证金，并作为其投标文件的组成部分，否则由评标委员会作否决投标处理。</w:t>
            </w:r>
          </w:p>
        </w:tc>
      </w:tr>
      <w:tr w:rsidR="00754E5B" w14:paraId="2B83387D" w14:textId="77777777">
        <w:trPr>
          <w:jc w:val="center"/>
        </w:trPr>
        <w:tc>
          <w:tcPr>
            <w:tcW w:w="1515" w:type="dxa"/>
            <w:vMerge/>
            <w:vAlign w:val="center"/>
          </w:tcPr>
          <w:p w14:paraId="7FB57966" w14:textId="77777777" w:rsidR="00754E5B" w:rsidRDefault="00754E5B">
            <w:pPr>
              <w:spacing w:line="400" w:lineRule="exact"/>
              <w:jc w:val="center"/>
              <w:rPr>
                <w:rFonts w:ascii="宋体" w:hAnsi="宋体" w:hint="eastAsia"/>
                <w:szCs w:val="21"/>
              </w:rPr>
            </w:pPr>
          </w:p>
        </w:tc>
        <w:tc>
          <w:tcPr>
            <w:tcW w:w="7478" w:type="dxa"/>
            <w:vAlign w:val="center"/>
          </w:tcPr>
          <w:p w14:paraId="6FFF2D8C" w14:textId="77777777" w:rsidR="00754E5B" w:rsidRDefault="00DE3A71">
            <w:pPr>
              <w:spacing w:line="400" w:lineRule="exact"/>
              <w:ind w:firstLineChars="200" w:firstLine="420"/>
              <w:rPr>
                <w:rFonts w:ascii="宋体" w:hAnsi="宋体" w:hint="eastAsia"/>
                <w:szCs w:val="21"/>
              </w:rPr>
            </w:pPr>
            <w:r>
              <w:rPr>
                <w:rFonts w:ascii="宋体" w:hAnsi="宋体" w:hint="eastAsia"/>
                <w:szCs w:val="21"/>
              </w:rPr>
              <w:t>A-17</w:t>
            </w:r>
            <w:r>
              <w:rPr>
                <w:rFonts w:ascii="宋体" w:hAnsi="宋体" w:hint="eastAsia"/>
                <w:kern w:val="0"/>
              </w:rPr>
              <w:t>符合</w:t>
            </w:r>
            <w:r>
              <w:rPr>
                <w:rFonts w:ascii="宋体" w:hAnsi="宋体"/>
                <w:kern w:val="0"/>
              </w:rPr>
              <w:t>第二章“投标人须知”第</w:t>
            </w:r>
            <w:r>
              <w:rPr>
                <w:rFonts w:ascii="宋体" w:hAnsi="宋体" w:hint="eastAsia"/>
                <w:kern w:val="0"/>
              </w:rPr>
              <w:t>1.11.1项商务实质性条款的要求和</w:t>
            </w:r>
            <w:r>
              <w:rPr>
                <w:rFonts w:ascii="宋体" w:hAnsi="宋体"/>
                <w:szCs w:val="21"/>
              </w:rPr>
              <w:t>第四章“合同条款及格式”</w:t>
            </w:r>
            <w:r>
              <w:rPr>
                <w:rFonts w:ascii="宋体" w:hAnsi="宋体" w:cs="宋体" w:hint="eastAsia"/>
                <w:kern w:val="0"/>
              </w:rPr>
              <w:t>中的实质性要求和条件</w:t>
            </w:r>
            <w:r>
              <w:rPr>
                <w:rFonts w:ascii="宋体" w:hAnsi="宋体"/>
                <w:szCs w:val="21"/>
              </w:rPr>
              <w:t>，投标文件不应附有招标人不能接受的条件。</w:t>
            </w:r>
            <w:r>
              <w:rPr>
                <w:rFonts w:ascii="宋体" w:hAnsi="宋体" w:hint="eastAsia"/>
                <w:szCs w:val="21"/>
              </w:rPr>
              <w:t>否则由评标委员会作否决投标处理。（由投标人承诺，承诺书格式详见第六章投标文件格式。）</w:t>
            </w:r>
          </w:p>
        </w:tc>
      </w:tr>
      <w:tr w:rsidR="00754E5B" w14:paraId="032D7F30" w14:textId="77777777">
        <w:trPr>
          <w:jc w:val="center"/>
        </w:trPr>
        <w:tc>
          <w:tcPr>
            <w:tcW w:w="1515" w:type="dxa"/>
            <w:vMerge/>
            <w:vAlign w:val="center"/>
          </w:tcPr>
          <w:p w14:paraId="641AEB26" w14:textId="77777777" w:rsidR="00754E5B" w:rsidRDefault="00754E5B">
            <w:pPr>
              <w:spacing w:line="400" w:lineRule="exact"/>
              <w:jc w:val="center"/>
              <w:rPr>
                <w:rFonts w:ascii="宋体" w:hAnsi="宋体" w:hint="eastAsia"/>
                <w:szCs w:val="21"/>
              </w:rPr>
            </w:pPr>
          </w:p>
        </w:tc>
        <w:tc>
          <w:tcPr>
            <w:tcW w:w="7478" w:type="dxa"/>
            <w:vAlign w:val="center"/>
          </w:tcPr>
          <w:p w14:paraId="77BC058A" w14:textId="77777777" w:rsidR="00754E5B" w:rsidRDefault="00DE3A71">
            <w:pPr>
              <w:spacing w:line="400" w:lineRule="exact"/>
              <w:ind w:firstLineChars="200" w:firstLine="420"/>
              <w:rPr>
                <w:rFonts w:ascii="宋体" w:hAnsi="宋体" w:hint="eastAsia"/>
                <w:szCs w:val="21"/>
              </w:rPr>
            </w:pPr>
            <w:r>
              <w:rPr>
                <w:rFonts w:ascii="宋体" w:hAnsi="宋体" w:hint="eastAsia"/>
                <w:szCs w:val="21"/>
              </w:rPr>
              <w:t>A-18</w:t>
            </w:r>
            <w:r>
              <w:t>投标</w:t>
            </w:r>
            <w:r>
              <w:rPr>
                <w:rFonts w:hint="eastAsia"/>
              </w:rPr>
              <w:t>货物</w:t>
            </w:r>
            <w:r>
              <w:t>及技术服务和</w:t>
            </w:r>
            <w:proofErr w:type="gramStart"/>
            <w:r>
              <w:t>质保期</w:t>
            </w:r>
            <w:proofErr w:type="gramEnd"/>
            <w:r>
              <w:t>服务</w:t>
            </w:r>
            <w:r>
              <w:rPr>
                <w:rFonts w:ascii="宋体" w:hAnsi="宋体" w:hint="eastAsia"/>
                <w:kern w:val="0"/>
              </w:rPr>
              <w:t>符合</w:t>
            </w:r>
            <w:r>
              <w:rPr>
                <w:rFonts w:ascii="宋体" w:hAnsi="宋体"/>
                <w:kern w:val="0"/>
              </w:rPr>
              <w:t>第二章“投标人须知”第</w:t>
            </w:r>
            <w:r>
              <w:rPr>
                <w:rFonts w:ascii="宋体" w:hAnsi="宋体" w:hint="eastAsia"/>
                <w:kern w:val="0"/>
              </w:rPr>
              <w:t>1.11.1项技术实质性条款的要求，</w:t>
            </w:r>
            <w:r>
              <w:rPr>
                <w:rFonts w:hint="eastAsia"/>
                <w:spacing w:val="-3"/>
              </w:rPr>
              <w:t>投标文件对允许偏差的商务或技术条款的负</w:t>
            </w:r>
            <w:r>
              <w:rPr>
                <w:spacing w:val="-3"/>
              </w:rPr>
              <w:t>偏差项数</w:t>
            </w:r>
            <w:r>
              <w:rPr>
                <w:rFonts w:hint="eastAsia"/>
                <w:spacing w:val="-3"/>
              </w:rPr>
              <w:t>符合</w:t>
            </w:r>
            <w:r>
              <w:rPr>
                <w:rFonts w:ascii="宋体" w:hAnsi="宋体"/>
                <w:kern w:val="0"/>
              </w:rPr>
              <w:t>第二章“投标人须知”</w:t>
            </w:r>
            <w:r>
              <w:rPr>
                <w:rFonts w:ascii="宋体" w:hAnsi="宋体"/>
                <w:kern w:val="0"/>
                <w:szCs w:val="21"/>
              </w:rPr>
              <w:t>第</w:t>
            </w:r>
            <w:r>
              <w:rPr>
                <w:rFonts w:ascii="宋体" w:hAnsi="宋体" w:hint="eastAsia"/>
                <w:kern w:val="0"/>
                <w:szCs w:val="21"/>
              </w:rPr>
              <w:t>1.11.4项</w:t>
            </w:r>
            <w:r>
              <w:rPr>
                <w:rFonts w:ascii="宋体" w:hAnsi="宋体"/>
                <w:kern w:val="0"/>
              </w:rPr>
              <w:t>规定</w:t>
            </w:r>
            <w:r>
              <w:rPr>
                <w:rFonts w:ascii="宋体" w:hAnsi="宋体" w:hint="eastAsia"/>
                <w:kern w:val="0"/>
              </w:rPr>
              <w:t>。</w:t>
            </w:r>
            <w:r>
              <w:rPr>
                <w:rFonts w:ascii="宋体" w:hAnsi="宋体" w:hint="eastAsia"/>
                <w:szCs w:val="21"/>
              </w:rPr>
              <w:t>否则由评标委员会作否决投标处理。</w:t>
            </w:r>
          </w:p>
        </w:tc>
      </w:tr>
      <w:tr w:rsidR="00754E5B" w14:paraId="551BC8C2" w14:textId="77777777">
        <w:trPr>
          <w:jc w:val="center"/>
        </w:trPr>
        <w:tc>
          <w:tcPr>
            <w:tcW w:w="1515" w:type="dxa"/>
            <w:vMerge/>
            <w:vAlign w:val="center"/>
          </w:tcPr>
          <w:p w14:paraId="03751840" w14:textId="77777777" w:rsidR="00754E5B" w:rsidRDefault="00754E5B">
            <w:pPr>
              <w:spacing w:line="400" w:lineRule="exact"/>
              <w:jc w:val="center"/>
              <w:rPr>
                <w:rFonts w:ascii="宋体" w:hAnsi="宋体" w:hint="eastAsia"/>
                <w:szCs w:val="21"/>
              </w:rPr>
            </w:pPr>
          </w:p>
        </w:tc>
        <w:tc>
          <w:tcPr>
            <w:tcW w:w="7478" w:type="dxa"/>
            <w:vAlign w:val="center"/>
          </w:tcPr>
          <w:p w14:paraId="3E30117D" w14:textId="77777777" w:rsidR="00754E5B" w:rsidRDefault="00DE3A71">
            <w:pPr>
              <w:spacing w:line="400" w:lineRule="exact"/>
              <w:ind w:firstLineChars="200" w:firstLine="420"/>
              <w:rPr>
                <w:rFonts w:ascii="宋体" w:hAnsi="宋体" w:hint="eastAsia"/>
                <w:szCs w:val="21"/>
              </w:rPr>
            </w:pPr>
            <w:r>
              <w:rPr>
                <w:rFonts w:ascii="宋体" w:hAnsi="宋体" w:hint="eastAsia"/>
                <w:szCs w:val="21"/>
              </w:rPr>
              <w:t>A-19</w:t>
            </w:r>
            <w:r>
              <w:rPr>
                <w:rFonts w:ascii="宋体" w:hAnsi="宋体" w:hint="eastAsia"/>
                <w:kern w:val="0"/>
              </w:rPr>
              <w:t>技术支持资料符合</w:t>
            </w:r>
            <w:r>
              <w:rPr>
                <w:rFonts w:ascii="宋体" w:hAnsi="宋体"/>
                <w:kern w:val="0"/>
              </w:rPr>
              <w:t>第二章“投标人须知”</w:t>
            </w:r>
            <w:r>
              <w:rPr>
                <w:rFonts w:ascii="宋体" w:hAnsi="宋体"/>
                <w:kern w:val="0"/>
                <w:szCs w:val="21"/>
              </w:rPr>
              <w:t>第</w:t>
            </w:r>
            <w:r>
              <w:rPr>
                <w:rFonts w:ascii="宋体" w:hAnsi="宋体" w:hint="eastAsia"/>
                <w:kern w:val="0"/>
                <w:szCs w:val="21"/>
              </w:rPr>
              <w:t>1.11.3项</w:t>
            </w:r>
            <w:r>
              <w:rPr>
                <w:rFonts w:ascii="宋体" w:hAnsi="宋体"/>
                <w:kern w:val="0"/>
              </w:rPr>
              <w:t>规定</w:t>
            </w:r>
            <w:r>
              <w:rPr>
                <w:rFonts w:ascii="宋体" w:hAnsi="宋体" w:hint="eastAsia"/>
                <w:kern w:val="0"/>
              </w:rPr>
              <w:t>。</w:t>
            </w:r>
            <w:r>
              <w:rPr>
                <w:rFonts w:ascii="宋体" w:hAnsi="宋体" w:hint="eastAsia"/>
                <w:szCs w:val="21"/>
              </w:rPr>
              <w:t>否则由评标委员会作否决投标处理。</w:t>
            </w:r>
          </w:p>
        </w:tc>
      </w:tr>
      <w:tr w:rsidR="00754E5B" w14:paraId="216D6E24" w14:textId="77777777">
        <w:trPr>
          <w:jc w:val="center"/>
        </w:trPr>
        <w:tc>
          <w:tcPr>
            <w:tcW w:w="1515" w:type="dxa"/>
            <w:vMerge/>
            <w:vAlign w:val="center"/>
          </w:tcPr>
          <w:p w14:paraId="25F19BA9" w14:textId="77777777" w:rsidR="00754E5B" w:rsidRDefault="00754E5B">
            <w:pPr>
              <w:spacing w:line="400" w:lineRule="exact"/>
              <w:jc w:val="center"/>
              <w:rPr>
                <w:rFonts w:ascii="宋体" w:hAnsi="宋体" w:hint="eastAsia"/>
                <w:szCs w:val="21"/>
              </w:rPr>
            </w:pPr>
          </w:p>
        </w:tc>
        <w:tc>
          <w:tcPr>
            <w:tcW w:w="7478" w:type="dxa"/>
            <w:vAlign w:val="center"/>
          </w:tcPr>
          <w:p w14:paraId="40ED6C6D" w14:textId="77777777" w:rsidR="00754E5B" w:rsidRDefault="00DE3A71">
            <w:pPr>
              <w:spacing w:line="400" w:lineRule="exact"/>
              <w:ind w:firstLineChars="200" w:firstLine="420"/>
              <w:rPr>
                <w:rFonts w:ascii="宋体" w:hAnsi="宋体" w:hint="eastAsia"/>
                <w:szCs w:val="21"/>
              </w:rPr>
            </w:pPr>
            <w:r>
              <w:rPr>
                <w:rFonts w:ascii="宋体" w:hAnsi="宋体" w:hint="eastAsia"/>
                <w:szCs w:val="21"/>
              </w:rPr>
              <w:t>A-20投标人有以下情形之一的，其投标文件由评标委员会</w:t>
            </w:r>
            <w:r>
              <w:rPr>
                <w:rFonts w:ascii="宋体" w:hAnsi="宋体"/>
                <w:szCs w:val="21"/>
              </w:rPr>
              <w:t>作否决投标处理</w:t>
            </w:r>
            <w:r>
              <w:rPr>
                <w:rFonts w:ascii="宋体" w:hAnsi="宋体" w:hint="eastAsia"/>
                <w:szCs w:val="21"/>
              </w:rPr>
              <w:t>：</w:t>
            </w:r>
          </w:p>
          <w:p w14:paraId="6F6556C1" w14:textId="77777777" w:rsidR="00754E5B" w:rsidRDefault="00DE3A71">
            <w:pPr>
              <w:spacing w:line="400" w:lineRule="exact"/>
              <w:ind w:firstLineChars="200" w:firstLine="420"/>
              <w:rPr>
                <w:rFonts w:ascii="宋体" w:hAnsi="宋体" w:hint="eastAsia"/>
                <w:szCs w:val="21"/>
              </w:rPr>
            </w:pPr>
            <w:r>
              <w:rPr>
                <w:rFonts w:ascii="宋体" w:hAnsi="宋体" w:hint="eastAsia"/>
                <w:szCs w:val="21"/>
              </w:rPr>
              <w:lastRenderedPageBreak/>
              <w:t>1.本次投标</w:t>
            </w:r>
            <w:r>
              <w:rPr>
                <w:rFonts w:ascii="宋体" w:hAnsi="宋体" w:hint="eastAsia"/>
                <w:kern w:val="0"/>
              </w:rPr>
              <w:t>有</w:t>
            </w:r>
            <w:r>
              <w:t>串通投标、弄虚作假、行贿等违法行为</w:t>
            </w:r>
            <w:r>
              <w:rPr>
                <w:rFonts w:ascii="宋体" w:hAnsi="宋体" w:hint="eastAsia"/>
                <w:szCs w:val="21"/>
              </w:rPr>
              <w:t>；</w:t>
            </w:r>
          </w:p>
          <w:p w14:paraId="1DBE1D0E" w14:textId="77777777" w:rsidR="00754E5B" w:rsidRDefault="00DE3A71">
            <w:pPr>
              <w:spacing w:line="400" w:lineRule="exact"/>
              <w:ind w:firstLineChars="200" w:firstLine="420"/>
              <w:rPr>
                <w:rFonts w:ascii="宋体" w:hAnsi="宋体" w:hint="eastAsia"/>
                <w:szCs w:val="21"/>
              </w:rPr>
            </w:pPr>
            <w:r>
              <w:rPr>
                <w:rFonts w:ascii="宋体" w:hAnsi="宋体" w:hint="eastAsia"/>
                <w:szCs w:val="21"/>
              </w:rPr>
              <w:t>2.拒绝按评标委员会要求澄清、说明或补正的。</w:t>
            </w:r>
          </w:p>
        </w:tc>
      </w:tr>
      <w:tr w:rsidR="00754E5B" w14:paraId="601AEA29" w14:textId="77777777">
        <w:trPr>
          <w:jc w:val="center"/>
        </w:trPr>
        <w:tc>
          <w:tcPr>
            <w:tcW w:w="1515" w:type="dxa"/>
            <w:vMerge w:val="restart"/>
            <w:vAlign w:val="center"/>
          </w:tcPr>
          <w:p w14:paraId="7E271C90" w14:textId="77777777" w:rsidR="00754E5B" w:rsidRDefault="00DE3A71">
            <w:pPr>
              <w:spacing w:line="400" w:lineRule="exact"/>
              <w:jc w:val="center"/>
              <w:rPr>
                <w:rFonts w:ascii="宋体" w:hAnsi="宋体" w:hint="eastAsia"/>
                <w:szCs w:val="21"/>
              </w:rPr>
            </w:pPr>
            <w:r>
              <w:rPr>
                <w:rFonts w:ascii="宋体" w:hAnsi="宋体" w:hint="eastAsia"/>
                <w:szCs w:val="21"/>
              </w:rPr>
              <w:lastRenderedPageBreak/>
              <w:t>投标</w:t>
            </w:r>
            <w:proofErr w:type="gramStart"/>
            <w:r>
              <w:rPr>
                <w:rFonts w:ascii="宋体" w:hAnsi="宋体"/>
                <w:szCs w:val="21"/>
              </w:rPr>
              <w:t>函部分</w:t>
            </w:r>
            <w:proofErr w:type="gramEnd"/>
            <w:r>
              <w:rPr>
                <w:rFonts w:ascii="宋体" w:hAnsi="宋体"/>
                <w:szCs w:val="21"/>
              </w:rPr>
              <w:t>及经济部分</w:t>
            </w:r>
            <w:r>
              <w:rPr>
                <w:rFonts w:ascii="宋体" w:hAnsi="宋体" w:hint="eastAsia"/>
                <w:szCs w:val="21"/>
              </w:rPr>
              <w:t>评审</w:t>
            </w:r>
          </w:p>
        </w:tc>
        <w:tc>
          <w:tcPr>
            <w:tcW w:w="7478" w:type="dxa"/>
            <w:vAlign w:val="center"/>
          </w:tcPr>
          <w:p w14:paraId="3D7FB713" w14:textId="77777777" w:rsidR="00754E5B" w:rsidRDefault="00DE3A71">
            <w:pPr>
              <w:spacing w:line="400" w:lineRule="exact"/>
              <w:ind w:firstLineChars="200" w:firstLine="420"/>
              <w:rPr>
                <w:rFonts w:ascii="宋体" w:hAnsi="宋体" w:hint="eastAsia"/>
                <w:szCs w:val="21"/>
              </w:rPr>
            </w:pPr>
            <w:r>
              <w:rPr>
                <w:rFonts w:ascii="宋体" w:hAnsi="宋体" w:hint="eastAsia"/>
                <w:szCs w:val="21"/>
              </w:rPr>
              <w:t>A-21投标</w:t>
            </w:r>
            <w:proofErr w:type="gramStart"/>
            <w:r>
              <w:rPr>
                <w:rFonts w:ascii="宋体" w:hAnsi="宋体" w:hint="eastAsia"/>
                <w:szCs w:val="21"/>
              </w:rPr>
              <w:t>函部分</w:t>
            </w:r>
            <w:proofErr w:type="gramEnd"/>
            <w:r>
              <w:rPr>
                <w:rFonts w:ascii="宋体" w:hAnsi="宋体" w:hint="eastAsia"/>
                <w:szCs w:val="21"/>
              </w:rPr>
              <w:t>的格式要求法定代表人或其委托代理人签名（或盖章）的须齐全，要求加盖单位法人章的，应使用 CA 数字证书加盖投标人的单位电子印章。要求签名的，</w:t>
            </w:r>
            <w:r>
              <w:rPr>
                <w:rFonts w:ascii="宋体" w:hAnsi="宋体" w:hint="eastAsia"/>
                <w:kern w:val="0"/>
              </w:rPr>
              <w:t>签名采用手写签名</w:t>
            </w:r>
            <w:r>
              <w:rPr>
                <w:rFonts w:ascii="宋体" w:hAnsi="宋体" w:hint="eastAsia"/>
                <w:szCs w:val="21"/>
              </w:rPr>
              <w:t>或签章</w:t>
            </w:r>
            <w:r>
              <w:rPr>
                <w:rFonts w:ascii="宋体" w:hAnsi="宋体" w:hint="eastAsia"/>
                <w:kern w:val="0"/>
              </w:rPr>
              <w:t>或加盖CA数字证书均可。</w:t>
            </w:r>
            <w:r>
              <w:rPr>
                <w:rFonts w:ascii="宋体" w:hAnsi="宋体" w:hint="eastAsia"/>
                <w:szCs w:val="21"/>
              </w:rPr>
              <w:t>否则由评标委员会作否决投标处理。</w:t>
            </w:r>
          </w:p>
          <w:p w14:paraId="679F29FE" w14:textId="77777777" w:rsidR="00754E5B" w:rsidRDefault="00DE3A71">
            <w:pPr>
              <w:spacing w:line="400" w:lineRule="exact"/>
              <w:ind w:firstLineChars="200" w:firstLine="420"/>
              <w:rPr>
                <w:rFonts w:ascii="宋体" w:hAnsi="宋体" w:hint="eastAsia"/>
                <w:szCs w:val="21"/>
              </w:rPr>
            </w:pPr>
            <w:r>
              <w:rPr>
                <w:rFonts w:hint="eastAsia"/>
              </w:rPr>
              <w:t>若投标单位为联合体</w:t>
            </w:r>
            <w:r>
              <w:rPr>
                <w:rFonts w:ascii="宋体" w:hAnsi="宋体" w:hint="eastAsia"/>
                <w:szCs w:val="21"/>
              </w:rPr>
              <w:t>，投标</w:t>
            </w:r>
            <w:proofErr w:type="gramStart"/>
            <w:r>
              <w:rPr>
                <w:rFonts w:ascii="宋体" w:hAnsi="宋体" w:hint="eastAsia"/>
                <w:szCs w:val="21"/>
              </w:rPr>
              <w:t>函部分</w:t>
            </w:r>
            <w:proofErr w:type="gramEnd"/>
            <w:r>
              <w:rPr>
                <w:rFonts w:ascii="宋体" w:hAnsi="宋体" w:hint="eastAsia"/>
                <w:szCs w:val="21"/>
              </w:rPr>
              <w:t>的格式中要求投标人加盖单位法人章的，均由联合体牵头人使用 CA 数字证书加盖其单位电子印章，否则由评标委员会作否决投标处理。</w:t>
            </w:r>
          </w:p>
        </w:tc>
      </w:tr>
      <w:tr w:rsidR="00754E5B" w14:paraId="6006085D" w14:textId="77777777">
        <w:trPr>
          <w:jc w:val="center"/>
        </w:trPr>
        <w:tc>
          <w:tcPr>
            <w:tcW w:w="1515" w:type="dxa"/>
            <w:vMerge/>
            <w:vAlign w:val="center"/>
          </w:tcPr>
          <w:p w14:paraId="03960E86" w14:textId="77777777" w:rsidR="00754E5B" w:rsidRDefault="00754E5B">
            <w:pPr>
              <w:spacing w:line="400" w:lineRule="exact"/>
              <w:jc w:val="center"/>
              <w:rPr>
                <w:rFonts w:ascii="宋体" w:hAnsi="宋体" w:hint="eastAsia"/>
                <w:szCs w:val="21"/>
              </w:rPr>
            </w:pPr>
          </w:p>
        </w:tc>
        <w:tc>
          <w:tcPr>
            <w:tcW w:w="7478" w:type="dxa"/>
            <w:vAlign w:val="center"/>
          </w:tcPr>
          <w:p w14:paraId="2EB7E62D" w14:textId="77777777" w:rsidR="00754E5B" w:rsidRDefault="00DE3A71">
            <w:pPr>
              <w:spacing w:line="400" w:lineRule="exact"/>
              <w:ind w:firstLineChars="200" w:firstLine="420"/>
              <w:rPr>
                <w:rFonts w:ascii="宋体" w:hAnsi="宋体" w:hint="eastAsia"/>
                <w:szCs w:val="21"/>
              </w:rPr>
            </w:pPr>
            <w:r>
              <w:rPr>
                <w:rFonts w:ascii="宋体" w:hAnsi="宋体" w:hint="eastAsia"/>
                <w:szCs w:val="21"/>
              </w:rPr>
              <w:t>A-22</w:t>
            </w:r>
            <w:r>
              <w:rPr>
                <w:rFonts w:ascii="宋体" w:hAnsi="宋体" w:hint="eastAsia"/>
                <w:kern w:val="0"/>
              </w:rPr>
              <w:t>投标报价</w:t>
            </w:r>
            <w:r>
              <w:rPr>
                <w:rFonts w:ascii="宋体" w:hAnsi="宋体" w:cs="宋体" w:hint="eastAsia"/>
              </w:rPr>
              <w:t>符合第二章“投标人须知”第3.2款规定</w:t>
            </w:r>
            <w:r>
              <w:rPr>
                <w:rFonts w:ascii="宋体" w:hAnsi="宋体" w:hint="eastAsia"/>
                <w:szCs w:val="21"/>
              </w:rPr>
              <w:t>，否则由评标委员会作否决投标处理</w:t>
            </w:r>
            <w:r>
              <w:rPr>
                <w:rFonts w:ascii="宋体" w:hAnsi="宋体" w:cs="宋体" w:hint="eastAsia"/>
              </w:rPr>
              <w:t>。</w:t>
            </w:r>
          </w:p>
        </w:tc>
      </w:tr>
      <w:tr w:rsidR="00754E5B" w14:paraId="1D0CC9D7" w14:textId="77777777">
        <w:trPr>
          <w:jc w:val="center"/>
        </w:trPr>
        <w:tc>
          <w:tcPr>
            <w:tcW w:w="1515" w:type="dxa"/>
            <w:vMerge/>
            <w:vAlign w:val="center"/>
          </w:tcPr>
          <w:p w14:paraId="627BC494" w14:textId="77777777" w:rsidR="00754E5B" w:rsidRDefault="00754E5B">
            <w:pPr>
              <w:spacing w:line="400" w:lineRule="exact"/>
              <w:jc w:val="center"/>
              <w:rPr>
                <w:rFonts w:ascii="宋体" w:hAnsi="宋体" w:hint="eastAsia"/>
                <w:szCs w:val="21"/>
              </w:rPr>
            </w:pPr>
          </w:p>
        </w:tc>
        <w:tc>
          <w:tcPr>
            <w:tcW w:w="7478" w:type="dxa"/>
            <w:vAlign w:val="center"/>
          </w:tcPr>
          <w:p w14:paraId="41315814" w14:textId="77777777" w:rsidR="00754E5B" w:rsidRDefault="00DE3A71">
            <w:pPr>
              <w:spacing w:line="400" w:lineRule="exact"/>
              <w:ind w:firstLineChars="200" w:firstLine="420"/>
              <w:rPr>
                <w:rFonts w:ascii="宋体" w:hAnsi="宋体" w:hint="eastAsia"/>
                <w:i/>
                <w:szCs w:val="21"/>
              </w:rPr>
            </w:pPr>
            <w:r>
              <w:rPr>
                <w:rFonts w:ascii="宋体" w:hAnsi="宋体" w:hint="eastAsia"/>
                <w:szCs w:val="21"/>
              </w:rPr>
              <w:t>A-23</w:t>
            </w:r>
            <w:r>
              <w:rPr>
                <w:rFonts w:hint="eastAsia"/>
              </w:rPr>
              <w:t>分项报价表中各分项</w:t>
            </w:r>
            <w:r>
              <w:t>总价金额</w:t>
            </w:r>
            <w:r>
              <w:rPr>
                <w:rFonts w:hint="eastAsia"/>
              </w:rPr>
              <w:t>与依据固定</w:t>
            </w:r>
            <w:r>
              <w:t>单价</w:t>
            </w:r>
            <w:r>
              <w:rPr>
                <w:rFonts w:hint="eastAsia"/>
              </w:rPr>
              <w:t>计算出的结果不</w:t>
            </w:r>
            <w:r>
              <w:t>一致</w:t>
            </w:r>
            <w:r>
              <w:rPr>
                <w:rFonts w:hint="eastAsia"/>
              </w:rPr>
              <w:t>的</w:t>
            </w:r>
            <w:r>
              <w:rPr>
                <w:rFonts w:ascii="宋体" w:hAnsi="宋体"/>
                <w:kern w:val="0"/>
                <w:szCs w:val="21"/>
              </w:rPr>
              <w:t>，</w:t>
            </w:r>
            <w:r>
              <w:rPr>
                <w:rFonts w:ascii="宋体" w:hAnsi="宋体" w:hint="eastAsia"/>
                <w:kern w:val="0"/>
                <w:szCs w:val="21"/>
              </w:rPr>
              <w:t>由评标委员会作否决投标处理</w:t>
            </w:r>
            <w:r>
              <w:rPr>
                <w:rFonts w:ascii="宋体" w:hAnsi="宋体" w:hint="eastAsia"/>
                <w:szCs w:val="21"/>
              </w:rPr>
              <w:t>。</w:t>
            </w:r>
          </w:p>
        </w:tc>
      </w:tr>
      <w:tr w:rsidR="00754E5B" w14:paraId="48210575" w14:textId="77777777">
        <w:trPr>
          <w:jc w:val="center"/>
        </w:trPr>
        <w:tc>
          <w:tcPr>
            <w:tcW w:w="1515" w:type="dxa"/>
            <w:vMerge/>
            <w:vAlign w:val="center"/>
          </w:tcPr>
          <w:p w14:paraId="0EA7F707" w14:textId="77777777" w:rsidR="00754E5B" w:rsidRDefault="00754E5B">
            <w:pPr>
              <w:spacing w:line="400" w:lineRule="exact"/>
              <w:jc w:val="center"/>
              <w:rPr>
                <w:rFonts w:ascii="宋体" w:hAnsi="宋体" w:hint="eastAsia"/>
                <w:szCs w:val="21"/>
              </w:rPr>
            </w:pPr>
          </w:p>
        </w:tc>
        <w:tc>
          <w:tcPr>
            <w:tcW w:w="7478" w:type="dxa"/>
            <w:vAlign w:val="center"/>
          </w:tcPr>
          <w:p w14:paraId="5CBC8AAD" w14:textId="77777777" w:rsidR="00754E5B" w:rsidRDefault="00DE3A71">
            <w:pPr>
              <w:spacing w:line="400" w:lineRule="exact"/>
              <w:ind w:firstLineChars="200" w:firstLine="420"/>
              <w:rPr>
                <w:rFonts w:ascii="宋体" w:hAnsi="宋体" w:hint="eastAsia"/>
                <w:szCs w:val="21"/>
              </w:rPr>
            </w:pPr>
            <w:r>
              <w:rPr>
                <w:rFonts w:ascii="宋体" w:hAnsi="宋体" w:hint="eastAsia"/>
                <w:szCs w:val="21"/>
              </w:rPr>
              <w:t>A-24</w:t>
            </w:r>
            <w:r>
              <w:rPr>
                <w:rFonts w:ascii="宋体" w:hAnsi="宋体"/>
                <w:kern w:val="0"/>
                <w:szCs w:val="21"/>
              </w:rPr>
              <w:t>投标报价与</w:t>
            </w:r>
            <w:r>
              <w:rPr>
                <w:rFonts w:ascii="宋体" w:hAnsi="宋体" w:hint="eastAsia"/>
                <w:kern w:val="0"/>
                <w:szCs w:val="21"/>
              </w:rPr>
              <w:t>各</w:t>
            </w:r>
            <w:r>
              <w:rPr>
                <w:rFonts w:ascii="宋体" w:hAnsi="宋体"/>
                <w:kern w:val="0"/>
                <w:szCs w:val="21"/>
              </w:rPr>
              <w:t>分项</w:t>
            </w:r>
            <w:r>
              <w:rPr>
                <w:rFonts w:ascii="宋体" w:hAnsi="宋体" w:hint="eastAsia"/>
                <w:kern w:val="0"/>
                <w:szCs w:val="21"/>
              </w:rPr>
              <w:t>总价</w:t>
            </w:r>
            <w:r>
              <w:rPr>
                <w:rFonts w:ascii="宋体" w:hAnsi="宋体"/>
                <w:kern w:val="0"/>
                <w:szCs w:val="21"/>
              </w:rPr>
              <w:t>的合价不一致的，</w:t>
            </w:r>
            <w:r>
              <w:rPr>
                <w:rFonts w:ascii="宋体" w:hAnsi="宋体" w:hint="eastAsia"/>
                <w:kern w:val="0"/>
                <w:szCs w:val="21"/>
              </w:rPr>
              <w:t>由评标委员会作否决投标处理</w:t>
            </w:r>
            <w:r>
              <w:rPr>
                <w:rFonts w:ascii="宋体" w:hAnsi="宋体" w:hint="eastAsia"/>
                <w:szCs w:val="21"/>
              </w:rPr>
              <w:t>。</w:t>
            </w:r>
          </w:p>
        </w:tc>
      </w:tr>
      <w:tr w:rsidR="00754E5B" w14:paraId="702394E6" w14:textId="77777777">
        <w:trPr>
          <w:jc w:val="center"/>
        </w:trPr>
        <w:tc>
          <w:tcPr>
            <w:tcW w:w="1515" w:type="dxa"/>
            <w:vMerge/>
            <w:vAlign w:val="center"/>
          </w:tcPr>
          <w:p w14:paraId="35DB47F3" w14:textId="77777777" w:rsidR="00754E5B" w:rsidRDefault="00754E5B">
            <w:pPr>
              <w:spacing w:line="400" w:lineRule="exact"/>
              <w:jc w:val="center"/>
              <w:rPr>
                <w:rFonts w:ascii="宋体" w:hAnsi="宋体" w:hint="eastAsia"/>
                <w:szCs w:val="21"/>
              </w:rPr>
            </w:pPr>
          </w:p>
        </w:tc>
        <w:tc>
          <w:tcPr>
            <w:tcW w:w="7478" w:type="dxa"/>
            <w:vAlign w:val="center"/>
          </w:tcPr>
          <w:p w14:paraId="38640514" w14:textId="77777777" w:rsidR="00754E5B" w:rsidRDefault="00DE3A71">
            <w:pPr>
              <w:spacing w:line="400" w:lineRule="exact"/>
              <w:ind w:firstLineChars="200" w:firstLine="420"/>
              <w:rPr>
                <w:rFonts w:ascii="宋体" w:hAnsi="宋体" w:hint="eastAsia"/>
                <w:szCs w:val="21"/>
              </w:rPr>
            </w:pPr>
            <w:r>
              <w:rPr>
                <w:rFonts w:ascii="宋体" w:hAnsi="宋体" w:hint="eastAsia"/>
                <w:szCs w:val="21"/>
              </w:rPr>
              <w:t>A-25投标报价低于最高限价</w:t>
            </w:r>
            <w:r>
              <w:rPr>
                <w:rFonts w:ascii="宋体" w:hAnsi="宋体"/>
                <w:szCs w:val="21"/>
              </w:rPr>
              <w:t>85%的，投标人应在编制投标文件时，在投标</w:t>
            </w:r>
            <w:proofErr w:type="gramStart"/>
            <w:r>
              <w:rPr>
                <w:rFonts w:ascii="宋体" w:hAnsi="宋体"/>
                <w:szCs w:val="21"/>
              </w:rPr>
              <w:t>函部分</w:t>
            </w:r>
            <w:proofErr w:type="gramEnd"/>
            <w:r>
              <w:rPr>
                <w:rFonts w:ascii="宋体" w:hAnsi="宋体"/>
                <w:szCs w:val="21"/>
              </w:rPr>
              <w:t>中递交低价风险担保</w:t>
            </w:r>
            <w:r>
              <w:rPr>
                <w:rFonts w:ascii="宋体" w:hAnsi="宋体" w:hint="eastAsia"/>
                <w:szCs w:val="21"/>
              </w:rPr>
              <w:t>提交</w:t>
            </w:r>
            <w:r>
              <w:rPr>
                <w:rFonts w:ascii="宋体" w:hAnsi="宋体"/>
                <w:szCs w:val="21"/>
              </w:rPr>
              <w:t>承诺书。承诺书格式详见第</w:t>
            </w:r>
            <w:r>
              <w:rPr>
                <w:rFonts w:ascii="宋体" w:hAnsi="宋体" w:hint="eastAsia"/>
                <w:szCs w:val="21"/>
              </w:rPr>
              <w:t>六章投标文件格式。否则由评标委员会作否决投标处理。</w:t>
            </w:r>
          </w:p>
        </w:tc>
      </w:tr>
      <w:tr w:rsidR="00754E5B" w14:paraId="36ABDC9E" w14:textId="77777777">
        <w:trPr>
          <w:jc w:val="center"/>
        </w:trPr>
        <w:tc>
          <w:tcPr>
            <w:tcW w:w="1515" w:type="dxa"/>
            <w:vMerge/>
            <w:vAlign w:val="center"/>
          </w:tcPr>
          <w:p w14:paraId="20142415" w14:textId="77777777" w:rsidR="00754E5B" w:rsidRDefault="00754E5B">
            <w:pPr>
              <w:spacing w:line="400" w:lineRule="exact"/>
              <w:jc w:val="center"/>
              <w:rPr>
                <w:rFonts w:ascii="宋体" w:hAnsi="宋体" w:hint="eastAsia"/>
                <w:szCs w:val="21"/>
              </w:rPr>
            </w:pPr>
          </w:p>
        </w:tc>
        <w:tc>
          <w:tcPr>
            <w:tcW w:w="7478" w:type="dxa"/>
          </w:tcPr>
          <w:p w14:paraId="3FB8FC17" w14:textId="77777777" w:rsidR="00754E5B" w:rsidRDefault="00DE3A71">
            <w:pPr>
              <w:spacing w:line="400" w:lineRule="exact"/>
              <w:ind w:firstLineChars="200" w:firstLine="420"/>
              <w:rPr>
                <w:rFonts w:ascii="宋体" w:hAnsi="宋体" w:hint="eastAsia"/>
                <w:szCs w:val="21"/>
              </w:rPr>
            </w:pPr>
            <w:r>
              <w:rPr>
                <w:rFonts w:ascii="宋体" w:hAnsi="宋体" w:hint="eastAsia"/>
                <w:szCs w:val="21"/>
              </w:rPr>
              <w:t>A-26只能有一个有效报价。在招标文件没有规定的情况下，不得提交选择性报价，否则由评标委员会作否决投标处理。</w:t>
            </w:r>
          </w:p>
        </w:tc>
      </w:tr>
      <w:tr w:rsidR="00754E5B" w14:paraId="743C0089" w14:textId="77777777">
        <w:trPr>
          <w:jc w:val="center"/>
        </w:trPr>
        <w:tc>
          <w:tcPr>
            <w:tcW w:w="1515" w:type="dxa"/>
            <w:vMerge/>
            <w:vAlign w:val="center"/>
          </w:tcPr>
          <w:p w14:paraId="7A3B6034" w14:textId="77777777" w:rsidR="00754E5B" w:rsidRDefault="00754E5B">
            <w:pPr>
              <w:spacing w:line="400" w:lineRule="exact"/>
              <w:jc w:val="center"/>
              <w:rPr>
                <w:rFonts w:ascii="宋体" w:hAnsi="宋体" w:hint="eastAsia"/>
                <w:szCs w:val="21"/>
              </w:rPr>
            </w:pPr>
          </w:p>
        </w:tc>
        <w:tc>
          <w:tcPr>
            <w:tcW w:w="7478" w:type="dxa"/>
          </w:tcPr>
          <w:p w14:paraId="52E69DAE" w14:textId="77777777" w:rsidR="00754E5B" w:rsidRDefault="00DE3A71">
            <w:pPr>
              <w:spacing w:line="400" w:lineRule="exact"/>
              <w:ind w:firstLineChars="200" w:firstLine="420"/>
              <w:rPr>
                <w:rFonts w:ascii="宋体" w:hAnsi="宋体" w:hint="eastAsia"/>
                <w:szCs w:val="21"/>
              </w:rPr>
            </w:pPr>
            <w:r>
              <w:rPr>
                <w:rFonts w:ascii="宋体" w:hAnsi="宋体" w:hint="eastAsia"/>
                <w:szCs w:val="21"/>
              </w:rPr>
              <w:t>A-27投标报价有算术错误的，按照第三章“评标办法”第3.2.3项规定执行，否则由评标委员会作否决投标处理。</w:t>
            </w:r>
          </w:p>
        </w:tc>
      </w:tr>
      <w:tr w:rsidR="00754E5B" w14:paraId="2A0BCDFC" w14:textId="77777777">
        <w:trPr>
          <w:jc w:val="center"/>
        </w:trPr>
        <w:tc>
          <w:tcPr>
            <w:tcW w:w="1515" w:type="dxa"/>
            <w:vMerge/>
            <w:vAlign w:val="center"/>
          </w:tcPr>
          <w:p w14:paraId="3CED904A" w14:textId="77777777" w:rsidR="00754E5B" w:rsidRDefault="00754E5B">
            <w:pPr>
              <w:spacing w:line="400" w:lineRule="exact"/>
              <w:jc w:val="center"/>
              <w:rPr>
                <w:rFonts w:ascii="宋体" w:hAnsi="宋体" w:hint="eastAsia"/>
                <w:szCs w:val="21"/>
              </w:rPr>
            </w:pPr>
          </w:p>
        </w:tc>
        <w:tc>
          <w:tcPr>
            <w:tcW w:w="7478" w:type="dxa"/>
          </w:tcPr>
          <w:p w14:paraId="00C53EEE" w14:textId="77777777" w:rsidR="00754E5B" w:rsidRDefault="00DE3A71">
            <w:pPr>
              <w:spacing w:line="400" w:lineRule="exact"/>
              <w:ind w:firstLineChars="200" w:firstLine="420"/>
              <w:rPr>
                <w:rFonts w:ascii="宋体" w:hAnsi="宋体" w:hint="eastAsia"/>
                <w:szCs w:val="21"/>
              </w:rPr>
            </w:pPr>
            <w:r>
              <w:rPr>
                <w:rFonts w:ascii="宋体" w:hAnsi="宋体" w:hint="eastAsia"/>
                <w:szCs w:val="21"/>
              </w:rPr>
              <w:t>A-28投标内容符合第二章“投标人须知”第1.3.1项规定，否则由评标委员会作否决投标处理。</w:t>
            </w:r>
          </w:p>
        </w:tc>
      </w:tr>
      <w:tr w:rsidR="00754E5B" w14:paraId="4CADA006" w14:textId="77777777">
        <w:trPr>
          <w:jc w:val="center"/>
        </w:trPr>
        <w:tc>
          <w:tcPr>
            <w:tcW w:w="1515" w:type="dxa"/>
            <w:vMerge/>
            <w:vAlign w:val="center"/>
          </w:tcPr>
          <w:p w14:paraId="21EA05C1" w14:textId="77777777" w:rsidR="00754E5B" w:rsidRDefault="00754E5B">
            <w:pPr>
              <w:spacing w:line="400" w:lineRule="exact"/>
              <w:jc w:val="center"/>
              <w:rPr>
                <w:rFonts w:ascii="宋体" w:hAnsi="宋体" w:hint="eastAsia"/>
                <w:szCs w:val="21"/>
              </w:rPr>
            </w:pPr>
          </w:p>
        </w:tc>
        <w:tc>
          <w:tcPr>
            <w:tcW w:w="7478" w:type="dxa"/>
          </w:tcPr>
          <w:p w14:paraId="29EB8DDA" w14:textId="77777777" w:rsidR="00754E5B" w:rsidRDefault="00DE3A71">
            <w:pPr>
              <w:spacing w:line="400" w:lineRule="exact"/>
              <w:ind w:firstLineChars="200" w:firstLine="420"/>
              <w:rPr>
                <w:rFonts w:ascii="宋体" w:hAnsi="宋体" w:hint="eastAsia"/>
                <w:szCs w:val="21"/>
              </w:rPr>
            </w:pPr>
            <w:r>
              <w:rPr>
                <w:rFonts w:ascii="宋体" w:hAnsi="宋体" w:hint="eastAsia"/>
                <w:szCs w:val="21"/>
              </w:rPr>
              <w:t>A-29</w:t>
            </w:r>
            <w:r>
              <w:rPr>
                <w:rFonts w:ascii="宋体" w:hAnsi="宋体" w:hint="eastAsia"/>
                <w:kern w:val="0"/>
              </w:rPr>
              <w:t>投标人分项报价表中的投标货物品牌必须与投标业绩中的货物品牌一致，否则</w:t>
            </w:r>
            <w:r>
              <w:rPr>
                <w:rFonts w:ascii="宋体" w:hAnsi="宋体" w:hint="eastAsia"/>
                <w:szCs w:val="21"/>
              </w:rPr>
              <w:t>由评标委员会作否决投标处理。</w:t>
            </w:r>
          </w:p>
        </w:tc>
      </w:tr>
      <w:tr w:rsidR="00754E5B" w14:paraId="368F10A2" w14:textId="77777777">
        <w:trPr>
          <w:jc w:val="center"/>
        </w:trPr>
        <w:tc>
          <w:tcPr>
            <w:tcW w:w="1515" w:type="dxa"/>
            <w:vMerge/>
            <w:vAlign w:val="center"/>
          </w:tcPr>
          <w:p w14:paraId="3BE0F4BD" w14:textId="77777777" w:rsidR="00754E5B" w:rsidRDefault="00754E5B">
            <w:pPr>
              <w:spacing w:line="400" w:lineRule="exact"/>
              <w:jc w:val="center"/>
              <w:rPr>
                <w:rFonts w:ascii="宋体" w:hAnsi="宋体" w:hint="eastAsia"/>
                <w:szCs w:val="21"/>
              </w:rPr>
            </w:pPr>
          </w:p>
        </w:tc>
        <w:tc>
          <w:tcPr>
            <w:tcW w:w="7478" w:type="dxa"/>
          </w:tcPr>
          <w:p w14:paraId="4019BDB1" w14:textId="77777777" w:rsidR="00754E5B" w:rsidRDefault="00DE3A71">
            <w:pPr>
              <w:spacing w:line="400" w:lineRule="exact"/>
              <w:ind w:firstLineChars="200" w:firstLine="420"/>
              <w:rPr>
                <w:rFonts w:ascii="宋体" w:hAnsi="宋体" w:hint="eastAsia"/>
                <w:i/>
                <w:szCs w:val="21"/>
              </w:rPr>
            </w:pPr>
            <w:r>
              <w:rPr>
                <w:rFonts w:ascii="宋体" w:hAnsi="宋体" w:hint="eastAsia"/>
                <w:szCs w:val="21"/>
              </w:rPr>
              <w:t>A-30交货期符合第二章“投标人须知”第1.3.2项规定，否则由评标委员会作否决投标处理。</w:t>
            </w:r>
          </w:p>
        </w:tc>
      </w:tr>
      <w:tr w:rsidR="00754E5B" w14:paraId="2897DD95" w14:textId="77777777">
        <w:trPr>
          <w:jc w:val="center"/>
        </w:trPr>
        <w:tc>
          <w:tcPr>
            <w:tcW w:w="1515" w:type="dxa"/>
            <w:vMerge/>
            <w:vAlign w:val="center"/>
          </w:tcPr>
          <w:p w14:paraId="297DEED2" w14:textId="77777777" w:rsidR="00754E5B" w:rsidRDefault="00754E5B">
            <w:pPr>
              <w:spacing w:line="400" w:lineRule="exact"/>
              <w:jc w:val="center"/>
              <w:rPr>
                <w:rFonts w:ascii="宋体" w:hAnsi="宋体" w:hint="eastAsia"/>
                <w:szCs w:val="21"/>
              </w:rPr>
            </w:pPr>
          </w:p>
        </w:tc>
        <w:tc>
          <w:tcPr>
            <w:tcW w:w="7478" w:type="dxa"/>
          </w:tcPr>
          <w:p w14:paraId="5F3FAB34" w14:textId="77777777" w:rsidR="00754E5B" w:rsidRDefault="00DE3A71">
            <w:pPr>
              <w:spacing w:line="400" w:lineRule="exact"/>
              <w:ind w:firstLineChars="200" w:firstLine="420"/>
              <w:rPr>
                <w:rFonts w:ascii="宋体" w:hAnsi="宋体" w:hint="eastAsia"/>
                <w:i/>
                <w:szCs w:val="21"/>
              </w:rPr>
            </w:pPr>
            <w:r>
              <w:rPr>
                <w:rFonts w:ascii="宋体" w:hAnsi="宋体" w:hint="eastAsia"/>
                <w:szCs w:val="21"/>
              </w:rPr>
              <w:t>A-31交货地点符合第二章“投标人须知”第1.3.3项规定，否则由评标委员会作否决投标处理。</w:t>
            </w:r>
          </w:p>
        </w:tc>
      </w:tr>
      <w:tr w:rsidR="00754E5B" w14:paraId="3B073C35" w14:textId="77777777">
        <w:trPr>
          <w:jc w:val="center"/>
        </w:trPr>
        <w:tc>
          <w:tcPr>
            <w:tcW w:w="1515" w:type="dxa"/>
            <w:vMerge/>
            <w:vAlign w:val="center"/>
          </w:tcPr>
          <w:p w14:paraId="651C61FC" w14:textId="77777777" w:rsidR="00754E5B" w:rsidRDefault="00754E5B">
            <w:pPr>
              <w:spacing w:line="400" w:lineRule="exact"/>
              <w:jc w:val="center"/>
              <w:rPr>
                <w:rFonts w:ascii="宋体" w:hAnsi="宋体" w:hint="eastAsia"/>
                <w:szCs w:val="21"/>
              </w:rPr>
            </w:pPr>
          </w:p>
        </w:tc>
        <w:tc>
          <w:tcPr>
            <w:tcW w:w="7478" w:type="dxa"/>
          </w:tcPr>
          <w:p w14:paraId="0CE7FDFB" w14:textId="77777777" w:rsidR="00754E5B" w:rsidRDefault="00DE3A71">
            <w:pPr>
              <w:spacing w:line="400" w:lineRule="exact"/>
              <w:ind w:firstLineChars="200" w:firstLine="420"/>
              <w:rPr>
                <w:rFonts w:ascii="宋体" w:hAnsi="宋体" w:hint="eastAsia"/>
                <w:i/>
                <w:szCs w:val="21"/>
              </w:rPr>
            </w:pPr>
            <w:r>
              <w:rPr>
                <w:rFonts w:ascii="宋体" w:hAnsi="宋体" w:hint="eastAsia"/>
                <w:szCs w:val="21"/>
              </w:rPr>
              <w:t>A-32投标有效期符合第二章“投标人须知”第3.3.1项规定，否则由评标委员会作否决投标处理。</w:t>
            </w:r>
          </w:p>
        </w:tc>
      </w:tr>
      <w:tr w:rsidR="00754E5B" w14:paraId="04CB0ACD" w14:textId="77777777">
        <w:trPr>
          <w:jc w:val="center"/>
        </w:trPr>
        <w:tc>
          <w:tcPr>
            <w:tcW w:w="1515" w:type="dxa"/>
            <w:vAlign w:val="center"/>
          </w:tcPr>
          <w:p w14:paraId="1F9D95AC" w14:textId="77777777" w:rsidR="00754E5B" w:rsidRDefault="00DE3A71">
            <w:pPr>
              <w:spacing w:line="400" w:lineRule="exact"/>
              <w:jc w:val="center"/>
              <w:rPr>
                <w:rFonts w:ascii="宋体" w:hAnsi="宋体" w:hint="eastAsia"/>
                <w:szCs w:val="21"/>
              </w:rPr>
            </w:pPr>
            <w:r>
              <w:rPr>
                <w:rFonts w:ascii="宋体" w:hAnsi="宋体" w:hint="eastAsia"/>
                <w:szCs w:val="21"/>
              </w:rPr>
              <w:t>其他</w:t>
            </w:r>
          </w:p>
        </w:tc>
        <w:tc>
          <w:tcPr>
            <w:tcW w:w="7478" w:type="dxa"/>
          </w:tcPr>
          <w:p w14:paraId="7B83A7D8" w14:textId="77777777" w:rsidR="00754E5B" w:rsidRDefault="00DE3A71">
            <w:pPr>
              <w:spacing w:line="400" w:lineRule="exact"/>
              <w:ind w:firstLineChars="200" w:firstLine="420"/>
              <w:rPr>
                <w:rFonts w:ascii="宋体" w:hAnsi="宋体" w:hint="eastAsia"/>
                <w:i/>
                <w:szCs w:val="21"/>
              </w:rPr>
            </w:pPr>
            <w:r>
              <w:rPr>
                <w:rFonts w:ascii="宋体" w:hAnsi="宋体" w:hint="eastAsia"/>
                <w:i/>
                <w:szCs w:val="21"/>
              </w:rPr>
              <w:t>[提示：招标人必须将所有否决投标条款集中罗列于此表，若无其他否决投标条款则在该条写无。]</w:t>
            </w:r>
          </w:p>
        </w:tc>
      </w:tr>
    </w:tbl>
    <w:p w14:paraId="7C69FB5D" w14:textId="77777777" w:rsidR="00754E5B" w:rsidRDefault="00754E5B">
      <w:pPr>
        <w:pStyle w:val="afa"/>
        <w:spacing w:line="360" w:lineRule="auto"/>
        <w:jc w:val="both"/>
        <w:rPr>
          <w:rFonts w:ascii="宋体" w:hAnsi="宋体" w:hint="eastAsia"/>
          <w:sz w:val="21"/>
          <w:szCs w:val="21"/>
          <w:u w:val="none"/>
          <w:lang w:eastAsia="zh-CN"/>
        </w:rPr>
      </w:pPr>
    </w:p>
    <w:p w14:paraId="08DD1507" w14:textId="77777777" w:rsidR="00754E5B" w:rsidRDefault="00DE3A71">
      <w:pPr>
        <w:autoSpaceDE w:val="0"/>
        <w:autoSpaceDN w:val="0"/>
        <w:adjustRightInd w:val="0"/>
        <w:snapToGrid w:val="0"/>
        <w:spacing w:before="340" w:after="330" w:line="360" w:lineRule="auto"/>
        <w:jc w:val="left"/>
        <w:rPr>
          <w:rFonts w:ascii="宋体" w:hAnsi="宋体" w:hint="eastAsia"/>
          <w:kern w:val="0"/>
          <w:sz w:val="52"/>
          <w:szCs w:val="52"/>
        </w:rPr>
      </w:pPr>
      <w:r>
        <w:rPr>
          <w:rFonts w:ascii="宋体" w:hAnsi="宋体"/>
          <w:kern w:val="0"/>
        </w:rPr>
        <w:lastRenderedPageBreak/>
        <w:br w:type="page"/>
      </w:r>
    </w:p>
    <w:p w14:paraId="247C52EF" w14:textId="77777777" w:rsidR="00754E5B" w:rsidRDefault="00DE3A71">
      <w:pPr>
        <w:pStyle w:val="1"/>
        <w:spacing w:line="360" w:lineRule="auto"/>
        <w:jc w:val="center"/>
        <w:rPr>
          <w:rFonts w:ascii="宋体" w:hAnsi="宋体" w:hint="eastAsia"/>
          <w:kern w:val="0"/>
        </w:rPr>
      </w:pPr>
      <w:bookmarkStart w:id="681" w:name="_Toc509218785"/>
      <w:bookmarkStart w:id="682" w:name="_Toc430530509"/>
      <w:bookmarkStart w:id="683" w:name="_Toc4368"/>
      <w:r>
        <w:rPr>
          <w:rFonts w:ascii="宋体" w:hAnsi="宋体" w:hint="eastAsia"/>
          <w:kern w:val="0"/>
        </w:rPr>
        <w:lastRenderedPageBreak/>
        <w:t>第四章  合同条款及格式</w:t>
      </w:r>
      <w:bookmarkEnd w:id="681"/>
      <w:bookmarkEnd w:id="682"/>
      <w:bookmarkEnd w:id="683"/>
    </w:p>
    <w:p w14:paraId="508666CD" w14:textId="77777777" w:rsidR="00754E5B" w:rsidRDefault="00DE3A71">
      <w:pPr>
        <w:spacing w:line="360" w:lineRule="auto"/>
        <w:ind w:firstLineChars="200" w:firstLine="420"/>
      </w:pPr>
      <w:r>
        <w:rPr>
          <w:rFonts w:ascii="宋体" w:hAnsi="宋体" w:hint="eastAsia"/>
          <w:i/>
          <w:szCs w:val="21"/>
        </w:rPr>
        <w:t>[提示：招标人根据项目实际情况在</w:t>
      </w:r>
      <w:r>
        <w:rPr>
          <w:rFonts w:ascii="宋体" w:hAnsi="宋体" w:hint="eastAsia"/>
          <w:i/>
          <w:iCs/>
          <w:kern w:val="0"/>
          <w:szCs w:val="21"/>
        </w:rPr>
        <w:t>设备采购合同和材料采购合同两种合同格式中选择使用，当招标项目同时含有设备采购和材料采购时，可采用设备采购合同，并在其中增加材料采购相关内容</w:t>
      </w:r>
      <w:r>
        <w:rPr>
          <w:rFonts w:ascii="宋体" w:hAnsi="宋体" w:hint="eastAsia"/>
          <w:i/>
          <w:iCs/>
          <w:szCs w:val="21"/>
        </w:rPr>
        <w:t>。</w:t>
      </w:r>
      <w:r>
        <w:rPr>
          <w:rFonts w:ascii="宋体" w:hAnsi="宋体" w:hint="eastAsia"/>
          <w:i/>
          <w:szCs w:val="21"/>
        </w:rPr>
        <w:t>]</w:t>
      </w:r>
    </w:p>
    <w:p w14:paraId="4F22A75B" w14:textId="77777777" w:rsidR="00754E5B" w:rsidRDefault="00754E5B"/>
    <w:p w14:paraId="7F7B2293" w14:textId="77777777" w:rsidR="00754E5B" w:rsidRDefault="00DE3A71">
      <w:r>
        <w:br w:type="page"/>
      </w:r>
    </w:p>
    <w:p w14:paraId="31EA5D69" w14:textId="77777777" w:rsidR="00754E5B" w:rsidRDefault="00754E5B">
      <w:pPr>
        <w:rPr>
          <w:sz w:val="32"/>
          <w:szCs w:val="32"/>
        </w:rPr>
      </w:pPr>
    </w:p>
    <w:p w14:paraId="070E504D" w14:textId="77777777" w:rsidR="00754E5B" w:rsidRDefault="00754E5B">
      <w:pPr>
        <w:pStyle w:val="a0"/>
        <w:rPr>
          <w:sz w:val="32"/>
          <w:szCs w:val="32"/>
        </w:rPr>
      </w:pPr>
    </w:p>
    <w:p w14:paraId="4B2B5491" w14:textId="77777777" w:rsidR="00754E5B" w:rsidRDefault="00DE3A71">
      <w:pPr>
        <w:jc w:val="center"/>
        <w:outlineLvl w:val="0"/>
      </w:pPr>
      <w:bookmarkStart w:id="684" w:name="_Toc18188"/>
      <w:r>
        <w:rPr>
          <w:rFonts w:ascii="宋体" w:hAnsi="宋体"/>
          <w:b/>
          <w:bCs/>
          <w:kern w:val="0"/>
          <w:sz w:val="28"/>
          <w:szCs w:val="28"/>
        </w:rPr>
        <w:t>设备采购合同示范文本</w:t>
      </w:r>
      <w:bookmarkEnd w:id="684"/>
    </w:p>
    <w:p w14:paraId="58581A29" w14:textId="77777777" w:rsidR="00754E5B" w:rsidRDefault="00DE3A71">
      <w:pPr>
        <w:rPr>
          <w:rFonts w:ascii="宋体" w:hAnsi="宋体" w:hint="eastAsia"/>
          <w:sz w:val="44"/>
          <w:szCs w:val="44"/>
        </w:rPr>
      </w:pPr>
      <w:r>
        <w:rPr>
          <w:rFonts w:ascii="宋体" w:hAnsi="宋体"/>
        </w:rPr>
        <w:br w:type="page"/>
      </w:r>
      <w:bookmarkStart w:id="685" w:name="_Toc296503025"/>
      <w:bookmarkStart w:id="686" w:name="_Toc351203480"/>
      <w:bookmarkStart w:id="687" w:name="_Toc296890982"/>
    </w:p>
    <w:p w14:paraId="46F08EC8" w14:textId="77777777" w:rsidR="00754E5B" w:rsidRDefault="00DE3A71">
      <w:pPr>
        <w:pStyle w:val="2"/>
        <w:spacing w:line="360" w:lineRule="auto"/>
        <w:jc w:val="center"/>
        <w:rPr>
          <w:rFonts w:ascii="宋体" w:hAnsi="宋体" w:hint="eastAsia"/>
          <w:kern w:val="0"/>
          <w:sz w:val="28"/>
          <w:szCs w:val="28"/>
        </w:rPr>
      </w:pPr>
      <w:bookmarkStart w:id="688" w:name="_Toc351203494"/>
      <w:bookmarkStart w:id="689" w:name="_Toc25181"/>
      <w:bookmarkStart w:id="690" w:name="_Toc509218786"/>
      <w:bookmarkStart w:id="691" w:name="_Toc534185765"/>
      <w:bookmarkStart w:id="692" w:name="_Toc21263"/>
      <w:bookmarkStart w:id="693" w:name="_Toc267261701"/>
      <w:bookmarkStart w:id="694" w:name="_Toc351203632"/>
      <w:r>
        <w:rPr>
          <w:rFonts w:ascii="宋体" w:hAnsi="宋体"/>
          <w:kern w:val="0"/>
          <w:sz w:val="28"/>
          <w:szCs w:val="28"/>
        </w:rPr>
        <w:lastRenderedPageBreak/>
        <w:t>第一</w:t>
      </w:r>
      <w:r>
        <w:rPr>
          <w:rFonts w:ascii="宋体" w:hAnsi="宋体" w:hint="eastAsia"/>
          <w:kern w:val="0"/>
          <w:sz w:val="28"/>
          <w:szCs w:val="28"/>
        </w:rPr>
        <w:t>节</w:t>
      </w:r>
      <w:r>
        <w:rPr>
          <w:rFonts w:ascii="宋体" w:hAnsi="宋体"/>
          <w:kern w:val="0"/>
          <w:sz w:val="28"/>
          <w:szCs w:val="28"/>
        </w:rPr>
        <w:t xml:space="preserve"> 合同协议书</w:t>
      </w:r>
      <w:bookmarkEnd w:id="688"/>
      <w:bookmarkEnd w:id="689"/>
      <w:bookmarkEnd w:id="690"/>
      <w:bookmarkEnd w:id="691"/>
      <w:bookmarkEnd w:id="692"/>
    </w:p>
    <w:p w14:paraId="15A25A1D" w14:textId="77777777" w:rsidR="00754E5B" w:rsidRDefault="00DE3A71">
      <w:pPr>
        <w:spacing w:line="360" w:lineRule="auto"/>
        <w:ind w:firstLineChars="200" w:firstLine="420"/>
        <w:rPr>
          <w:rFonts w:ascii="宋体" w:hAnsi="宋体" w:hint="eastAsia"/>
          <w:bCs/>
          <w:i/>
          <w:szCs w:val="21"/>
        </w:rPr>
      </w:pPr>
      <w:r>
        <w:rPr>
          <w:rFonts w:ascii="宋体" w:hAnsi="宋体" w:hint="eastAsia"/>
          <w:bCs/>
          <w:i/>
          <w:szCs w:val="21"/>
        </w:rPr>
        <w:t>[提示：合同协议书为示范性内容，招标人在编制招标文件时不必填写，中标后签订合同时填写。]</w:t>
      </w:r>
    </w:p>
    <w:p w14:paraId="1067BAA4" w14:textId="77777777" w:rsidR="00754E5B" w:rsidRDefault="00754E5B"/>
    <w:p w14:paraId="766FF094" w14:textId="77777777" w:rsidR="00754E5B" w:rsidRDefault="00DE3A71">
      <w:pPr>
        <w:widowControl/>
        <w:tabs>
          <w:tab w:val="left" w:pos="1820"/>
          <w:tab w:val="left" w:pos="9072"/>
          <w:tab w:val="left" w:pos="9781"/>
        </w:tabs>
        <w:spacing w:line="360" w:lineRule="auto"/>
        <w:ind w:firstLineChars="200" w:firstLine="422"/>
        <w:jc w:val="left"/>
        <w:rPr>
          <w:rFonts w:ascii="宋体" w:hAnsi="宋体" w:hint="eastAsia"/>
          <w:b/>
          <w:kern w:val="0"/>
          <w:szCs w:val="21"/>
          <w:u w:val="single"/>
        </w:rPr>
      </w:pPr>
      <w:r>
        <w:rPr>
          <w:rFonts w:ascii="宋体" w:hAnsi="宋体" w:hint="eastAsia"/>
          <w:b/>
          <w:kern w:val="0"/>
          <w:szCs w:val="21"/>
        </w:rPr>
        <w:t>买方</w:t>
      </w:r>
      <w:r>
        <w:rPr>
          <w:rFonts w:ascii="宋体" w:hAnsi="宋体"/>
          <w:b/>
          <w:kern w:val="0"/>
          <w:szCs w:val="21"/>
        </w:rPr>
        <w:t>：</w:t>
      </w:r>
      <w:r>
        <w:rPr>
          <w:rFonts w:ascii="宋体" w:hAnsi="宋体"/>
          <w:b/>
          <w:kern w:val="0"/>
          <w:szCs w:val="21"/>
          <w:u w:val="single"/>
        </w:rPr>
        <w:t xml:space="preserve">                </w:t>
      </w:r>
    </w:p>
    <w:p w14:paraId="3F6D5726" w14:textId="77777777" w:rsidR="00754E5B" w:rsidRDefault="00DE3A71">
      <w:pPr>
        <w:widowControl/>
        <w:tabs>
          <w:tab w:val="left" w:pos="1820"/>
          <w:tab w:val="left" w:pos="9072"/>
          <w:tab w:val="left" w:pos="9781"/>
        </w:tabs>
        <w:spacing w:line="360" w:lineRule="auto"/>
        <w:ind w:firstLineChars="200" w:firstLine="422"/>
        <w:jc w:val="left"/>
        <w:rPr>
          <w:rFonts w:ascii="宋体" w:hAnsi="宋体" w:hint="eastAsia"/>
          <w:b/>
          <w:kern w:val="0"/>
          <w:szCs w:val="21"/>
        </w:rPr>
      </w:pPr>
      <w:r>
        <w:rPr>
          <w:rFonts w:ascii="宋体" w:hAnsi="宋体" w:hint="eastAsia"/>
          <w:b/>
          <w:kern w:val="0"/>
          <w:szCs w:val="21"/>
        </w:rPr>
        <w:t>卖方</w:t>
      </w:r>
      <w:r>
        <w:rPr>
          <w:rFonts w:ascii="宋体" w:hAnsi="宋体"/>
          <w:b/>
          <w:kern w:val="0"/>
          <w:szCs w:val="21"/>
        </w:rPr>
        <w:t>：</w:t>
      </w:r>
      <w:r>
        <w:rPr>
          <w:rFonts w:ascii="宋体" w:hAnsi="宋体"/>
          <w:b/>
          <w:kern w:val="0"/>
          <w:szCs w:val="21"/>
          <w:u w:val="single"/>
        </w:rPr>
        <w:t xml:space="preserve">                </w:t>
      </w:r>
    </w:p>
    <w:p w14:paraId="60B53088" w14:textId="77777777" w:rsidR="00754E5B" w:rsidRDefault="00DE3A71">
      <w:pPr>
        <w:widowControl/>
        <w:tabs>
          <w:tab w:val="left" w:pos="1044"/>
          <w:tab w:val="left" w:pos="9072"/>
          <w:tab w:val="left" w:pos="9781"/>
        </w:tabs>
        <w:spacing w:line="360" w:lineRule="auto"/>
        <w:ind w:firstLineChars="200" w:firstLine="420"/>
        <w:jc w:val="left"/>
      </w:pPr>
      <w:r>
        <w:rPr>
          <w:u w:val="single"/>
        </w:rPr>
        <w:t xml:space="preserve">     </w:t>
      </w:r>
      <w:r>
        <w:rPr>
          <w:rFonts w:hint="eastAsia"/>
          <w:u w:val="single"/>
        </w:rPr>
        <w:t xml:space="preserve">        </w:t>
      </w:r>
      <w:r>
        <w:rPr>
          <w:u w:val="single"/>
        </w:rPr>
        <w:t xml:space="preserve">  </w:t>
      </w:r>
      <w:r>
        <w:t>（买方名称，以下简称</w:t>
      </w:r>
      <w:r>
        <w:rPr>
          <w:rFonts w:ascii="宋体" w:hAnsi="宋体" w:cs="宋体" w:hint="eastAsia"/>
        </w:rPr>
        <w:t>“</w:t>
      </w:r>
      <w:r>
        <w:t>买方</w:t>
      </w:r>
      <w:r>
        <w:rPr>
          <w:rFonts w:ascii="宋体" w:hAnsi="宋体" w:cs="宋体" w:hint="eastAsia"/>
        </w:rPr>
        <w:t>”）</w:t>
      </w:r>
      <w:r>
        <w:t>为获得</w:t>
      </w:r>
      <w:r>
        <w:rPr>
          <w:rFonts w:hint="eastAsia"/>
          <w:u w:val="single"/>
        </w:rPr>
        <w:t xml:space="preserve"> </w:t>
      </w:r>
      <w:r>
        <w:rPr>
          <w:u w:val="single"/>
        </w:rPr>
        <w:t xml:space="preserve">    </w:t>
      </w:r>
      <w:r>
        <w:rPr>
          <w:u w:val="single"/>
        </w:rPr>
        <w:t>（项目名称）</w:t>
      </w:r>
      <w:r>
        <w:rPr>
          <w:rFonts w:hint="eastAsia"/>
        </w:rPr>
        <w:t>合同</w:t>
      </w:r>
      <w:r>
        <w:rPr>
          <w:rFonts w:cs="微软雅黑" w:hint="eastAsia"/>
          <w:spacing w:val="-2"/>
          <w:kern w:val="0"/>
        </w:rPr>
        <w:t>设</w:t>
      </w:r>
      <w:r>
        <w:rPr>
          <w:rFonts w:cs="微软雅黑" w:hint="eastAsia"/>
          <w:kern w:val="0"/>
        </w:rPr>
        <w:t>备</w:t>
      </w:r>
      <w:r>
        <w:rPr>
          <w:rFonts w:cs="微软雅黑" w:hint="eastAsia"/>
          <w:spacing w:val="-2"/>
          <w:kern w:val="0"/>
        </w:rPr>
        <w:t>和</w:t>
      </w:r>
      <w:r>
        <w:rPr>
          <w:rFonts w:cs="微软雅黑" w:hint="eastAsia"/>
          <w:kern w:val="0"/>
        </w:rPr>
        <w:t>技</w:t>
      </w:r>
      <w:r>
        <w:rPr>
          <w:rFonts w:cs="微软雅黑" w:hint="eastAsia"/>
          <w:spacing w:val="-2"/>
          <w:kern w:val="0"/>
        </w:rPr>
        <w:t>术</w:t>
      </w:r>
      <w:r>
        <w:rPr>
          <w:rFonts w:cs="微软雅黑" w:hint="eastAsia"/>
          <w:kern w:val="0"/>
        </w:rPr>
        <w:t>服</w:t>
      </w:r>
      <w:r>
        <w:rPr>
          <w:rFonts w:cs="微软雅黑" w:hint="eastAsia"/>
          <w:spacing w:val="-2"/>
          <w:kern w:val="0"/>
        </w:rPr>
        <w:t>务</w:t>
      </w:r>
      <w:r>
        <w:rPr>
          <w:rFonts w:cs="微软雅黑" w:hint="eastAsia"/>
          <w:kern w:val="0"/>
        </w:rPr>
        <w:t>和</w:t>
      </w:r>
      <w:proofErr w:type="gramStart"/>
      <w:r>
        <w:rPr>
          <w:rFonts w:cs="微软雅黑" w:hint="eastAsia"/>
          <w:spacing w:val="-2"/>
          <w:kern w:val="0"/>
        </w:rPr>
        <w:t>质</w:t>
      </w:r>
      <w:r>
        <w:rPr>
          <w:rFonts w:cs="微软雅黑" w:hint="eastAsia"/>
          <w:kern w:val="0"/>
        </w:rPr>
        <w:t>保期</w:t>
      </w:r>
      <w:proofErr w:type="gramEnd"/>
      <w:r>
        <w:rPr>
          <w:rFonts w:cs="微软雅黑" w:hint="eastAsia"/>
          <w:spacing w:val="-2"/>
          <w:kern w:val="0"/>
        </w:rPr>
        <w:t>服务</w:t>
      </w:r>
      <w:r>
        <w:t>，已接</w:t>
      </w:r>
      <w:r>
        <w:rPr>
          <w:rFonts w:hint="eastAsia"/>
        </w:rPr>
        <w:t>受</w:t>
      </w:r>
      <w:r>
        <w:rPr>
          <w:rFonts w:hint="eastAsia"/>
          <w:u w:val="single"/>
        </w:rPr>
        <w:t xml:space="preserve">     </w:t>
      </w:r>
      <w:r>
        <w:rPr>
          <w:u w:val="single"/>
        </w:rPr>
        <w:t xml:space="preserve">    </w:t>
      </w:r>
      <w:r>
        <w:t>（卖方名称，以下简称</w:t>
      </w:r>
      <w:r>
        <w:rPr>
          <w:rFonts w:hint="eastAsia"/>
        </w:rPr>
        <w:t>“</w:t>
      </w:r>
      <w:r>
        <w:t>卖方</w:t>
      </w:r>
      <w:r>
        <w:rPr>
          <w:rFonts w:hint="eastAsia"/>
        </w:rPr>
        <w:t>”</w:t>
      </w:r>
      <w:r>
        <w:t>）对上述</w:t>
      </w:r>
      <w:r>
        <w:rPr>
          <w:rFonts w:hint="eastAsia"/>
        </w:rPr>
        <w:t>合同</w:t>
      </w:r>
      <w:r>
        <w:rPr>
          <w:rFonts w:cs="微软雅黑" w:hint="eastAsia"/>
          <w:spacing w:val="-2"/>
          <w:kern w:val="0"/>
        </w:rPr>
        <w:t>设</w:t>
      </w:r>
      <w:r>
        <w:rPr>
          <w:rFonts w:cs="微软雅黑" w:hint="eastAsia"/>
          <w:kern w:val="0"/>
        </w:rPr>
        <w:t>备</w:t>
      </w:r>
      <w:r>
        <w:rPr>
          <w:rFonts w:cs="微软雅黑" w:hint="eastAsia"/>
          <w:spacing w:val="-2"/>
          <w:kern w:val="0"/>
        </w:rPr>
        <w:t>、</w:t>
      </w:r>
      <w:r>
        <w:rPr>
          <w:rFonts w:cs="微软雅黑" w:hint="eastAsia"/>
          <w:kern w:val="0"/>
        </w:rPr>
        <w:t>技</w:t>
      </w:r>
      <w:r>
        <w:rPr>
          <w:rFonts w:cs="微软雅黑" w:hint="eastAsia"/>
          <w:spacing w:val="-2"/>
          <w:kern w:val="0"/>
        </w:rPr>
        <w:t>术</w:t>
      </w:r>
      <w:r>
        <w:rPr>
          <w:rFonts w:cs="微软雅黑" w:hint="eastAsia"/>
          <w:kern w:val="0"/>
        </w:rPr>
        <w:t>服</w:t>
      </w:r>
      <w:r>
        <w:rPr>
          <w:rFonts w:cs="微软雅黑" w:hint="eastAsia"/>
          <w:spacing w:val="-2"/>
          <w:kern w:val="0"/>
        </w:rPr>
        <w:t>务</w:t>
      </w:r>
      <w:r>
        <w:rPr>
          <w:rFonts w:cs="微软雅黑" w:hint="eastAsia"/>
          <w:kern w:val="0"/>
        </w:rPr>
        <w:t>和</w:t>
      </w:r>
      <w:proofErr w:type="gramStart"/>
      <w:r>
        <w:rPr>
          <w:rFonts w:cs="微软雅黑" w:hint="eastAsia"/>
          <w:spacing w:val="-2"/>
          <w:kern w:val="0"/>
        </w:rPr>
        <w:t>质</w:t>
      </w:r>
      <w:r>
        <w:rPr>
          <w:rFonts w:cs="微软雅黑" w:hint="eastAsia"/>
          <w:kern w:val="0"/>
        </w:rPr>
        <w:t>保期</w:t>
      </w:r>
      <w:proofErr w:type="gramEnd"/>
      <w:r>
        <w:rPr>
          <w:rFonts w:cs="微软雅黑" w:hint="eastAsia"/>
          <w:spacing w:val="-2"/>
          <w:kern w:val="0"/>
        </w:rPr>
        <w:t>服务</w:t>
      </w:r>
      <w:r>
        <w:t>的投标。买卖双方共同达成如下协议。</w:t>
      </w:r>
    </w:p>
    <w:p w14:paraId="2213C88B" w14:textId="77777777" w:rsidR="00754E5B" w:rsidRDefault="00DE3A71">
      <w:pPr>
        <w:widowControl/>
        <w:tabs>
          <w:tab w:val="left" w:pos="1044"/>
          <w:tab w:val="left" w:pos="9072"/>
          <w:tab w:val="left" w:pos="9781"/>
        </w:tabs>
        <w:spacing w:line="360" w:lineRule="auto"/>
        <w:ind w:firstLineChars="200" w:firstLine="420"/>
        <w:jc w:val="left"/>
        <w:rPr>
          <w:rFonts w:ascii="宋体" w:hAnsi="宋体" w:hint="eastAsia"/>
          <w:kern w:val="0"/>
          <w:szCs w:val="21"/>
        </w:rPr>
      </w:pPr>
      <w:r>
        <w:rPr>
          <w:rFonts w:ascii="宋体" w:hAnsi="宋体"/>
          <w:kern w:val="0"/>
          <w:szCs w:val="21"/>
        </w:rPr>
        <w:t>1.下列文件一起构成合同文件：</w:t>
      </w:r>
    </w:p>
    <w:p w14:paraId="6C014EFD" w14:textId="77777777" w:rsidR="00754E5B" w:rsidRDefault="00DE3A71">
      <w:pPr>
        <w:widowControl/>
        <w:tabs>
          <w:tab w:val="left" w:pos="1044"/>
          <w:tab w:val="left" w:pos="9072"/>
          <w:tab w:val="left" w:pos="9781"/>
        </w:tabs>
        <w:spacing w:line="360" w:lineRule="auto"/>
        <w:ind w:firstLineChars="200" w:firstLine="420"/>
        <w:jc w:val="left"/>
        <w:rPr>
          <w:rFonts w:ascii="宋体" w:hAnsi="宋体" w:hint="eastAsia"/>
          <w:kern w:val="0"/>
          <w:szCs w:val="21"/>
        </w:rPr>
      </w:pPr>
      <w:r>
        <w:rPr>
          <w:rFonts w:ascii="宋体" w:hAnsi="宋体"/>
          <w:kern w:val="0"/>
          <w:szCs w:val="21"/>
        </w:rPr>
        <w:t>（1）合同协议书及补充协议（如果有）；</w:t>
      </w:r>
    </w:p>
    <w:p w14:paraId="09403F97" w14:textId="77777777" w:rsidR="00754E5B" w:rsidRDefault="00DE3A71">
      <w:pPr>
        <w:widowControl/>
        <w:tabs>
          <w:tab w:val="left" w:pos="9072"/>
        </w:tabs>
        <w:spacing w:line="360" w:lineRule="auto"/>
        <w:ind w:firstLineChars="200" w:firstLine="420"/>
        <w:jc w:val="left"/>
        <w:rPr>
          <w:rFonts w:ascii="宋体" w:hAnsi="宋体" w:hint="eastAsia"/>
          <w:kern w:val="0"/>
          <w:szCs w:val="21"/>
        </w:rPr>
      </w:pPr>
      <w:r>
        <w:rPr>
          <w:rFonts w:ascii="宋体" w:hAnsi="宋体"/>
          <w:kern w:val="0"/>
          <w:szCs w:val="21"/>
        </w:rPr>
        <w:t>（2）中标通知书；</w:t>
      </w:r>
    </w:p>
    <w:p w14:paraId="00D44B1E" w14:textId="77777777" w:rsidR="00754E5B" w:rsidRDefault="00DE3A71">
      <w:pPr>
        <w:widowControl/>
        <w:tabs>
          <w:tab w:val="left" w:pos="9072"/>
        </w:tabs>
        <w:spacing w:line="360" w:lineRule="auto"/>
        <w:ind w:firstLineChars="200" w:firstLine="420"/>
        <w:jc w:val="left"/>
        <w:rPr>
          <w:rFonts w:ascii="宋体" w:hAnsi="宋体" w:hint="eastAsia"/>
          <w:kern w:val="0"/>
          <w:szCs w:val="21"/>
        </w:rPr>
      </w:pPr>
      <w:r>
        <w:rPr>
          <w:rFonts w:ascii="宋体" w:hAnsi="宋体" w:hint="eastAsia"/>
          <w:kern w:val="0"/>
          <w:szCs w:val="21"/>
        </w:rPr>
        <w:t>（3）投标函；</w:t>
      </w:r>
    </w:p>
    <w:p w14:paraId="6B526768" w14:textId="77777777" w:rsidR="00754E5B" w:rsidRDefault="00DE3A71">
      <w:pPr>
        <w:widowControl/>
        <w:tabs>
          <w:tab w:val="left" w:pos="9072"/>
        </w:tabs>
        <w:spacing w:line="360" w:lineRule="auto"/>
        <w:ind w:firstLineChars="200" w:firstLine="420"/>
        <w:jc w:val="left"/>
        <w:rPr>
          <w:rFonts w:ascii="宋体" w:hAnsi="宋体" w:hint="eastAsia"/>
          <w:kern w:val="0"/>
          <w:szCs w:val="21"/>
        </w:rPr>
      </w:pPr>
      <w:r>
        <w:rPr>
          <w:rFonts w:ascii="宋体" w:hAnsi="宋体" w:hint="eastAsia"/>
          <w:kern w:val="0"/>
          <w:szCs w:val="21"/>
        </w:rPr>
        <w:t>（4）</w:t>
      </w:r>
      <w:r>
        <w:rPr>
          <w:rFonts w:hint="eastAsia"/>
        </w:rPr>
        <w:t>商务和技术偏差表</w:t>
      </w:r>
      <w:r>
        <w:rPr>
          <w:rFonts w:ascii="宋体" w:hAnsi="宋体" w:hint="eastAsia"/>
          <w:kern w:val="0"/>
          <w:szCs w:val="21"/>
        </w:rPr>
        <w:t>；</w:t>
      </w:r>
    </w:p>
    <w:p w14:paraId="5355F2BF" w14:textId="77777777" w:rsidR="00754E5B" w:rsidRDefault="00DE3A71">
      <w:pPr>
        <w:widowControl/>
        <w:tabs>
          <w:tab w:val="left" w:pos="9072"/>
        </w:tabs>
        <w:spacing w:line="360" w:lineRule="auto"/>
        <w:ind w:firstLineChars="200" w:firstLine="420"/>
        <w:jc w:val="left"/>
        <w:rPr>
          <w:rFonts w:ascii="宋体" w:hAnsi="宋体" w:hint="eastAsia"/>
          <w:kern w:val="0"/>
          <w:szCs w:val="21"/>
        </w:rPr>
      </w:pPr>
      <w:r>
        <w:rPr>
          <w:rFonts w:ascii="宋体" w:hAnsi="宋体" w:hint="eastAsia"/>
          <w:kern w:val="0"/>
          <w:szCs w:val="21"/>
        </w:rPr>
        <w:t>（5）专用合同条款及其附件；</w:t>
      </w:r>
    </w:p>
    <w:p w14:paraId="234E7968" w14:textId="77777777" w:rsidR="00754E5B" w:rsidRDefault="00DE3A71">
      <w:pPr>
        <w:tabs>
          <w:tab w:val="left" w:pos="9072"/>
        </w:tabs>
        <w:spacing w:line="360" w:lineRule="auto"/>
        <w:ind w:firstLineChars="200" w:firstLine="420"/>
        <w:jc w:val="left"/>
        <w:rPr>
          <w:rFonts w:ascii="宋体" w:hAnsi="宋体" w:hint="eastAsia"/>
          <w:kern w:val="0"/>
          <w:szCs w:val="21"/>
        </w:rPr>
      </w:pPr>
      <w:r>
        <w:rPr>
          <w:rFonts w:ascii="宋体" w:hAnsi="宋体" w:hint="eastAsia"/>
          <w:kern w:val="0"/>
          <w:szCs w:val="21"/>
        </w:rPr>
        <w:t>（6）通用合同条款；</w:t>
      </w:r>
    </w:p>
    <w:p w14:paraId="14945377" w14:textId="77777777" w:rsidR="00754E5B" w:rsidRDefault="00DE3A71">
      <w:pPr>
        <w:tabs>
          <w:tab w:val="left" w:pos="9072"/>
        </w:tabs>
        <w:spacing w:line="360" w:lineRule="auto"/>
        <w:ind w:firstLineChars="200" w:firstLine="420"/>
        <w:jc w:val="left"/>
        <w:rPr>
          <w:rFonts w:ascii="宋体" w:hAnsi="宋体" w:hint="eastAsia"/>
          <w:kern w:val="0"/>
          <w:szCs w:val="21"/>
        </w:rPr>
      </w:pPr>
      <w:r>
        <w:rPr>
          <w:rFonts w:ascii="宋体" w:hAnsi="宋体" w:hint="eastAsia"/>
          <w:kern w:val="0"/>
          <w:szCs w:val="21"/>
        </w:rPr>
        <w:t>（7）供货要求；</w:t>
      </w:r>
    </w:p>
    <w:p w14:paraId="1952B70D" w14:textId="77777777" w:rsidR="00754E5B" w:rsidRDefault="00DE3A71">
      <w:pPr>
        <w:tabs>
          <w:tab w:val="left" w:pos="9072"/>
        </w:tabs>
        <w:spacing w:line="360" w:lineRule="auto"/>
        <w:ind w:firstLineChars="200" w:firstLine="420"/>
        <w:jc w:val="left"/>
        <w:rPr>
          <w:rFonts w:ascii="宋体" w:hAnsi="宋体" w:hint="eastAsia"/>
          <w:kern w:val="0"/>
          <w:szCs w:val="21"/>
        </w:rPr>
      </w:pPr>
      <w:r>
        <w:rPr>
          <w:rFonts w:ascii="宋体" w:hAnsi="宋体" w:hint="eastAsia"/>
          <w:kern w:val="0"/>
          <w:szCs w:val="21"/>
        </w:rPr>
        <w:t>（8）分项报价表；</w:t>
      </w:r>
    </w:p>
    <w:p w14:paraId="154537C1" w14:textId="77777777" w:rsidR="00754E5B" w:rsidRDefault="00DE3A71">
      <w:pPr>
        <w:tabs>
          <w:tab w:val="left" w:pos="9072"/>
        </w:tabs>
        <w:spacing w:line="360" w:lineRule="auto"/>
        <w:ind w:firstLineChars="200" w:firstLine="420"/>
        <w:jc w:val="left"/>
        <w:rPr>
          <w:rFonts w:ascii="宋体" w:hAnsi="宋体" w:hint="eastAsia"/>
          <w:kern w:val="0"/>
          <w:szCs w:val="21"/>
        </w:rPr>
      </w:pPr>
      <w:r>
        <w:rPr>
          <w:rFonts w:ascii="宋体" w:hAnsi="宋体" w:hint="eastAsia"/>
          <w:kern w:val="0"/>
          <w:szCs w:val="21"/>
        </w:rPr>
        <w:t>（9）</w:t>
      </w:r>
      <w:r>
        <w:rPr>
          <w:rFonts w:ascii="宋体" w:hAnsi="宋体" w:cs="Arial"/>
        </w:rPr>
        <w:t>中标设备技术性能指标的详细描述</w:t>
      </w:r>
      <w:r>
        <w:rPr>
          <w:rFonts w:ascii="宋体" w:hAnsi="宋体" w:hint="eastAsia"/>
          <w:kern w:val="0"/>
          <w:szCs w:val="21"/>
        </w:rPr>
        <w:t>；</w:t>
      </w:r>
    </w:p>
    <w:p w14:paraId="1B78AC46" w14:textId="77777777" w:rsidR="00754E5B" w:rsidRDefault="00DE3A71">
      <w:pPr>
        <w:widowControl/>
        <w:tabs>
          <w:tab w:val="left" w:pos="9072"/>
        </w:tabs>
        <w:spacing w:line="360" w:lineRule="auto"/>
        <w:ind w:firstLineChars="200" w:firstLine="420"/>
        <w:jc w:val="left"/>
        <w:rPr>
          <w:rFonts w:ascii="宋体" w:hAnsi="宋体" w:hint="eastAsia"/>
          <w:kern w:val="0"/>
          <w:szCs w:val="21"/>
        </w:rPr>
      </w:pPr>
      <w:r>
        <w:rPr>
          <w:rFonts w:ascii="宋体" w:hAnsi="宋体" w:hint="eastAsia"/>
          <w:kern w:val="0"/>
          <w:szCs w:val="21"/>
        </w:rPr>
        <w:t>（10）</w:t>
      </w:r>
      <w:r>
        <w:rPr>
          <w:rFonts w:ascii="宋体" w:hAnsi="宋体" w:cs="Arial"/>
        </w:rPr>
        <w:t>技术服务和</w:t>
      </w:r>
      <w:proofErr w:type="gramStart"/>
      <w:r>
        <w:rPr>
          <w:rFonts w:ascii="宋体" w:hAnsi="宋体" w:cs="Arial"/>
        </w:rPr>
        <w:t>质保期</w:t>
      </w:r>
      <w:proofErr w:type="gramEnd"/>
      <w:r>
        <w:rPr>
          <w:rFonts w:ascii="宋体" w:hAnsi="宋体" w:cs="Arial"/>
        </w:rPr>
        <w:t>服务计划</w:t>
      </w:r>
      <w:r>
        <w:rPr>
          <w:rFonts w:ascii="宋体" w:hAnsi="宋体" w:hint="eastAsia"/>
          <w:kern w:val="0"/>
          <w:szCs w:val="21"/>
        </w:rPr>
        <w:t>；</w:t>
      </w:r>
    </w:p>
    <w:p w14:paraId="7F75C601" w14:textId="77777777" w:rsidR="00754E5B" w:rsidRDefault="00DE3A71">
      <w:pPr>
        <w:widowControl/>
        <w:tabs>
          <w:tab w:val="left" w:pos="1044"/>
          <w:tab w:val="left" w:pos="9072"/>
          <w:tab w:val="left" w:pos="9781"/>
        </w:tabs>
        <w:spacing w:line="360" w:lineRule="auto"/>
        <w:ind w:firstLineChars="200" w:firstLine="420"/>
        <w:jc w:val="left"/>
        <w:rPr>
          <w:rFonts w:ascii="宋体" w:hAnsi="宋体" w:hint="eastAsia"/>
          <w:kern w:val="0"/>
          <w:szCs w:val="21"/>
        </w:rPr>
      </w:pPr>
      <w:r>
        <w:rPr>
          <w:rFonts w:ascii="宋体" w:hAnsi="宋体"/>
          <w:kern w:val="0"/>
          <w:szCs w:val="21"/>
        </w:rPr>
        <w:t>（</w:t>
      </w:r>
      <w:r>
        <w:rPr>
          <w:rFonts w:ascii="宋体" w:hAnsi="宋体" w:hint="eastAsia"/>
          <w:kern w:val="0"/>
          <w:szCs w:val="21"/>
        </w:rPr>
        <w:t>11</w:t>
      </w:r>
      <w:r>
        <w:rPr>
          <w:rFonts w:ascii="宋体" w:hAnsi="宋体"/>
          <w:kern w:val="0"/>
          <w:szCs w:val="21"/>
        </w:rPr>
        <w:t>）其他合同文件。</w:t>
      </w:r>
    </w:p>
    <w:p w14:paraId="643A06A1" w14:textId="77777777" w:rsidR="00754E5B" w:rsidRDefault="00DE3A71">
      <w:pPr>
        <w:widowControl/>
        <w:tabs>
          <w:tab w:val="left" w:pos="1044"/>
          <w:tab w:val="left" w:pos="9072"/>
          <w:tab w:val="left" w:pos="9781"/>
        </w:tabs>
        <w:spacing w:line="360" w:lineRule="auto"/>
        <w:ind w:firstLineChars="200" w:firstLine="420"/>
        <w:jc w:val="left"/>
        <w:rPr>
          <w:rFonts w:ascii="宋体" w:hAnsi="宋体" w:hint="eastAsia"/>
          <w:kern w:val="0"/>
          <w:szCs w:val="21"/>
        </w:rPr>
      </w:pPr>
      <w:r>
        <w:rPr>
          <w:rFonts w:ascii="宋体" w:hAnsi="宋体"/>
          <w:kern w:val="0"/>
          <w:szCs w:val="21"/>
        </w:rPr>
        <w:t>上述各项合同文件包括合同当事人就该项合同文件所</w:t>
      </w:r>
      <w:proofErr w:type="gramStart"/>
      <w:r>
        <w:rPr>
          <w:rFonts w:ascii="宋体" w:hAnsi="宋体"/>
          <w:kern w:val="0"/>
          <w:szCs w:val="21"/>
        </w:rPr>
        <w:t>作出</w:t>
      </w:r>
      <w:proofErr w:type="gramEnd"/>
      <w:r>
        <w:rPr>
          <w:rFonts w:ascii="宋体" w:hAnsi="宋体"/>
          <w:kern w:val="0"/>
          <w:szCs w:val="21"/>
        </w:rPr>
        <w:t>的补充和修改，属于同一类内容的文件，应以最新签署的为准。</w:t>
      </w:r>
    </w:p>
    <w:p w14:paraId="211D287B" w14:textId="77777777" w:rsidR="00754E5B" w:rsidRDefault="00DE3A71">
      <w:pPr>
        <w:widowControl/>
        <w:tabs>
          <w:tab w:val="left" w:pos="1044"/>
          <w:tab w:val="left" w:pos="9072"/>
          <w:tab w:val="left" w:pos="9781"/>
        </w:tabs>
        <w:spacing w:line="360" w:lineRule="auto"/>
        <w:ind w:firstLineChars="200" w:firstLine="420"/>
        <w:jc w:val="left"/>
        <w:rPr>
          <w:rFonts w:ascii="宋体" w:hAnsi="宋体" w:hint="eastAsia"/>
          <w:kern w:val="0"/>
          <w:szCs w:val="21"/>
        </w:rPr>
      </w:pPr>
      <w:r>
        <w:rPr>
          <w:rFonts w:ascii="宋体" w:hAnsi="宋体"/>
          <w:kern w:val="0"/>
          <w:szCs w:val="21"/>
        </w:rPr>
        <w:t>2.上述合同文件互相补充和解释。如果合同文件之间存在矛盾或不一致之处，以上述文件的排列顺序在先者为准。</w:t>
      </w:r>
    </w:p>
    <w:p w14:paraId="76A6AFED" w14:textId="77777777" w:rsidR="00754E5B" w:rsidRDefault="00DE3A71">
      <w:pPr>
        <w:widowControl/>
        <w:tabs>
          <w:tab w:val="left" w:pos="9072"/>
          <w:tab w:val="left" w:pos="9640"/>
        </w:tabs>
        <w:spacing w:line="360" w:lineRule="auto"/>
        <w:ind w:firstLineChars="200" w:firstLine="420"/>
        <w:jc w:val="left"/>
        <w:rPr>
          <w:rFonts w:ascii="宋体" w:hAnsi="宋体" w:hint="eastAsia"/>
          <w:kern w:val="0"/>
          <w:szCs w:val="21"/>
        </w:rPr>
      </w:pPr>
      <w:r>
        <w:rPr>
          <w:rFonts w:ascii="宋体" w:hAnsi="宋体"/>
          <w:kern w:val="0"/>
          <w:szCs w:val="21"/>
        </w:rPr>
        <w:t>3.</w:t>
      </w:r>
      <w:r>
        <w:rPr>
          <w:rFonts w:ascii="宋体" w:hAnsi="宋体" w:hint="eastAsia"/>
          <w:kern w:val="0"/>
          <w:szCs w:val="21"/>
        </w:rPr>
        <w:t>签约合同价：</w:t>
      </w:r>
      <w:r>
        <w:rPr>
          <w:rFonts w:ascii="宋体" w:hAnsi="宋体"/>
          <w:kern w:val="0"/>
          <w:szCs w:val="21"/>
        </w:rPr>
        <w:t>人民币（大写）</w:t>
      </w:r>
      <w:r>
        <w:rPr>
          <w:rFonts w:ascii="宋体" w:hAnsi="宋体"/>
          <w:kern w:val="0"/>
          <w:szCs w:val="21"/>
          <w:u w:val="single"/>
        </w:rPr>
        <w:t xml:space="preserve">              </w:t>
      </w:r>
      <w:r>
        <w:rPr>
          <w:spacing w:val="-3"/>
        </w:rPr>
        <w:t>（</w:t>
      </w:r>
      <w:r>
        <w:rPr>
          <w:rFonts w:eastAsia="Times New Roman"/>
          <w:spacing w:val="-3"/>
        </w:rPr>
        <w:t>¥</w:t>
      </w:r>
      <w:r>
        <w:rPr>
          <w:rFonts w:hint="eastAsia"/>
          <w:spacing w:val="-3"/>
          <w:u w:val="single"/>
        </w:rPr>
        <w:t xml:space="preserve">               </w:t>
      </w:r>
      <w:r>
        <w:rPr>
          <w:rFonts w:hint="eastAsia"/>
          <w:spacing w:val="-3"/>
        </w:rPr>
        <w:t>）。</w:t>
      </w:r>
    </w:p>
    <w:p w14:paraId="73B80E9B" w14:textId="77777777" w:rsidR="00754E5B" w:rsidRDefault="00DE3A71">
      <w:pPr>
        <w:widowControl/>
        <w:tabs>
          <w:tab w:val="left" w:pos="9640"/>
        </w:tabs>
        <w:spacing w:line="360" w:lineRule="auto"/>
        <w:ind w:firstLineChars="200" w:firstLine="420"/>
        <w:jc w:val="left"/>
        <w:rPr>
          <w:rFonts w:ascii="宋体" w:hAnsi="宋体" w:hint="eastAsia"/>
          <w:kern w:val="0"/>
          <w:szCs w:val="21"/>
        </w:rPr>
      </w:pPr>
      <w:r>
        <w:rPr>
          <w:rFonts w:ascii="宋体" w:hAnsi="宋体" w:hint="eastAsia"/>
          <w:kern w:val="0"/>
          <w:szCs w:val="21"/>
        </w:rPr>
        <w:t>4.</w:t>
      </w:r>
      <w:r>
        <w:rPr>
          <w:rFonts w:hint="eastAsia"/>
        </w:rPr>
        <w:t>卖方承诺保证完全按照合同约定提供合同设备、技术服务和</w:t>
      </w:r>
      <w:proofErr w:type="gramStart"/>
      <w:r>
        <w:rPr>
          <w:rFonts w:hint="eastAsia"/>
        </w:rPr>
        <w:t>质保期</w:t>
      </w:r>
      <w:proofErr w:type="gramEnd"/>
      <w:r>
        <w:rPr>
          <w:rFonts w:hint="eastAsia"/>
        </w:rPr>
        <w:t>服务并修补缺陷。</w:t>
      </w:r>
    </w:p>
    <w:p w14:paraId="771545B8" w14:textId="77777777" w:rsidR="00754E5B" w:rsidRDefault="00DE3A71">
      <w:pPr>
        <w:widowControl/>
        <w:tabs>
          <w:tab w:val="left" w:pos="9640"/>
        </w:tabs>
        <w:spacing w:line="360" w:lineRule="auto"/>
        <w:ind w:firstLineChars="200" w:firstLine="420"/>
        <w:jc w:val="left"/>
        <w:rPr>
          <w:rFonts w:ascii="宋体" w:hAnsi="宋体" w:hint="eastAsia"/>
          <w:kern w:val="0"/>
          <w:szCs w:val="21"/>
        </w:rPr>
      </w:pPr>
      <w:r>
        <w:rPr>
          <w:rFonts w:ascii="宋体" w:hAnsi="宋体" w:hint="eastAsia"/>
          <w:kern w:val="0"/>
          <w:szCs w:val="21"/>
        </w:rPr>
        <w:t>5.</w:t>
      </w:r>
      <w:r>
        <w:rPr>
          <w:rFonts w:hint="eastAsia"/>
        </w:rPr>
        <w:t>买方承诺保证按照合同约定的条件、时间和方式向卖方支付合同价款。</w:t>
      </w:r>
    </w:p>
    <w:p w14:paraId="062095F7" w14:textId="77777777" w:rsidR="00754E5B" w:rsidRDefault="00DE3A71">
      <w:pPr>
        <w:widowControl/>
        <w:tabs>
          <w:tab w:val="left" w:pos="9640"/>
        </w:tabs>
        <w:spacing w:line="360" w:lineRule="auto"/>
        <w:ind w:firstLineChars="200" w:firstLine="420"/>
        <w:jc w:val="left"/>
        <w:rPr>
          <w:rFonts w:ascii="宋体" w:hAnsi="宋体" w:hint="eastAsia"/>
          <w:kern w:val="0"/>
          <w:szCs w:val="21"/>
        </w:rPr>
      </w:pPr>
      <w:r>
        <w:rPr>
          <w:rFonts w:ascii="宋体" w:hAnsi="宋体" w:hint="eastAsia"/>
          <w:kern w:val="0"/>
          <w:szCs w:val="21"/>
        </w:rPr>
        <w:t>6.</w:t>
      </w:r>
      <w:r>
        <w:rPr>
          <w:rFonts w:hAnsi="宋体"/>
        </w:rPr>
        <w:t>本合同正本一式</w:t>
      </w:r>
      <w:r>
        <w:rPr>
          <w:rFonts w:hAnsi="宋体" w:hint="eastAsia"/>
          <w:u w:val="single"/>
        </w:rPr>
        <w:t xml:space="preserve">   </w:t>
      </w:r>
      <w:r>
        <w:rPr>
          <w:rFonts w:hAnsi="宋体"/>
        </w:rPr>
        <w:t>份，</w:t>
      </w:r>
      <w:r>
        <w:rPr>
          <w:rFonts w:hAnsi="宋体" w:hint="eastAsia"/>
        </w:rPr>
        <w:t>买卖双</w:t>
      </w:r>
      <w:r>
        <w:rPr>
          <w:rFonts w:hAnsi="宋体"/>
        </w:rPr>
        <w:t>方各执</w:t>
      </w:r>
      <w:r>
        <w:rPr>
          <w:rFonts w:hAnsi="宋体" w:hint="eastAsia"/>
        </w:rPr>
        <w:t xml:space="preserve"> </w:t>
      </w:r>
      <w:r>
        <w:rPr>
          <w:rFonts w:hAnsi="宋体" w:hint="eastAsia"/>
          <w:u w:val="single"/>
        </w:rPr>
        <w:t xml:space="preserve">   </w:t>
      </w:r>
      <w:r>
        <w:rPr>
          <w:rFonts w:hAnsi="宋体"/>
        </w:rPr>
        <w:t>份。</w:t>
      </w:r>
    </w:p>
    <w:p w14:paraId="2B25CA6C" w14:textId="77777777" w:rsidR="00754E5B" w:rsidRDefault="00DE3A71">
      <w:pPr>
        <w:widowControl/>
        <w:tabs>
          <w:tab w:val="left" w:pos="9640"/>
        </w:tabs>
        <w:spacing w:line="360" w:lineRule="auto"/>
        <w:ind w:firstLineChars="200" w:firstLine="420"/>
        <w:jc w:val="left"/>
        <w:rPr>
          <w:rFonts w:ascii="宋体" w:hAnsi="宋体" w:hint="eastAsia"/>
          <w:kern w:val="0"/>
          <w:szCs w:val="21"/>
        </w:rPr>
      </w:pPr>
      <w:r>
        <w:rPr>
          <w:rFonts w:ascii="宋体" w:hAnsi="宋体" w:hint="eastAsia"/>
          <w:kern w:val="0"/>
          <w:szCs w:val="21"/>
        </w:rPr>
        <w:t>7.</w:t>
      </w:r>
      <w:r>
        <w:rPr>
          <w:rFonts w:hAnsi="宋体"/>
          <w:szCs w:val="21"/>
        </w:rPr>
        <w:t>合同未尽事宜，双方另行签订补充协议。补充协议是合同的组成部分。</w:t>
      </w:r>
    </w:p>
    <w:p w14:paraId="63D352B8" w14:textId="77777777" w:rsidR="00754E5B" w:rsidRDefault="00DE3A71">
      <w:pPr>
        <w:widowControl/>
        <w:tabs>
          <w:tab w:val="left" w:pos="9640"/>
        </w:tabs>
        <w:spacing w:line="360" w:lineRule="auto"/>
        <w:ind w:firstLineChars="200" w:firstLine="420"/>
        <w:jc w:val="left"/>
        <w:rPr>
          <w:rFonts w:ascii="宋体" w:hAnsi="宋体" w:hint="eastAsia"/>
          <w:kern w:val="0"/>
          <w:szCs w:val="21"/>
          <w:lang w:bidi="ar"/>
        </w:rPr>
      </w:pPr>
      <w:r>
        <w:rPr>
          <w:rFonts w:ascii="宋体" w:hAnsi="宋体" w:hint="eastAsia"/>
          <w:kern w:val="0"/>
          <w:szCs w:val="21"/>
        </w:rPr>
        <w:t>8</w:t>
      </w:r>
      <w:r>
        <w:rPr>
          <w:rFonts w:ascii="宋体" w:hAnsi="宋体"/>
          <w:kern w:val="0"/>
          <w:szCs w:val="21"/>
        </w:rPr>
        <w:t>.</w:t>
      </w:r>
      <w:r>
        <w:rPr>
          <w:rFonts w:ascii="宋体" w:hAnsi="宋体"/>
          <w:kern w:val="0"/>
          <w:szCs w:val="21"/>
          <w:lang w:bidi="ar"/>
        </w:rPr>
        <w:t>本合同在以下条件全部满足之后生效：</w:t>
      </w:r>
    </w:p>
    <w:p w14:paraId="3D19539B" w14:textId="77777777" w:rsidR="00754E5B" w:rsidRDefault="00DE3A71">
      <w:pPr>
        <w:widowControl/>
        <w:tabs>
          <w:tab w:val="left" w:pos="9072"/>
          <w:tab w:val="left" w:pos="9640"/>
        </w:tabs>
        <w:spacing w:line="360" w:lineRule="auto"/>
        <w:ind w:firstLineChars="200" w:firstLine="420"/>
        <w:jc w:val="left"/>
        <w:rPr>
          <w:rFonts w:ascii="宋体" w:hAnsi="宋体" w:hint="eastAsia"/>
          <w:kern w:val="0"/>
          <w:szCs w:val="21"/>
          <w:lang w:bidi="ar"/>
        </w:rPr>
      </w:pPr>
      <w:r>
        <w:rPr>
          <w:rFonts w:ascii="宋体" w:hAnsi="宋体" w:hint="eastAsia"/>
          <w:kern w:val="0"/>
          <w:szCs w:val="21"/>
          <w:lang w:bidi="ar"/>
        </w:rPr>
        <w:t>（1）</w:t>
      </w:r>
      <w:r>
        <w:rPr>
          <w:rFonts w:ascii="宋体" w:hAnsi="宋体"/>
          <w:kern w:val="0"/>
          <w:szCs w:val="21"/>
          <w:lang w:bidi="ar"/>
        </w:rPr>
        <w:t>经双方法定代表人或其委托代理人签名并加盖</w:t>
      </w:r>
      <w:r>
        <w:rPr>
          <w:rFonts w:ascii="宋体" w:hAnsi="宋体" w:hint="eastAsia"/>
          <w:kern w:val="0"/>
          <w:szCs w:val="21"/>
          <w:lang w:bidi="ar"/>
        </w:rPr>
        <w:t>单位</w:t>
      </w:r>
      <w:r>
        <w:rPr>
          <w:rFonts w:ascii="宋体" w:hAnsi="宋体"/>
          <w:kern w:val="0"/>
          <w:szCs w:val="21"/>
          <w:lang w:bidi="ar"/>
        </w:rPr>
        <w:t>章或合同专用章；</w:t>
      </w:r>
    </w:p>
    <w:p w14:paraId="0FA93754" w14:textId="77777777" w:rsidR="00754E5B" w:rsidRDefault="00DE3A71">
      <w:pPr>
        <w:widowControl/>
        <w:tabs>
          <w:tab w:val="left" w:pos="9072"/>
          <w:tab w:val="left" w:pos="9640"/>
        </w:tabs>
        <w:spacing w:line="360" w:lineRule="auto"/>
        <w:ind w:firstLineChars="200" w:firstLine="420"/>
        <w:jc w:val="left"/>
        <w:rPr>
          <w:rFonts w:ascii="宋体" w:hAnsi="宋体" w:hint="eastAsia"/>
          <w:kern w:val="0"/>
          <w:szCs w:val="21"/>
          <w:lang w:bidi="ar"/>
        </w:rPr>
      </w:pPr>
      <w:r>
        <w:rPr>
          <w:rFonts w:ascii="宋体" w:hAnsi="宋体" w:hint="eastAsia"/>
          <w:kern w:val="0"/>
          <w:szCs w:val="21"/>
          <w:lang w:bidi="ar"/>
        </w:rPr>
        <w:t>（2）</w:t>
      </w:r>
      <w:r>
        <w:rPr>
          <w:rFonts w:ascii="宋体" w:hAnsi="宋体"/>
          <w:kern w:val="0"/>
          <w:szCs w:val="21"/>
          <w:lang w:bidi="ar"/>
        </w:rPr>
        <w:t>采用保函形式递交履约担保的，</w:t>
      </w:r>
      <w:r>
        <w:rPr>
          <w:rFonts w:ascii="宋体" w:hAnsi="宋体" w:hint="eastAsia"/>
          <w:kern w:val="0"/>
          <w:szCs w:val="21"/>
          <w:lang w:bidi="ar"/>
        </w:rPr>
        <w:t>卖方</w:t>
      </w:r>
      <w:r>
        <w:rPr>
          <w:rFonts w:ascii="宋体" w:hAnsi="宋体"/>
          <w:kern w:val="0"/>
          <w:szCs w:val="21"/>
          <w:lang w:bidi="ar"/>
        </w:rPr>
        <w:t>按合同约定向</w:t>
      </w:r>
      <w:r>
        <w:rPr>
          <w:rFonts w:ascii="宋体" w:hAnsi="宋体" w:hint="eastAsia"/>
          <w:kern w:val="0"/>
          <w:szCs w:val="21"/>
          <w:lang w:bidi="ar"/>
        </w:rPr>
        <w:t>买方</w:t>
      </w:r>
      <w:r>
        <w:rPr>
          <w:rFonts w:ascii="宋体" w:hAnsi="宋体"/>
          <w:kern w:val="0"/>
          <w:szCs w:val="21"/>
          <w:lang w:bidi="ar"/>
        </w:rPr>
        <w:t>提交履约担保后；</w:t>
      </w:r>
    </w:p>
    <w:p w14:paraId="69BC5912" w14:textId="77777777" w:rsidR="00754E5B" w:rsidRDefault="00DE3A71">
      <w:pPr>
        <w:widowControl/>
        <w:tabs>
          <w:tab w:val="left" w:pos="9072"/>
          <w:tab w:val="left" w:pos="9640"/>
        </w:tabs>
        <w:spacing w:line="360" w:lineRule="auto"/>
        <w:ind w:firstLineChars="200" w:firstLine="420"/>
        <w:jc w:val="left"/>
        <w:rPr>
          <w:rFonts w:ascii="宋体" w:hAnsi="宋体" w:hint="eastAsia"/>
          <w:kern w:val="0"/>
          <w:szCs w:val="21"/>
        </w:rPr>
      </w:pPr>
      <w:r>
        <w:rPr>
          <w:rFonts w:ascii="宋体" w:hAnsi="宋体" w:hint="eastAsia"/>
          <w:kern w:val="0"/>
          <w:szCs w:val="21"/>
          <w:lang w:bidi="ar"/>
        </w:rPr>
        <w:t>（3）</w:t>
      </w:r>
      <w:r>
        <w:rPr>
          <w:rFonts w:ascii="宋体" w:hAnsi="宋体"/>
          <w:kern w:val="0"/>
          <w:szCs w:val="21"/>
          <w:u w:val="single"/>
          <w:lang w:bidi="ar"/>
        </w:rPr>
        <w:t xml:space="preserve">        </w:t>
      </w:r>
      <w:r>
        <w:rPr>
          <w:rFonts w:ascii="宋体" w:hAnsi="宋体"/>
          <w:kern w:val="0"/>
          <w:szCs w:val="21"/>
          <w:lang w:bidi="ar"/>
        </w:rPr>
        <w:t>。</w:t>
      </w:r>
    </w:p>
    <w:p w14:paraId="79B1F348" w14:textId="77777777" w:rsidR="00754E5B" w:rsidRDefault="00754E5B">
      <w:pPr>
        <w:pStyle w:val="a0"/>
      </w:pPr>
    </w:p>
    <w:p w14:paraId="3ACF1900" w14:textId="77777777" w:rsidR="00754E5B" w:rsidRDefault="00DE3A71">
      <w:pPr>
        <w:widowControl/>
        <w:tabs>
          <w:tab w:val="left" w:pos="9072"/>
          <w:tab w:val="left" w:pos="9781"/>
        </w:tabs>
        <w:spacing w:line="360" w:lineRule="auto"/>
        <w:ind w:rightChars="57" w:right="120"/>
        <w:jc w:val="left"/>
        <w:rPr>
          <w:rFonts w:ascii="宋体" w:hAnsi="宋体" w:hint="eastAsia"/>
          <w:kern w:val="0"/>
          <w:szCs w:val="21"/>
        </w:rPr>
      </w:pPr>
      <w:r>
        <w:rPr>
          <w:rFonts w:ascii="宋体" w:hAnsi="宋体" w:hint="eastAsia"/>
          <w:kern w:val="0"/>
          <w:szCs w:val="21"/>
        </w:rPr>
        <w:lastRenderedPageBreak/>
        <w:t>买方</w:t>
      </w:r>
      <w:r>
        <w:rPr>
          <w:rFonts w:ascii="宋体" w:hAnsi="宋体"/>
          <w:kern w:val="0"/>
          <w:szCs w:val="21"/>
        </w:rPr>
        <w:t xml:space="preserve">：     （盖单位章）                </w:t>
      </w:r>
      <w:r>
        <w:rPr>
          <w:rFonts w:ascii="宋体" w:hAnsi="宋体" w:hint="eastAsia"/>
          <w:kern w:val="0"/>
          <w:szCs w:val="21"/>
        </w:rPr>
        <w:t xml:space="preserve">  </w:t>
      </w:r>
      <w:r>
        <w:rPr>
          <w:rFonts w:ascii="宋体" w:hAnsi="宋体"/>
          <w:kern w:val="0"/>
          <w:szCs w:val="21"/>
        </w:rPr>
        <w:t xml:space="preserve"> </w:t>
      </w:r>
      <w:r>
        <w:rPr>
          <w:rFonts w:ascii="宋体" w:hAnsi="宋体" w:hint="eastAsia"/>
          <w:kern w:val="0"/>
          <w:szCs w:val="21"/>
        </w:rPr>
        <w:t>卖方</w:t>
      </w:r>
      <w:r>
        <w:rPr>
          <w:rFonts w:ascii="宋体" w:hAnsi="宋体"/>
          <w:kern w:val="0"/>
          <w:szCs w:val="21"/>
        </w:rPr>
        <w:t>：         （盖单位章）</w:t>
      </w:r>
    </w:p>
    <w:p w14:paraId="35FEFAFA" w14:textId="77777777" w:rsidR="00754E5B" w:rsidRDefault="00754E5B">
      <w:pPr>
        <w:pStyle w:val="a0"/>
      </w:pPr>
    </w:p>
    <w:p w14:paraId="11EF2AD4" w14:textId="77777777" w:rsidR="00754E5B" w:rsidRDefault="00DE3A71">
      <w:pPr>
        <w:widowControl/>
        <w:tabs>
          <w:tab w:val="left" w:pos="9072"/>
          <w:tab w:val="left" w:pos="9781"/>
        </w:tabs>
        <w:spacing w:line="360" w:lineRule="auto"/>
        <w:ind w:rightChars="57" w:right="120"/>
        <w:jc w:val="left"/>
        <w:rPr>
          <w:rFonts w:ascii="宋体" w:hAnsi="宋体" w:hint="eastAsia"/>
          <w:kern w:val="0"/>
          <w:szCs w:val="21"/>
        </w:rPr>
      </w:pPr>
      <w:r>
        <w:rPr>
          <w:rFonts w:ascii="宋体" w:hAnsi="宋体"/>
          <w:kern w:val="0"/>
          <w:szCs w:val="21"/>
        </w:rPr>
        <w:t>法定代表人或其委托代理人：                法定代表人或其委托代理人：</w:t>
      </w:r>
    </w:p>
    <w:p w14:paraId="1F4AD0F9" w14:textId="77777777" w:rsidR="00754E5B" w:rsidRDefault="00DE3A71">
      <w:pPr>
        <w:widowControl/>
        <w:tabs>
          <w:tab w:val="left" w:pos="9072"/>
          <w:tab w:val="left" w:pos="9781"/>
        </w:tabs>
        <w:spacing w:line="360" w:lineRule="auto"/>
        <w:ind w:leftChars="240" w:left="2289" w:rightChars="57" w:right="120" w:hangingChars="850" w:hanging="1785"/>
        <w:jc w:val="left"/>
        <w:rPr>
          <w:rFonts w:ascii="宋体" w:hAnsi="宋体" w:hint="eastAsia"/>
          <w:kern w:val="0"/>
          <w:szCs w:val="21"/>
        </w:rPr>
      </w:pPr>
      <w:r>
        <w:rPr>
          <w:rFonts w:ascii="宋体" w:hAnsi="宋体"/>
          <w:kern w:val="0"/>
          <w:szCs w:val="21"/>
        </w:rPr>
        <w:t xml:space="preserve">                   （</w:t>
      </w:r>
      <w:r>
        <w:rPr>
          <w:rFonts w:ascii="宋体" w:hAnsi="宋体" w:hint="eastAsia"/>
          <w:kern w:val="0"/>
          <w:szCs w:val="21"/>
        </w:rPr>
        <w:t>签名</w:t>
      </w:r>
      <w:r>
        <w:rPr>
          <w:rFonts w:ascii="宋体" w:hAnsi="宋体"/>
          <w:kern w:val="0"/>
          <w:szCs w:val="21"/>
        </w:rPr>
        <w:t>）                                    （</w:t>
      </w:r>
      <w:r>
        <w:rPr>
          <w:rFonts w:ascii="宋体" w:hAnsi="宋体" w:hint="eastAsia"/>
          <w:kern w:val="0"/>
          <w:szCs w:val="21"/>
        </w:rPr>
        <w:t>签名</w:t>
      </w:r>
      <w:r>
        <w:rPr>
          <w:rFonts w:ascii="宋体" w:hAnsi="宋体"/>
          <w:kern w:val="0"/>
          <w:szCs w:val="21"/>
        </w:rPr>
        <w:t>）</w:t>
      </w:r>
    </w:p>
    <w:p w14:paraId="143F9EA7" w14:textId="77777777" w:rsidR="00754E5B" w:rsidRDefault="00DE3A71">
      <w:pPr>
        <w:widowControl/>
        <w:tabs>
          <w:tab w:val="left" w:pos="4410"/>
        </w:tabs>
        <w:spacing w:line="360" w:lineRule="auto"/>
        <w:jc w:val="left"/>
        <w:rPr>
          <w:rFonts w:ascii="宋体" w:hAnsi="宋体" w:hint="eastAsia"/>
          <w:kern w:val="0"/>
          <w:szCs w:val="21"/>
        </w:rPr>
      </w:pPr>
      <w:r>
        <w:rPr>
          <w:rFonts w:ascii="宋体" w:hAnsi="宋体"/>
          <w:kern w:val="0"/>
          <w:szCs w:val="21"/>
        </w:rPr>
        <w:t>统一社会信用代码：</w:t>
      </w:r>
      <w:r>
        <w:rPr>
          <w:rFonts w:ascii="宋体" w:hAnsi="宋体"/>
          <w:kern w:val="0"/>
          <w:szCs w:val="21"/>
          <w:u w:val="single"/>
        </w:rPr>
        <w:t>  </w:t>
      </w:r>
      <w:r>
        <w:rPr>
          <w:rFonts w:ascii="宋体" w:hAnsi="宋体"/>
          <w:kern w:val="0"/>
          <w:szCs w:val="21"/>
        </w:rPr>
        <w:t xml:space="preserve">                统一社会信用代码：</w:t>
      </w:r>
      <w:r>
        <w:rPr>
          <w:rFonts w:ascii="宋体" w:hAnsi="宋体"/>
          <w:kern w:val="0"/>
          <w:szCs w:val="21"/>
          <w:u w:val="single"/>
        </w:rPr>
        <w:t xml:space="preserve">          </w:t>
      </w:r>
      <w:r>
        <w:rPr>
          <w:rFonts w:ascii="宋体" w:hAnsi="宋体"/>
          <w:kern w:val="0"/>
          <w:szCs w:val="21"/>
        </w:rPr>
        <w:t xml:space="preserve"> </w:t>
      </w:r>
    </w:p>
    <w:p w14:paraId="67B61700" w14:textId="77777777" w:rsidR="00754E5B" w:rsidRDefault="00DE3A71">
      <w:pPr>
        <w:widowControl/>
        <w:spacing w:line="360" w:lineRule="auto"/>
        <w:jc w:val="left"/>
        <w:rPr>
          <w:rFonts w:ascii="宋体" w:hAnsi="宋体" w:hint="eastAsia"/>
          <w:kern w:val="0"/>
          <w:szCs w:val="21"/>
        </w:rPr>
      </w:pPr>
      <w:r>
        <w:rPr>
          <w:rFonts w:ascii="宋体" w:hAnsi="宋体"/>
          <w:kern w:val="0"/>
          <w:szCs w:val="21"/>
        </w:rPr>
        <w:t>地  址：</w:t>
      </w:r>
      <w:r>
        <w:rPr>
          <w:rFonts w:ascii="宋体" w:hAnsi="宋体"/>
          <w:kern w:val="0"/>
          <w:szCs w:val="21"/>
          <w:u w:val="single"/>
        </w:rPr>
        <w:t xml:space="preserve">    </w:t>
      </w:r>
      <w:r>
        <w:rPr>
          <w:rFonts w:ascii="宋体" w:hAnsi="宋体"/>
          <w:kern w:val="0"/>
          <w:szCs w:val="21"/>
        </w:rPr>
        <w:t xml:space="preserve">                地  址：</w:t>
      </w:r>
      <w:r>
        <w:rPr>
          <w:rFonts w:ascii="宋体" w:hAnsi="宋体"/>
          <w:kern w:val="0"/>
          <w:szCs w:val="21"/>
          <w:u w:val="single"/>
        </w:rPr>
        <w:t xml:space="preserve">         </w:t>
      </w:r>
    </w:p>
    <w:p w14:paraId="4F9D4CE4" w14:textId="77777777" w:rsidR="00754E5B" w:rsidRDefault="00DE3A71">
      <w:pPr>
        <w:widowControl/>
        <w:spacing w:line="360" w:lineRule="auto"/>
        <w:jc w:val="left"/>
        <w:rPr>
          <w:rFonts w:ascii="宋体" w:hAnsi="宋体" w:hint="eastAsia"/>
          <w:kern w:val="0"/>
          <w:szCs w:val="21"/>
        </w:rPr>
      </w:pPr>
      <w:r>
        <w:rPr>
          <w:rFonts w:ascii="宋体" w:hAnsi="宋体"/>
          <w:kern w:val="0"/>
          <w:szCs w:val="21"/>
        </w:rPr>
        <w:t>邮政编码：</w:t>
      </w:r>
      <w:r>
        <w:rPr>
          <w:rFonts w:ascii="宋体" w:hAnsi="宋体"/>
          <w:kern w:val="0"/>
          <w:szCs w:val="21"/>
          <w:u w:val="single"/>
        </w:rPr>
        <w:t xml:space="preserve">    </w:t>
      </w:r>
      <w:r>
        <w:rPr>
          <w:rFonts w:ascii="宋体" w:hAnsi="宋体"/>
          <w:kern w:val="0"/>
          <w:szCs w:val="21"/>
        </w:rPr>
        <w:t xml:space="preserve">    </w:t>
      </w:r>
      <w:r>
        <w:rPr>
          <w:rFonts w:ascii="宋体" w:hAnsi="宋体" w:hint="eastAsia"/>
          <w:kern w:val="0"/>
          <w:szCs w:val="21"/>
        </w:rPr>
        <w:t xml:space="preserve"> </w:t>
      </w:r>
      <w:r>
        <w:rPr>
          <w:rFonts w:ascii="宋体" w:hAnsi="宋体"/>
          <w:kern w:val="0"/>
          <w:szCs w:val="21"/>
        </w:rPr>
        <w:t xml:space="preserve">           邮政编码：</w:t>
      </w:r>
      <w:r>
        <w:rPr>
          <w:rFonts w:ascii="宋体" w:hAnsi="宋体"/>
          <w:kern w:val="0"/>
          <w:szCs w:val="21"/>
          <w:u w:val="single"/>
        </w:rPr>
        <w:t xml:space="preserve">    </w:t>
      </w:r>
    </w:p>
    <w:p w14:paraId="609BA443" w14:textId="77777777" w:rsidR="00754E5B" w:rsidRDefault="00DE3A71">
      <w:pPr>
        <w:widowControl/>
        <w:spacing w:line="360" w:lineRule="auto"/>
        <w:jc w:val="left"/>
        <w:rPr>
          <w:rFonts w:ascii="宋体" w:hAnsi="宋体" w:hint="eastAsia"/>
          <w:kern w:val="0"/>
          <w:szCs w:val="21"/>
        </w:rPr>
      </w:pPr>
      <w:r>
        <w:rPr>
          <w:rFonts w:ascii="宋体" w:hAnsi="宋体"/>
          <w:kern w:val="0"/>
          <w:szCs w:val="21"/>
        </w:rPr>
        <w:t>电  话：</w:t>
      </w:r>
      <w:r>
        <w:rPr>
          <w:rFonts w:ascii="宋体" w:hAnsi="宋体"/>
          <w:kern w:val="0"/>
          <w:szCs w:val="21"/>
          <w:u w:val="single"/>
        </w:rPr>
        <w:t xml:space="preserve">  </w:t>
      </w:r>
      <w:r>
        <w:rPr>
          <w:rFonts w:ascii="宋体" w:hAnsi="宋体"/>
          <w:kern w:val="0"/>
          <w:szCs w:val="21"/>
        </w:rPr>
        <w:t xml:space="preserve">   </w:t>
      </w:r>
      <w:r>
        <w:rPr>
          <w:rFonts w:ascii="宋体" w:hAnsi="宋体" w:hint="eastAsia"/>
          <w:kern w:val="0"/>
          <w:szCs w:val="21"/>
        </w:rPr>
        <w:t xml:space="preserve"> </w:t>
      </w:r>
      <w:r>
        <w:rPr>
          <w:rFonts w:ascii="宋体" w:hAnsi="宋体"/>
          <w:kern w:val="0"/>
          <w:szCs w:val="21"/>
        </w:rPr>
        <w:t xml:space="preserve">            电  话：</w:t>
      </w:r>
      <w:r>
        <w:rPr>
          <w:rFonts w:ascii="宋体" w:hAnsi="宋体"/>
          <w:kern w:val="0"/>
          <w:szCs w:val="21"/>
          <w:u w:val="single"/>
        </w:rPr>
        <w:t xml:space="preserve">       </w:t>
      </w:r>
    </w:p>
    <w:p w14:paraId="4DF98B96" w14:textId="77777777" w:rsidR="00754E5B" w:rsidRDefault="00DE3A71">
      <w:pPr>
        <w:widowControl/>
        <w:spacing w:line="360" w:lineRule="auto"/>
        <w:jc w:val="left"/>
        <w:rPr>
          <w:rFonts w:ascii="宋体" w:hAnsi="宋体" w:hint="eastAsia"/>
          <w:kern w:val="0"/>
          <w:szCs w:val="21"/>
        </w:rPr>
      </w:pPr>
      <w:r>
        <w:rPr>
          <w:rFonts w:ascii="宋体" w:hAnsi="宋体"/>
          <w:kern w:val="0"/>
          <w:szCs w:val="21"/>
        </w:rPr>
        <w:t>传  真：</w:t>
      </w:r>
      <w:r>
        <w:rPr>
          <w:rFonts w:ascii="宋体" w:hAnsi="宋体"/>
          <w:kern w:val="0"/>
          <w:szCs w:val="21"/>
          <w:u w:val="single"/>
        </w:rPr>
        <w:t xml:space="preserve">  </w:t>
      </w:r>
      <w:r>
        <w:rPr>
          <w:rFonts w:ascii="宋体" w:hAnsi="宋体"/>
          <w:kern w:val="0"/>
          <w:szCs w:val="21"/>
        </w:rPr>
        <w:t xml:space="preserve">   </w:t>
      </w:r>
      <w:r>
        <w:rPr>
          <w:rFonts w:ascii="宋体" w:hAnsi="宋体" w:hint="eastAsia"/>
          <w:kern w:val="0"/>
          <w:szCs w:val="21"/>
        </w:rPr>
        <w:t xml:space="preserve"> </w:t>
      </w:r>
      <w:r>
        <w:rPr>
          <w:rFonts w:ascii="宋体" w:hAnsi="宋体"/>
          <w:kern w:val="0"/>
          <w:szCs w:val="21"/>
        </w:rPr>
        <w:t xml:space="preserve">            传  真：</w:t>
      </w:r>
      <w:r>
        <w:rPr>
          <w:rFonts w:ascii="宋体" w:hAnsi="宋体"/>
          <w:kern w:val="0"/>
          <w:szCs w:val="21"/>
          <w:u w:val="single"/>
        </w:rPr>
        <w:t xml:space="preserve">       </w:t>
      </w:r>
    </w:p>
    <w:p w14:paraId="796CCCE2" w14:textId="77777777" w:rsidR="00754E5B" w:rsidRDefault="00DE3A71">
      <w:pPr>
        <w:widowControl/>
        <w:spacing w:line="360" w:lineRule="auto"/>
        <w:jc w:val="left"/>
        <w:rPr>
          <w:rFonts w:ascii="宋体" w:hAnsi="宋体" w:hint="eastAsia"/>
          <w:kern w:val="0"/>
          <w:szCs w:val="21"/>
        </w:rPr>
      </w:pPr>
      <w:r>
        <w:rPr>
          <w:rFonts w:ascii="宋体" w:hAnsi="宋体"/>
          <w:kern w:val="0"/>
          <w:szCs w:val="21"/>
        </w:rPr>
        <w:t>电子信箱：</w:t>
      </w:r>
      <w:r>
        <w:rPr>
          <w:rFonts w:ascii="宋体" w:hAnsi="宋体"/>
          <w:kern w:val="0"/>
          <w:szCs w:val="21"/>
          <w:u w:val="single"/>
        </w:rPr>
        <w:t xml:space="preserve">                </w:t>
      </w:r>
      <w:r>
        <w:rPr>
          <w:rFonts w:ascii="宋体" w:hAnsi="宋体"/>
          <w:kern w:val="0"/>
          <w:szCs w:val="21"/>
        </w:rPr>
        <w:t xml:space="preserve">   </w:t>
      </w:r>
      <w:r>
        <w:rPr>
          <w:rFonts w:ascii="宋体" w:hAnsi="宋体" w:hint="eastAsia"/>
          <w:kern w:val="0"/>
          <w:szCs w:val="21"/>
        </w:rPr>
        <w:t xml:space="preserve"> </w:t>
      </w:r>
      <w:r>
        <w:rPr>
          <w:rFonts w:ascii="宋体" w:hAnsi="宋体"/>
          <w:kern w:val="0"/>
          <w:szCs w:val="21"/>
        </w:rPr>
        <w:t xml:space="preserve">            电子信箱：</w:t>
      </w:r>
      <w:r>
        <w:rPr>
          <w:rFonts w:ascii="宋体" w:hAnsi="宋体"/>
          <w:kern w:val="0"/>
          <w:szCs w:val="21"/>
          <w:u w:val="single"/>
        </w:rPr>
        <w:t xml:space="preserve">     </w:t>
      </w:r>
    </w:p>
    <w:p w14:paraId="5DFD00AC" w14:textId="77777777" w:rsidR="00754E5B" w:rsidRDefault="00DE3A71">
      <w:pPr>
        <w:widowControl/>
        <w:spacing w:line="360" w:lineRule="auto"/>
        <w:jc w:val="left"/>
        <w:rPr>
          <w:rFonts w:ascii="宋体" w:hAnsi="宋体" w:hint="eastAsia"/>
          <w:kern w:val="0"/>
          <w:szCs w:val="21"/>
        </w:rPr>
      </w:pPr>
      <w:r>
        <w:rPr>
          <w:rFonts w:ascii="宋体" w:hAnsi="宋体"/>
          <w:kern w:val="0"/>
          <w:szCs w:val="21"/>
        </w:rPr>
        <w:t>开户银行：</w:t>
      </w:r>
      <w:r>
        <w:rPr>
          <w:rFonts w:ascii="宋体" w:hAnsi="宋体"/>
          <w:kern w:val="0"/>
          <w:szCs w:val="21"/>
          <w:u w:val="single"/>
        </w:rPr>
        <w:t xml:space="preserve">  </w:t>
      </w:r>
      <w:r>
        <w:rPr>
          <w:rFonts w:ascii="宋体" w:hAnsi="宋体"/>
          <w:kern w:val="0"/>
          <w:szCs w:val="21"/>
        </w:rPr>
        <w:t xml:space="preserve">    </w:t>
      </w:r>
      <w:r>
        <w:rPr>
          <w:rFonts w:ascii="宋体" w:hAnsi="宋体" w:hint="eastAsia"/>
          <w:kern w:val="0"/>
          <w:szCs w:val="21"/>
        </w:rPr>
        <w:t xml:space="preserve"> </w:t>
      </w:r>
      <w:r>
        <w:rPr>
          <w:rFonts w:ascii="宋体" w:hAnsi="宋体"/>
          <w:kern w:val="0"/>
          <w:szCs w:val="21"/>
        </w:rPr>
        <w:t xml:space="preserve">           开户银行：</w:t>
      </w:r>
      <w:r>
        <w:rPr>
          <w:rFonts w:ascii="宋体" w:hAnsi="宋体"/>
          <w:kern w:val="0"/>
          <w:szCs w:val="21"/>
          <w:u w:val="single"/>
        </w:rPr>
        <w:t xml:space="preserve">     </w:t>
      </w:r>
    </w:p>
    <w:p w14:paraId="4E0FA904" w14:textId="77777777" w:rsidR="00754E5B" w:rsidRDefault="00DE3A71">
      <w:pPr>
        <w:widowControl/>
        <w:spacing w:line="360" w:lineRule="auto"/>
        <w:jc w:val="left"/>
        <w:rPr>
          <w:rFonts w:ascii="宋体" w:hAnsi="宋体" w:hint="eastAsia"/>
          <w:kern w:val="0"/>
          <w:szCs w:val="21"/>
          <w:u w:val="single"/>
        </w:rPr>
      </w:pPr>
      <w:proofErr w:type="gramStart"/>
      <w:r>
        <w:rPr>
          <w:rFonts w:ascii="宋体" w:hAnsi="宋体"/>
          <w:kern w:val="0"/>
          <w:szCs w:val="21"/>
        </w:rPr>
        <w:t>账</w:t>
      </w:r>
      <w:proofErr w:type="gramEnd"/>
      <w:r>
        <w:rPr>
          <w:rFonts w:ascii="宋体" w:hAnsi="宋体"/>
          <w:kern w:val="0"/>
          <w:szCs w:val="21"/>
        </w:rPr>
        <w:t xml:space="preserve">  号：</w:t>
      </w:r>
      <w:r>
        <w:rPr>
          <w:rFonts w:ascii="宋体" w:hAnsi="宋体"/>
          <w:kern w:val="0"/>
          <w:szCs w:val="21"/>
          <w:u w:val="single"/>
        </w:rPr>
        <w:t xml:space="preserve">      </w:t>
      </w:r>
      <w:r>
        <w:rPr>
          <w:rFonts w:ascii="宋体" w:hAnsi="宋体" w:hint="eastAsia"/>
          <w:kern w:val="0"/>
          <w:szCs w:val="21"/>
          <w:u w:val="single"/>
        </w:rPr>
        <w:t xml:space="preserve"> </w:t>
      </w:r>
      <w:r>
        <w:rPr>
          <w:rFonts w:ascii="宋体" w:hAnsi="宋体" w:hint="eastAsia"/>
          <w:kern w:val="0"/>
          <w:szCs w:val="21"/>
        </w:rPr>
        <w:t xml:space="preserve"> </w:t>
      </w:r>
      <w:r>
        <w:rPr>
          <w:rFonts w:ascii="宋体" w:hAnsi="宋体"/>
          <w:kern w:val="0"/>
          <w:szCs w:val="21"/>
        </w:rPr>
        <w:t xml:space="preserve">  </w:t>
      </w:r>
      <w:r>
        <w:rPr>
          <w:rFonts w:ascii="宋体" w:hAnsi="宋体" w:hint="eastAsia"/>
          <w:kern w:val="0"/>
          <w:szCs w:val="21"/>
        </w:rPr>
        <w:t xml:space="preserve"> </w:t>
      </w:r>
      <w:r>
        <w:rPr>
          <w:rFonts w:ascii="宋体" w:hAnsi="宋体"/>
          <w:kern w:val="0"/>
          <w:szCs w:val="21"/>
        </w:rPr>
        <w:t xml:space="preserve">           </w:t>
      </w:r>
      <w:proofErr w:type="gramStart"/>
      <w:r>
        <w:rPr>
          <w:rFonts w:ascii="宋体" w:hAnsi="宋体"/>
          <w:kern w:val="0"/>
          <w:szCs w:val="21"/>
        </w:rPr>
        <w:t>账</w:t>
      </w:r>
      <w:proofErr w:type="gramEnd"/>
      <w:r>
        <w:rPr>
          <w:rFonts w:ascii="宋体" w:hAnsi="宋体"/>
          <w:kern w:val="0"/>
          <w:szCs w:val="21"/>
        </w:rPr>
        <w:t xml:space="preserve">  号：</w:t>
      </w:r>
      <w:r>
        <w:rPr>
          <w:rFonts w:ascii="宋体" w:hAnsi="宋体"/>
          <w:kern w:val="0"/>
          <w:szCs w:val="21"/>
          <w:u w:val="single"/>
        </w:rPr>
        <w:t xml:space="preserve">       </w:t>
      </w:r>
    </w:p>
    <w:p w14:paraId="49D3D2D2" w14:textId="77777777" w:rsidR="00754E5B" w:rsidRDefault="00DE3A71">
      <w:pPr>
        <w:spacing w:line="360" w:lineRule="auto"/>
        <w:rPr>
          <w:rFonts w:ascii="宋体" w:hAnsi="宋体" w:hint="eastAsia"/>
          <w:snapToGrid w:val="0"/>
          <w:kern w:val="0"/>
          <w:szCs w:val="21"/>
        </w:rPr>
      </w:pPr>
      <w:r>
        <w:rPr>
          <w:rFonts w:ascii="宋体" w:hAnsi="宋体"/>
          <w:kern w:val="0"/>
          <w:szCs w:val="21"/>
        </w:rPr>
        <w:t>签约时间：</w:t>
      </w:r>
      <w:r>
        <w:rPr>
          <w:rFonts w:ascii="宋体" w:hAnsi="宋体"/>
          <w:kern w:val="0"/>
          <w:szCs w:val="21"/>
          <w:u w:val="single"/>
        </w:rPr>
        <w:t xml:space="preserve">    </w:t>
      </w:r>
      <w:r>
        <w:rPr>
          <w:rFonts w:ascii="宋体" w:hAnsi="宋体"/>
          <w:kern w:val="0"/>
          <w:szCs w:val="21"/>
        </w:rPr>
        <w:t>年</w:t>
      </w:r>
      <w:r>
        <w:rPr>
          <w:rFonts w:ascii="宋体" w:hAnsi="宋体"/>
          <w:kern w:val="0"/>
          <w:szCs w:val="21"/>
          <w:u w:val="single"/>
        </w:rPr>
        <w:t xml:space="preserve">  </w:t>
      </w:r>
      <w:r>
        <w:rPr>
          <w:rFonts w:ascii="宋体" w:hAnsi="宋体"/>
          <w:kern w:val="0"/>
          <w:szCs w:val="21"/>
        </w:rPr>
        <w:t>月</w:t>
      </w:r>
      <w:r>
        <w:rPr>
          <w:rFonts w:ascii="宋体" w:hAnsi="宋体"/>
          <w:kern w:val="0"/>
          <w:szCs w:val="21"/>
          <w:u w:val="single"/>
        </w:rPr>
        <w:t xml:space="preserve">  </w:t>
      </w:r>
      <w:r>
        <w:rPr>
          <w:rFonts w:ascii="宋体" w:hAnsi="宋体"/>
          <w:kern w:val="0"/>
          <w:szCs w:val="21"/>
        </w:rPr>
        <w:t>日                  签约时间：</w:t>
      </w:r>
      <w:r>
        <w:rPr>
          <w:rFonts w:ascii="宋体" w:hAnsi="宋体"/>
          <w:kern w:val="0"/>
          <w:szCs w:val="21"/>
          <w:u w:val="single"/>
        </w:rPr>
        <w:t xml:space="preserve">    </w:t>
      </w:r>
      <w:r>
        <w:rPr>
          <w:rFonts w:ascii="宋体" w:hAnsi="宋体"/>
          <w:kern w:val="0"/>
          <w:szCs w:val="21"/>
        </w:rPr>
        <w:t>年</w:t>
      </w:r>
      <w:r>
        <w:rPr>
          <w:rFonts w:ascii="宋体" w:hAnsi="宋体"/>
          <w:kern w:val="0"/>
          <w:szCs w:val="21"/>
          <w:u w:val="single"/>
        </w:rPr>
        <w:t xml:space="preserve">  </w:t>
      </w:r>
      <w:r>
        <w:rPr>
          <w:rFonts w:ascii="宋体" w:hAnsi="宋体"/>
          <w:kern w:val="0"/>
          <w:szCs w:val="21"/>
        </w:rPr>
        <w:t>月</w:t>
      </w:r>
      <w:r>
        <w:rPr>
          <w:rFonts w:ascii="宋体" w:hAnsi="宋体"/>
          <w:kern w:val="0"/>
          <w:szCs w:val="21"/>
          <w:u w:val="single"/>
        </w:rPr>
        <w:t xml:space="preserve">  </w:t>
      </w:r>
      <w:r>
        <w:rPr>
          <w:rFonts w:ascii="宋体" w:hAnsi="宋体"/>
          <w:kern w:val="0"/>
          <w:szCs w:val="21"/>
        </w:rPr>
        <w:t>日</w:t>
      </w:r>
    </w:p>
    <w:p w14:paraId="5E4BB05B" w14:textId="77777777" w:rsidR="00754E5B" w:rsidRDefault="00DE3A71">
      <w:pPr>
        <w:pStyle w:val="2"/>
        <w:spacing w:line="360" w:lineRule="auto"/>
        <w:jc w:val="center"/>
        <w:rPr>
          <w:rFonts w:ascii="宋体" w:hAnsi="宋体" w:hint="eastAsia"/>
          <w:bCs w:val="0"/>
          <w:sz w:val="21"/>
          <w:szCs w:val="21"/>
        </w:rPr>
      </w:pPr>
      <w:r>
        <w:rPr>
          <w:rFonts w:ascii="宋体" w:hAnsi="宋体" w:hint="eastAsia"/>
          <w:b w:val="0"/>
          <w:snapToGrid w:val="0"/>
          <w:sz w:val="21"/>
          <w:szCs w:val="21"/>
          <w:lang w:val="zh-CN"/>
        </w:rPr>
        <w:br w:type="page"/>
      </w:r>
      <w:bookmarkStart w:id="695" w:name="_Toc11011"/>
      <w:bookmarkStart w:id="696" w:name="_Toc26125"/>
      <w:bookmarkStart w:id="697" w:name="_Toc529388289"/>
      <w:bookmarkStart w:id="698" w:name="_Toc532375586"/>
      <w:bookmarkStart w:id="699" w:name="_Toc532377179"/>
      <w:r>
        <w:rPr>
          <w:rFonts w:ascii="宋体" w:hAnsi="宋体" w:hint="eastAsia"/>
          <w:kern w:val="0"/>
          <w:sz w:val="28"/>
          <w:szCs w:val="28"/>
        </w:rPr>
        <w:lastRenderedPageBreak/>
        <w:t>第二节 通用合同条款</w:t>
      </w:r>
      <w:bookmarkEnd w:id="695"/>
      <w:bookmarkEnd w:id="696"/>
      <w:bookmarkEnd w:id="697"/>
      <w:bookmarkEnd w:id="698"/>
      <w:bookmarkEnd w:id="699"/>
    </w:p>
    <w:p w14:paraId="18B98CBF" w14:textId="77777777" w:rsidR="00754E5B" w:rsidRDefault="00DE3A71">
      <w:pPr>
        <w:pStyle w:val="378020"/>
        <w:keepNext w:val="0"/>
        <w:keepLines w:val="0"/>
        <w:tabs>
          <w:tab w:val="left" w:pos="567"/>
        </w:tabs>
        <w:spacing w:before="156" w:after="156"/>
        <w:rPr>
          <w:rFonts w:eastAsia="宋体" w:cs="Times New Roman"/>
          <w:b/>
          <w:bCs/>
          <w:sz w:val="32"/>
          <w:szCs w:val="32"/>
        </w:rPr>
      </w:pPr>
      <w:bookmarkStart w:id="700" w:name="_Toc2881580"/>
      <w:bookmarkStart w:id="701" w:name="_Toc29127"/>
      <w:r>
        <w:rPr>
          <w:rFonts w:eastAsia="宋体" w:cs="Times New Roman" w:hint="eastAsia"/>
          <w:b/>
          <w:bCs/>
          <w:sz w:val="32"/>
          <w:szCs w:val="32"/>
        </w:rPr>
        <w:t>1.</w:t>
      </w:r>
      <w:r>
        <w:rPr>
          <w:rFonts w:eastAsia="宋体" w:cs="Times New Roman" w:hint="eastAsia"/>
          <w:b/>
          <w:bCs/>
          <w:sz w:val="32"/>
          <w:szCs w:val="32"/>
        </w:rPr>
        <w:t>一般约定</w:t>
      </w:r>
      <w:bookmarkEnd w:id="700"/>
      <w:bookmarkEnd w:id="701"/>
    </w:p>
    <w:p w14:paraId="21592E44" w14:textId="77777777" w:rsidR="00754E5B" w:rsidRDefault="00DE3A71">
      <w:pPr>
        <w:tabs>
          <w:tab w:val="left" w:pos="1134"/>
        </w:tabs>
        <w:spacing w:line="360" w:lineRule="auto"/>
        <w:ind w:firstLineChars="200" w:firstLine="420"/>
        <w:rPr>
          <w:rFonts w:ascii="微软雅黑" w:eastAsia="微软雅黑" w:cs="微软雅黑"/>
          <w:kern w:val="0"/>
          <w:sz w:val="17"/>
          <w:szCs w:val="17"/>
        </w:rPr>
      </w:pPr>
      <w:r>
        <w:rPr>
          <w:rFonts w:ascii="宋体" w:hAnsi="宋体"/>
          <w:szCs w:val="21"/>
        </w:rPr>
        <w:t xml:space="preserve">1.1 </w:t>
      </w:r>
      <w:r>
        <w:rPr>
          <w:rFonts w:ascii="宋体" w:hAnsi="宋体" w:hint="eastAsia"/>
          <w:szCs w:val="21"/>
        </w:rPr>
        <w:t>词语定义</w:t>
      </w:r>
    </w:p>
    <w:p w14:paraId="7550A6FD"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hint="eastAsia"/>
          <w:szCs w:val="21"/>
        </w:rPr>
        <w:t>除</w:t>
      </w:r>
      <w:r>
        <w:rPr>
          <w:rFonts w:ascii="宋体" w:hAnsi="宋体" w:hint="eastAsia"/>
          <w:b/>
          <w:szCs w:val="21"/>
        </w:rPr>
        <w:t>专用合同条款</w:t>
      </w:r>
      <w:r>
        <w:rPr>
          <w:rFonts w:ascii="宋体" w:hAnsi="宋体" w:hint="eastAsia"/>
          <w:szCs w:val="21"/>
        </w:rPr>
        <w:t>另有约定外，合同中的下列词语应具有本款所赋予的含义。</w:t>
      </w:r>
    </w:p>
    <w:p w14:paraId="32233245"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szCs w:val="21"/>
        </w:rPr>
        <w:t xml:space="preserve">1.1.1 </w:t>
      </w:r>
      <w:r>
        <w:rPr>
          <w:rFonts w:ascii="宋体" w:hAnsi="宋体" w:hint="eastAsia"/>
          <w:szCs w:val="21"/>
        </w:rPr>
        <w:t>合同</w:t>
      </w:r>
    </w:p>
    <w:p w14:paraId="0B4C4C5F"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szCs w:val="21"/>
        </w:rPr>
        <w:t xml:space="preserve">1.1.1.1 </w:t>
      </w:r>
      <w:r>
        <w:rPr>
          <w:rFonts w:ascii="宋体" w:hAnsi="宋体" w:hint="eastAsia"/>
          <w:szCs w:val="21"/>
        </w:rPr>
        <w:t>合同文件（或称合同）：指合同协议书、中标通知书、投标函、商务和技术偏差表、专用合同条款、通用合同条款、供货要求、分项报价表、中标设备技术性能指标的详细描述、技术服务和</w:t>
      </w:r>
      <w:proofErr w:type="gramStart"/>
      <w:r>
        <w:rPr>
          <w:rFonts w:ascii="宋体" w:hAnsi="宋体" w:hint="eastAsia"/>
          <w:szCs w:val="21"/>
        </w:rPr>
        <w:t>质保期</w:t>
      </w:r>
      <w:proofErr w:type="gramEnd"/>
      <w:r>
        <w:rPr>
          <w:rFonts w:ascii="宋体" w:hAnsi="宋体" w:hint="eastAsia"/>
          <w:szCs w:val="21"/>
        </w:rPr>
        <w:t>服务计划，以及其他构成合同组成部分的文件。</w:t>
      </w:r>
    </w:p>
    <w:p w14:paraId="091AA10C"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szCs w:val="21"/>
        </w:rPr>
        <w:t xml:space="preserve">1.1.1.2 </w:t>
      </w:r>
      <w:r>
        <w:rPr>
          <w:rFonts w:ascii="宋体" w:hAnsi="宋体" w:hint="eastAsia"/>
          <w:szCs w:val="21"/>
        </w:rPr>
        <w:t>合同协议书：指买方和卖方共同签署的合同协议书。</w:t>
      </w:r>
    </w:p>
    <w:p w14:paraId="5DA0F63D"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szCs w:val="21"/>
        </w:rPr>
        <w:t xml:space="preserve">1.1.1.3 </w:t>
      </w:r>
      <w:r>
        <w:rPr>
          <w:rFonts w:ascii="宋体" w:hAnsi="宋体" w:hint="eastAsia"/>
          <w:szCs w:val="21"/>
        </w:rPr>
        <w:t>中标通知书：指买方通知卖方中标的函件。</w:t>
      </w:r>
    </w:p>
    <w:p w14:paraId="03137ACC"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szCs w:val="21"/>
        </w:rPr>
        <w:t xml:space="preserve">1.1.1.4 </w:t>
      </w:r>
      <w:r>
        <w:rPr>
          <w:rFonts w:ascii="宋体" w:hAnsi="宋体" w:hint="eastAsia"/>
          <w:szCs w:val="21"/>
        </w:rPr>
        <w:t>投标函：指由卖方填写并签署的，名为“投标函”的函件。</w:t>
      </w:r>
    </w:p>
    <w:p w14:paraId="1D5AA885"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szCs w:val="21"/>
        </w:rPr>
        <w:t xml:space="preserve">1.1.1.5 </w:t>
      </w:r>
      <w:r>
        <w:rPr>
          <w:rFonts w:ascii="宋体" w:hAnsi="宋体" w:hint="eastAsia"/>
          <w:szCs w:val="21"/>
        </w:rPr>
        <w:t>商务和技术偏差表：指卖方投标文件中的商务和技术偏差表。</w:t>
      </w:r>
    </w:p>
    <w:p w14:paraId="39FFC9F0"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szCs w:val="21"/>
        </w:rPr>
        <w:t xml:space="preserve">1.1.1.6 </w:t>
      </w:r>
      <w:r>
        <w:rPr>
          <w:rFonts w:ascii="宋体" w:hAnsi="宋体" w:hint="eastAsia"/>
          <w:szCs w:val="21"/>
        </w:rPr>
        <w:t>供货要求：指合同文件中名为“供货要求”的文件。</w:t>
      </w:r>
    </w:p>
    <w:p w14:paraId="24F2E1F1"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szCs w:val="21"/>
        </w:rPr>
        <w:t xml:space="preserve">1.1.1.7 </w:t>
      </w:r>
      <w:r>
        <w:rPr>
          <w:rFonts w:ascii="宋体" w:hAnsi="宋体" w:hint="eastAsia"/>
          <w:szCs w:val="21"/>
        </w:rPr>
        <w:t>中标设备技术性能指标的详细描述：指卖方投标文件中的投标设备技术性能指标的详细描述。</w:t>
      </w:r>
    </w:p>
    <w:p w14:paraId="14D2A7A8"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szCs w:val="21"/>
        </w:rPr>
        <w:t xml:space="preserve">1.1.1.8 </w:t>
      </w:r>
      <w:r>
        <w:rPr>
          <w:rFonts w:ascii="宋体" w:hAnsi="宋体" w:hint="eastAsia"/>
          <w:szCs w:val="21"/>
        </w:rPr>
        <w:t>技术服务和</w:t>
      </w:r>
      <w:proofErr w:type="gramStart"/>
      <w:r>
        <w:rPr>
          <w:rFonts w:ascii="宋体" w:hAnsi="宋体" w:hint="eastAsia"/>
          <w:szCs w:val="21"/>
        </w:rPr>
        <w:t>质保期</w:t>
      </w:r>
      <w:proofErr w:type="gramEnd"/>
      <w:r>
        <w:rPr>
          <w:rFonts w:ascii="宋体" w:hAnsi="宋体" w:hint="eastAsia"/>
          <w:szCs w:val="21"/>
        </w:rPr>
        <w:t>服务计划：指卖方投标文件中的技术服务和</w:t>
      </w:r>
      <w:proofErr w:type="gramStart"/>
      <w:r>
        <w:rPr>
          <w:rFonts w:ascii="宋体" w:hAnsi="宋体" w:hint="eastAsia"/>
          <w:szCs w:val="21"/>
        </w:rPr>
        <w:t>质保期</w:t>
      </w:r>
      <w:proofErr w:type="gramEnd"/>
      <w:r>
        <w:rPr>
          <w:rFonts w:ascii="宋体" w:hAnsi="宋体" w:hint="eastAsia"/>
          <w:szCs w:val="21"/>
        </w:rPr>
        <w:t>服务计划。</w:t>
      </w:r>
    </w:p>
    <w:p w14:paraId="707687FC"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szCs w:val="21"/>
        </w:rPr>
        <w:t xml:space="preserve">1.1.1.9 </w:t>
      </w:r>
      <w:r>
        <w:rPr>
          <w:rFonts w:ascii="宋体" w:hAnsi="宋体" w:hint="eastAsia"/>
          <w:szCs w:val="21"/>
        </w:rPr>
        <w:t>分项报价表：指卖方投标文件中的分项报价表。</w:t>
      </w:r>
    </w:p>
    <w:p w14:paraId="0E4BB1FB"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szCs w:val="21"/>
        </w:rPr>
        <w:t xml:space="preserve">1.1.1.10 </w:t>
      </w:r>
      <w:r>
        <w:rPr>
          <w:rFonts w:ascii="宋体" w:hAnsi="宋体" w:hint="eastAsia"/>
          <w:szCs w:val="21"/>
        </w:rPr>
        <w:t>其他合同文件：指经合同双方当事人确认构成合同文件的其他文件。</w:t>
      </w:r>
    </w:p>
    <w:p w14:paraId="08F79F29"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szCs w:val="21"/>
        </w:rPr>
        <w:t xml:space="preserve">1.1.2 </w:t>
      </w:r>
      <w:r>
        <w:rPr>
          <w:rFonts w:ascii="宋体" w:hAnsi="宋体" w:hint="eastAsia"/>
          <w:szCs w:val="21"/>
        </w:rPr>
        <w:t>合同当事人</w:t>
      </w:r>
    </w:p>
    <w:p w14:paraId="1EA1AB7B"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szCs w:val="21"/>
        </w:rPr>
        <w:t xml:space="preserve">1.1.2.1 </w:t>
      </w:r>
      <w:r>
        <w:rPr>
          <w:rFonts w:ascii="宋体" w:hAnsi="宋体" w:hint="eastAsia"/>
          <w:szCs w:val="21"/>
        </w:rPr>
        <w:t>合同当事人：指买方和（或）卖方。</w:t>
      </w:r>
    </w:p>
    <w:p w14:paraId="3B3C6161"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szCs w:val="21"/>
        </w:rPr>
        <w:t xml:space="preserve">1.1.2.2 </w:t>
      </w:r>
      <w:r>
        <w:rPr>
          <w:rFonts w:ascii="宋体" w:hAnsi="宋体" w:hint="eastAsia"/>
          <w:szCs w:val="21"/>
        </w:rPr>
        <w:t>买方：指与卖方签订合同协议书，购买合同设备和技术服务和</w:t>
      </w:r>
      <w:proofErr w:type="gramStart"/>
      <w:r>
        <w:rPr>
          <w:rFonts w:ascii="宋体" w:hAnsi="宋体" w:hint="eastAsia"/>
          <w:szCs w:val="21"/>
        </w:rPr>
        <w:t>质保期</w:t>
      </w:r>
      <w:proofErr w:type="gramEnd"/>
      <w:r>
        <w:rPr>
          <w:rFonts w:ascii="宋体" w:hAnsi="宋体" w:hint="eastAsia"/>
          <w:szCs w:val="21"/>
        </w:rPr>
        <w:t>服务的当事人，及其合法继承人。</w:t>
      </w:r>
    </w:p>
    <w:p w14:paraId="16709BF6"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szCs w:val="21"/>
        </w:rPr>
        <w:t xml:space="preserve">1.1.2.3 </w:t>
      </w:r>
      <w:r>
        <w:rPr>
          <w:rFonts w:ascii="宋体" w:hAnsi="宋体" w:hint="eastAsia"/>
          <w:szCs w:val="21"/>
        </w:rPr>
        <w:t>卖方：指与买方签订合同协议书，提供合同设备和技术服务和</w:t>
      </w:r>
      <w:proofErr w:type="gramStart"/>
      <w:r>
        <w:rPr>
          <w:rFonts w:ascii="宋体" w:hAnsi="宋体" w:hint="eastAsia"/>
          <w:szCs w:val="21"/>
        </w:rPr>
        <w:t>质保期</w:t>
      </w:r>
      <w:proofErr w:type="gramEnd"/>
      <w:r>
        <w:rPr>
          <w:rFonts w:ascii="宋体" w:hAnsi="宋体" w:hint="eastAsia"/>
          <w:szCs w:val="21"/>
        </w:rPr>
        <w:t>服务的当事人，及其合法继承人。</w:t>
      </w:r>
    </w:p>
    <w:p w14:paraId="791BD80C"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szCs w:val="21"/>
        </w:rPr>
        <w:t xml:space="preserve">1.1.3 </w:t>
      </w:r>
      <w:r>
        <w:rPr>
          <w:rFonts w:ascii="宋体" w:hAnsi="宋体" w:hint="eastAsia"/>
          <w:szCs w:val="21"/>
        </w:rPr>
        <w:t>合同价格</w:t>
      </w:r>
    </w:p>
    <w:p w14:paraId="3C3C4097"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szCs w:val="21"/>
        </w:rPr>
        <w:t xml:space="preserve">1.1.3.1 </w:t>
      </w:r>
      <w:r>
        <w:rPr>
          <w:rFonts w:ascii="宋体" w:hAnsi="宋体" w:hint="eastAsia"/>
          <w:szCs w:val="21"/>
        </w:rPr>
        <w:t>签约合同价：是签订合同时合同协议书中写明的合同总金额。</w:t>
      </w:r>
    </w:p>
    <w:p w14:paraId="6E86C0FC"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szCs w:val="21"/>
        </w:rPr>
        <w:t xml:space="preserve">1.1.3.2 </w:t>
      </w:r>
      <w:r>
        <w:rPr>
          <w:rFonts w:ascii="宋体" w:hAnsi="宋体" w:hint="eastAsia"/>
          <w:szCs w:val="21"/>
        </w:rPr>
        <w:t>合同价格：指卖方按合同约定履行了全部合同义务后，买方应付给卖方的金额。</w:t>
      </w:r>
    </w:p>
    <w:p w14:paraId="42A68579"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szCs w:val="21"/>
        </w:rPr>
        <w:t xml:space="preserve">1.1.4 </w:t>
      </w:r>
      <w:r>
        <w:rPr>
          <w:rFonts w:ascii="宋体" w:hAnsi="宋体" w:hint="eastAsia"/>
          <w:szCs w:val="21"/>
        </w:rPr>
        <w:t>合同设备：指卖方按合同约定应向买方提供的设备、装置、备品、备件、易损易耗件、配套使用的软件或其他辅助电子应用程序及技术资料，或其中任何一部分。</w:t>
      </w:r>
    </w:p>
    <w:p w14:paraId="095B4B9A"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szCs w:val="21"/>
        </w:rPr>
        <w:t xml:space="preserve">1.1.5 </w:t>
      </w:r>
      <w:r>
        <w:rPr>
          <w:rFonts w:ascii="宋体" w:hAnsi="宋体" w:hint="eastAsia"/>
          <w:szCs w:val="21"/>
        </w:rPr>
        <w:t>技术资料：指各种纸质及电子载体的与合同设备的设计、检验、安装、调试、考核、操作、维修以及保养等有关的技术指标、规格、图纸和说明文件。</w:t>
      </w:r>
    </w:p>
    <w:p w14:paraId="0E7001DB"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szCs w:val="21"/>
        </w:rPr>
        <w:t xml:space="preserve">1.1.6 </w:t>
      </w:r>
      <w:r>
        <w:rPr>
          <w:rFonts w:ascii="宋体" w:hAnsi="宋体" w:hint="eastAsia"/>
          <w:szCs w:val="21"/>
        </w:rPr>
        <w:t>安装：指对合同设备进行的组装、连接以及根据需要将合同设备固定在施工场地内一定的位置上，使其就位并与相关设备、工程实现连接。</w:t>
      </w:r>
    </w:p>
    <w:p w14:paraId="7A03D6CB"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szCs w:val="21"/>
        </w:rPr>
        <w:lastRenderedPageBreak/>
        <w:t xml:space="preserve">1.1.7 </w:t>
      </w:r>
      <w:r>
        <w:rPr>
          <w:rFonts w:ascii="宋体" w:hAnsi="宋体" w:hint="eastAsia"/>
          <w:szCs w:val="21"/>
        </w:rPr>
        <w:t>调试：指在合同设备安装完成后，对合同设备所进行的调校和测试。</w:t>
      </w:r>
    </w:p>
    <w:p w14:paraId="00541858"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szCs w:val="21"/>
        </w:rPr>
        <w:t xml:space="preserve">1.1.8 </w:t>
      </w:r>
      <w:r>
        <w:rPr>
          <w:rFonts w:ascii="宋体" w:hAnsi="宋体" w:hint="eastAsia"/>
          <w:szCs w:val="21"/>
        </w:rPr>
        <w:t>考核：指在合同设备调试完成后，对合同设备进行的用于确定其是否达到合同约定的技术性能考核指标的考核。</w:t>
      </w:r>
    </w:p>
    <w:p w14:paraId="35369F57"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szCs w:val="21"/>
        </w:rPr>
        <w:t xml:space="preserve">1.1.9 </w:t>
      </w:r>
      <w:r>
        <w:rPr>
          <w:rFonts w:ascii="宋体" w:hAnsi="宋体" w:hint="eastAsia"/>
          <w:szCs w:val="21"/>
        </w:rPr>
        <w:t>验收：指合同设备通过考核达到合同约定的技术性能考核指标后，买方</w:t>
      </w:r>
      <w:proofErr w:type="gramStart"/>
      <w:r>
        <w:rPr>
          <w:rFonts w:ascii="宋体" w:hAnsi="宋体" w:hint="eastAsia"/>
          <w:szCs w:val="21"/>
        </w:rPr>
        <w:t>作出</w:t>
      </w:r>
      <w:proofErr w:type="gramEnd"/>
      <w:r>
        <w:rPr>
          <w:rFonts w:ascii="宋体" w:hAnsi="宋体" w:hint="eastAsia"/>
          <w:szCs w:val="21"/>
        </w:rPr>
        <w:t>接受合同设备的确认。</w:t>
      </w:r>
    </w:p>
    <w:p w14:paraId="0B8BAF5E"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szCs w:val="21"/>
        </w:rPr>
        <w:t xml:space="preserve">1.1.10 </w:t>
      </w:r>
      <w:r>
        <w:rPr>
          <w:rFonts w:ascii="宋体" w:hAnsi="宋体" w:hint="eastAsia"/>
          <w:szCs w:val="21"/>
        </w:rPr>
        <w:t>技术服务：指卖方按合同约定，在合同设备验收前，向买方提供的安装、调试服务，或者在由买方负责的安装、调试、考核中对买方进行的技术指导、协助、监督和培训等。</w:t>
      </w:r>
    </w:p>
    <w:p w14:paraId="08D35416"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szCs w:val="21"/>
        </w:rPr>
        <w:t xml:space="preserve">1.1.11 </w:t>
      </w:r>
      <w:r>
        <w:rPr>
          <w:rFonts w:ascii="宋体" w:hAnsi="宋体" w:hint="eastAsia"/>
          <w:szCs w:val="21"/>
        </w:rPr>
        <w:t>质量保证期：指合同设备验收后，卖方按合同约定保证合同设备适当、稳定运行，并负责消除合同设备故障的期限。</w:t>
      </w:r>
    </w:p>
    <w:p w14:paraId="2E4D868B"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szCs w:val="21"/>
        </w:rPr>
        <w:t xml:space="preserve">1.1.12 </w:t>
      </w:r>
      <w:r>
        <w:rPr>
          <w:rFonts w:ascii="宋体" w:hAnsi="宋体" w:hint="eastAsia"/>
          <w:szCs w:val="21"/>
        </w:rPr>
        <w:t>质保期服务：指在质量保证期内，卖方向买方提供的合同设备维护服务、咨询服务、技术指导、协助以及对出现故障的合同设备进行修理或更换的服务。</w:t>
      </w:r>
    </w:p>
    <w:p w14:paraId="6F2F3EF6"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szCs w:val="21"/>
        </w:rPr>
        <w:t xml:space="preserve">1.1.13 </w:t>
      </w:r>
      <w:r>
        <w:rPr>
          <w:rFonts w:ascii="宋体" w:hAnsi="宋体" w:hint="eastAsia"/>
          <w:szCs w:val="21"/>
        </w:rPr>
        <w:t>工程</w:t>
      </w:r>
    </w:p>
    <w:p w14:paraId="028F539D"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szCs w:val="21"/>
        </w:rPr>
        <w:t xml:space="preserve">1.1.13.1 </w:t>
      </w:r>
      <w:r>
        <w:rPr>
          <w:rFonts w:ascii="宋体" w:hAnsi="宋体" w:hint="eastAsia"/>
          <w:szCs w:val="21"/>
        </w:rPr>
        <w:t>工程：指在</w:t>
      </w:r>
      <w:r>
        <w:rPr>
          <w:rFonts w:ascii="宋体" w:eastAsia="黑体" w:hAnsi="宋体" w:hint="eastAsia"/>
          <w:b/>
          <w:szCs w:val="21"/>
        </w:rPr>
        <w:t>专用合同条款</w:t>
      </w:r>
      <w:r>
        <w:rPr>
          <w:rFonts w:ascii="宋体" w:hAnsi="宋体" w:hint="eastAsia"/>
          <w:szCs w:val="21"/>
        </w:rPr>
        <w:t>中指明的，安装运行合同设备的工程。</w:t>
      </w:r>
    </w:p>
    <w:p w14:paraId="4F876568"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szCs w:val="21"/>
        </w:rPr>
        <w:t xml:space="preserve">1.1.13.2 </w:t>
      </w:r>
      <w:r>
        <w:rPr>
          <w:rFonts w:ascii="宋体" w:hAnsi="宋体" w:hint="eastAsia"/>
          <w:szCs w:val="21"/>
        </w:rPr>
        <w:t>施工场地（或称工地、施工现场）：指</w:t>
      </w:r>
      <w:r>
        <w:rPr>
          <w:rFonts w:ascii="宋体" w:eastAsia="黑体" w:hAnsi="宋体" w:hint="eastAsia"/>
          <w:b/>
          <w:szCs w:val="21"/>
        </w:rPr>
        <w:t>专用合同条款</w:t>
      </w:r>
      <w:r>
        <w:rPr>
          <w:rFonts w:ascii="宋体" w:hAnsi="宋体" w:hint="eastAsia"/>
          <w:szCs w:val="21"/>
        </w:rPr>
        <w:t>中指明的工程所在场所。</w:t>
      </w:r>
    </w:p>
    <w:p w14:paraId="184A298B"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szCs w:val="21"/>
        </w:rPr>
        <w:t xml:space="preserve">1.1.14 </w:t>
      </w:r>
      <w:r>
        <w:rPr>
          <w:rFonts w:ascii="宋体" w:hAnsi="宋体" w:hint="eastAsia"/>
          <w:szCs w:val="21"/>
        </w:rPr>
        <w:t>天（或称日）：除特别指明外，指日历天。合同中按天计算时间的，开始当天不计入，从次日开始计算。合同约定的期间的最后一天是星期日或者其他法定休假日的，以休假日的次日为期间的最后一天。</w:t>
      </w:r>
    </w:p>
    <w:p w14:paraId="70286D0B"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szCs w:val="21"/>
        </w:rPr>
        <w:t xml:space="preserve">1.1.15 </w:t>
      </w:r>
      <w:r>
        <w:rPr>
          <w:rFonts w:ascii="宋体" w:hAnsi="宋体" w:hint="eastAsia"/>
          <w:szCs w:val="21"/>
        </w:rPr>
        <w:t>月：按照</w:t>
      </w:r>
      <w:proofErr w:type="gramStart"/>
      <w:r>
        <w:rPr>
          <w:rFonts w:ascii="宋体" w:hAnsi="宋体" w:hint="eastAsia"/>
          <w:szCs w:val="21"/>
        </w:rPr>
        <w:t>公历月</w:t>
      </w:r>
      <w:proofErr w:type="gramEnd"/>
      <w:r>
        <w:rPr>
          <w:rFonts w:ascii="宋体" w:hAnsi="宋体" w:hint="eastAsia"/>
          <w:szCs w:val="21"/>
        </w:rPr>
        <w:t>计算。合同中按月计算时间的，开始当天不计入，从次日开始计算。合同约定的期间的最后一天是星期日或者其他法定休假日的，以休假日的次日为期间的最后一天。</w:t>
      </w:r>
    </w:p>
    <w:p w14:paraId="59EC3E00"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szCs w:val="21"/>
        </w:rPr>
        <w:t xml:space="preserve">1.1.16 </w:t>
      </w:r>
      <w:r>
        <w:rPr>
          <w:rFonts w:ascii="宋体" w:hAnsi="宋体" w:hint="eastAsia"/>
          <w:szCs w:val="21"/>
        </w:rPr>
        <w:t>书面形式：指合同文件、信件和数据电文（包括电报、电传、传真、电子数据交换和电子邮件）等可以有形地表现所载内容的形式。</w:t>
      </w:r>
    </w:p>
    <w:p w14:paraId="57135B58"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szCs w:val="21"/>
        </w:rPr>
        <w:t xml:space="preserve">1.2 </w:t>
      </w:r>
      <w:r>
        <w:rPr>
          <w:rFonts w:ascii="宋体" w:hAnsi="宋体" w:hint="eastAsia"/>
          <w:szCs w:val="21"/>
        </w:rPr>
        <w:t>语言文字</w:t>
      </w:r>
    </w:p>
    <w:p w14:paraId="1CA4148A"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hint="eastAsia"/>
          <w:szCs w:val="21"/>
        </w:rPr>
        <w:t>合同使用的语言文字为中文。专用术语使用外文的，应附有中文注释。</w:t>
      </w:r>
    </w:p>
    <w:p w14:paraId="5DB4B63E"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szCs w:val="21"/>
        </w:rPr>
        <w:t xml:space="preserve">1.3 </w:t>
      </w:r>
      <w:r>
        <w:rPr>
          <w:rFonts w:ascii="宋体" w:hAnsi="宋体" w:hint="eastAsia"/>
          <w:szCs w:val="21"/>
        </w:rPr>
        <w:t>合同文件的优先顺序</w:t>
      </w:r>
    </w:p>
    <w:p w14:paraId="78C046A1"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hint="eastAsia"/>
          <w:szCs w:val="21"/>
        </w:rPr>
        <w:t>组成合同的各项文件应互相解释，互为说明。除</w:t>
      </w:r>
      <w:r>
        <w:rPr>
          <w:rFonts w:ascii="宋体" w:eastAsia="黑体" w:hAnsi="宋体" w:hint="eastAsia"/>
          <w:b/>
          <w:szCs w:val="21"/>
        </w:rPr>
        <w:t>专用合同条款</w:t>
      </w:r>
      <w:r>
        <w:rPr>
          <w:rFonts w:ascii="宋体" w:hAnsi="宋体" w:hint="eastAsia"/>
          <w:szCs w:val="21"/>
        </w:rPr>
        <w:t>另有约定外，解释合同文件的优先顺序如下：</w:t>
      </w:r>
    </w:p>
    <w:p w14:paraId="03629417"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hint="eastAsia"/>
          <w:szCs w:val="21"/>
        </w:rPr>
        <w:t>（</w:t>
      </w:r>
      <w:r>
        <w:rPr>
          <w:rFonts w:ascii="宋体" w:hAnsi="宋体"/>
          <w:szCs w:val="21"/>
        </w:rPr>
        <w:t>1</w:t>
      </w:r>
      <w:r>
        <w:rPr>
          <w:rFonts w:ascii="宋体" w:hAnsi="宋体" w:hint="eastAsia"/>
          <w:szCs w:val="21"/>
        </w:rPr>
        <w:t>）合同协议书；</w:t>
      </w:r>
    </w:p>
    <w:p w14:paraId="77D7E4BC"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hint="eastAsia"/>
          <w:szCs w:val="21"/>
        </w:rPr>
        <w:t>（</w:t>
      </w:r>
      <w:r>
        <w:rPr>
          <w:rFonts w:ascii="宋体" w:hAnsi="宋体"/>
          <w:szCs w:val="21"/>
        </w:rPr>
        <w:t>2</w:t>
      </w:r>
      <w:r>
        <w:rPr>
          <w:rFonts w:ascii="宋体" w:hAnsi="宋体" w:hint="eastAsia"/>
          <w:szCs w:val="21"/>
        </w:rPr>
        <w:t>）中标通知书；</w:t>
      </w:r>
    </w:p>
    <w:p w14:paraId="306EEAD9"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hint="eastAsia"/>
          <w:szCs w:val="21"/>
        </w:rPr>
        <w:t>（</w:t>
      </w:r>
      <w:r>
        <w:rPr>
          <w:rFonts w:ascii="宋体" w:hAnsi="宋体"/>
          <w:szCs w:val="21"/>
        </w:rPr>
        <w:t>3</w:t>
      </w:r>
      <w:r>
        <w:rPr>
          <w:rFonts w:ascii="宋体" w:hAnsi="宋体" w:hint="eastAsia"/>
          <w:szCs w:val="21"/>
        </w:rPr>
        <w:t>）投标函；</w:t>
      </w:r>
    </w:p>
    <w:p w14:paraId="2A3445B3"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hint="eastAsia"/>
          <w:szCs w:val="21"/>
        </w:rPr>
        <w:t>（</w:t>
      </w:r>
      <w:r>
        <w:rPr>
          <w:rFonts w:ascii="宋体" w:hAnsi="宋体"/>
          <w:szCs w:val="21"/>
        </w:rPr>
        <w:t>4</w:t>
      </w:r>
      <w:r>
        <w:rPr>
          <w:rFonts w:ascii="宋体" w:hAnsi="宋体" w:hint="eastAsia"/>
          <w:szCs w:val="21"/>
        </w:rPr>
        <w:t>）商务和技术偏差表；</w:t>
      </w:r>
    </w:p>
    <w:p w14:paraId="3262A6B7"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hint="eastAsia"/>
          <w:szCs w:val="21"/>
        </w:rPr>
        <w:t>（</w:t>
      </w:r>
      <w:r>
        <w:rPr>
          <w:rFonts w:ascii="宋体" w:hAnsi="宋体"/>
          <w:szCs w:val="21"/>
        </w:rPr>
        <w:t>5</w:t>
      </w:r>
      <w:r>
        <w:rPr>
          <w:rFonts w:ascii="宋体" w:hAnsi="宋体" w:hint="eastAsia"/>
          <w:szCs w:val="21"/>
        </w:rPr>
        <w:t>）专用合同条款；</w:t>
      </w:r>
    </w:p>
    <w:p w14:paraId="0DA28749"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hint="eastAsia"/>
          <w:szCs w:val="21"/>
        </w:rPr>
        <w:t>（</w:t>
      </w:r>
      <w:r>
        <w:rPr>
          <w:rFonts w:ascii="宋体" w:hAnsi="宋体"/>
          <w:szCs w:val="21"/>
        </w:rPr>
        <w:t>6</w:t>
      </w:r>
      <w:r>
        <w:rPr>
          <w:rFonts w:ascii="宋体" w:hAnsi="宋体" w:hint="eastAsia"/>
          <w:szCs w:val="21"/>
        </w:rPr>
        <w:t>）通用合同条款；</w:t>
      </w:r>
    </w:p>
    <w:p w14:paraId="2F2CB5F7"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hint="eastAsia"/>
          <w:szCs w:val="21"/>
        </w:rPr>
        <w:t>（</w:t>
      </w:r>
      <w:r>
        <w:rPr>
          <w:rFonts w:ascii="宋体" w:hAnsi="宋体"/>
          <w:szCs w:val="21"/>
        </w:rPr>
        <w:t>7</w:t>
      </w:r>
      <w:r>
        <w:rPr>
          <w:rFonts w:ascii="宋体" w:hAnsi="宋体" w:hint="eastAsia"/>
          <w:szCs w:val="21"/>
        </w:rPr>
        <w:t>）供货要求；</w:t>
      </w:r>
    </w:p>
    <w:p w14:paraId="614D9248"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hint="eastAsia"/>
          <w:szCs w:val="21"/>
        </w:rPr>
        <w:t>（</w:t>
      </w:r>
      <w:r>
        <w:rPr>
          <w:rFonts w:ascii="宋体" w:hAnsi="宋体"/>
          <w:szCs w:val="21"/>
        </w:rPr>
        <w:t>8</w:t>
      </w:r>
      <w:r>
        <w:rPr>
          <w:rFonts w:ascii="宋体" w:hAnsi="宋体" w:hint="eastAsia"/>
          <w:szCs w:val="21"/>
        </w:rPr>
        <w:t>）分项报价表；</w:t>
      </w:r>
    </w:p>
    <w:p w14:paraId="77F1ADEB" w14:textId="77777777" w:rsidR="00754E5B" w:rsidRDefault="00DE3A71">
      <w:pPr>
        <w:tabs>
          <w:tab w:val="left" w:pos="1134"/>
        </w:tabs>
        <w:spacing w:line="360" w:lineRule="auto"/>
        <w:ind w:firstLineChars="200" w:firstLine="420"/>
        <w:rPr>
          <w:rFonts w:ascii="宋体" w:hAnsi="宋体" w:hint="eastAsia"/>
          <w:szCs w:val="21"/>
        </w:rPr>
      </w:pPr>
      <w:bookmarkStart w:id="702" w:name="_Hlk2542503"/>
      <w:r>
        <w:rPr>
          <w:rFonts w:ascii="宋体" w:hAnsi="宋体" w:hint="eastAsia"/>
          <w:szCs w:val="21"/>
        </w:rPr>
        <w:t>（</w:t>
      </w:r>
      <w:r>
        <w:rPr>
          <w:rFonts w:ascii="宋体" w:hAnsi="宋体"/>
          <w:szCs w:val="21"/>
        </w:rPr>
        <w:t>9</w:t>
      </w:r>
      <w:r>
        <w:rPr>
          <w:rFonts w:ascii="宋体" w:hAnsi="宋体" w:hint="eastAsia"/>
          <w:szCs w:val="21"/>
        </w:rPr>
        <w:t>）中标设备技术性能指标的详细描述；</w:t>
      </w:r>
    </w:p>
    <w:p w14:paraId="0DAA0171"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hint="eastAsia"/>
          <w:szCs w:val="21"/>
        </w:rPr>
        <w:lastRenderedPageBreak/>
        <w:t>（</w:t>
      </w:r>
      <w:r>
        <w:rPr>
          <w:rFonts w:ascii="宋体" w:hAnsi="宋体"/>
          <w:szCs w:val="21"/>
        </w:rPr>
        <w:t>10</w:t>
      </w:r>
      <w:r>
        <w:rPr>
          <w:rFonts w:ascii="宋体" w:hAnsi="宋体" w:hint="eastAsia"/>
          <w:szCs w:val="21"/>
        </w:rPr>
        <w:t>）技术服务和</w:t>
      </w:r>
      <w:proofErr w:type="gramStart"/>
      <w:r>
        <w:rPr>
          <w:rFonts w:ascii="宋体" w:hAnsi="宋体" w:hint="eastAsia"/>
          <w:szCs w:val="21"/>
        </w:rPr>
        <w:t>质保期</w:t>
      </w:r>
      <w:proofErr w:type="gramEnd"/>
      <w:r>
        <w:rPr>
          <w:rFonts w:ascii="宋体" w:hAnsi="宋体" w:hint="eastAsia"/>
          <w:szCs w:val="21"/>
        </w:rPr>
        <w:t>服务计划；</w:t>
      </w:r>
    </w:p>
    <w:bookmarkEnd w:id="702"/>
    <w:p w14:paraId="4E060346"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hint="eastAsia"/>
          <w:szCs w:val="21"/>
        </w:rPr>
        <w:t>（</w:t>
      </w:r>
      <w:r>
        <w:rPr>
          <w:rFonts w:ascii="宋体" w:hAnsi="宋体"/>
          <w:szCs w:val="21"/>
        </w:rPr>
        <w:t>11</w:t>
      </w:r>
      <w:r>
        <w:rPr>
          <w:rFonts w:ascii="宋体" w:hAnsi="宋体" w:hint="eastAsia"/>
          <w:szCs w:val="21"/>
        </w:rPr>
        <w:t>）其他合同文件。</w:t>
      </w:r>
    </w:p>
    <w:p w14:paraId="57B8693F"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szCs w:val="21"/>
        </w:rPr>
        <w:t xml:space="preserve">1.4 </w:t>
      </w:r>
      <w:r>
        <w:rPr>
          <w:rFonts w:ascii="宋体" w:hAnsi="宋体" w:hint="eastAsia"/>
          <w:szCs w:val="21"/>
        </w:rPr>
        <w:t>合同的生效及变更</w:t>
      </w:r>
    </w:p>
    <w:p w14:paraId="58AA8767"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szCs w:val="21"/>
        </w:rPr>
        <w:t xml:space="preserve">1.4.1 </w:t>
      </w:r>
      <w:r>
        <w:rPr>
          <w:rFonts w:ascii="宋体" w:hAnsi="宋体" w:hint="eastAsia"/>
          <w:szCs w:val="21"/>
        </w:rPr>
        <w:t>除</w:t>
      </w:r>
      <w:r>
        <w:rPr>
          <w:rFonts w:ascii="宋体" w:eastAsia="黑体" w:hAnsi="宋体" w:hint="eastAsia"/>
          <w:b/>
          <w:szCs w:val="21"/>
        </w:rPr>
        <w:t>专用合同条款</w:t>
      </w:r>
      <w:r>
        <w:rPr>
          <w:rFonts w:ascii="宋体" w:hAnsi="宋体" w:hint="eastAsia"/>
          <w:szCs w:val="21"/>
        </w:rPr>
        <w:t>另有约定外，买方和卖方的法定代表人或其授权代表在合同协议书上签字并加盖单位章后，合同生效。</w:t>
      </w:r>
    </w:p>
    <w:p w14:paraId="21195B61"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szCs w:val="21"/>
        </w:rPr>
        <w:t xml:space="preserve">1.4.2 </w:t>
      </w:r>
      <w:r>
        <w:rPr>
          <w:rFonts w:ascii="宋体" w:hAnsi="宋体" w:hint="eastAsia"/>
          <w:szCs w:val="21"/>
        </w:rPr>
        <w:t>除</w:t>
      </w:r>
      <w:r>
        <w:rPr>
          <w:rFonts w:ascii="宋体" w:eastAsia="黑体" w:hAnsi="宋体" w:hint="eastAsia"/>
          <w:b/>
          <w:szCs w:val="21"/>
        </w:rPr>
        <w:t>专用合同条款</w:t>
      </w:r>
      <w:r>
        <w:rPr>
          <w:rFonts w:ascii="宋体" w:hAnsi="宋体" w:hint="eastAsia"/>
          <w:szCs w:val="21"/>
        </w:rPr>
        <w:t>另有约定外，在合同履行过程中，如需对合同进行变更，双方应签订书面协议，并经双方法定代表人或其授权代表签字并加盖单位章后生效。</w:t>
      </w:r>
    </w:p>
    <w:p w14:paraId="64D34D5C"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szCs w:val="21"/>
        </w:rPr>
        <w:t xml:space="preserve">1.5 </w:t>
      </w:r>
      <w:r>
        <w:rPr>
          <w:rFonts w:ascii="宋体" w:hAnsi="宋体" w:hint="eastAsia"/>
          <w:szCs w:val="21"/>
        </w:rPr>
        <w:t>联络</w:t>
      </w:r>
    </w:p>
    <w:p w14:paraId="194BBA4F"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szCs w:val="21"/>
        </w:rPr>
        <w:t xml:space="preserve">1.5.1 </w:t>
      </w:r>
      <w:r>
        <w:rPr>
          <w:rFonts w:ascii="宋体" w:hAnsi="宋体" w:hint="eastAsia"/>
          <w:szCs w:val="21"/>
        </w:rPr>
        <w:t>买卖双方应就合同履行中有关的事项及时进行联络，重要事项应通过书面形式进行联络或确认。合同履行过程中的任何联络及相关文件的签署，均应通过</w:t>
      </w:r>
      <w:r>
        <w:rPr>
          <w:rFonts w:ascii="宋体" w:eastAsia="黑体" w:hAnsi="宋体" w:hint="eastAsia"/>
          <w:b/>
          <w:szCs w:val="21"/>
        </w:rPr>
        <w:t>专用合同条款</w:t>
      </w:r>
      <w:r>
        <w:rPr>
          <w:rFonts w:ascii="宋体" w:hAnsi="宋体" w:hint="eastAsia"/>
          <w:szCs w:val="21"/>
        </w:rPr>
        <w:t>指定的联系人和联系方式进行。合同履行过程中，双方可以书面形式增加或变更指定联系人。</w:t>
      </w:r>
    </w:p>
    <w:p w14:paraId="09373428"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szCs w:val="21"/>
        </w:rPr>
        <w:t xml:space="preserve">1.5.2 </w:t>
      </w:r>
      <w:r>
        <w:rPr>
          <w:rFonts w:ascii="宋体" w:hAnsi="宋体" w:hint="eastAsia"/>
          <w:szCs w:val="21"/>
        </w:rPr>
        <w:t>合同履行中或与合同有关的任何联络，送达到第</w:t>
      </w:r>
      <w:r>
        <w:rPr>
          <w:rFonts w:ascii="宋体" w:hAnsi="宋体"/>
          <w:szCs w:val="21"/>
        </w:rPr>
        <w:t xml:space="preserve"> 1.5.1 </w:t>
      </w:r>
      <w:r>
        <w:rPr>
          <w:rFonts w:ascii="宋体" w:hAnsi="宋体" w:hint="eastAsia"/>
          <w:szCs w:val="21"/>
        </w:rPr>
        <w:t>项指定的联系人即视为送达。</w:t>
      </w:r>
    </w:p>
    <w:p w14:paraId="25D892A3"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szCs w:val="21"/>
        </w:rPr>
        <w:t xml:space="preserve">1.5.3 </w:t>
      </w:r>
      <w:r>
        <w:rPr>
          <w:rFonts w:ascii="宋体" w:hAnsi="宋体" w:hint="eastAsia"/>
          <w:szCs w:val="21"/>
        </w:rPr>
        <w:t>买方可以安排监理等相关人员作为买方人员，与卖方进行联络或参加合同设备的监造（如有）、交货前检验（如有）、开箱检验、安装、调试、考核、验收等，但应按照第</w:t>
      </w:r>
      <w:r>
        <w:rPr>
          <w:rFonts w:ascii="宋体" w:hAnsi="宋体"/>
          <w:szCs w:val="21"/>
        </w:rPr>
        <w:t xml:space="preserve"> 1.5.1 </w:t>
      </w:r>
      <w:r>
        <w:rPr>
          <w:rFonts w:ascii="宋体" w:hAnsi="宋体" w:hint="eastAsia"/>
          <w:szCs w:val="21"/>
        </w:rPr>
        <w:t>项的约定事先书面通知卖方。</w:t>
      </w:r>
    </w:p>
    <w:p w14:paraId="007E4239"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szCs w:val="21"/>
        </w:rPr>
        <w:t xml:space="preserve">1.6 </w:t>
      </w:r>
      <w:r>
        <w:rPr>
          <w:rFonts w:ascii="宋体" w:hAnsi="宋体" w:hint="eastAsia"/>
          <w:szCs w:val="21"/>
        </w:rPr>
        <w:t>联合体</w:t>
      </w:r>
    </w:p>
    <w:p w14:paraId="06BF315E"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szCs w:val="21"/>
        </w:rPr>
        <w:t xml:space="preserve">1.6.1 </w:t>
      </w:r>
      <w:r>
        <w:rPr>
          <w:rFonts w:ascii="宋体" w:hAnsi="宋体" w:hint="eastAsia"/>
          <w:szCs w:val="21"/>
        </w:rPr>
        <w:t>卖方为联合体的，联合体各方应当共同与买方签订合同，并向买方为履行合同承担连带责任。</w:t>
      </w:r>
    </w:p>
    <w:p w14:paraId="6FD5A083"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szCs w:val="21"/>
        </w:rPr>
        <w:t xml:space="preserve">1.6.2 </w:t>
      </w:r>
      <w:r>
        <w:rPr>
          <w:rFonts w:ascii="宋体" w:hAnsi="宋体" w:hint="eastAsia"/>
          <w:szCs w:val="21"/>
        </w:rPr>
        <w:t>在合同履行过程中，未经买方同意，不得修改联合体协议。联合体协议中关于联合体</w:t>
      </w:r>
      <w:r>
        <w:rPr>
          <w:rFonts w:ascii="宋体" w:hAnsi="宋体"/>
          <w:szCs w:val="21"/>
        </w:rPr>
        <w:t xml:space="preserve"> </w:t>
      </w:r>
      <w:r>
        <w:rPr>
          <w:rFonts w:ascii="宋体" w:hAnsi="宋体" w:hint="eastAsia"/>
          <w:szCs w:val="21"/>
        </w:rPr>
        <w:t>成员间权利义务的划分，并不影响或减损联合体各方应就履行合同向买方承担的连带责任。</w:t>
      </w:r>
    </w:p>
    <w:p w14:paraId="717BC43A"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szCs w:val="21"/>
        </w:rPr>
        <w:t xml:space="preserve">1.6.3 </w:t>
      </w:r>
      <w:r>
        <w:rPr>
          <w:rFonts w:ascii="宋体" w:hAnsi="宋体" w:hint="eastAsia"/>
          <w:szCs w:val="21"/>
        </w:rPr>
        <w:t>联合体牵头人代表联合体与买方联系，并接受指示，负责组织联合体各成员全面履行合同。除非</w:t>
      </w:r>
      <w:r>
        <w:rPr>
          <w:rFonts w:ascii="宋体" w:eastAsia="黑体" w:hAnsi="宋体" w:hint="eastAsia"/>
          <w:b/>
          <w:szCs w:val="21"/>
        </w:rPr>
        <w:t>专用合同条款</w:t>
      </w:r>
      <w:r>
        <w:rPr>
          <w:rFonts w:ascii="宋体" w:hAnsi="宋体" w:hint="eastAsia"/>
          <w:szCs w:val="21"/>
        </w:rPr>
        <w:t>另有约定，牵头人在履行合同中的所有行为均视为已获得联合体各方的授权。买方可将合同价款全部支付给牵头人并视为其</w:t>
      </w:r>
      <w:proofErr w:type="gramStart"/>
      <w:r>
        <w:rPr>
          <w:rFonts w:ascii="宋体" w:hAnsi="宋体" w:hint="eastAsia"/>
          <w:szCs w:val="21"/>
        </w:rPr>
        <w:t>已适当</w:t>
      </w:r>
      <w:proofErr w:type="gramEnd"/>
      <w:r>
        <w:rPr>
          <w:rFonts w:ascii="宋体" w:hAnsi="宋体" w:hint="eastAsia"/>
          <w:szCs w:val="21"/>
        </w:rPr>
        <w:t>履行了付款义务。如牵头人的行为将构成对合同内容的变更，则牵头人须事先获得联合体各方的特别授权。</w:t>
      </w:r>
    </w:p>
    <w:p w14:paraId="3423C641"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szCs w:val="21"/>
        </w:rPr>
        <w:t xml:space="preserve">1.7 </w:t>
      </w:r>
      <w:r>
        <w:rPr>
          <w:rFonts w:ascii="宋体" w:hAnsi="宋体" w:hint="eastAsia"/>
          <w:szCs w:val="21"/>
        </w:rPr>
        <w:t>转让</w:t>
      </w:r>
    </w:p>
    <w:p w14:paraId="5B7975B7"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hint="eastAsia"/>
          <w:szCs w:val="21"/>
        </w:rPr>
        <w:t>未经对方当事人书面同意，合同任何一方均不得转让其在合同项下的权利和（或）义务。</w:t>
      </w:r>
    </w:p>
    <w:p w14:paraId="5DA5DFF8" w14:textId="77777777" w:rsidR="00754E5B" w:rsidRDefault="00DE3A71">
      <w:pPr>
        <w:pStyle w:val="378020"/>
        <w:keepNext w:val="0"/>
        <w:keepLines w:val="0"/>
        <w:tabs>
          <w:tab w:val="left" w:pos="567"/>
        </w:tabs>
        <w:spacing w:before="156" w:after="156"/>
        <w:rPr>
          <w:rFonts w:eastAsia="宋体" w:cs="Times New Roman"/>
          <w:b/>
          <w:bCs/>
          <w:sz w:val="32"/>
          <w:szCs w:val="32"/>
        </w:rPr>
      </w:pPr>
      <w:bookmarkStart w:id="703" w:name="_Toc2881581"/>
      <w:bookmarkStart w:id="704" w:name="_Toc812"/>
      <w:r>
        <w:rPr>
          <w:rFonts w:eastAsia="宋体" w:cs="Times New Roman" w:hint="eastAsia"/>
          <w:b/>
          <w:bCs/>
          <w:sz w:val="32"/>
          <w:szCs w:val="32"/>
        </w:rPr>
        <w:t>2.</w:t>
      </w:r>
      <w:r>
        <w:rPr>
          <w:rFonts w:eastAsia="宋体" w:cs="Times New Roman" w:hint="eastAsia"/>
          <w:b/>
          <w:bCs/>
          <w:sz w:val="32"/>
          <w:szCs w:val="32"/>
        </w:rPr>
        <w:t>合同范围</w:t>
      </w:r>
      <w:bookmarkEnd w:id="703"/>
      <w:bookmarkEnd w:id="704"/>
    </w:p>
    <w:p w14:paraId="3F8E1BEA"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hint="eastAsia"/>
          <w:szCs w:val="21"/>
        </w:rPr>
        <w:t>卖方应根据供货要求、中标设备技术性能指标的详细描述、技术服务和</w:t>
      </w:r>
      <w:proofErr w:type="gramStart"/>
      <w:r>
        <w:rPr>
          <w:rFonts w:ascii="宋体" w:hAnsi="宋体" w:hint="eastAsia"/>
          <w:szCs w:val="21"/>
        </w:rPr>
        <w:t>质保期</w:t>
      </w:r>
      <w:proofErr w:type="gramEnd"/>
      <w:r>
        <w:rPr>
          <w:rFonts w:ascii="宋体" w:hAnsi="宋体" w:hint="eastAsia"/>
          <w:szCs w:val="21"/>
        </w:rPr>
        <w:t>服务计划等合同文件的约定向买方提供合同设备、技术服务和</w:t>
      </w:r>
      <w:proofErr w:type="gramStart"/>
      <w:r>
        <w:rPr>
          <w:rFonts w:ascii="宋体" w:hAnsi="宋体" w:hint="eastAsia"/>
          <w:szCs w:val="21"/>
        </w:rPr>
        <w:t>质保期</w:t>
      </w:r>
      <w:proofErr w:type="gramEnd"/>
      <w:r>
        <w:rPr>
          <w:rFonts w:ascii="宋体" w:hAnsi="宋体" w:hint="eastAsia"/>
          <w:szCs w:val="21"/>
        </w:rPr>
        <w:t>服务。</w:t>
      </w:r>
    </w:p>
    <w:p w14:paraId="49D1AC49" w14:textId="77777777" w:rsidR="00754E5B" w:rsidRDefault="00DE3A71">
      <w:pPr>
        <w:pStyle w:val="378020"/>
        <w:keepNext w:val="0"/>
        <w:keepLines w:val="0"/>
        <w:tabs>
          <w:tab w:val="left" w:pos="567"/>
        </w:tabs>
        <w:spacing w:before="156" w:after="156"/>
        <w:rPr>
          <w:rFonts w:eastAsia="宋体" w:cs="Times New Roman"/>
          <w:b/>
          <w:bCs/>
          <w:sz w:val="32"/>
          <w:szCs w:val="32"/>
        </w:rPr>
      </w:pPr>
      <w:bookmarkStart w:id="705" w:name="_Toc1650"/>
      <w:bookmarkStart w:id="706" w:name="_Toc2881582"/>
      <w:r>
        <w:rPr>
          <w:rFonts w:eastAsia="宋体" w:cs="Times New Roman" w:hint="eastAsia"/>
          <w:b/>
          <w:bCs/>
          <w:sz w:val="32"/>
          <w:szCs w:val="32"/>
        </w:rPr>
        <w:t>3.</w:t>
      </w:r>
      <w:r>
        <w:rPr>
          <w:rFonts w:eastAsia="宋体" w:cs="Times New Roman" w:hint="eastAsia"/>
          <w:b/>
          <w:bCs/>
          <w:sz w:val="32"/>
          <w:szCs w:val="32"/>
        </w:rPr>
        <w:t>合同价格与支付</w:t>
      </w:r>
      <w:bookmarkEnd w:id="705"/>
      <w:bookmarkEnd w:id="706"/>
    </w:p>
    <w:p w14:paraId="0BCB42EA"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szCs w:val="21"/>
        </w:rPr>
        <w:t xml:space="preserve">3.1 </w:t>
      </w:r>
      <w:r>
        <w:rPr>
          <w:rFonts w:ascii="宋体" w:hAnsi="宋体" w:hint="eastAsia"/>
          <w:szCs w:val="21"/>
        </w:rPr>
        <w:t>合同价格</w:t>
      </w:r>
    </w:p>
    <w:p w14:paraId="0FD2CF0C"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szCs w:val="21"/>
        </w:rPr>
        <w:t xml:space="preserve">3.1.1 </w:t>
      </w:r>
      <w:r>
        <w:rPr>
          <w:rFonts w:ascii="宋体" w:hAnsi="宋体" w:hint="eastAsia"/>
          <w:szCs w:val="21"/>
        </w:rPr>
        <w:t>合同协议书中载明的签约合同价包括卖方为完成合同全部义务应承担的一切成本、费用和支出以及卖方的合理利润和税金。</w:t>
      </w:r>
    </w:p>
    <w:p w14:paraId="255DB024"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szCs w:val="21"/>
        </w:rPr>
        <w:t xml:space="preserve">3.1.2 </w:t>
      </w:r>
      <w:r>
        <w:rPr>
          <w:rFonts w:ascii="宋体" w:hAnsi="宋体" w:hint="eastAsia"/>
          <w:szCs w:val="21"/>
        </w:rPr>
        <w:t>除</w:t>
      </w:r>
      <w:r>
        <w:rPr>
          <w:rFonts w:ascii="宋体" w:eastAsia="黑体" w:hAnsi="宋体" w:hint="eastAsia"/>
          <w:b/>
          <w:szCs w:val="21"/>
        </w:rPr>
        <w:t>专用合同条款</w:t>
      </w:r>
      <w:r>
        <w:rPr>
          <w:rFonts w:ascii="宋体" w:hAnsi="宋体" w:hint="eastAsia"/>
          <w:szCs w:val="21"/>
        </w:rPr>
        <w:t>另有约定外，签约合同价为固定价格。</w:t>
      </w:r>
    </w:p>
    <w:p w14:paraId="163B1213"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szCs w:val="21"/>
        </w:rPr>
        <w:lastRenderedPageBreak/>
        <w:t xml:space="preserve">3.2 </w:t>
      </w:r>
      <w:r>
        <w:rPr>
          <w:rFonts w:ascii="宋体" w:hAnsi="宋体" w:hint="eastAsia"/>
          <w:szCs w:val="21"/>
        </w:rPr>
        <w:t>合同价款的支付</w:t>
      </w:r>
    </w:p>
    <w:p w14:paraId="733110D5"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hint="eastAsia"/>
          <w:szCs w:val="21"/>
        </w:rPr>
        <w:t>除</w:t>
      </w:r>
      <w:r>
        <w:rPr>
          <w:rFonts w:ascii="宋体" w:eastAsia="黑体" w:hAnsi="宋体" w:hint="eastAsia"/>
          <w:b/>
          <w:szCs w:val="21"/>
        </w:rPr>
        <w:t>专用合同条款</w:t>
      </w:r>
      <w:r>
        <w:rPr>
          <w:rFonts w:ascii="宋体" w:hAnsi="宋体" w:hint="eastAsia"/>
          <w:szCs w:val="21"/>
        </w:rPr>
        <w:t>另有约定外，买方应通过以下方式和比例向卖方支付合同价款：</w:t>
      </w:r>
    </w:p>
    <w:p w14:paraId="3C5FA27B"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szCs w:val="21"/>
        </w:rPr>
        <w:t xml:space="preserve">3.2.1 </w:t>
      </w:r>
      <w:r>
        <w:rPr>
          <w:rFonts w:ascii="宋体" w:hAnsi="宋体" w:hint="eastAsia"/>
          <w:szCs w:val="21"/>
        </w:rPr>
        <w:t>预付款</w:t>
      </w:r>
    </w:p>
    <w:p w14:paraId="3BE92020"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hint="eastAsia"/>
          <w:szCs w:val="21"/>
        </w:rPr>
        <w:t>合同生效后，买方在收到卖方开具的注明应付预付款金额的财务收据正本一份并经审核无误后</w:t>
      </w:r>
      <w:r>
        <w:rPr>
          <w:rFonts w:ascii="宋体" w:hAnsi="宋体"/>
          <w:szCs w:val="21"/>
        </w:rPr>
        <w:t xml:space="preserve"> 28 </w:t>
      </w:r>
      <w:r>
        <w:rPr>
          <w:rFonts w:ascii="宋体" w:hAnsi="宋体" w:hint="eastAsia"/>
          <w:szCs w:val="21"/>
        </w:rPr>
        <w:t>日内，向卖方支付签约合同价的</w:t>
      </w:r>
      <w:r>
        <w:rPr>
          <w:rFonts w:ascii="宋体" w:hAnsi="宋体"/>
          <w:szCs w:val="21"/>
        </w:rPr>
        <w:t xml:space="preserve"> 10%</w:t>
      </w:r>
      <w:r>
        <w:rPr>
          <w:rFonts w:ascii="宋体" w:hAnsi="宋体" w:hint="eastAsia"/>
          <w:szCs w:val="21"/>
        </w:rPr>
        <w:t>作为预付款。</w:t>
      </w:r>
    </w:p>
    <w:p w14:paraId="7982447D"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hint="eastAsia"/>
          <w:szCs w:val="21"/>
        </w:rPr>
        <w:t>买方支付预付款后，如卖方未履行合同义务，则买方有权收回预付款；如卖方依约履行了合同义务，则预付款抵作合同价款。</w:t>
      </w:r>
    </w:p>
    <w:p w14:paraId="158A5996"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szCs w:val="21"/>
        </w:rPr>
        <w:t xml:space="preserve">3.2.2 </w:t>
      </w:r>
      <w:r>
        <w:rPr>
          <w:rFonts w:ascii="宋体" w:hAnsi="宋体" w:hint="eastAsia"/>
          <w:szCs w:val="21"/>
        </w:rPr>
        <w:t>交货款</w:t>
      </w:r>
      <w:r>
        <w:rPr>
          <w:rFonts w:ascii="宋体" w:hAnsi="宋体"/>
          <w:szCs w:val="21"/>
        </w:rPr>
        <w:t xml:space="preserve"> </w:t>
      </w:r>
    </w:p>
    <w:p w14:paraId="779B91CD"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hint="eastAsia"/>
          <w:szCs w:val="21"/>
        </w:rPr>
        <w:t>卖方按合同约定交付全部合同设备后，买方在收到卖方提交的下列全部单据并经审核无误后</w:t>
      </w:r>
      <w:r>
        <w:rPr>
          <w:rFonts w:ascii="宋体" w:hAnsi="宋体"/>
          <w:szCs w:val="21"/>
        </w:rPr>
        <w:t xml:space="preserve"> 28 </w:t>
      </w:r>
      <w:r>
        <w:rPr>
          <w:rFonts w:ascii="宋体" w:hAnsi="宋体" w:hint="eastAsia"/>
          <w:szCs w:val="21"/>
        </w:rPr>
        <w:t>日内，向卖方支付合同价格的</w:t>
      </w:r>
      <w:r>
        <w:rPr>
          <w:rFonts w:ascii="宋体" w:hAnsi="宋体"/>
          <w:szCs w:val="21"/>
        </w:rPr>
        <w:t xml:space="preserve"> 60%</w:t>
      </w:r>
      <w:r>
        <w:rPr>
          <w:rFonts w:ascii="宋体" w:hAnsi="宋体" w:hint="eastAsia"/>
          <w:szCs w:val="21"/>
        </w:rPr>
        <w:t>：</w:t>
      </w:r>
    </w:p>
    <w:p w14:paraId="26355C29"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hint="eastAsia"/>
          <w:szCs w:val="21"/>
        </w:rPr>
        <w:t>（</w:t>
      </w:r>
      <w:r>
        <w:rPr>
          <w:rFonts w:ascii="宋体" w:hAnsi="宋体"/>
          <w:szCs w:val="21"/>
        </w:rPr>
        <w:t>1</w:t>
      </w:r>
      <w:r>
        <w:rPr>
          <w:rFonts w:ascii="宋体" w:hAnsi="宋体" w:hint="eastAsia"/>
          <w:szCs w:val="21"/>
        </w:rPr>
        <w:t>）卖方出具的交货清单正本一份；</w:t>
      </w:r>
    </w:p>
    <w:p w14:paraId="681D5FF1"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hint="eastAsia"/>
          <w:szCs w:val="21"/>
        </w:rPr>
        <w:t>（</w:t>
      </w:r>
      <w:r>
        <w:rPr>
          <w:rFonts w:ascii="宋体" w:hAnsi="宋体"/>
          <w:szCs w:val="21"/>
        </w:rPr>
        <w:t>2</w:t>
      </w:r>
      <w:r>
        <w:rPr>
          <w:rFonts w:ascii="宋体" w:hAnsi="宋体" w:hint="eastAsia"/>
          <w:szCs w:val="21"/>
        </w:rPr>
        <w:t>）买方签署的收货清单正本一份；</w:t>
      </w:r>
    </w:p>
    <w:p w14:paraId="49F69297"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hint="eastAsia"/>
          <w:szCs w:val="21"/>
        </w:rPr>
        <w:t>（</w:t>
      </w:r>
      <w:r>
        <w:rPr>
          <w:rFonts w:ascii="宋体" w:hAnsi="宋体"/>
          <w:szCs w:val="21"/>
        </w:rPr>
        <w:t>3</w:t>
      </w:r>
      <w:r>
        <w:rPr>
          <w:rFonts w:ascii="宋体" w:hAnsi="宋体" w:hint="eastAsia"/>
          <w:szCs w:val="21"/>
        </w:rPr>
        <w:t>）制造商出具的出厂质量合格证正本一份；</w:t>
      </w:r>
    </w:p>
    <w:p w14:paraId="1362963B"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hint="eastAsia"/>
          <w:szCs w:val="21"/>
        </w:rPr>
        <w:t>（</w:t>
      </w:r>
      <w:r>
        <w:rPr>
          <w:rFonts w:ascii="宋体" w:hAnsi="宋体"/>
          <w:szCs w:val="21"/>
        </w:rPr>
        <w:t>4</w:t>
      </w:r>
      <w:r>
        <w:rPr>
          <w:rFonts w:ascii="宋体" w:hAnsi="宋体" w:hint="eastAsia"/>
          <w:szCs w:val="21"/>
        </w:rPr>
        <w:t>）合同价格</w:t>
      </w:r>
      <w:r>
        <w:rPr>
          <w:rFonts w:ascii="宋体" w:hAnsi="宋体"/>
          <w:szCs w:val="21"/>
        </w:rPr>
        <w:t>100%</w:t>
      </w:r>
      <w:r>
        <w:rPr>
          <w:rFonts w:ascii="宋体" w:hAnsi="宋体" w:hint="eastAsia"/>
          <w:szCs w:val="21"/>
        </w:rPr>
        <w:t>金额的增值税发票正本一份。</w:t>
      </w:r>
    </w:p>
    <w:p w14:paraId="482A1413"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szCs w:val="21"/>
        </w:rPr>
        <w:t xml:space="preserve">3.2.3 </w:t>
      </w:r>
      <w:r>
        <w:rPr>
          <w:rFonts w:ascii="宋体" w:hAnsi="宋体" w:hint="eastAsia"/>
          <w:szCs w:val="21"/>
        </w:rPr>
        <w:t>验收款</w:t>
      </w:r>
      <w:r>
        <w:rPr>
          <w:rFonts w:ascii="宋体" w:hAnsi="宋体"/>
          <w:szCs w:val="21"/>
        </w:rPr>
        <w:t xml:space="preserve"> </w:t>
      </w:r>
    </w:p>
    <w:p w14:paraId="1150F10D"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hint="eastAsia"/>
          <w:szCs w:val="21"/>
        </w:rPr>
        <w:t>买方在收到卖方提交的买卖双方签署的合同设备验收证书或已生效的</w:t>
      </w:r>
      <w:proofErr w:type="gramStart"/>
      <w:r>
        <w:rPr>
          <w:rFonts w:ascii="宋体" w:hAnsi="宋体" w:hint="eastAsia"/>
          <w:szCs w:val="21"/>
        </w:rPr>
        <w:t>验收款</w:t>
      </w:r>
      <w:proofErr w:type="gramEnd"/>
      <w:r>
        <w:rPr>
          <w:rFonts w:ascii="宋体" w:hAnsi="宋体" w:hint="eastAsia"/>
          <w:szCs w:val="21"/>
        </w:rPr>
        <w:t>支付函正本一份并经审核无误后</w:t>
      </w:r>
      <w:r>
        <w:rPr>
          <w:rFonts w:ascii="宋体" w:hAnsi="宋体"/>
          <w:szCs w:val="21"/>
        </w:rPr>
        <w:t xml:space="preserve"> 28 </w:t>
      </w:r>
      <w:r>
        <w:rPr>
          <w:rFonts w:ascii="宋体" w:hAnsi="宋体" w:hint="eastAsia"/>
          <w:szCs w:val="21"/>
        </w:rPr>
        <w:t>日内，向卖方支付合同价格的</w:t>
      </w:r>
      <w:r>
        <w:rPr>
          <w:rFonts w:ascii="宋体" w:hAnsi="宋体"/>
          <w:szCs w:val="21"/>
        </w:rPr>
        <w:t xml:space="preserve"> 25%</w:t>
      </w:r>
      <w:r>
        <w:rPr>
          <w:rFonts w:ascii="宋体" w:hAnsi="宋体" w:hint="eastAsia"/>
          <w:szCs w:val="21"/>
        </w:rPr>
        <w:t>。</w:t>
      </w:r>
    </w:p>
    <w:p w14:paraId="693C3286"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szCs w:val="21"/>
        </w:rPr>
        <w:t xml:space="preserve">3.2.4 </w:t>
      </w:r>
      <w:r>
        <w:rPr>
          <w:rFonts w:ascii="宋体" w:hAnsi="宋体" w:hint="eastAsia"/>
          <w:szCs w:val="21"/>
        </w:rPr>
        <w:t>结清款</w:t>
      </w:r>
      <w:r>
        <w:rPr>
          <w:rFonts w:ascii="宋体" w:hAnsi="宋体"/>
          <w:szCs w:val="21"/>
        </w:rPr>
        <w:t xml:space="preserve"> </w:t>
      </w:r>
    </w:p>
    <w:p w14:paraId="456B1E5D"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hint="eastAsia"/>
          <w:szCs w:val="21"/>
        </w:rPr>
        <w:t>买方在收到卖方提交的买方签署的质量保证期届满证书或已生效的结清款支付函正本一份并经审核无误后</w:t>
      </w:r>
      <w:r>
        <w:rPr>
          <w:rFonts w:ascii="宋体" w:hAnsi="宋体"/>
          <w:szCs w:val="21"/>
        </w:rPr>
        <w:t xml:space="preserve"> 28 </w:t>
      </w:r>
      <w:r>
        <w:rPr>
          <w:rFonts w:ascii="宋体" w:hAnsi="宋体" w:hint="eastAsia"/>
          <w:szCs w:val="21"/>
        </w:rPr>
        <w:t>日内，向卖方支付合同价格的</w:t>
      </w:r>
      <w:r>
        <w:rPr>
          <w:rFonts w:ascii="宋体" w:hAnsi="宋体"/>
          <w:szCs w:val="21"/>
        </w:rPr>
        <w:t xml:space="preserve"> 5%</w:t>
      </w:r>
      <w:r>
        <w:rPr>
          <w:rFonts w:ascii="宋体" w:hAnsi="宋体" w:hint="eastAsia"/>
          <w:szCs w:val="21"/>
        </w:rPr>
        <w:t>。</w:t>
      </w:r>
    </w:p>
    <w:p w14:paraId="3978ADE7"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hint="eastAsia"/>
          <w:szCs w:val="21"/>
        </w:rPr>
        <w:t>如果依照合同第</w:t>
      </w:r>
      <w:r>
        <w:rPr>
          <w:rFonts w:ascii="宋体" w:hAnsi="宋体"/>
          <w:szCs w:val="21"/>
        </w:rPr>
        <w:t xml:space="preserve"> 9.1 </w:t>
      </w:r>
      <w:r>
        <w:rPr>
          <w:rFonts w:ascii="宋体" w:hAnsi="宋体" w:hint="eastAsia"/>
          <w:szCs w:val="21"/>
        </w:rPr>
        <w:t>项，卖方应向买方支付费用的，买方有权从结清款中直接扣除该笔费用。</w:t>
      </w:r>
    </w:p>
    <w:p w14:paraId="65B441C5"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hint="eastAsia"/>
          <w:szCs w:val="21"/>
        </w:rPr>
        <w:t>除</w:t>
      </w:r>
      <w:r>
        <w:rPr>
          <w:rFonts w:ascii="宋体" w:eastAsia="黑体" w:hAnsi="宋体" w:hint="eastAsia"/>
          <w:b/>
          <w:szCs w:val="21"/>
        </w:rPr>
        <w:t>专用合同条款</w:t>
      </w:r>
      <w:r>
        <w:rPr>
          <w:rFonts w:ascii="宋体" w:hAnsi="宋体" w:hint="eastAsia"/>
          <w:szCs w:val="21"/>
        </w:rPr>
        <w:t>另有约定外，在买方向卖方支付</w:t>
      </w:r>
      <w:proofErr w:type="gramStart"/>
      <w:r>
        <w:rPr>
          <w:rFonts w:ascii="宋体" w:hAnsi="宋体" w:hint="eastAsia"/>
          <w:szCs w:val="21"/>
        </w:rPr>
        <w:t>验收款</w:t>
      </w:r>
      <w:proofErr w:type="gramEnd"/>
      <w:r>
        <w:rPr>
          <w:rFonts w:ascii="宋体" w:hAnsi="宋体" w:hint="eastAsia"/>
          <w:szCs w:val="21"/>
        </w:rPr>
        <w:t>的同时或其后的任何时间内，卖方可在向买方提交买方可接受的金额为合同价格</w:t>
      </w:r>
      <w:r>
        <w:rPr>
          <w:rFonts w:ascii="宋体" w:hAnsi="宋体"/>
          <w:szCs w:val="21"/>
        </w:rPr>
        <w:t xml:space="preserve"> 5%</w:t>
      </w:r>
      <w:r>
        <w:rPr>
          <w:rFonts w:ascii="宋体" w:hAnsi="宋体" w:hint="eastAsia"/>
          <w:szCs w:val="21"/>
        </w:rPr>
        <w:t>的合同结清款保函的前提下，要求买方支付合同结清款，买方不得拒绝。</w:t>
      </w:r>
    </w:p>
    <w:p w14:paraId="4F4C0E03"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szCs w:val="21"/>
        </w:rPr>
        <w:t xml:space="preserve">3.3 </w:t>
      </w:r>
      <w:r>
        <w:rPr>
          <w:rFonts w:ascii="宋体" w:hAnsi="宋体" w:hint="eastAsia"/>
          <w:szCs w:val="21"/>
        </w:rPr>
        <w:t>买方扣款的权利</w:t>
      </w:r>
    </w:p>
    <w:p w14:paraId="33C27510"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hint="eastAsia"/>
          <w:szCs w:val="21"/>
        </w:rPr>
        <w:t>当卖方应向买方支付合同项下的违约金或赔偿金时，买方有权从上述任何一笔应付款中予以直接扣除和（或）兑付履约保证金。</w:t>
      </w:r>
    </w:p>
    <w:p w14:paraId="4611B6D6" w14:textId="77777777" w:rsidR="00754E5B" w:rsidRDefault="00DE3A71">
      <w:pPr>
        <w:pStyle w:val="378020"/>
        <w:keepNext w:val="0"/>
        <w:keepLines w:val="0"/>
        <w:tabs>
          <w:tab w:val="left" w:pos="567"/>
        </w:tabs>
        <w:spacing w:before="156" w:after="156"/>
        <w:rPr>
          <w:rFonts w:eastAsia="宋体" w:cs="Times New Roman"/>
          <w:b/>
          <w:bCs/>
          <w:sz w:val="32"/>
          <w:szCs w:val="32"/>
        </w:rPr>
      </w:pPr>
      <w:bookmarkStart w:id="707" w:name="_Toc5809"/>
      <w:bookmarkStart w:id="708" w:name="_Toc2881583"/>
      <w:r>
        <w:rPr>
          <w:rFonts w:eastAsia="宋体" w:cs="Times New Roman" w:hint="eastAsia"/>
          <w:b/>
          <w:bCs/>
          <w:sz w:val="32"/>
          <w:szCs w:val="32"/>
        </w:rPr>
        <w:t>4.</w:t>
      </w:r>
      <w:r>
        <w:rPr>
          <w:rFonts w:eastAsia="宋体" w:cs="Times New Roman" w:hint="eastAsia"/>
          <w:b/>
          <w:bCs/>
          <w:sz w:val="32"/>
          <w:szCs w:val="32"/>
        </w:rPr>
        <w:t>监造及交货前检验</w:t>
      </w:r>
      <w:bookmarkEnd w:id="707"/>
      <w:bookmarkEnd w:id="708"/>
    </w:p>
    <w:p w14:paraId="30A00948"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szCs w:val="21"/>
        </w:rPr>
        <w:t xml:space="preserve">4.1 </w:t>
      </w:r>
      <w:r>
        <w:rPr>
          <w:rFonts w:ascii="宋体" w:hAnsi="宋体" w:hint="eastAsia"/>
          <w:szCs w:val="21"/>
        </w:rPr>
        <w:t>监造</w:t>
      </w:r>
    </w:p>
    <w:p w14:paraId="0690EB52" w14:textId="77777777" w:rsidR="00754E5B" w:rsidRDefault="00DE3A71">
      <w:pPr>
        <w:tabs>
          <w:tab w:val="left" w:pos="1134"/>
        </w:tabs>
        <w:spacing w:line="360" w:lineRule="auto"/>
        <w:ind w:firstLineChars="200" w:firstLine="422"/>
        <w:rPr>
          <w:rFonts w:ascii="宋体" w:hAnsi="宋体" w:hint="eastAsia"/>
          <w:szCs w:val="21"/>
        </w:rPr>
      </w:pPr>
      <w:r>
        <w:rPr>
          <w:rFonts w:ascii="宋体" w:eastAsia="黑体" w:hAnsi="宋体" w:hint="eastAsia"/>
          <w:b/>
          <w:szCs w:val="21"/>
        </w:rPr>
        <w:t>专用合同条款</w:t>
      </w:r>
      <w:r>
        <w:rPr>
          <w:rFonts w:ascii="宋体" w:hAnsi="宋体" w:hint="eastAsia"/>
          <w:szCs w:val="21"/>
        </w:rPr>
        <w:t>约定买方对合同设备进行监造的，双方应按本款及</w:t>
      </w:r>
      <w:r>
        <w:rPr>
          <w:rFonts w:ascii="宋体" w:eastAsia="黑体" w:hAnsi="宋体" w:hint="eastAsia"/>
          <w:b/>
          <w:szCs w:val="21"/>
        </w:rPr>
        <w:t>专用合同条款</w:t>
      </w:r>
      <w:r>
        <w:rPr>
          <w:rFonts w:ascii="宋体" w:hAnsi="宋体" w:hint="eastAsia"/>
          <w:szCs w:val="21"/>
        </w:rPr>
        <w:t>约定履行。</w:t>
      </w:r>
    </w:p>
    <w:p w14:paraId="00A06C4E"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szCs w:val="21"/>
        </w:rPr>
        <w:t xml:space="preserve">4.1.1 </w:t>
      </w:r>
      <w:r>
        <w:rPr>
          <w:rFonts w:ascii="宋体" w:hAnsi="宋体" w:hint="eastAsia"/>
          <w:szCs w:val="21"/>
        </w:rPr>
        <w:t>在合同设备的制造过程中，买方可派出监造人员，对合同设备的生产制造进行监造，监督合同设备制造、检验等情况。监造的范围、方式等应符合</w:t>
      </w:r>
      <w:r>
        <w:rPr>
          <w:rFonts w:ascii="宋体" w:eastAsia="黑体" w:hAnsi="宋体" w:hint="eastAsia"/>
          <w:b/>
          <w:szCs w:val="21"/>
        </w:rPr>
        <w:t>专用合同条款</w:t>
      </w:r>
      <w:r>
        <w:rPr>
          <w:rFonts w:ascii="宋体" w:hAnsi="宋体" w:hint="eastAsia"/>
          <w:szCs w:val="21"/>
        </w:rPr>
        <w:t>和（或）供货要求等合同文件的约定。</w:t>
      </w:r>
    </w:p>
    <w:p w14:paraId="256792B4"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szCs w:val="21"/>
        </w:rPr>
        <w:t xml:space="preserve">4.1.2 </w:t>
      </w:r>
      <w:r>
        <w:rPr>
          <w:rFonts w:ascii="宋体" w:hAnsi="宋体" w:hint="eastAsia"/>
          <w:szCs w:val="21"/>
        </w:rPr>
        <w:t>除</w:t>
      </w:r>
      <w:r>
        <w:rPr>
          <w:rFonts w:ascii="宋体" w:eastAsia="黑体" w:hAnsi="宋体" w:hint="eastAsia"/>
          <w:b/>
          <w:szCs w:val="21"/>
        </w:rPr>
        <w:t>专用合同条款</w:t>
      </w:r>
      <w:r>
        <w:rPr>
          <w:rFonts w:ascii="宋体" w:hAnsi="宋体" w:hint="eastAsia"/>
          <w:szCs w:val="21"/>
        </w:rPr>
        <w:t>和（或）供货要求等合同文件另有约定外，买方监造人员可到合同设备及其</w:t>
      </w:r>
      <w:r>
        <w:rPr>
          <w:rFonts w:ascii="宋体" w:hAnsi="宋体" w:hint="eastAsia"/>
          <w:szCs w:val="21"/>
        </w:rPr>
        <w:lastRenderedPageBreak/>
        <w:t>关键部件的生产制造现场进行监造，卖方应予配合。卖方应免费为买方监造人员提供工作条件及便利，包括但不限于必要的办公场所、技术资料、检测工具及出入许可等。除</w:t>
      </w:r>
      <w:r>
        <w:rPr>
          <w:rFonts w:ascii="宋体" w:eastAsia="黑体" w:hAnsi="宋体" w:hint="eastAsia"/>
          <w:b/>
          <w:szCs w:val="21"/>
        </w:rPr>
        <w:t>专用合同条款</w:t>
      </w:r>
      <w:r>
        <w:rPr>
          <w:rFonts w:ascii="宋体" w:hAnsi="宋体" w:hint="eastAsia"/>
          <w:szCs w:val="21"/>
        </w:rPr>
        <w:t>另有约定外，买方监造人员的交通、食宿费用由买方承担。</w:t>
      </w:r>
    </w:p>
    <w:p w14:paraId="1173B6DF"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szCs w:val="21"/>
        </w:rPr>
        <w:t xml:space="preserve">4.1.3 </w:t>
      </w:r>
      <w:r>
        <w:rPr>
          <w:rFonts w:ascii="宋体" w:hAnsi="宋体" w:hint="eastAsia"/>
          <w:szCs w:val="21"/>
        </w:rPr>
        <w:t>卖方制订生产制造合同设备的进度计划时，应将买方监造纳入计划安排，并提前通知买方；买方进行监造不应影响合同设备的正常生产。除</w:t>
      </w:r>
      <w:r>
        <w:rPr>
          <w:rFonts w:ascii="宋体" w:eastAsia="黑体" w:hAnsi="宋体" w:hint="eastAsia"/>
          <w:b/>
          <w:szCs w:val="21"/>
        </w:rPr>
        <w:t>专用合同条款</w:t>
      </w:r>
      <w:r>
        <w:rPr>
          <w:rFonts w:ascii="宋体" w:hAnsi="宋体" w:hint="eastAsia"/>
          <w:szCs w:val="21"/>
        </w:rPr>
        <w:t>和（或）供货要求等合同文件另有约定外，卖方应提前</w:t>
      </w:r>
      <w:r>
        <w:rPr>
          <w:rFonts w:ascii="宋体" w:hAnsi="宋体"/>
          <w:szCs w:val="21"/>
        </w:rPr>
        <w:t xml:space="preserve"> 7 </w:t>
      </w:r>
      <w:r>
        <w:rPr>
          <w:rFonts w:ascii="宋体" w:hAnsi="宋体" w:hint="eastAsia"/>
          <w:szCs w:val="21"/>
        </w:rPr>
        <w:t>日将需要买方监造人员现场监造事项通知买方；如买方监造人员未按通知出席，不影响合同设备及其关键部件的制造或检验，但买方监造人员有权事后了解、查阅、复制相关制造或检验记录。</w:t>
      </w:r>
    </w:p>
    <w:p w14:paraId="1F3B3FD3"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szCs w:val="21"/>
        </w:rPr>
        <w:t xml:space="preserve">4.1.4 </w:t>
      </w:r>
      <w:r>
        <w:rPr>
          <w:rFonts w:ascii="宋体" w:hAnsi="宋体" w:hint="eastAsia"/>
          <w:szCs w:val="21"/>
        </w:rPr>
        <w:t>买方监造人员在监造中如发现合同设备及其关键部件不符合合同约定的标准，则有权提出意见和建议。卖方应采取必要措施消除合同设备的不符，由此增加的费用和（或）造成的延误由卖方负责。</w:t>
      </w:r>
    </w:p>
    <w:p w14:paraId="3F0C4354"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szCs w:val="21"/>
        </w:rPr>
        <w:t xml:space="preserve">4.1.5 </w:t>
      </w:r>
      <w:r>
        <w:rPr>
          <w:rFonts w:ascii="宋体" w:hAnsi="宋体" w:hint="eastAsia"/>
          <w:szCs w:val="21"/>
        </w:rPr>
        <w:t>买方监造人员对合同设备的监造，</w:t>
      </w:r>
      <w:proofErr w:type="gramStart"/>
      <w:r>
        <w:rPr>
          <w:rFonts w:ascii="宋体" w:hAnsi="宋体" w:hint="eastAsia"/>
          <w:szCs w:val="21"/>
        </w:rPr>
        <w:t>不</w:t>
      </w:r>
      <w:proofErr w:type="gramEnd"/>
      <w:r>
        <w:rPr>
          <w:rFonts w:ascii="宋体" w:hAnsi="宋体" w:hint="eastAsia"/>
          <w:szCs w:val="21"/>
        </w:rPr>
        <w:t>视为对合同设备质量的确认，不影响卖方交货后买方依照合同约定对合同设备提出质量异议和（或）退货的权利，也不免除卖方依照合同约定对合同设备所应承担的任何义务或责任。</w:t>
      </w:r>
    </w:p>
    <w:p w14:paraId="547FBC27"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szCs w:val="21"/>
        </w:rPr>
        <w:t xml:space="preserve">4.2 </w:t>
      </w:r>
      <w:r>
        <w:rPr>
          <w:rFonts w:ascii="宋体" w:hAnsi="宋体" w:hint="eastAsia"/>
          <w:szCs w:val="21"/>
        </w:rPr>
        <w:t>交货前检验</w:t>
      </w:r>
    </w:p>
    <w:p w14:paraId="43620307" w14:textId="77777777" w:rsidR="00754E5B" w:rsidRDefault="00DE3A71">
      <w:pPr>
        <w:tabs>
          <w:tab w:val="left" w:pos="1134"/>
        </w:tabs>
        <w:spacing w:line="360" w:lineRule="auto"/>
        <w:ind w:firstLineChars="200" w:firstLine="422"/>
        <w:rPr>
          <w:rFonts w:ascii="宋体" w:hAnsi="宋体" w:hint="eastAsia"/>
          <w:szCs w:val="21"/>
        </w:rPr>
      </w:pPr>
      <w:r>
        <w:rPr>
          <w:rFonts w:ascii="宋体" w:eastAsia="黑体" w:hAnsi="宋体" w:hint="eastAsia"/>
          <w:b/>
          <w:szCs w:val="21"/>
        </w:rPr>
        <w:t>专用合同条款</w:t>
      </w:r>
      <w:r>
        <w:rPr>
          <w:rFonts w:ascii="宋体" w:hAnsi="宋体" w:hint="eastAsia"/>
          <w:szCs w:val="21"/>
        </w:rPr>
        <w:t>约定买方参与交货前检验的，双方应按本款及</w:t>
      </w:r>
      <w:r>
        <w:rPr>
          <w:rFonts w:ascii="宋体" w:eastAsia="黑体" w:hAnsi="宋体" w:hint="eastAsia"/>
          <w:b/>
          <w:szCs w:val="21"/>
        </w:rPr>
        <w:t>专用合同条款</w:t>
      </w:r>
      <w:r>
        <w:rPr>
          <w:rFonts w:ascii="宋体" w:hAnsi="宋体" w:hint="eastAsia"/>
          <w:szCs w:val="21"/>
        </w:rPr>
        <w:t>约定履行。</w:t>
      </w:r>
    </w:p>
    <w:p w14:paraId="221AFBBC"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szCs w:val="21"/>
        </w:rPr>
        <w:t xml:space="preserve">4.2.1 </w:t>
      </w:r>
      <w:r>
        <w:rPr>
          <w:rFonts w:ascii="宋体" w:hAnsi="宋体" w:hint="eastAsia"/>
          <w:szCs w:val="21"/>
        </w:rPr>
        <w:t>合同设备交货前，卖方应会同买方代表根据合同约定对合同设备进行交货前检验并出具交货前检验记录，有关费用由卖方承担。卖方应免费为买方代表提供工作条件及便利，包括但不限于必要的办公场所、技术资料、检测工具及出入许可等。除</w:t>
      </w:r>
      <w:r>
        <w:rPr>
          <w:rFonts w:ascii="宋体" w:eastAsia="黑体" w:hAnsi="宋体" w:hint="eastAsia"/>
          <w:b/>
          <w:szCs w:val="21"/>
        </w:rPr>
        <w:t>专用合同条款</w:t>
      </w:r>
      <w:r>
        <w:rPr>
          <w:rFonts w:ascii="宋体" w:hAnsi="宋体" w:hint="eastAsia"/>
          <w:szCs w:val="21"/>
        </w:rPr>
        <w:t>另有约定外，买方代表的交通、食宿费用由买方承担。</w:t>
      </w:r>
    </w:p>
    <w:p w14:paraId="00382D1F"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szCs w:val="21"/>
        </w:rPr>
        <w:t xml:space="preserve">4.2.2 </w:t>
      </w:r>
      <w:r>
        <w:rPr>
          <w:rFonts w:ascii="宋体" w:hAnsi="宋体" w:hint="eastAsia"/>
          <w:szCs w:val="21"/>
        </w:rPr>
        <w:t>除</w:t>
      </w:r>
      <w:r>
        <w:rPr>
          <w:rFonts w:ascii="宋体" w:eastAsia="黑体" w:hAnsi="宋体" w:hint="eastAsia"/>
          <w:b/>
          <w:szCs w:val="21"/>
        </w:rPr>
        <w:t>专用合同条款</w:t>
      </w:r>
      <w:r>
        <w:rPr>
          <w:rFonts w:ascii="宋体" w:hAnsi="宋体" w:hint="eastAsia"/>
          <w:szCs w:val="21"/>
        </w:rPr>
        <w:t>和（或）供货要求等合同文件另有约定外，卖方应提前</w:t>
      </w:r>
      <w:r>
        <w:rPr>
          <w:rFonts w:ascii="宋体" w:hAnsi="宋体"/>
          <w:szCs w:val="21"/>
        </w:rPr>
        <w:t xml:space="preserve"> 7 </w:t>
      </w:r>
      <w:r>
        <w:rPr>
          <w:rFonts w:ascii="宋体" w:hAnsi="宋体" w:hint="eastAsia"/>
          <w:szCs w:val="21"/>
        </w:rPr>
        <w:t>日将需要买方代表检验事项通知买方；如买方代表未按通知出席，不影响合同设备的检验。若卖方未依照合同约定提前通知买方而自行检验，则买方有权要求卖方暂停发货并重新进行检验，由此增加的费用和（或）造成的延误由卖方负责。</w:t>
      </w:r>
    </w:p>
    <w:p w14:paraId="0627BF3A"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szCs w:val="21"/>
        </w:rPr>
        <w:t xml:space="preserve">4.2.3 </w:t>
      </w:r>
      <w:r>
        <w:rPr>
          <w:rFonts w:ascii="宋体" w:hAnsi="宋体" w:hint="eastAsia"/>
          <w:szCs w:val="21"/>
        </w:rPr>
        <w:t>买方代表在检验中如发现合同设备不符合合同约定的标准，则有权提出异议。卖方应采取必要措施消除合同设备的不符，由此增加的费用和（或）造成的延误由卖方负责。</w:t>
      </w:r>
    </w:p>
    <w:p w14:paraId="3DDFDA0E"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szCs w:val="21"/>
        </w:rPr>
        <w:t xml:space="preserve">4.2.4 </w:t>
      </w:r>
      <w:r>
        <w:rPr>
          <w:rFonts w:ascii="宋体" w:hAnsi="宋体" w:hint="eastAsia"/>
          <w:szCs w:val="21"/>
        </w:rPr>
        <w:t>买方代表参与交货前检验及签署交货前检验记录的行为，</w:t>
      </w:r>
      <w:proofErr w:type="gramStart"/>
      <w:r>
        <w:rPr>
          <w:rFonts w:ascii="宋体" w:hAnsi="宋体" w:hint="eastAsia"/>
          <w:szCs w:val="21"/>
        </w:rPr>
        <w:t>不</w:t>
      </w:r>
      <w:proofErr w:type="gramEnd"/>
      <w:r>
        <w:rPr>
          <w:rFonts w:ascii="宋体" w:hAnsi="宋体" w:hint="eastAsia"/>
          <w:szCs w:val="21"/>
        </w:rPr>
        <w:t>视为对合同设备质量的确认，不影响卖方交货后买方依照合同约定对合同设备提出质量异议和（或）退货的权利，也不免除卖方依照合同约定对合同设备所应承担的任何义务或责任。</w:t>
      </w:r>
    </w:p>
    <w:p w14:paraId="4FBD25F6" w14:textId="77777777" w:rsidR="00754E5B" w:rsidRDefault="00DE3A71">
      <w:pPr>
        <w:pStyle w:val="378020"/>
        <w:keepNext w:val="0"/>
        <w:keepLines w:val="0"/>
        <w:tabs>
          <w:tab w:val="left" w:pos="567"/>
        </w:tabs>
        <w:spacing w:before="156" w:after="156"/>
        <w:rPr>
          <w:rFonts w:eastAsia="宋体" w:cs="Times New Roman"/>
          <w:b/>
          <w:bCs/>
          <w:sz w:val="32"/>
          <w:szCs w:val="32"/>
        </w:rPr>
      </w:pPr>
      <w:bookmarkStart w:id="709" w:name="_Toc2881584"/>
      <w:bookmarkStart w:id="710" w:name="_Toc5747"/>
      <w:r>
        <w:rPr>
          <w:rFonts w:eastAsia="宋体" w:cs="Times New Roman" w:hint="eastAsia"/>
          <w:b/>
          <w:bCs/>
          <w:sz w:val="32"/>
          <w:szCs w:val="32"/>
        </w:rPr>
        <w:t>5.</w:t>
      </w:r>
      <w:r>
        <w:rPr>
          <w:rFonts w:eastAsia="宋体" w:cs="Times New Roman" w:hint="eastAsia"/>
          <w:b/>
          <w:bCs/>
          <w:sz w:val="32"/>
          <w:szCs w:val="32"/>
        </w:rPr>
        <w:t>包装、标记、运输和交付</w:t>
      </w:r>
      <w:bookmarkEnd w:id="709"/>
      <w:bookmarkEnd w:id="710"/>
    </w:p>
    <w:p w14:paraId="26661E05"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szCs w:val="21"/>
        </w:rPr>
        <w:t xml:space="preserve">5.1 </w:t>
      </w:r>
      <w:r>
        <w:rPr>
          <w:rFonts w:ascii="宋体" w:hAnsi="宋体" w:hint="eastAsia"/>
          <w:szCs w:val="21"/>
        </w:rPr>
        <w:t>包装</w:t>
      </w:r>
    </w:p>
    <w:p w14:paraId="369A5C84"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szCs w:val="21"/>
        </w:rPr>
        <w:t xml:space="preserve">5.1.1 </w:t>
      </w:r>
      <w:r>
        <w:rPr>
          <w:rFonts w:ascii="宋体" w:hAnsi="宋体" w:hint="eastAsia"/>
          <w:szCs w:val="21"/>
        </w:rPr>
        <w:t>卖方应对合同设备进行妥善包装，以满足合同设备运至施工场地及在施工场地保管的需要。包装应采取防潮、防晒、防锈、防腐蚀、防震动及防止其它损坏的必要保护措施，从而保护合同设备能够经受多次搬运、装卸、长途运输并适宜保管。</w:t>
      </w:r>
    </w:p>
    <w:p w14:paraId="5ADBFE5B"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szCs w:val="21"/>
        </w:rPr>
        <w:t xml:space="preserve">5.1.2 </w:t>
      </w:r>
      <w:r>
        <w:rPr>
          <w:rFonts w:ascii="宋体" w:hAnsi="宋体" w:hint="eastAsia"/>
          <w:szCs w:val="21"/>
        </w:rPr>
        <w:t>每个独立包装箱内应附装箱清单、质量合格证、装配图、说明书、操作指南等资料。</w:t>
      </w:r>
    </w:p>
    <w:p w14:paraId="44B9D10F"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szCs w:val="21"/>
        </w:rPr>
        <w:t xml:space="preserve">5.1.3 </w:t>
      </w:r>
      <w:r>
        <w:rPr>
          <w:rFonts w:ascii="宋体" w:hAnsi="宋体" w:hint="eastAsia"/>
          <w:szCs w:val="21"/>
        </w:rPr>
        <w:t>除</w:t>
      </w:r>
      <w:r>
        <w:rPr>
          <w:rFonts w:ascii="宋体" w:eastAsia="黑体" w:hAnsi="宋体" w:hint="eastAsia"/>
          <w:b/>
          <w:szCs w:val="21"/>
        </w:rPr>
        <w:t>专用合同条款</w:t>
      </w:r>
      <w:r>
        <w:rPr>
          <w:rFonts w:ascii="宋体" w:hAnsi="宋体" w:hint="eastAsia"/>
          <w:szCs w:val="21"/>
        </w:rPr>
        <w:t>另有约定外，买方无需将包装物退还给卖方。</w:t>
      </w:r>
    </w:p>
    <w:p w14:paraId="27960AC9"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szCs w:val="21"/>
        </w:rPr>
        <w:lastRenderedPageBreak/>
        <w:t xml:space="preserve">5.2 </w:t>
      </w:r>
      <w:r>
        <w:rPr>
          <w:rFonts w:ascii="宋体" w:hAnsi="宋体" w:hint="eastAsia"/>
          <w:szCs w:val="21"/>
        </w:rPr>
        <w:t>标记</w:t>
      </w:r>
    </w:p>
    <w:p w14:paraId="42288ECC"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szCs w:val="21"/>
        </w:rPr>
        <w:t xml:space="preserve">5.2.1 </w:t>
      </w:r>
      <w:r>
        <w:rPr>
          <w:rFonts w:ascii="宋体" w:hAnsi="宋体" w:hint="eastAsia"/>
          <w:szCs w:val="21"/>
        </w:rPr>
        <w:t>除</w:t>
      </w:r>
      <w:r>
        <w:rPr>
          <w:rFonts w:ascii="宋体" w:eastAsia="黑体" w:hAnsi="宋体" w:hint="eastAsia"/>
          <w:b/>
          <w:szCs w:val="21"/>
        </w:rPr>
        <w:t>专用合同条款</w:t>
      </w:r>
      <w:r>
        <w:rPr>
          <w:rFonts w:ascii="宋体" w:hAnsi="宋体" w:hint="eastAsia"/>
          <w:szCs w:val="21"/>
        </w:rPr>
        <w:t>另有约定外，卖方应在每一包装箱相邻的四个侧面以不可擦除的、明显的方式标记必要的装运信息和标记，以满足合同设备运输和保管的需要。</w:t>
      </w:r>
    </w:p>
    <w:p w14:paraId="28FAF06B"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szCs w:val="21"/>
        </w:rPr>
        <w:t xml:space="preserve">5.2.2 </w:t>
      </w:r>
      <w:r>
        <w:rPr>
          <w:rFonts w:ascii="宋体" w:hAnsi="宋体" w:hint="eastAsia"/>
          <w:szCs w:val="21"/>
        </w:rPr>
        <w:t>根据合同设备的特点和运输、保管的不同要求，卖方应在包装箱上清楚地标注</w:t>
      </w:r>
      <w:r>
        <w:rPr>
          <w:rFonts w:ascii="宋体" w:hAnsi="宋体"/>
          <w:szCs w:val="21"/>
        </w:rPr>
        <w:t>“</w:t>
      </w:r>
      <w:r>
        <w:rPr>
          <w:rFonts w:ascii="宋体" w:hAnsi="宋体" w:hint="eastAsia"/>
          <w:szCs w:val="21"/>
        </w:rPr>
        <w:t>小心轻放</w:t>
      </w:r>
      <w:r>
        <w:rPr>
          <w:rFonts w:ascii="宋体" w:hAnsi="宋体"/>
          <w:szCs w:val="21"/>
        </w:rPr>
        <w:t>”</w:t>
      </w:r>
      <w:r>
        <w:rPr>
          <w:rFonts w:ascii="宋体" w:hAnsi="宋体" w:hint="eastAsia"/>
          <w:szCs w:val="21"/>
        </w:rPr>
        <w:t>、</w:t>
      </w:r>
      <w:r>
        <w:rPr>
          <w:rFonts w:ascii="宋体" w:hAnsi="宋体"/>
          <w:szCs w:val="21"/>
        </w:rPr>
        <w:t>“</w:t>
      </w:r>
      <w:r>
        <w:rPr>
          <w:rFonts w:ascii="宋体" w:hAnsi="宋体" w:hint="eastAsia"/>
          <w:szCs w:val="21"/>
        </w:rPr>
        <w:t>此端朝上，请勿倒置</w:t>
      </w:r>
      <w:r>
        <w:rPr>
          <w:rFonts w:ascii="宋体" w:hAnsi="宋体"/>
          <w:szCs w:val="21"/>
        </w:rPr>
        <w:t>”</w:t>
      </w:r>
      <w:r>
        <w:rPr>
          <w:rFonts w:ascii="宋体" w:hAnsi="宋体" w:hint="eastAsia"/>
          <w:szCs w:val="21"/>
        </w:rPr>
        <w:t>、</w:t>
      </w:r>
      <w:r>
        <w:rPr>
          <w:rFonts w:ascii="宋体" w:hAnsi="宋体"/>
          <w:szCs w:val="21"/>
        </w:rPr>
        <w:t>“</w:t>
      </w:r>
      <w:r>
        <w:rPr>
          <w:rFonts w:ascii="宋体" w:hAnsi="宋体" w:hint="eastAsia"/>
          <w:szCs w:val="21"/>
        </w:rPr>
        <w:t>保持干燥</w:t>
      </w:r>
      <w:r>
        <w:rPr>
          <w:rFonts w:ascii="宋体" w:hAnsi="宋体"/>
          <w:szCs w:val="21"/>
        </w:rPr>
        <w:t>”</w:t>
      </w:r>
      <w:r>
        <w:rPr>
          <w:rFonts w:ascii="宋体" w:hAnsi="宋体" w:hint="eastAsia"/>
          <w:szCs w:val="21"/>
        </w:rPr>
        <w:t>等字样和其他适当标记。对于</w:t>
      </w:r>
      <w:r>
        <w:rPr>
          <w:rFonts w:ascii="宋体" w:eastAsia="黑体" w:hAnsi="宋体" w:hint="eastAsia"/>
          <w:b/>
          <w:szCs w:val="21"/>
        </w:rPr>
        <w:t>专用合同条款</w:t>
      </w:r>
      <w:r>
        <w:rPr>
          <w:rFonts w:ascii="宋体" w:hAnsi="宋体" w:hint="eastAsia"/>
          <w:szCs w:val="21"/>
        </w:rPr>
        <w:t>约定的超大超重件，卖方应在包装箱两侧标注</w:t>
      </w:r>
      <w:r>
        <w:rPr>
          <w:rFonts w:ascii="宋体" w:hAnsi="宋体"/>
          <w:szCs w:val="21"/>
        </w:rPr>
        <w:t>“</w:t>
      </w:r>
      <w:r>
        <w:rPr>
          <w:rFonts w:ascii="宋体" w:hAnsi="宋体" w:hint="eastAsia"/>
          <w:szCs w:val="21"/>
        </w:rPr>
        <w:t>重心</w:t>
      </w:r>
      <w:r>
        <w:rPr>
          <w:rFonts w:ascii="宋体" w:hAnsi="宋体"/>
          <w:szCs w:val="21"/>
        </w:rPr>
        <w:t>”</w:t>
      </w:r>
      <w:r>
        <w:rPr>
          <w:rFonts w:ascii="宋体" w:hAnsi="宋体" w:hint="eastAsia"/>
          <w:szCs w:val="21"/>
        </w:rPr>
        <w:t>和</w:t>
      </w:r>
      <w:r>
        <w:rPr>
          <w:rFonts w:ascii="宋体" w:hAnsi="宋体"/>
          <w:szCs w:val="21"/>
        </w:rPr>
        <w:t>“</w:t>
      </w:r>
      <w:r>
        <w:rPr>
          <w:rFonts w:ascii="宋体" w:hAnsi="宋体" w:hint="eastAsia"/>
          <w:szCs w:val="21"/>
        </w:rPr>
        <w:t>起吊点</w:t>
      </w:r>
      <w:r>
        <w:rPr>
          <w:rFonts w:ascii="宋体" w:hAnsi="宋体"/>
          <w:szCs w:val="21"/>
        </w:rPr>
        <w:t>”</w:t>
      </w:r>
      <w:r>
        <w:rPr>
          <w:rFonts w:ascii="宋体" w:hAnsi="宋体" w:hint="eastAsia"/>
          <w:szCs w:val="21"/>
        </w:rPr>
        <w:t>以便装卸和搬运。如果发运合同设备中含有易燃易爆物品、腐蚀物品、放射性物质等危险品，则应在包装箱上标明危险品标志。</w:t>
      </w:r>
    </w:p>
    <w:p w14:paraId="3DE5F736"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szCs w:val="21"/>
        </w:rPr>
        <w:t xml:space="preserve">5.3 </w:t>
      </w:r>
      <w:r>
        <w:rPr>
          <w:rFonts w:ascii="宋体" w:hAnsi="宋体" w:hint="eastAsia"/>
          <w:szCs w:val="21"/>
        </w:rPr>
        <w:t>运输</w:t>
      </w:r>
    </w:p>
    <w:p w14:paraId="3A49B141"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szCs w:val="21"/>
        </w:rPr>
        <w:t xml:space="preserve">5.3.1 </w:t>
      </w:r>
      <w:r>
        <w:rPr>
          <w:rFonts w:ascii="宋体" w:hAnsi="宋体" w:hint="eastAsia"/>
          <w:szCs w:val="21"/>
        </w:rPr>
        <w:t>卖方应自行选择适宜的运输工具及线路安排合同设备运输。</w:t>
      </w:r>
    </w:p>
    <w:p w14:paraId="3821CDE6"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szCs w:val="21"/>
        </w:rPr>
        <w:t xml:space="preserve">5.3.2 </w:t>
      </w:r>
      <w:r>
        <w:rPr>
          <w:rFonts w:ascii="宋体" w:hAnsi="宋体" w:hint="eastAsia"/>
          <w:szCs w:val="21"/>
        </w:rPr>
        <w:t>除</w:t>
      </w:r>
      <w:r>
        <w:rPr>
          <w:rFonts w:ascii="宋体" w:eastAsia="黑体" w:hAnsi="宋体" w:hint="eastAsia"/>
          <w:b/>
          <w:szCs w:val="21"/>
        </w:rPr>
        <w:t>专用合同条款</w:t>
      </w:r>
      <w:r>
        <w:rPr>
          <w:rFonts w:ascii="宋体" w:hAnsi="宋体" w:hint="eastAsia"/>
          <w:szCs w:val="21"/>
        </w:rPr>
        <w:t>另有约定外，每件能够独立运行的设备应整套装运。该设备安装、调试、考核和运行所使用的备品、备件、易损易耗件等应</w:t>
      </w:r>
      <w:proofErr w:type="gramStart"/>
      <w:r>
        <w:rPr>
          <w:rFonts w:ascii="宋体" w:hAnsi="宋体" w:hint="eastAsia"/>
          <w:szCs w:val="21"/>
        </w:rPr>
        <w:t>随相关</w:t>
      </w:r>
      <w:proofErr w:type="gramEnd"/>
      <w:r>
        <w:rPr>
          <w:rFonts w:ascii="宋体" w:hAnsi="宋体" w:hint="eastAsia"/>
          <w:szCs w:val="21"/>
        </w:rPr>
        <w:t>的主机一齐装运。</w:t>
      </w:r>
    </w:p>
    <w:p w14:paraId="03E4CEBE"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szCs w:val="21"/>
        </w:rPr>
        <w:t xml:space="preserve">5.3.3 </w:t>
      </w:r>
      <w:r>
        <w:rPr>
          <w:rFonts w:ascii="宋体" w:hAnsi="宋体" w:hint="eastAsia"/>
          <w:szCs w:val="21"/>
        </w:rPr>
        <w:t>除</w:t>
      </w:r>
      <w:r>
        <w:rPr>
          <w:rFonts w:ascii="宋体" w:eastAsia="黑体" w:hAnsi="宋体" w:hint="eastAsia"/>
          <w:b/>
          <w:szCs w:val="21"/>
        </w:rPr>
        <w:t>专用合同条款</w:t>
      </w:r>
      <w:r>
        <w:rPr>
          <w:rFonts w:ascii="宋体" w:hAnsi="宋体" w:hint="eastAsia"/>
          <w:szCs w:val="21"/>
        </w:rPr>
        <w:t>另有约定外，卖方应在合同设备预计启运</w:t>
      </w:r>
      <w:r>
        <w:rPr>
          <w:rFonts w:ascii="宋体" w:hAnsi="宋体"/>
          <w:szCs w:val="21"/>
        </w:rPr>
        <w:t xml:space="preserve"> 7 </w:t>
      </w:r>
      <w:r>
        <w:rPr>
          <w:rFonts w:ascii="宋体" w:hAnsi="宋体" w:hint="eastAsia"/>
          <w:szCs w:val="21"/>
        </w:rPr>
        <w:t>日前，将合同设备名称、数量、箱数、总毛重、总体积（用</w:t>
      </w:r>
      <w:r>
        <w:rPr>
          <w:rFonts w:ascii="宋体" w:hAnsi="宋体"/>
          <w:szCs w:val="21"/>
        </w:rPr>
        <w:t xml:space="preserve"> m3 </w:t>
      </w:r>
      <w:r>
        <w:rPr>
          <w:rFonts w:ascii="宋体" w:hAnsi="宋体" w:hint="eastAsia"/>
          <w:szCs w:val="21"/>
        </w:rPr>
        <w:t>表示）、每箱尺寸（长</w:t>
      </w:r>
      <w:r>
        <w:rPr>
          <w:rFonts w:ascii="宋体" w:hAnsi="宋体"/>
          <w:szCs w:val="21"/>
        </w:rPr>
        <w:t>×</w:t>
      </w:r>
      <w:r>
        <w:rPr>
          <w:rFonts w:ascii="宋体" w:hAnsi="宋体" w:hint="eastAsia"/>
          <w:szCs w:val="21"/>
        </w:rPr>
        <w:t>宽</w:t>
      </w:r>
      <w:r>
        <w:rPr>
          <w:rFonts w:ascii="宋体" w:hAnsi="宋体"/>
          <w:szCs w:val="21"/>
        </w:rPr>
        <w:t>×</w:t>
      </w:r>
      <w:r>
        <w:rPr>
          <w:rFonts w:ascii="宋体" w:hAnsi="宋体" w:hint="eastAsia"/>
          <w:szCs w:val="21"/>
        </w:rPr>
        <w:t>高）、装运合同设备总金额、运输方式、预计交付日期和合同设备在运输、装卸、保管中的注意事项等</w:t>
      </w:r>
      <w:proofErr w:type="gramStart"/>
      <w:r>
        <w:rPr>
          <w:rFonts w:ascii="宋体" w:hAnsi="宋体" w:hint="eastAsia"/>
          <w:szCs w:val="21"/>
        </w:rPr>
        <w:t>预通知</w:t>
      </w:r>
      <w:proofErr w:type="gramEnd"/>
      <w:r>
        <w:rPr>
          <w:rFonts w:ascii="宋体" w:hAnsi="宋体" w:hint="eastAsia"/>
          <w:szCs w:val="21"/>
        </w:rPr>
        <w:t>买方，并在合同设备启运后</w:t>
      </w:r>
      <w:r>
        <w:rPr>
          <w:rFonts w:ascii="宋体" w:hAnsi="宋体"/>
          <w:szCs w:val="21"/>
        </w:rPr>
        <w:t xml:space="preserve"> 24 </w:t>
      </w:r>
      <w:r>
        <w:rPr>
          <w:rFonts w:ascii="宋体" w:hAnsi="宋体" w:hint="eastAsia"/>
          <w:szCs w:val="21"/>
        </w:rPr>
        <w:t>小时之内正式通知买方。</w:t>
      </w:r>
    </w:p>
    <w:p w14:paraId="7BDC0EDC"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szCs w:val="21"/>
        </w:rPr>
        <w:t xml:space="preserve">5.3.4 </w:t>
      </w:r>
      <w:r>
        <w:rPr>
          <w:rFonts w:ascii="宋体" w:hAnsi="宋体" w:hint="eastAsia"/>
          <w:szCs w:val="21"/>
        </w:rPr>
        <w:t>卖方在根据第</w:t>
      </w:r>
      <w:r>
        <w:rPr>
          <w:rFonts w:ascii="宋体" w:hAnsi="宋体"/>
          <w:szCs w:val="21"/>
        </w:rPr>
        <w:t xml:space="preserve"> 5.3.3 </w:t>
      </w:r>
      <w:r>
        <w:rPr>
          <w:rFonts w:ascii="宋体" w:hAnsi="宋体" w:hint="eastAsia"/>
          <w:szCs w:val="21"/>
        </w:rPr>
        <w:t>项进行通知时，如果发运合同设备中包括</w:t>
      </w:r>
      <w:r>
        <w:rPr>
          <w:rFonts w:ascii="宋体" w:eastAsia="黑体" w:hAnsi="宋体" w:hint="eastAsia"/>
          <w:b/>
          <w:szCs w:val="21"/>
        </w:rPr>
        <w:t>专用合同条款</w:t>
      </w:r>
      <w:r>
        <w:rPr>
          <w:rFonts w:ascii="宋体" w:hAnsi="宋体" w:hint="eastAsia"/>
          <w:szCs w:val="21"/>
        </w:rPr>
        <w:t>约定的超大超重包装，则卖方应将超大和（或）超重的每个包装箱的重量和尺寸通知买方；如果发运合同设备中包括易燃易爆物品、腐蚀物品、放射性物质等危险品，则危险品的品名、性质、在运输、装卸、保管方面的特殊要求、注意事项和处理意外情况的方法等，也应一并通知买方。</w:t>
      </w:r>
    </w:p>
    <w:p w14:paraId="443304D5"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szCs w:val="21"/>
        </w:rPr>
        <w:t xml:space="preserve">5.4 </w:t>
      </w:r>
      <w:r>
        <w:rPr>
          <w:rFonts w:ascii="宋体" w:hAnsi="宋体" w:hint="eastAsia"/>
          <w:szCs w:val="21"/>
        </w:rPr>
        <w:t>交付</w:t>
      </w:r>
    </w:p>
    <w:p w14:paraId="744D4368"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szCs w:val="21"/>
        </w:rPr>
        <w:t xml:space="preserve">5.4.1 </w:t>
      </w:r>
      <w:r>
        <w:rPr>
          <w:rFonts w:ascii="宋体" w:hAnsi="宋体" w:hint="eastAsia"/>
          <w:szCs w:val="21"/>
        </w:rPr>
        <w:t>除</w:t>
      </w:r>
      <w:r>
        <w:rPr>
          <w:rFonts w:ascii="宋体" w:eastAsia="黑体" w:hAnsi="宋体" w:hint="eastAsia"/>
          <w:b/>
          <w:szCs w:val="21"/>
        </w:rPr>
        <w:t>专用合同条款</w:t>
      </w:r>
      <w:r>
        <w:rPr>
          <w:rFonts w:ascii="宋体" w:hAnsi="宋体" w:hint="eastAsia"/>
          <w:szCs w:val="21"/>
        </w:rPr>
        <w:t>另有约定外，卖方应根据合同约定的交付时间和批次在施工场地卸货后将合同设备交付给买方，买方对卖方交付的合同设备的外观及件数进行清点核验后应签发收货清单。买方签发收货清单不代表对合同设备的接受，双方还应按合同约定进行后续的检验和验收。</w:t>
      </w:r>
    </w:p>
    <w:p w14:paraId="531FD96D"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szCs w:val="21"/>
        </w:rPr>
        <w:t xml:space="preserve">5.4.2 </w:t>
      </w:r>
      <w:r>
        <w:rPr>
          <w:rFonts w:ascii="宋体" w:hAnsi="宋体" w:hint="eastAsia"/>
          <w:szCs w:val="21"/>
        </w:rPr>
        <w:t>合同设备的所有权和风险自交付时起由卖方转移至买方，合同设备交付给买方之前包括运输在内的所有风险均由卖方承担。</w:t>
      </w:r>
    </w:p>
    <w:p w14:paraId="07E51320"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szCs w:val="21"/>
        </w:rPr>
        <w:t xml:space="preserve">5.4.3 </w:t>
      </w:r>
      <w:r>
        <w:rPr>
          <w:rFonts w:ascii="宋体" w:hAnsi="宋体" w:hint="eastAsia"/>
          <w:szCs w:val="21"/>
        </w:rPr>
        <w:t>除</w:t>
      </w:r>
      <w:r>
        <w:rPr>
          <w:rFonts w:ascii="宋体" w:eastAsia="黑体" w:hAnsi="宋体" w:hint="eastAsia"/>
          <w:b/>
          <w:szCs w:val="21"/>
        </w:rPr>
        <w:t>专用合同条款</w:t>
      </w:r>
      <w:r>
        <w:rPr>
          <w:rFonts w:ascii="宋体" w:hAnsi="宋体" w:hint="eastAsia"/>
          <w:szCs w:val="21"/>
        </w:rPr>
        <w:t>另有约定外，买方如果发现技术资料存在短缺和（或）损坏，卖方应在收到买方的通知后</w:t>
      </w:r>
      <w:r>
        <w:rPr>
          <w:rFonts w:ascii="宋体" w:hAnsi="宋体"/>
          <w:szCs w:val="21"/>
        </w:rPr>
        <w:t xml:space="preserve"> 7 </w:t>
      </w:r>
      <w:r>
        <w:rPr>
          <w:rFonts w:ascii="宋体" w:hAnsi="宋体" w:hint="eastAsia"/>
          <w:szCs w:val="21"/>
        </w:rPr>
        <w:t>日内免费补齐短缺和（或）损坏的部分。如果买方发现卖方提供的技术资料有误，卖方应在收到买方通知后</w:t>
      </w:r>
      <w:r>
        <w:rPr>
          <w:rFonts w:ascii="宋体" w:hAnsi="宋体"/>
          <w:szCs w:val="21"/>
        </w:rPr>
        <w:t xml:space="preserve"> 7 </w:t>
      </w:r>
      <w:r>
        <w:rPr>
          <w:rFonts w:ascii="宋体" w:hAnsi="宋体" w:hint="eastAsia"/>
          <w:szCs w:val="21"/>
        </w:rPr>
        <w:t>日内免费替换。如由于买方原因导致技术资料丢失和（或）损坏，卖方应在收到买方的通知后</w:t>
      </w:r>
      <w:r>
        <w:rPr>
          <w:rFonts w:ascii="宋体" w:hAnsi="宋体"/>
          <w:szCs w:val="21"/>
        </w:rPr>
        <w:t xml:space="preserve"> 7 </w:t>
      </w:r>
      <w:r>
        <w:rPr>
          <w:rFonts w:ascii="宋体" w:hAnsi="宋体" w:hint="eastAsia"/>
          <w:szCs w:val="21"/>
        </w:rPr>
        <w:t>日内补齐丢失和（或）损坏的部分，但买方应向卖方支付合理的复制、邮寄费用。</w:t>
      </w:r>
    </w:p>
    <w:p w14:paraId="7A1B7502" w14:textId="77777777" w:rsidR="00754E5B" w:rsidRDefault="00DE3A71">
      <w:pPr>
        <w:pStyle w:val="378020"/>
        <w:keepNext w:val="0"/>
        <w:keepLines w:val="0"/>
        <w:tabs>
          <w:tab w:val="left" w:pos="567"/>
        </w:tabs>
        <w:spacing w:before="156" w:after="156"/>
        <w:rPr>
          <w:rFonts w:eastAsia="宋体" w:cs="Times New Roman"/>
          <w:b/>
          <w:bCs/>
          <w:sz w:val="32"/>
          <w:szCs w:val="32"/>
        </w:rPr>
      </w:pPr>
      <w:bookmarkStart w:id="711" w:name="_Toc18843"/>
      <w:bookmarkStart w:id="712" w:name="_Toc2881585"/>
      <w:r>
        <w:rPr>
          <w:rFonts w:eastAsia="宋体" w:cs="Times New Roman" w:hint="eastAsia"/>
          <w:b/>
          <w:bCs/>
          <w:sz w:val="32"/>
          <w:szCs w:val="32"/>
        </w:rPr>
        <w:t>6.</w:t>
      </w:r>
      <w:bookmarkStart w:id="713" w:name="_Hlk2544388"/>
      <w:r>
        <w:rPr>
          <w:rFonts w:eastAsia="宋体" w:cs="Times New Roman" w:hint="eastAsia"/>
          <w:b/>
          <w:bCs/>
          <w:sz w:val="32"/>
          <w:szCs w:val="32"/>
        </w:rPr>
        <w:t>开箱检验、安装、调试、考核、验收</w:t>
      </w:r>
      <w:bookmarkEnd w:id="711"/>
      <w:bookmarkEnd w:id="712"/>
      <w:bookmarkEnd w:id="713"/>
    </w:p>
    <w:p w14:paraId="0A64CB63" w14:textId="77777777" w:rsidR="00754E5B" w:rsidRDefault="00DE3A71">
      <w:pPr>
        <w:tabs>
          <w:tab w:val="left" w:pos="1134"/>
        </w:tabs>
        <w:spacing w:line="360" w:lineRule="auto"/>
        <w:ind w:firstLineChars="200" w:firstLine="420"/>
        <w:rPr>
          <w:rFonts w:ascii="宋体" w:hAnsi="宋体" w:hint="eastAsia"/>
          <w:szCs w:val="21"/>
        </w:rPr>
      </w:pPr>
      <w:bookmarkStart w:id="714" w:name="_Hlk2544430"/>
      <w:r>
        <w:rPr>
          <w:rFonts w:ascii="宋体" w:hAnsi="宋体"/>
          <w:szCs w:val="21"/>
        </w:rPr>
        <w:t xml:space="preserve">6.1 </w:t>
      </w:r>
      <w:r>
        <w:rPr>
          <w:rFonts w:ascii="宋体" w:hAnsi="宋体" w:hint="eastAsia"/>
          <w:szCs w:val="21"/>
        </w:rPr>
        <w:t>开箱检验</w:t>
      </w:r>
    </w:p>
    <w:p w14:paraId="57DB399B"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szCs w:val="21"/>
        </w:rPr>
        <w:t xml:space="preserve">6.1.1 </w:t>
      </w:r>
      <w:r>
        <w:rPr>
          <w:rFonts w:ascii="宋体" w:hAnsi="宋体" w:hint="eastAsia"/>
          <w:szCs w:val="21"/>
        </w:rPr>
        <w:t>合同设备交付后应进行开箱检验，即合同设备数量及外观检验。开箱检验在</w:t>
      </w:r>
      <w:r>
        <w:rPr>
          <w:rFonts w:ascii="宋体" w:eastAsia="黑体" w:hAnsi="宋体" w:hint="eastAsia"/>
          <w:b/>
          <w:szCs w:val="21"/>
        </w:rPr>
        <w:t>专用合同条款</w:t>
      </w:r>
      <w:r>
        <w:rPr>
          <w:rFonts w:ascii="宋体" w:hAnsi="宋体" w:hint="eastAsia"/>
          <w:szCs w:val="21"/>
        </w:rPr>
        <w:t>约定的下列任一种时间进行：</w:t>
      </w:r>
    </w:p>
    <w:p w14:paraId="103DC255"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hint="eastAsia"/>
          <w:szCs w:val="21"/>
        </w:rPr>
        <w:t>（</w:t>
      </w:r>
      <w:r>
        <w:rPr>
          <w:rFonts w:ascii="宋体" w:hAnsi="宋体"/>
          <w:szCs w:val="21"/>
        </w:rPr>
        <w:t>1</w:t>
      </w:r>
      <w:r>
        <w:rPr>
          <w:rFonts w:ascii="宋体" w:hAnsi="宋体" w:hint="eastAsia"/>
          <w:szCs w:val="21"/>
        </w:rPr>
        <w:t>）</w:t>
      </w:r>
      <w:bookmarkStart w:id="715" w:name="_Hlk2544566"/>
      <w:r>
        <w:rPr>
          <w:rFonts w:ascii="宋体" w:hAnsi="宋体" w:hint="eastAsia"/>
          <w:szCs w:val="21"/>
        </w:rPr>
        <w:t>合同设备交付时</w:t>
      </w:r>
      <w:bookmarkEnd w:id="715"/>
      <w:r>
        <w:rPr>
          <w:rFonts w:ascii="宋体" w:hAnsi="宋体" w:hint="eastAsia"/>
          <w:szCs w:val="21"/>
        </w:rPr>
        <w:t>；</w:t>
      </w:r>
    </w:p>
    <w:p w14:paraId="2C54F43F"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hint="eastAsia"/>
          <w:szCs w:val="21"/>
        </w:rPr>
        <w:lastRenderedPageBreak/>
        <w:t>（</w:t>
      </w:r>
      <w:r>
        <w:rPr>
          <w:rFonts w:ascii="宋体" w:hAnsi="宋体"/>
          <w:szCs w:val="21"/>
        </w:rPr>
        <w:t>2</w:t>
      </w:r>
      <w:r>
        <w:rPr>
          <w:rFonts w:ascii="宋体" w:hAnsi="宋体" w:hint="eastAsia"/>
          <w:szCs w:val="21"/>
        </w:rPr>
        <w:t>）</w:t>
      </w:r>
      <w:bookmarkStart w:id="716" w:name="_Hlk2544586"/>
      <w:r>
        <w:rPr>
          <w:rFonts w:ascii="宋体" w:hAnsi="宋体" w:hint="eastAsia"/>
          <w:szCs w:val="21"/>
        </w:rPr>
        <w:t>合同设备交付后的一定期限内</w:t>
      </w:r>
      <w:bookmarkEnd w:id="716"/>
      <w:r>
        <w:rPr>
          <w:rFonts w:ascii="宋体" w:hAnsi="宋体" w:hint="eastAsia"/>
          <w:szCs w:val="21"/>
        </w:rPr>
        <w:t>。如开箱检验不在合同设备交付时进行，买方应在开箱检验</w:t>
      </w:r>
      <w:r>
        <w:rPr>
          <w:rFonts w:ascii="宋体" w:hAnsi="宋体"/>
          <w:szCs w:val="21"/>
        </w:rPr>
        <w:t xml:space="preserve"> 3 </w:t>
      </w:r>
      <w:r>
        <w:rPr>
          <w:rFonts w:ascii="宋体" w:hAnsi="宋体" w:hint="eastAsia"/>
          <w:szCs w:val="21"/>
        </w:rPr>
        <w:t>日前将开箱检验的时间和地点通知卖方。</w:t>
      </w:r>
    </w:p>
    <w:bookmarkEnd w:id="714"/>
    <w:p w14:paraId="522AE5A9"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szCs w:val="21"/>
        </w:rPr>
        <w:t xml:space="preserve">6.1.2 </w:t>
      </w:r>
      <w:r>
        <w:rPr>
          <w:rFonts w:ascii="宋体" w:hAnsi="宋体" w:hint="eastAsia"/>
          <w:szCs w:val="21"/>
        </w:rPr>
        <w:t>除</w:t>
      </w:r>
      <w:r>
        <w:rPr>
          <w:rFonts w:ascii="宋体" w:eastAsia="黑体" w:hAnsi="宋体" w:hint="eastAsia"/>
          <w:b/>
          <w:szCs w:val="21"/>
        </w:rPr>
        <w:t>专用合同条款</w:t>
      </w:r>
      <w:r>
        <w:rPr>
          <w:rFonts w:ascii="宋体" w:hAnsi="宋体" w:hint="eastAsia"/>
          <w:szCs w:val="21"/>
        </w:rPr>
        <w:t>另有约定外，合同设备的开箱检验应在施工场地进行。</w:t>
      </w:r>
    </w:p>
    <w:p w14:paraId="52B956E4"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szCs w:val="21"/>
        </w:rPr>
        <w:t xml:space="preserve">6.1.3 </w:t>
      </w:r>
      <w:r>
        <w:rPr>
          <w:rFonts w:ascii="宋体" w:hAnsi="宋体" w:hint="eastAsia"/>
          <w:szCs w:val="21"/>
        </w:rPr>
        <w:t>开箱检验由买卖双方共同进行，卖方应自负费用派遣代表到场参加开箱检验。</w:t>
      </w:r>
    </w:p>
    <w:p w14:paraId="2B474225"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szCs w:val="21"/>
        </w:rPr>
        <w:t xml:space="preserve">6.1.4 </w:t>
      </w:r>
      <w:r>
        <w:rPr>
          <w:rFonts w:ascii="宋体" w:hAnsi="宋体" w:hint="eastAsia"/>
          <w:szCs w:val="21"/>
        </w:rPr>
        <w:t>在开箱检验中，买方和卖方应共同签署数量、外观检验报告，报告应列明检验结果，包括检验合格或发现的任何短缺、损坏或其它与合同约定不符的情形。</w:t>
      </w:r>
    </w:p>
    <w:p w14:paraId="67C14CB2"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szCs w:val="21"/>
        </w:rPr>
        <w:t xml:space="preserve">6.1.5 </w:t>
      </w:r>
      <w:r>
        <w:rPr>
          <w:rFonts w:ascii="宋体" w:hAnsi="宋体" w:hint="eastAsia"/>
          <w:szCs w:val="21"/>
        </w:rPr>
        <w:t>如果卖方代表未能依约或按买方通知到场参加开箱检验，买方有权在卖方代表未在场的情况下进行开箱检验，并签署数量、外观检验报告，对于该检验报告和检验结果，视为卖方已接受，但卖方确有合理理由且事先与买方协商推迟开箱检验时间的除外。</w:t>
      </w:r>
    </w:p>
    <w:p w14:paraId="7DA83EE6"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szCs w:val="21"/>
        </w:rPr>
        <w:t xml:space="preserve">6.1.6 </w:t>
      </w:r>
      <w:r>
        <w:rPr>
          <w:rFonts w:ascii="宋体" w:hAnsi="宋体" w:hint="eastAsia"/>
          <w:szCs w:val="21"/>
        </w:rPr>
        <w:t>如开箱检验不在合同设备交付时进行，则合同设备交付以后到开箱检验之前，应由买方负责按交货时外包装原样对合同设备进行妥善保管。除</w:t>
      </w:r>
      <w:r>
        <w:rPr>
          <w:rFonts w:ascii="宋体" w:eastAsia="黑体" w:hAnsi="宋体" w:hint="eastAsia"/>
          <w:b/>
          <w:szCs w:val="21"/>
        </w:rPr>
        <w:t>专用合同条款</w:t>
      </w:r>
      <w:r>
        <w:rPr>
          <w:rFonts w:ascii="宋体" w:hAnsi="宋体" w:hint="eastAsia"/>
          <w:szCs w:val="21"/>
        </w:rPr>
        <w:t>另有约定外，在开箱检验时如果合同设备外包装与交货时一致，则开箱检验中发现的合同设备的短缺、损坏或其它与合同约定不符的情形，由卖方负责，卖方应补齐、更换及采取其他补救措施。如果在开箱检验时合同设备外包装不是交货时的包装或虽是交货时的包装但与交货时不一致且出现很可能导致合同设备短缺或损坏的包装破损，则开箱检验中发现合同设备短缺、损坏或其它与合同约定不符的情形的风险，由买方承担，但买方能够证明是由于卖方原因或合同设备交付前非买方原因</w:t>
      </w:r>
      <w:r>
        <w:rPr>
          <w:rFonts w:ascii="宋体" w:hAnsi="宋体"/>
          <w:szCs w:val="21"/>
        </w:rPr>
        <w:t xml:space="preserve"> </w:t>
      </w:r>
      <w:r>
        <w:rPr>
          <w:rFonts w:ascii="宋体" w:hAnsi="宋体" w:hint="eastAsia"/>
          <w:szCs w:val="21"/>
        </w:rPr>
        <w:t>导致的除外。</w:t>
      </w:r>
    </w:p>
    <w:p w14:paraId="3A81EF85"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szCs w:val="21"/>
        </w:rPr>
        <w:t xml:space="preserve">6.1.7 </w:t>
      </w:r>
      <w:r>
        <w:rPr>
          <w:rFonts w:ascii="宋体" w:hAnsi="宋体" w:hint="eastAsia"/>
          <w:szCs w:val="21"/>
        </w:rPr>
        <w:t>如双方在</w:t>
      </w:r>
      <w:r>
        <w:rPr>
          <w:rFonts w:ascii="宋体" w:eastAsia="黑体" w:hAnsi="宋体" w:hint="eastAsia"/>
          <w:b/>
          <w:szCs w:val="21"/>
        </w:rPr>
        <w:t>专用合同条款</w:t>
      </w:r>
      <w:r>
        <w:rPr>
          <w:rFonts w:ascii="宋体" w:hAnsi="宋体" w:hint="eastAsia"/>
          <w:szCs w:val="21"/>
        </w:rPr>
        <w:t>和（或）供货要求等合同文件中约定由第三方检测机构对合同设备进行开箱检验或在开箱检验过程中另行约定由第三方检验的，则第三方检测机构的检验结果对双方均具有约束力。</w:t>
      </w:r>
    </w:p>
    <w:p w14:paraId="25CEA5CC"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szCs w:val="21"/>
        </w:rPr>
        <w:t xml:space="preserve">6.1.8 </w:t>
      </w:r>
      <w:r>
        <w:rPr>
          <w:rFonts w:ascii="宋体" w:hAnsi="宋体" w:hint="eastAsia"/>
          <w:szCs w:val="21"/>
        </w:rPr>
        <w:t>开箱检验的检验结果不能对抗在合同设备的安装、调试、考核、验收中及质量保证期内发现的合同设备质量问题，也不能免除或影响卖方依照合同约定对买方负有的包括合同设备质量在内的任何义务或责任。</w:t>
      </w:r>
    </w:p>
    <w:p w14:paraId="03BB4CD8"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szCs w:val="21"/>
        </w:rPr>
        <w:t xml:space="preserve">6.2 </w:t>
      </w:r>
      <w:bookmarkStart w:id="717" w:name="_Hlk2545099"/>
      <w:r>
        <w:rPr>
          <w:rFonts w:ascii="宋体" w:hAnsi="宋体" w:hint="eastAsia"/>
          <w:szCs w:val="21"/>
        </w:rPr>
        <w:t>安装、调试</w:t>
      </w:r>
    </w:p>
    <w:p w14:paraId="437FA3C1"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szCs w:val="21"/>
        </w:rPr>
        <w:t xml:space="preserve">6.2.1 </w:t>
      </w:r>
      <w:r>
        <w:rPr>
          <w:rFonts w:ascii="宋体" w:hAnsi="宋体" w:hint="eastAsia"/>
          <w:szCs w:val="21"/>
        </w:rPr>
        <w:t>开箱检验完成后，双方应对合同设备进行安装、调试，以使其具备考核的状态。安装、调试应按照</w:t>
      </w:r>
      <w:r>
        <w:rPr>
          <w:rFonts w:ascii="宋体" w:eastAsia="黑体" w:hAnsi="宋体" w:hint="eastAsia"/>
          <w:b/>
          <w:szCs w:val="21"/>
        </w:rPr>
        <w:t>专用合同条款</w:t>
      </w:r>
      <w:r>
        <w:rPr>
          <w:rFonts w:ascii="宋体" w:hAnsi="宋体" w:hint="eastAsia"/>
          <w:szCs w:val="21"/>
        </w:rPr>
        <w:t>约定的下列任一种方式进行：</w:t>
      </w:r>
    </w:p>
    <w:p w14:paraId="12BA002D"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hint="eastAsia"/>
          <w:szCs w:val="21"/>
        </w:rPr>
        <w:t>（</w:t>
      </w:r>
      <w:r>
        <w:rPr>
          <w:rFonts w:ascii="宋体" w:hAnsi="宋体"/>
          <w:szCs w:val="21"/>
        </w:rPr>
        <w:t>1</w:t>
      </w:r>
      <w:r>
        <w:rPr>
          <w:rFonts w:ascii="宋体" w:hAnsi="宋体" w:hint="eastAsia"/>
          <w:szCs w:val="21"/>
        </w:rPr>
        <w:t>）卖方按照合同约定完成合同设备的安装、调试工作；</w:t>
      </w:r>
    </w:p>
    <w:p w14:paraId="04A588C1"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hint="eastAsia"/>
          <w:szCs w:val="21"/>
        </w:rPr>
        <w:t>（</w:t>
      </w:r>
      <w:r>
        <w:rPr>
          <w:rFonts w:ascii="宋体" w:hAnsi="宋体"/>
          <w:szCs w:val="21"/>
        </w:rPr>
        <w:t>2</w:t>
      </w:r>
      <w:r>
        <w:rPr>
          <w:rFonts w:ascii="宋体" w:hAnsi="宋体" w:hint="eastAsia"/>
          <w:szCs w:val="21"/>
        </w:rPr>
        <w:t>）买方或买方安排第三方负责合同设备的安装、调试工作，卖方提供技术服务。除</w:t>
      </w:r>
      <w:r>
        <w:rPr>
          <w:rFonts w:ascii="宋体" w:eastAsia="黑体" w:hAnsi="宋体" w:hint="eastAsia"/>
          <w:b/>
          <w:szCs w:val="21"/>
        </w:rPr>
        <w:t>专用合同条款</w:t>
      </w:r>
      <w:r>
        <w:rPr>
          <w:rFonts w:ascii="宋体" w:hAnsi="宋体" w:hint="eastAsia"/>
          <w:szCs w:val="21"/>
        </w:rPr>
        <w:t>另有约定外，在安装、调试过程中，如由于买方或买方安排的第三方未按照卖方现场服务人员的指导导致安装、调试不成功和（或）出现合同设备损坏，买方应自行承担责任。如在买方或买方安排的第三方按照卖方现场服务人员的指导进行安装、调试的情况下出现安装、调试不成功和（或）造成合同设备损坏的情况，卖方应承担责任。</w:t>
      </w:r>
    </w:p>
    <w:bookmarkEnd w:id="717"/>
    <w:p w14:paraId="5D7C15C0"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szCs w:val="21"/>
        </w:rPr>
        <w:t xml:space="preserve">6.2.2 </w:t>
      </w:r>
      <w:r>
        <w:rPr>
          <w:rFonts w:ascii="宋体" w:hAnsi="宋体" w:hint="eastAsia"/>
          <w:szCs w:val="21"/>
        </w:rPr>
        <w:t>除</w:t>
      </w:r>
      <w:r>
        <w:rPr>
          <w:rFonts w:ascii="宋体" w:eastAsia="黑体" w:hAnsi="宋体" w:hint="eastAsia"/>
          <w:b/>
          <w:szCs w:val="21"/>
        </w:rPr>
        <w:t>专用合同条款</w:t>
      </w:r>
      <w:r>
        <w:rPr>
          <w:rFonts w:ascii="宋体" w:hAnsi="宋体" w:hint="eastAsia"/>
          <w:szCs w:val="21"/>
        </w:rPr>
        <w:t>另有约定外，</w:t>
      </w:r>
      <w:bookmarkStart w:id="718" w:name="_Hlk2545657"/>
      <w:r>
        <w:rPr>
          <w:rFonts w:ascii="宋体" w:hAnsi="宋体" w:hint="eastAsia"/>
          <w:szCs w:val="21"/>
        </w:rPr>
        <w:t>安装、调试中合同设备运行需要的用水、用电、其他动力和原材料（如需要）等均由买方承担</w:t>
      </w:r>
      <w:bookmarkEnd w:id="718"/>
      <w:r>
        <w:rPr>
          <w:rFonts w:ascii="宋体" w:hAnsi="宋体" w:hint="eastAsia"/>
          <w:szCs w:val="21"/>
        </w:rPr>
        <w:t>。</w:t>
      </w:r>
    </w:p>
    <w:p w14:paraId="7C5B4515"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szCs w:val="21"/>
        </w:rPr>
        <w:t xml:space="preserve">6.2.3 </w:t>
      </w:r>
      <w:r>
        <w:rPr>
          <w:rFonts w:ascii="宋体" w:hAnsi="宋体" w:hint="eastAsia"/>
          <w:szCs w:val="21"/>
        </w:rPr>
        <w:t>双方应对合同设备的安装、调试情况共同及时进行记录。</w:t>
      </w:r>
    </w:p>
    <w:p w14:paraId="54762AC4"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szCs w:val="21"/>
        </w:rPr>
        <w:t xml:space="preserve">6.3 </w:t>
      </w:r>
      <w:r>
        <w:rPr>
          <w:rFonts w:ascii="宋体" w:hAnsi="宋体" w:hint="eastAsia"/>
          <w:szCs w:val="21"/>
        </w:rPr>
        <w:t>考核</w:t>
      </w:r>
    </w:p>
    <w:p w14:paraId="54539005"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szCs w:val="21"/>
        </w:rPr>
        <w:lastRenderedPageBreak/>
        <w:t xml:space="preserve">6.3.1 </w:t>
      </w:r>
      <w:r>
        <w:rPr>
          <w:rFonts w:ascii="宋体" w:hAnsi="宋体" w:hint="eastAsia"/>
          <w:szCs w:val="21"/>
        </w:rPr>
        <w:t>安装、调试完成后，双方应对合同设备进行考核，以确定合同设备是否达到合同约定的技术性能考核指标。除</w:t>
      </w:r>
      <w:r>
        <w:rPr>
          <w:rFonts w:ascii="宋体" w:eastAsia="黑体" w:hAnsi="宋体" w:hint="eastAsia"/>
          <w:b/>
          <w:szCs w:val="21"/>
        </w:rPr>
        <w:t>专用合同条款</w:t>
      </w:r>
      <w:r>
        <w:rPr>
          <w:rFonts w:ascii="宋体" w:hAnsi="宋体" w:hint="eastAsia"/>
          <w:szCs w:val="21"/>
        </w:rPr>
        <w:t>另有约定外，考核中合同设备运行需要的用水、用电、其他动力和原材料（如需要）等均由买方承担。</w:t>
      </w:r>
    </w:p>
    <w:p w14:paraId="24C90275"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szCs w:val="21"/>
        </w:rPr>
        <w:t xml:space="preserve">6.3.2 </w:t>
      </w:r>
      <w:r>
        <w:rPr>
          <w:rFonts w:ascii="宋体" w:hAnsi="宋体" w:hint="eastAsia"/>
          <w:szCs w:val="21"/>
        </w:rPr>
        <w:t>如由于卖方原因合同设备在考核中未能达到合同约定的技术性能考核指标，则卖方应在双方同意的期限内采取措施消除合同设备中存在的缺陷，并在缺陷消除以后，尽快进行再次考核。</w:t>
      </w:r>
    </w:p>
    <w:p w14:paraId="4E7018E5"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szCs w:val="21"/>
        </w:rPr>
        <w:t xml:space="preserve">6.3.3 </w:t>
      </w:r>
      <w:r>
        <w:rPr>
          <w:rFonts w:ascii="宋体" w:hAnsi="宋体" w:hint="eastAsia"/>
          <w:szCs w:val="21"/>
        </w:rPr>
        <w:t>由于卖方原因未能达到技术性能考核指标时，为卖方进行考核的机会不超过三次。如果由于卖方原因，三次考核均未能达到合同约定的技术性能考核指标，则买卖双方应就合同的后续履行进行协商，协商不成的，买方有权解除合同。但如合同中约定了或双方在考核中另行达成了合同设备的最低技术性能考核指标，且合同设备达到了最低技术性能考核指标的，视为合同设备已达到技术性能考核指标，买方无权解除合同，且应接受合同设备，但卖方应按</w:t>
      </w:r>
      <w:r>
        <w:rPr>
          <w:rFonts w:ascii="宋体" w:eastAsia="黑体" w:hAnsi="宋体" w:hint="eastAsia"/>
          <w:b/>
          <w:szCs w:val="21"/>
        </w:rPr>
        <w:t>专用合同条款</w:t>
      </w:r>
      <w:r>
        <w:rPr>
          <w:rFonts w:ascii="宋体" w:hAnsi="宋体" w:hint="eastAsia"/>
          <w:szCs w:val="21"/>
        </w:rPr>
        <w:t>的约定进行减价或向买方支付补偿金。</w:t>
      </w:r>
    </w:p>
    <w:p w14:paraId="3D77F397"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szCs w:val="21"/>
        </w:rPr>
        <w:t xml:space="preserve">6.3.4 </w:t>
      </w:r>
      <w:r>
        <w:rPr>
          <w:rFonts w:ascii="宋体" w:hAnsi="宋体" w:hint="eastAsia"/>
          <w:szCs w:val="21"/>
        </w:rPr>
        <w:t>如由于买方原因合同设备在考核中未能达到合同约定的技术性能考核指标，则卖方应协助买方安排再次考核。由于买方原因未能达到技术性能考核指标时，为买方进行考核的机会不超过三次。</w:t>
      </w:r>
    </w:p>
    <w:p w14:paraId="3DC8BEFF"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szCs w:val="21"/>
        </w:rPr>
        <w:t xml:space="preserve">6.3.5 </w:t>
      </w:r>
      <w:r>
        <w:rPr>
          <w:rFonts w:ascii="宋体" w:hAnsi="宋体" w:hint="eastAsia"/>
          <w:szCs w:val="21"/>
        </w:rPr>
        <w:t>考核期间，双方应及时共同记录合同设备的用水、用电、其他动力和原材料（如有）的使用及设备考核情况。对于未达到技术性能考核指标的，应如实记录设备表现、可能原因及处理情况等。</w:t>
      </w:r>
    </w:p>
    <w:p w14:paraId="59541FFE"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szCs w:val="21"/>
        </w:rPr>
        <w:t xml:space="preserve">6.4 </w:t>
      </w:r>
      <w:r>
        <w:rPr>
          <w:rFonts w:ascii="宋体" w:hAnsi="宋体" w:hint="eastAsia"/>
          <w:szCs w:val="21"/>
        </w:rPr>
        <w:t>验收</w:t>
      </w:r>
    </w:p>
    <w:p w14:paraId="0B5C2792"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szCs w:val="21"/>
        </w:rPr>
        <w:t xml:space="preserve">6.4.1 </w:t>
      </w:r>
      <w:r>
        <w:rPr>
          <w:rFonts w:ascii="宋体" w:hAnsi="宋体" w:hint="eastAsia"/>
          <w:szCs w:val="21"/>
        </w:rPr>
        <w:t xml:space="preserve">如合同设备在考核中达到或视为达到技术性能考核指标，则买卖双方应在考核完成后 </w:t>
      </w:r>
      <w:r>
        <w:rPr>
          <w:rFonts w:ascii="宋体" w:hAnsi="宋体"/>
          <w:szCs w:val="21"/>
        </w:rPr>
        <w:t xml:space="preserve">7 </w:t>
      </w:r>
      <w:r>
        <w:rPr>
          <w:rFonts w:ascii="宋体" w:hAnsi="宋体" w:hint="eastAsia"/>
          <w:szCs w:val="21"/>
        </w:rPr>
        <w:t>日内或</w:t>
      </w:r>
      <w:r>
        <w:rPr>
          <w:rFonts w:ascii="宋体" w:eastAsia="黑体" w:hAnsi="宋体" w:hint="eastAsia"/>
          <w:b/>
          <w:szCs w:val="21"/>
        </w:rPr>
        <w:t>专用合同条款</w:t>
      </w:r>
      <w:r>
        <w:rPr>
          <w:rFonts w:ascii="宋体" w:hAnsi="宋体" w:hint="eastAsia"/>
          <w:szCs w:val="21"/>
        </w:rPr>
        <w:t>另行约定的时间内签署合同设备验收证书一式二份，双方各持一份。验收日期应为合同设备达到或视为达到技术性能考核指标的日期。</w:t>
      </w:r>
    </w:p>
    <w:p w14:paraId="6966CCC6"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szCs w:val="21"/>
        </w:rPr>
        <w:t xml:space="preserve">6.4.2 </w:t>
      </w:r>
      <w:r>
        <w:rPr>
          <w:rFonts w:ascii="宋体" w:hAnsi="宋体" w:hint="eastAsia"/>
          <w:szCs w:val="21"/>
        </w:rPr>
        <w:t>如由于买方原因合同设备在三次考核中均未能达到技术性能考核指标，买卖双方应在考核结束后</w:t>
      </w:r>
      <w:r>
        <w:rPr>
          <w:rFonts w:ascii="宋体" w:hAnsi="宋体"/>
          <w:szCs w:val="21"/>
        </w:rPr>
        <w:t xml:space="preserve"> 7 </w:t>
      </w:r>
      <w:r>
        <w:rPr>
          <w:rFonts w:ascii="宋体" w:hAnsi="宋体" w:hint="eastAsia"/>
          <w:szCs w:val="21"/>
        </w:rPr>
        <w:t>日内或</w:t>
      </w:r>
      <w:r>
        <w:rPr>
          <w:rFonts w:ascii="宋体" w:eastAsia="黑体" w:hAnsi="宋体" w:hint="eastAsia"/>
          <w:b/>
          <w:szCs w:val="21"/>
        </w:rPr>
        <w:t>专用合同条款</w:t>
      </w:r>
      <w:r>
        <w:rPr>
          <w:rFonts w:ascii="宋体" w:hAnsi="宋体" w:hint="eastAsia"/>
          <w:szCs w:val="21"/>
        </w:rPr>
        <w:t>另行约定的时间内签署</w:t>
      </w:r>
      <w:proofErr w:type="gramStart"/>
      <w:r>
        <w:rPr>
          <w:rFonts w:ascii="宋体" w:hAnsi="宋体" w:hint="eastAsia"/>
          <w:szCs w:val="21"/>
        </w:rPr>
        <w:t>验收款</w:t>
      </w:r>
      <w:proofErr w:type="gramEnd"/>
      <w:r>
        <w:rPr>
          <w:rFonts w:ascii="宋体" w:hAnsi="宋体" w:hint="eastAsia"/>
          <w:szCs w:val="21"/>
        </w:rPr>
        <w:t>支付函。</w:t>
      </w:r>
    </w:p>
    <w:p w14:paraId="27CAC5BC"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hint="eastAsia"/>
          <w:szCs w:val="21"/>
        </w:rPr>
        <w:t>除</w:t>
      </w:r>
      <w:r>
        <w:rPr>
          <w:rFonts w:ascii="宋体" w:eastAsia="黑体" w:hAnsi="宋体" w:hint="eastAsia"/>
          <w:b/>
          <w:szCs w:val="21"/>
        </w:rPr>
        <w:t>专用合同条款</w:t>
      </w:r>
      <w:r>
        <w:rPr>
          <w:rFonts w:ascii="宋体" w:hAnsi="宋体" w:hint="eastAsia"/>
          <w:szCs w:val="21"/>
        </w:rPr>
        <w:t>另有约定外，卖方有义务在</w:t>
      </w:r>
      <w:proofErr w:type="gramStart"/>
      <w:r>
        <w:rPr>
          <w:rFonts w:ascii="宋体" w:hAnsi="宋体" w:hint="eastAsia"/>
          <w:szCs w:val="21"/>
        </w:rPr>
        <w:t>验收款支付函签署</w:t>
      </w:r>
      <w:proofErr w:type="gramEnd"/>
      <w:r>
        <w:rPr>
          <w:rFonts w:ascii="宋体" w:hAnsi="宋体" w:hint="eastAsia"/>
          <w:szCs w:val="21"/>
        </w:rPr>
        <w:t>后</w:t>
      </w:r>
      <w:r>
        <w:rPr>
          <w:rFonts w:ascii="宋体" w:hAnsi="宋体"/>
          <w:szCs w:val="21"/>
        </w:rPr>
        <w:t xml:space="preserve"> 12 </w:t>
      </w:r>
      <w:r>
        <w:rPr>
          <w:rFonts w:ascii="宋体" w:hAnsi="宋体" w:hint="eastAsia"/>
          <w:szCs w:val="21"/>
        </w:rPr>
        <w:t>个月内应买方要求提供相关技术服务，协助买方采取一切必要措施使合同设备达到技术性能考核指标。买方应承担卖方因此产生的全部费用。</w:t>
      </w:r>
    </w:p>
    <w:p w14:paraId="2910962A"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hint="eastAsia"/>
          <w:szCs w:val="21"/>
        </w:rPr>
        <w:t>在上述</w:t>
      </w:r>
      <w:r>
        <w:rPr>
          <w:rFonts w:ascii="宋体" w:hAnsi="宋体"/>
          <w:szCs w:val="21"/>
        </w:rPr>
        <w:t xml:space="preserve"> 12 </w:t>
      </w:r>
      <w:proofErr w:type="gramStart"/>
      <w:r>
        <w:rPr>
          <w:rFonts w:ascii="宋体" w:hAnsi="宋体" w:hint="eastAsia"/>
          <w:szCs w:val="21"/>
        </w:rPr>
        <w:t>个</w:t>
      </w:r>
      <w:proofErr w:type="gramEnd"/>
      <w:r>
        <w:rPr>
          <w:rFonts w:ascii="宋体" w:hAnsi="宋体" w:hint="eastAsia"/>
          <w:szCs w:val="21"/>
        </w:rPr>
        <w:t>月的期限内，如合同设备经过考核达到或视为达到技术性能考核指标，则买卖双方应按照第</w:t>
      </w:r>
      <w:r>
        <w:rPr>
          <w:rFonts w:ascii="宋体" w:hAnsi="宋体"/>
          <w:szCs w:val="21"/>
        </w:rPr>
        <w:t xml:space="preserve"> 6.4.1 </w:t>
      </w:r>
      <w:r>
        <w:rPr>
          <w:rFonts w:ascii="宋体" w:hAnsi="宋体" w:hint="eastAsia"/>
          <w:szCs w:val="21"/>
        </w:rPr>
        <w:t>项的约定签署合同设备验收证书。</w:t>
      </w:r>
    </w:p>
    <w:p w14:paraId="7C5D8D11"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szCs w:val="21"/>
        </w:rPr>
        <w:t xml:space="preserve">6.4.3 </w:t>
      </w:r>
      <w:r>
        <w:rPr>
          <w:rFonts w:ascii="宋体" w:hAnsi="宋体" w:hint="eastAsia"/>
          <w:szCs w:val="21"/>
        </w:rPr>
        <w:t>除</w:t>
      </w:r>
      <w:r>
        <w:rPr>
          <w:rFonts w:ascii="宋体" w:eastAsia="黑体" w:hAnsi="宋体" w:hint="eastAsia"/>
          <w:b/>
          <w:szCs w:val="21"/>
        </w:rPr>
        <w:t>专用合同条款</w:t>
      </w:r>
      <w:r>
        <w:rPr>
          <w:rFonts w:ascii="宋体" w:hAnsi="宋体" w:hint="eastAsia"/>
          <w:szCs w:val="21"/>
        </w:rPr>
        <w:t>另有约定外，如由于买方原因在最后一批合同设备交货后</w:t>
      </w:r>
      <w:r>
        <w:rPr>
          <w:rFonts w:ascii="宋体" w:hAnsi="宋体"/>
          <w:szCs w:val="21"/>
        </w:rPr>
        <w:t xml:space="preserve"> 6 </w:t>
      </w:r>
      <w:proofErr w:type="gramStart"/>
      <w:r>
        <w:rPr>
          <w:rFonts w:ascii="宋体" w:hAnsi="宋体" w:hint="eastAsia"/>
          <w:szCs w:val="21"/>
        </w:rPr>
        <w:t>个</w:t>
      </w:r>
      <w:proofErr w:type="gramEnd"/>
      <w:r>
        <w:rPr>
          <w:rFonts w:ascii="宋体" w:hAnsi="宋体" w:hint="eastAsia"/>
          <w:szCs w:val="21"/>
        </w:rPr>
        <w:t>月内未能开始考核，则买卖双方应在上述期限届满后</w:t>
      </w:r>
      <w:r>
        <w:rPr>
          <w:rFonts w:ascii="宋体" w:hAnsi="宋体"/>
          <w:szCs w:val="21"/>
        </w:rPr>
        <w:t xml:space="preserve"> 7 </w:t>
      </w:r>
      <w:r>
        <w:rPr>
          <w:rFonts w:ascii="宋体" w:hAnsi="宋体" w:hint="eastAsia"/>
          <w:szCs w:val="21"/>
        </w:rPr>
        <w:t>日内或</w:t>
      </w:r>
      <w:r>
        <w:rPr>
          <w:rFonts w:ascii="宋体" w:eastAsia="黑体" w:hAnsi="宋体" w:hint="eastAsia"/>
          <w:b/>
          <w:szCs w:val="21"/>
        </w:rPr>
        <w:t>专用合同条款</w:t>
      </w:r>
      <w:r>
        <w:rPr>
          <w:rFonts w:ascii="宋体" w:hAnsi="宋体" w:hint="eastAsia"/>
          <w:szCs w:val="21"/>
        </w:rPr>
        <w:t>另行约定的时间内签署</w:t>
      </w:r>
      <w:proofErr w:type="gramStart"/>
      <w:r>
        <w:rPr>
          <w:rFonts w:ascii="宋体" w:hAnsi="宋体" w:hint="eastAsia"/>
          <w:szCs w:val="21"/>
        </w:rPr>
        <w:t>验收款</w:t>
      </w:r>
      <w:proofErr w:type="gramEnd"/>
      <w:r>
        <w:rPr>
          <w:rFonts w:ascii="宋体" w:hAnsi="宋体" w:hint="eastAsia"/>
          <w:szCs w:val="21"/>
        </w:rPr>
        <w:t>支付函。</w:t>
      </w:r>
    </w:p>
    <w:p w14:paraId="2BF9ADC7"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hint="eastAsia"/>
          <w:szCs w:val="21"/>
        </w:rPr>
        <w:t>除</w:t>
      </w:r>
      <w:r>
        <w:rPr>
          <w:rFonts w:ascii="宋体" w:eastAsia="黑体" w:hAnsi="宋体" w:hint="eastAsia"/>
          <w:b/>
          <w:szCs w:val="21"/>
        </w:rPr>
        <w:t>专用合同条款</w:t>
      </w:r>
      <w:r>
        <w:rPr>
          <w:rFonts w:ascii="宋体" w:hAnsi="宋体" w:hint="eastAsia"/>
          <w:szCs w:val="21"/>
        </w:rPr>
        <w:t>另有约定外，卖方有义务在</w:t>
      </w:r>
      <w:proofErr w:type="gramStart"/>
      <w:r>
        <w:rPr>
          <w:rFonts w:ascii="宋体" w:hAnsi="宋体" w:hint="eastAsia"/>
          <w:szCs w:val="21"/>
        </w:rPr>
        <w:t>验收款支付函签署</w:t>
      </w:r>
      <w:proofErr w:type="gramEnd"/>
      <w:r>
        <w:rPr>
          <w:rFonts w:ascii="宋体" w:hAnsi="宋体" w:hint="eastAsia"/>
          <w:szCs w:val="21"/>
        </w:rPr>
        <w:t>后</w:t>
      </w:r>
      <w:r>
        <w:rPr>
          <w:rFonts w:ascii="宋体" w:hAnsi="宋体"/>
          <w:szCs w:val="21"/>
        </w:rPr>
        <w:t xml:space="preserve"> 6 </w:t>
      </w:r>
      <w:r>
        <w:rPr>
          <w:rFonts w:ascii="宋体" w:hAnsi="宋体" w:hint="eastAsia"/>
          <w:szCs w:val="21"/>
        </w:rPr>
        <w:t>个月内应买方要求提供不超出合同范围的技术服务，协助买方采取一切必要措施使合同设备达到技术性能考核指标，且买方无需因此向卖方支付费用。</w:t>
      </w:r>
    </w:p>
    <w:p w14:paraId="248C74A6"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hint="eastAsia"/>
          <w:szCs w:val="21"/>
        </w:rPr>
        <w:t>在上述</w:t>
      </w:r>
      <w:r>
        <w:rPr>
          <w:rFonts w:ascii="宋体" w:hAnsi="宋体"/>
          <w:szCs w:val="21"/>
        </w:rPr>
        <w:t xml:space="preserve"> 6 </w:t>
      </w:r>
      <w:proofErr w:type="gramStart"/>
      <w:r>
        <w:rPr>
          <w:rFonts w:ascii="宋体" w:hAnsi="宋体" w:hint="eastAsia"/>
          <w:szCs w:val="21"/>
        </w:rPr>
        <w:t>个</w:t>
      </w:r>
      <w:proofErr w:type="gramEnd"/>
      <w:r>
        <w:rPr>
          <w:rFonts w:ascii="宋体" w:hAnsi="宋体" w:hint="eastAsia"/>
          <w:szCs w:val="21"/>
        </w:rPr>
        <w:t>月的期限内，如合同设备经过考核达到或视为达到技术性能考核指标，则买卖双方应按照第</w:t>
      </w:r>
      <w:r>
        <w:rPr>
          <w:rFonts w:ascii="宋体" w:hAnsi="宋体"/>
          <w:szCs w:val="21"/>
        </w:rPr>
        <w:t xml:space="preserve"> 6.4.1 </w:t>
      </w:r>
      <w:r>
        <w:rPr>
          <w:rFonts w:ascii="宋体" w:hAnsi="宋体" w:hint="eastAsia"/>
          <w:szCs w:val="21"/>
        </w:rPr>
        <w:t>项的约定签署合同设备验收证书。</w:t>
      </w:r>
    </w:p>
    <w:p w14:paraId="3B63D77A"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szCs w:val="21"/>
        </w:rPr>
        <w:t xml:space="preserve">6.4.4 </w:t>
      </w:r>
      <w:r>
        <w:rPr>
          <w:rFonts w:ascii="宋体" w:hAnsi="宋体" w:hint="eastAsia"/>
          <w:szCs w:val="21"/>
        </w:rPr>
        <w:t>在第</w:t>
      </w:r>
      <w:r>
        <w:rPr>
          <w:rFonts w:ascii="宋体" w:hAnsi="宋体"/>
          <w:szCs w:val="21"/>
        </w:rPr>
        <w:t xml:space="preserve"> 6.4.2 </w:t>
      </w:r>
      <w:r>
        <w:rPr>
          <w:rFonts w:ascii="宋体" w:hAnsi="宋体" w:hint="eastAsia"/>
          <w:szCs w:val="21"/>
        </w:rPr>
        <w:t>项和第</w:t>
      </w:r>
      <w:r>
        <w:rPr>
          <w:rFonts w:ascii="宋体" w:hAnsi="宋体"/>
          <w:szCs w:val="21"/>
        </w:rPr>
        <w:t xml:space="preserve"> 6.4.3 </w:t>
      </w:r>
      <w:r>
        <w:rPr>
          <w:rFonts w:ascii="宋体" w:hAnsi="宋体" w:hint="eastAsia"/>
          <w:szCs w:val="21"/>
        </w:rPr>
        <w:t>项情形下，卖方也可单方签署</w:t>
      </w:r>
      <w:proofErr w:type="gramStart"/>
      <w:r>
        <w:rPr>
          <w:rFonts w:ascii="宋体" w:hAnsi="宋体" w:hint="eastAsia"/>
          <w:szCs w:val="21"/>
        </w:rPr>
        <w:t>验收款</w:t>
      </w:r>
      <w:proofErr w:type="gramEnd"/>
      <w:r>
        <w:rPr>
          <w:rFonts w:ascii="宋体" w:hAnsi="宋体" w:hint="eastAsia"/>
          <w:szCs w:val="21"/>
        </w:rPr>
        <w:t>支付函提交买方，如果买方在收到卖方签署的</w:t>
      </w:r>
      <w:proofErr w:type="gramStart"/>
      <w:r>
        <w:rPr>
          <w:rFonts w:ascii="宋体" w:hAnsi="宋体" w:hint="eastAsia"/>
          <w:szCs w:val="21"/>
        </w:rPr>
        <w:t>验收款</w:t>
      </w:r>
      <w:proofErr w:type="gramEnd"/>
      <w:r>
        <w:rPr>
          <w:rFonts w:ascii="宋体" w:hAnsi="宋体" w:hint="eastAsia"/>
          <w:szCs w:val="21"/>
        </w:rPr>
        <w:t>支付函后</w:t>
      </w:r>
      <w:r>
        <w:rPr>
          <w:rFonts w:ascii="宋体" w:hAnsi="宋体"/>
          <w:szCs w:val="21"/>
        </w:rPr>
        <w:t xml:space="preserve"> 14 </w:t>
      </w:r>
      <w:r>
        <w:rPr>
          <w:rFonts w:ascii="宋体" w:hAnsi="宋体" w:hint="eastAsia"/>
          <w:szCs w:val="21"/>
        </w:rPr>
        <w:t>日内未向卖方提出书面异议，则</w:t>
      </w:r>
      <w:proofErr w:type="gramStart"/>
      <w:r>
        <w:rPr>
          <w:rFonts w:ascii="宋体" w:hAnsi="宋体" w:hint="eastAsia"/>
          <w:szCs w:val="21"/>
        </w:rPr>
        <w:t>验收款支付函自</w:t>
      </w:r>
      <w:proofErr w:type="gramEnd"/>
      <w:r>
        <w:rPr>
          <w:rFonts w:ascii="宋体" w:hAnsi="宋体" w:hint="eastAsia"/>
          <w:szCs w:val="21"/>
        </w:rPr>
        <w:t>签署之日起生效。</w:t>
      </w:r>
    </w:p>
    <w:p w14:paraId="004E2EA1"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szCs w:val="21"/>
        </w:rPr>
        <w:t xml:space="preserve">6.4.5 </w:t>
      </w:r>
      <w:r>
        <w:rPr>
          <w:rFonts w:ascii="宋体" w:hAnsi="宋体" w:hint="eastAsia"/>
          <w:szCs w:val="21"/>
        </w:rPr>
        <w:t>合同设备验收证书的签署不能免除卖方在质量保证期内对合同设备应承担的保证责任。</w:t>
      </w:r>
    </w:p>
    <w:p w14:paraId="525F78A8" w14:textId="77777777" w:rsidR="00754E5B" w:rsidRDefault="00DE3A71">
      <w:pPr>
        <w:pStyle w:val="378020"/>
        <w:keepNext w:val="0"/>
        <w:keepLines w:val="0"/>
        <w:tabs>
          <w:tab w:val="left" w:pos="567"/>
        </w:tabs>
        <w:spacing w:before="156" w:after="156"/>
        <w:rPr>
          <w:rFonts w:eastAsia="宋体" w:cs="Times New Roman"/>
          <w:b/>
          <w:bCs/>
          <w:sz w:val="32"/>
          <w:szCs w:val="32"/>
        </w:rPr>
      </w:pPr>
      <w:bookmarkStart w:id="719" w:name="_Toc3333"/>
      <w:bookmarkStart w:id="720" w:name="_Toc2881586"/>
      <w:r>
        <w:rPr>
          <w:rFonts w:eastAsia="宋体" w:cs="Times New Roman" w:hint="eastAsia"/>
          <w:b/>
          <w:bCs/>
          <w:sz w:val="32"/>
          <w:szCs w:val="32"/>
        </w:rPr>
        <w:lastRenderedPageBreak/>
        <w:t>7.</w:t>
      </w:r>
      <w:r>
        <w:rPr>
          <w:rFonts w:eastAsia="宋体" w:cs="Times New Roman" w:hint="eastAsia"/>
          <w:b/>
          <w:bCs/>
          <w:sz w:val="32"/>
          <w:szCs w:val="32"/>
        </w:rPr>
        <w:t>技术服务</w:t>
      </w:r>
      <w:bookmarkEnd w:id="719"/>
      <w:bookmarkEnd w:id="720"/>
    </w:p>
    <w:p w14:paraId="33A49847"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szCs w:val="21"/>
        </w:rPr>
        <w:t xml:space="preserve">7.1 </w:t>
      </w:r>
      <w:r>
        <w:rPr>
          <w:rFonts w:ascii="宋体" w:hAnsi="宋体" w:hint="eastAsia"/>
          <w:szCs w:val="21"/>
        </w:rPr>
        <w:t>卖方应派遣技术熟练、称职的技术人员到施工场地为买方提供技术服务。卖方的技术服务应符合合同的约定。</w:t>
      </w:r>
    </w:p>
    <w:p w14:paraId="4C72BC73"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szCs w:val="21"/>
        </w:rPr>
        <w:t xml:space="preserve">7.2 </w:t>
      </w:r>
      <w:r>
        <w:rPr>
          <w:rFonts w:ascii="宋体" w:hAnsi="宋体" w:hint="eastAsia"/>
          <w:szCs w:val="21"/>
        </w:rPr>
        <w:t>买方应免费为卖方技术人员提供工作条件及便利，包括但不限于必要的办公场所、技术资料及出入许可等。除</w:t>
      </w:r>
      <w:r>
        <w:rPr>
          <w:rFonts w:ascii="宋体" w:eastAsia="黑体" w:hAnsi="宋体" w:hint="eastAsia"/>
          <w:b/>
          <w:szCs w:val="21"/>
        </w:rPr>
        <w:t>专用合同条款</w:t>
      </w:r>
      <w:r>
        <w:rPr>
          <w:rFonts w:ascii="宋体" w:hAnsi="宋体" w:hint="eastAsia"/>
          <w:szCs w:val="21"/>
        </w:rPr>
        <w:t>另有约定外，卖方技术人员的交通、食宿费用由卖方承担。</w:t>
      </w:r>
    </w:p>
    <w:p w14:paraId="68B46DC1"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szCs w:val="21"/>
        </w:rPr>
        <w:t xml:space="preserve">7.3 </w:t>
      </w:r>
      <w:r>
        <w:rPr>
          <w:rFonts w:ascii="宋体" w:hAnsi="宋体" w:hint="eastAsia"/>
          <w:szCs w:val="21"/>
        </w:rPr>
        <w:t>卖方技术人员应遵守买方施工现场的各项规章制度和安全操作规程，并服从买方的现场管理。</w:t>
      </w:r>
    </w:p>
    <w:p w14:paraId="6CE3671E"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szCs w:val="21"/>
        </w:rPr>
        <w:t xml:space="preserve">7.4 </w:t>
      </w:r>
      <w:r>
        <w:rPr>
          <w:rFonts w:ascii="宋体" w:hAnsi="宋体" w:hint="eastAsia"/>
          <w:szCs w:val="21"/>
        </w:rPr>
        <w:t>如果任何技术人员不合格，买方有权要求卖方撤换，因撤换而产生的费用应由卖方承担。在不影响技术服务并且征得买方同意的条件下，卖方也可自负费用更换其技术人员。</w:t>
      </w:r>
    </w:p>
    <w:p w14:paraId="6AF7DA37" w14:textId="77777777" w:rsidR="00754E5B" w:rsidRDefault="00DE3A71">
      <w:pPr>
        <w:pStyle w:val="378020"/>
        <w:keepNext w:val="0"/>
        <w:keepLines w:val="0"/>
        <w:tabs>
          <w:tab w:val="left" w:pos="567"/>
        </w:tabs>
        <w:spacing w:before="156" w:after="156"/>
        <w:rPr>
          <w:rFonts w:eastAsia="宋体" w:cs="Times New Roman"/>
          <w:b/>
          <w:bCs/>
          <w:sz w:val="32"/>
          <w:szCs w:val="32"/>
        </w:rPr>
      </w:pPr>
      <w:bookmarkStart w:id="721" w:name="_Toc2881587"/>
      <w:bookmarkStart w:id="722" w:name="_Toc3986"/>
      <w:r>
        <w:rPr>
          <w:rFonts w:eastAsia="宋体" w:cs="Times New Roman" w:hint="eastAsia"/>
          <w:b/>
          <w:bCs/>
          <w:sz w:val="32"/>
          <w:szCs w:val="32"/>
        </w:rPr>
        <w:t>8.</w:t>
      </w:r>
      <w:r>
        <w:rPr>
          <w:rFonts w:eastAsia="宋体" w:cs="Times New Roman" w:hint="eastAsia"/>
          <w:b/>
          <w:bCs/>
          <w:sz w:val="32"/>
          <w:szCs w:val="32"/>
        </w:rPr>
        <w:t>质量保证期</w:t>
      </w:r>
      <w:bookmarkEnd w:id="721"/>
      <w:bookmarkEnd w:id="722"/>
    </w:p>
    <w:p w14:paraId="417B549C"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szCs w:val="21"/>
        </w:rPr>
        <w:t xml:space="preserve">8.1 </w:t>
      </w:r>
      <w:r>
        <w:rPr>
          <w:rFonts w:ascii="宋体" w:hAnsi="宋体" w:hint="eastAsia"/>
          <w:szCs w:val="21"/>
        </w:rPr>
        <w:t>除</w:t>
      </w:r>
      <w:r>
        <w:rPr>
          <w:rFonts w:ascii="宋体" w:eastAsia="黑体" w:hAnsi="宋体" w:hint="eastAsia"/>
          <w:b/>
          <w:szCs w:val="21"/>
        </w:rPr>
        <w:t>专用合同条款</w:t>
      </w:r>
      <w:r>
        <w:rPr>
          <w:rFonts w:ascii="宋体" w:hAnsi="宋体" w:hint="eastAsia"/>
          <w:szCs w:val="21"/>
        </w:rPr>
        <w:t>和（或）供货要求等合同文件另有约定外，合同设备整体质量保证期为验收之日起</w:t>
      </w:r>
      <w:r>
        <w:rPr>
          <w:rFonts w:ascii="宋体" w:hAnsi="宋体"/>
          <w:szCs w:val="21"/>
        </w:rPr>
        <w:t xml:space="preserve"> 12 </w:t>
      </w:r>
      <w:proofErr w:type="gramStart"/>
      <w:r>
        <w:rPr>
          <w:rFonts w:ascii="宋体" w:hAnsi="宋体" w:hint="eastAsia"/>
          <w:szCs w:val="21"/>
        </w:rPr>
        <w:t>个</w:t>
      </w:r>
      <w:proofErr w:type="gramEnd"/>
      <w:r>
        <w:rPr>
          <w:rFonts w:ascii="宋体" w:hAnsi="宋体" w:hint="eastAsia"/>
          <w:szCs w:val="21"/>
        </w:rPr>
        <w:t>月。如对合同设备中关键部件的质量保证期有特殊要求的，买卖双方可在</w:t>
      </w:r>
      <w:r>
        <w:rPr>
          <w:rFonts w:ascii="宋体" w:eastAsia="黑体" w:hAnsi="宋体" w:hint="eastAsia"/>
          <w:b/>
          <w:szCs w:val="21"/>
        </w:rPr>
        <w:t>专用合同条款</w:t>
      </w:r>
      <w:r>
        <w:rPr>
          <w:rFonts w:ascii="宋体" w:hAnsi="宋体" w:hint="eastAsia"/>
          <w:szCs w:val="21"/>
        </w:rPr>
        <w:t>中约定。在合同第</w:t>
      </w:r>
      <w:r>
        <w:rPr>
          <w:rFonts w:ascii="宋体" w:hAnsi="宋体"/>
          <w:szCs w:val="21"/>
        </w:rPr>
        <w:t xml:space="preserve"> 6.4.2 </w:t>
      </w:r>
      <w:r>
        <w:rPr>
          <w:rFonts w:ascii="宋体" w:hAnsi="宋体" w:hint="eastAsia"/>
          <w:szCs w:val="21"/>
        </w:rPr>
        <w:t>项情形下，无论合同设备何时验收，其质量保证期最长为签署</w:t>
      </w:r>
      <w:proofErr w:type="gramStart"/>
      <w:r>
        <w:rPr>
          <w:rFonts w:ascii="宋体" w:hAnsi="宋体" w:hint="eastAsia"/>
          <w:szCs w:val="21"/>
        </w:rPr>
        <w:t>验收款</w:t>
      </w:r>
      <w:proofErr w:type="gramEnd"/>
      <w:r>
        <w:rPr>
          <w:rFonts w:ascii="宋体" w:hAnsi="宋体" w:hint="eastAsia"/>
          <w:szCs w:val="21"/>
        </w:rPr>
        <w:t>支付函后</w:t>
      </w:r>
      <w:r>
        <w:rPr>
          <w:rFonts w:ascii="宋体" w:hAnsi="宋体"/>
          <w:szCs w:val="21"/>
        </w:rPr>
        <w:t xml:space="preserve"> 12 </w:t>
      </w:r>
      <w:r>
        <w:rPr>
          <w:rFonts w:ascii="宋体" w:hAnsi="宋体" w:hint="eastAsia"/>
          <w:szCs w:val="21"/>
        </w:rPr>
        <w:t>个月。在合同第</w:t>
      </w:r>
      <w:r>
        <w:rPr>
          <w:rFonts w:ascii="宋体" w:hAnsi="宋体"/>
          <w:szCs w:val="21"/>
        </w:rPr>
        <w:t xml:space="preserve"> 6.4.3 </w:t>
      </w:r>
      <w:r>
        <w:rPr>
          <w:rFonts w:ascii="宋体" w:hAnsi="宋体" w:hint="eastAsia"/>
          <w:szCs w:val="21"/>
        </w:rPr>
        <w:t>项情形下，无论合同设备何时验收，其质量保证期最长为签署</w:t>
      </w:r>
      <w:proofErr w:type="gramStart"/>
      <w:r>
        <w:rPr>
          <w:rFonts w:ascii="宋体" w:hAnsi="宋体" w:hint="eastAsia"/>
          <w:szCs w:val="21"/>
        </w:rPr>
        <w:t>验收款</w:t>
      </w:r>
      <w:proofErr w:type="gramEnd"/>
      <w:r>
        <w:rPr>
          <w:rFonts w:ascii="宋体" w:hAnsi="宋体" w:hint="eastAsia"/>
          <w:szCs w:val="21"/>
        </w:rPr>
        <w:t>支付函后</w:t>
      </w:r>
      <w:r>
        <w:rPr>
          <w:rFonts w:ascii="宋体" w:hAnsi="宋体"/>
          <w:szCs w:val="21"/>
        </w:rPr>
        <w:t xml:space="preserve"> 6 </w:t>
      </w:r>
      <w:r>
        <w:rPr>
          <w:rFonts w:ascii="宋体" w:hAnsi="宋体" w:hint="eastAsia"/>
          <w:szCs w:val="21"/>
        </w:rPr>
        <w:t>个月。</w:t>
      </w:r>
    </w:p>
    <w:p w14:paraId="3369BC6A"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szCs w:val="21"/>
        </w:rPr>
        <w:t xml:space="preserve">8.2 </w:t>
      </w:r>
      <w:r>
        <w:rPr>
          <w:rFonts w:ascii="宋体" w:hAnsi="宋体" w:hint="eastAsia"/>
          <w:szCs w:val="21"/>
        </w:rPr>
        <w:t>在质量保证期内如果合同设备出现故障，卖方应自负费用提供质保期服务，对相关合同设备进行修理或更换以消除故障。更换的合同设备和（或）关键部件的质量保证期应重新计算。但如果合同设备的故障是由于买方原因造成的，则对合同设备进行修理和更换的费用应由买方承担。</w:t>
      </w:r>
    </w:p>
    <w:p w14:paraId="7A6DFCE1"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szCs w:val="21"/>
        </w:rPr>
        <w:t xml:space="preserve">8.3 </w:t>
      </w:r>
      <w:r>
        <w:rPr>
          <w:rFonts w:ascii="宋体" w:hAnsi="宋体" w:hint="eastAsia"/>
          <w:szCs w:val="21"/>
        </w:rPr>
        <w:t>质量保证期届满后，买方应在</w:t>
      </w:r>
      <w:r>
        <w:rPr>
          <w:rFonts w:ascii="宋体" w:hAnsi="宋体"/>
          <w:szCs w:val="21"/>
        </w:rPr>
        <w:t xml:space="preserve"> 7 </w:t>
      </w:r>
      <w:r>
        <w:rPr>
          <w:rFonts w:ascii="宋体" w:hAnsi="宋体" w:hint="eastAsia"/>
          <w:szCs w:val="21"/>
        </w:rPr>
        <w:t>日内或</w:t>
      </w:r>
      <w:r>
        <w:rPr>
          <w:rFonts w:ascii="宋体" w:eastAsia="黑体" w:hAnsi="宋体" w:hint="eastAsia"/>
          <w:b/>
          <w:szCs w:val="21"/>
        </w:rPr>
        <w:t>专用合同条款</w:t>
      </w:r>
      <w:r>
        <w:rPr>
          <w:rFonts w:ascii="宋体" w:hAnsi="宋体" w:hint="eastAsia"/>
          <w:szCs w:val="21"/>
        </w:rPr>
        <w:t>另行约定的时间内向卖方出具合同设备的质量保证期届满证书。</w:t>
      </w:r>
    </w:p>
    <w:p w14:paraId="688B43CA"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szCs w:val="21"/>
        </w:rPr>
        <w:t xml:space="preserve">8.4 </w:t>
      </w:r>
      <w:r>
        <w:rPr>
          <w:rFonts w:ascii="宋体" w:hAnsi="宋体" w:hint="eastAsia"/>
          <w:szCs w:val="21"/>
        </w:rPr>
        <w:t>在合同第</w:t>
      </w:r>
      <w:r>
        <w:rPr>
          <w:rFonts w:ascii="宋体" w:hAnsi="宋体"/>
          <w:szCs w:val="21"/>
        </w:rPr>
        <w:t xml:space="preserve"> 6.4.2 </w:t>
      </w:r>
      <w:r>
        <w:rPr>
          <w:rFonts w:ascii="宋体" w:hAnsi="宋体" w:hint="eastAsia"/>
          <w:szCs w:val="21"/>
        </w:rPr>
        <w:t>项情形下，如在</w:t>
      </w:r>
      <w:proofErr w:type="gramStart"/>
      <w:r>
        <w:rPr>
          <w:rFonts w:ascii="宋体" w:hAnsi="宋体" w:hint="eastAsia"/>
          <w:szCs w:val="21"/>
        </w:rPr>
        <w:t>验收款支付函签署</w:t>
      </w:r>
      <w:proofErr w:type="gramEnd"/>
      <w:r>
        <w:rPr>
          <w:rFonts w:ascii="宋体" w:hAnsi="宋体" w:hint="eastAsia"/>
          <w:szCs w:val="21"/>
        </w:rPr>
        <w:t>后</w:t>
      </w:r>
      <w:r>
        <w:rPr>
          <w:rFonts w:ascii="宋体" w:hAnsi="宋体"/>
          <w:szCs w:val="21"/>
        </w:rPr>
        <w:t xml:space="preserve"> 12 </w:t>
      </w:r>
      <w:r>
        <w:rPr>
          <w:rFonts w:ascii="宋体" w:hAnsi="宋体" w:hint="eastAsia"/>
          <w:szCs w:val="21"/>
        </w:rPr>
        <w:t>个月内由于买方原因合同设备仍未能达到技术性能考核指标，则买卖双方应在该</w:t>
      </w:r>
      <w:r>
        <w:rPr>
          <w:rFonts w:ascii="宋体" w:hAnsi="宋体"/>
          <w:szCs w:val="21"/>
        </w:rPr>
        <w:t xml:space="preserve"> 12 </w:t>
      </w:r>
      <w:r>
        <w:rPr>
          <w:rFonts w:ascii="宋体" w:hAnsi="宋体" w:hint="eastAsia"/>
          <w:szCs w:val="21"/>
        </w:rPr>
        <w:t>个月届满后</w:t>
      </w:r>
      <w:r>
        <w:rPr>
          <w:rFonts w:ascii="宋体" w:hAnsi="宋体"/>
          <w:szCs w:val="21"/>
        </w:rPr>
        <w:t xml:space="preserve"> 7 </w:t>
      </w:r>
      <w:r>
        <w:rPr>
          <w:rFonts w:ascii="宋体" w:hAnsi="宋体" w:hint="eastAsia"/>
          <w:szCs w:val="21"/>
        </w:rPr>
        <w:t>日内或</w:t>
      </w:r>
      <w:r>
        <w:rPr>
          <w:rFonts w:ascii="宋体" w:eastAsia="黑体" w:hAnsi="宋体" w:hint="eastAsia"/>
          <w:b/>
          <w:szCs w:val="21"/>
        </w:rPr>
        <w:t>专用合同条款</w:t>
      </w:r>
      <w:r>
        <w:rPr>
          <w:rFonts w:ascii="宋体" w:hAnsi="宋体" w:hint="eastAsia"/>
          <w:szCs w:val="21"/>
        </w:rPr>
        <w:t>另行约定的时间内签署结清款支付函。</w:t>
      </w:r>
    </w:p>
    <w:p w14:paraId="41B4868E"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szCs w:val="21"/>
        </w:rPr>
        <w:t xml:space="preserve">8.5 </w:t>
      </w:r>
      <w:r>
        <w:rPr>
          <w:rFonts w:ascii="宋体" w:hAnsi="宋体" w:hint="eastAsia"/>
          <w:szCs w:val="21"/>
        </w:rPr>
        <w:t>在合同第</w:t>
      </w:r>
      <w:r>
        <w:rPr>
          <w:rFonts w:ascii="宋体" w:hAnsi="宋体"/>
          <w:szCs w:val="21"/>
        </w:rPr>
        <w:t xml:space="preserve"> 6.4.3 </w:t>
      </w:r>
      <w:r>
        <w:rPr>
          <w:rFonts w:ascii="宋体" w:hAnsi="宋体" w:hint="eastAsia"/>
          <w:szCs w:val="21"/>
        </w:rPr>
        <w:t>项情形下，如在</w:t>
      </w:r>
      <w:proofErr w:type="gramStart"/>
      <w:r>
        <w:rPr>
          <w:rFonts w:ascii="宋体" w:hAnsi="宋体" w:hint="eastAsia"/>
          <w:szCs w:val="21"/>
        </w:rPr>
        <w:t>验收款支付函签署</w:t>
      </w:r>
      <w:proofErr w:type="gramEnd"/>
      <w:r>
        <w:rPr>
          <w:rFonts w:ascii="宋体" w:hAnsi="宋体" w:hint="eastAsia"/>
          <w:szCs w:val="21"/>
        </w:rPr>
        <w:t>后</w:t>
      </w:r>
      <w:r>
        <w:rPr>
          <w:rFonts w:ascii="宋体" w:hAnsi="宋体"/>
          <w:szCs w:val="21"/>
        </w:rPr>
        <w:t xml:space="preserve"> 6 </w:t>
      </w:r>
      <w:r>
        <w:rPr>
          <w:rFonts w:ascii="宋体" w:hAnsi="宋体" w:hint="eastAsia"/>
          <w:szCs w:val="21"/>
        </w:rPr>
        <w:t>个月内由于买方原因合同设备仍未进行考核或仍未达到技术性能考核指标，则买卖双方应在该</w:t>
      </w:r>
      <w:r>
        <w:rPr>
          <w:rFonts w:ascii="宋体" w:hAnsi="宋体"/>
          <w:szCs w:val="21"/>
        </w:rPr>
        <w:t xml:space="preserve"> 6 </w:t>
      </w:r>
      <w:r>
        <w:rPr>
          <w:rFonts w:ascii="宋体" w:hAnsi="宋体" w:hint="eastAsia"/>
          <w:szCs w:val="21"/>
        </w:rPr>
        <w:t>个月届满后</w:t>
      </w:r>
      <w:r>
        <w:rPr>
          <w:rFonts w:ascii="宋体" w:hAnsi="宋体"/>
          <w:szCs w:val="21"/>
        </w:rPr>
        <w:t xml:space="preserve"> 7 </w:t>
      </w:r>
      <w:r>
        <w:rPr>
          <w:rFonts w:ascii="宋体" w:hAnsi="宋体" w:hint="eastAsia"/>
          <w:szCs w:val="21"/>
        </w:rPr>
        <w:t>日内或</w:t>
      </w:r>
      <w:r>
        <w:rPr>
          <w:rFonts w:ascii="宋体" w:eastAsia="黑体" w:hAnsi="宋体" w:hint="eastAsia"/>
          <w:b/>
          <w:szCs w:val="21"/>
        </w:rPr>
        <w:t>专用合同条款</w:t>
      </w:r>
      <w:r>
        <w:rPr>
          <w:rFonts w:ascii="宋体" w:hAnsi="宋体" w:hint="eastAsia"/>
          <w:szCs w:val="21"/>
        </w:rPr>
        <w:t>另行约定的时间内签署结清款支付函。</w:t>
      </w:r>
    </w:p>
    <w:p w14:paraId="459ADE30"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szCs w:val="21"/>
        </w:rPr>
        <w:t xml:space="preserve">8.6 </w:t>
      </w:r>
      <w:r>
        <w:rPr>
          <w:rFonts w:ascii="宋体" w:hAnsi="宋体" w:hint="eastAsia"/>
          <w:szCs w:val="21"/>
        </w:rPr>
        <w:t>在第</w:t>
      </w:r>
      <w:r>
        <w:rPr>
          <w:rFonts w:ascii="宋体" w:hAnsi="宋体"/>
          <w:szCs w:val="21"/>
        </w:rPr>
        <w:t xml:space="preserve"> 8.4 </w:t>
      </w:r>
      <w:r>
        <w:rPr>
          <w:rFonts w:ascii="宋体" w:hAnsi="宋体" w:hint="eastAsia"/>
          <w:szCs w:val="21"/>
        </w:rPr>
        <w:t>款和第</w:t>
      </w:r>
      <w:r>
        <w:rPr>
          <w:rFonts w:ascii="宋体" w:hAnsi="宋体"/>
          <w:szCs w:val="21"/>
        </w:rPr>
        <w:t xml:space="preserve"> 8.5 </w:t>
      </w:r>
      <w:r>
        <w:rPr>
          <w:rFonts w:ascii="宋体" w:hAnsi="宋体" w:hint="eastAsia"/>
          <w:szCs w:val="21"/>
        </w:rPr>
        <w:t>款情形下，卖方也可单方签署结清款支付函提交买方，如果买方在收到卖方签署的结清款支付函后</w:t>
      </w:r>
      <w:r>
        <w:rPr>
          <w:rFonts w:ascii="宋体" w:hAnsi="宋体"/>
          <w:szCs w:val="21"/>
        </w:rPr>
        <w:t xml:space="preserve"> 14 </w:t>
      </w:r>
      <w:r>
        <w:rPr>
          <w:rFonts w:ascii="宋体" w:hAnsi="宋体" w:hint="eastAsia"/>
          <w:szCs w:val="21"/>
        </w:rPr>
        <w:t>日内未向卖方提出书面异议，则结清款</w:t>
      </w:r>
      <w:proofErr w:type="gramStart"/>
      <w:r>
        <w:rPr>
          <w:rFonts w:ascii="宋体" w:hAnsi="宋体" w:hint="eastAsia"/>
          <w:szCs w:val="21"/>
        </w:rPr>
        <w:t>支付函自签署</w:t>
      </w:r>
      <w:proofErr w:type="gramEnd"/>
      <w:r>
        <w:rPr>
          <w:rFonts w:ascii="宋体" w:hAnsi="宋体" w:hint="eastAsia"/>
          <w:szCs w:val="21"/>
        </w:rPr>
        <w:t>之日起生效。</w:t>
      </w:r>
    </w:p>
    <w:p w14:paraId="614AA0CA" w14:textId="77777777" w:rsidR="00754E5B" w:rsidRDefault="00DE3A71">
      <w:pPr>
        <w:pStyle w:val="378020"/>
        <w:keepNext w:val="0"/>
        <w:keepLines w:val="0"/>
        <w:tabs>
          <w:tab w:val="left" w:pos="567"/>
        </w:tabs>
        <w:spacing w:before="156" w:after="156"/>
        <w:rPr>
          <w:rFonts w:eastAsia="宋体" w:cs="Times New Roman"/>
          <w:b/>
          <w:bCs/>
          <w:sz w:val="32"/>
          <w:szCs w:val="32"/>
        </w:rPr>
      </w:pPr>
      <w:bookmarkStart w:id="723" w:name="_Toc2881588"/>
      <w:bookmarkStart w:id="724" w:name="_Toc14141"/>
      <w:r>
        <w:rPr>
          <w:rFonts w:eastAsia="宋体" w:cs="Times New Roman" w:hint="eastAsia"/>
          <w:b/>
          <w:bCs/>
          <w:sz w:val="32"/>
          <w:szCs w:val="32"/>
        </w:rPr>
        <w:t>9.</w:t>
      </w:r>
      <w:r>
        <w:rPr>
          <w:rFonts w:eastAsia="宋体" w:cs="Times New Roman" w:hint="eastAsia"/>
          <w:b/>
          <w:bCs/>
          <w:sz w:val="32"/>
          <w:szCs w:val="32"/>
        </w:rPr>
        <w:t>质保期服务</w:t>
      </w:r>
      <w:bookmarkEnd w:id="723"/>
      <w:bookmarkEnd w:id="724"/>
    </w:p>
    <w:p w14:paraId="07075EEC"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szCs w:val="21"/>
        </w:rPr>
        <w:t xml:space="preserve">9.1 </w:t>
      </w:r>
      <w:r>
        <w:rPr>
          <w:rFonts w:ascii="宋体" w:hAnsi="宋体" w:hint="eastAsia"/>
          <w:szCs w:val="21"/>
        </w:rPr>
        <w:t>卖方应为质保期服务配备充足的技术人员、工具和备件并保证提供的联系方式畅通。除</w:t>
      </w:r>
      <w:r>
        <w:rPr>
          <w:rFonts w:ascii="宋体" w:eastAsia="黑体" w:hAnsi="宋体" w:hint="eastAsia"/>
          <w:b/>
          <w:szCs w:val="21"/>
        </w:rPr>
        <w:t>专用合同条款</w:t>
      </w:r>
      <w:r>
        <w:rPr>
          <w:rFonts w:ascii="宋体" w:hAnsi="宋体" w:hint="eastAsia"/>
          <w:szCs w:val="21"/>
        </w:rPr>
        <w:t>和（或）供货要求等合同文件另有约定外，卖方应在收到买方通知后</w:t>
      </w:r>
      <w:r>
        <w:rPr>
          <w:rFonts w:ascii="宋体" w:hAnsi="宋体"/>
          <w:szCs w:val="21"/>
        </w:rPr>
        <w:t xml:space="preserve"> 24 </w:t>
      </w:r>
      <w:r>
        <w:rPr>
          <w:rFonts w:ascii="宋体" w:hAnsi="宋体" w:hint="eastAsia"/>
          <w:szCs w:val="21"/>
        </w:rPr>
        <w:t>小时内做出响应，如需卖方到合同设备现场，卖方应在收到买方通知后</w:t>
      </w:r>
      <w:r>
        <w:rPr>
          <w:rFonts w:ascii="宋体" w:hAnsi="宋体"/>
          <w:szCs w:val="21"/>
        </w:rPr>
        <w:t xml:space="preserve"> 48 </w:t>
      </w:r>
      <w:r>
        <w:rPr>
          <w:rFonts w:ascii="宋体" w:hAnsi="宋体" w:hint="eastAsia"/>
          <w:szCs w:val="21"/>
        </w:rPr>
        <w:t>小时内到达，并在到达后</w:t>
      </w:r>
      <w:r>
        <w:rPr>
          <w:rFonts w:ascii="宋体" w:hAnsi="宋体"/>
          <w:szCs w:val="21"/>
        </w:rPr>
        <w:t xml:space="preserve"> 7 </w:t>
      </w:r>
      <w:r>
        <w:rPr>
          <w:rFonts w:ascii="宋体" w:hAnsi="宋体" w:hint="eastAsia"/>
          <w:szCs w:val="21"/>
        </w:rPr>
        <w:t>日内解决合同设备的故障（重大故障除外）。如果卖方未在上述时间内</w:t>
      </w:r>
      <w:proofErr w:type="gramStart"/>
      <w:r>
        <w:rPr>
          <w:rFonts w:ascii="宋体" w:hAnsi="宋体" w:hint="eastAsia"/>
          <w:szCs w:val="21"/>
        </w:rPr>
        <w:t>作出</w:t>
      </w:r>
      <w:proofErr w:type="gramEnd"/>
      <w:r>
        <w:rPr>
          <w:rFonts w:ascii="宋体" w:hAnsi="宋体" w:hint="eastAsia"/>
          <w:szCs w:val="21"/>
        </w:rPr>
        <w:t>响应，则买方有权自行或委托他人解决相关问题或查找和解决合同设备的故障，卖方应承担由此发生的全部费用。</w:t>
      </w:r>
    </w:p>
    <w:p w14:paraId="40D128AD"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szCs w:val="21"/>
        </w:rPr>
        <w:lastRenderedPageBreak/>
        <w:t xml:space="preserve">9.2 </w:t>
      </w:r>
      <w:r>
        <w:rPr>
          <w:rFonts w:ascii="宋体" w:hAnsi="宋体" w:hint="eastAsia"/>
          <w:szCs w:val="21"/>
        </w:rPr>
        <w:t>如卖方技术人员需到合同设备现场进行质保期服务，则买方应免费为卖方技术人员提供工作条件及便利，包括但不限于必要的办公场所、技术资料及出入许可等。除</w:t>
      </w:r>
      <w:r>
        <w:rPr>
          <w:rFonts w:ascii="宋体" w:eastAsia="黑体" w:hAnsi="宋体" w:hint="eastAsia"/>
          <w:b/>
          <w:szCs w:val="21"/>
        </w:rPr>
        <w:t>专用合同条款</w:t>
      </w:r>
      <w:r>
        <w:rPr>
          <w:rFonts w:ascii="宋体" w:hAnsi="宋体" w:hint="eastAsia"/>
          <w:szCs w:val="21"/>
        </w:rPr>
        <w:t>另有约定外，卖方技术人员的交通、食宿费用由卖方承担。卖方技术人员应遵守买方施工现场的各项规章制度和安全操作规程，并服从买方的现场管理。</w:t>
      </w:r>
    </w:p>
    <w:p w14:paraId="33123D61"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szCs w:val="21"/>
        </w:rPr>
        <w:t xml:space="preserve">9.3 </w:t>
      </w:r>
      <w:r>
        <w:rPr>
          <w:rFonts w:ascii="宋体" w:hAnsi="宋体" w:hint="eastAsia"/>
          <w:szCs w:val="21"/>
        </w:rPr>
        <w:t>如果任何技术人员不合格，买方有权要求卖方撤换，因撤换而产生的费用应由卖方承担。在不影响质保期服务并且征得买方同意的条件下，卖方也可自负费用更换其技术人员。</w:t>
      </w:r>
    </w:p>
    <w:p w14:paraId="5DC9857B"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szCs w:val="21"/>
        </w:rPr>
        <w:t xml:space="preserve">9.4 </w:t>
      </w:r>
      <w:r>
        <w:rPr>
          <w:rFonts w:ascii="宋体" w:hAnsi="宋体" w:hint="eastAsia"/>
          <w:szCs w:val="21"/>
        </w:rPr>
        <w:t>除</w:t>
      </w:r>
      <w:r>
        <w:rPr>
          <w:rFonts w:ascii="宋体" w:eastAsia="黑体" w:hAnsi="宋体" w:hint="eastAsia"/>
          <w:b/>
          <w:szCs w:val="21"/>
        </w:rPr>
        <w:t>专用合同条款</w:t>
      </w:r>
      <w:r>
        <w:rPr>
          <w:rFonts w:ascii="宋体" w:hAnsi="宋体" w:hint="eastAsia"/>
          <w:szCs w:val="21"/>
        </w:rPr>
        <w:t>另有约定外，卖方应就在施工现场进行质保期服务的情况进行记录，记载合同设备故障发生的时间、原因及解决情况等，由买方签字确认，并在质量保证期结束后提交给买方。</w:t>
      </w:r>
    </w:p>
    <w:p w14:paraId="1712B852" w14:textId="77777777" w:rsidR="00754E5B" w:rsidRDefault="00DE3A71">
      <w:pPr>
        <w:pStyle w:val="378020"/>
        <w:keepNext w:val="0"/>
        <w:keepLines w:val="0"/>
        <w:tabs>
          <w:tab w:val="left" w:pos="567"/>
        </w:tabs>
        <w:spacing w:before="156" w:after="156"/>
        <w:rPr>
          <w:rFonts w:eastAsia="宋体" w:cs="Times New Roman"/>
          <w:b/>
          <w:bCs/>
          <w:sz w:val="32"/>
          <w:szCs w:val="32"/>
        </w:rPr>
      </w:pPr>
      <w:bookmarkStart w:id="725" w:name="_Toc2881589"/>
      <w:bookmarkStart w:id="726" w:name="_Toc12596"/>
      <w:r>
        <w:rPr>
          <w:rFonts w:eastAsia="宋体" w:cs="Times New Roman" w:hint="eastAsia"/>
          <w:b/>
          <w:bCs/>
          <w:sz w:val="32"/>
          <w:szCs w:val="32"/>
        </w:rPr>
        <w:t>10.</w:t>
      </w:r>
      <w:r>
        <w:rPr>
          <w:rFonts w:eastAsia="宋体" w:cs="Times New Roman" w:hint="eastAsia"/>
          <w:b/>
          <w:bCs/>
          <w:sz w:val="32"/>
          <w:szCs w:val="32"/>
        </w:rPr>
        <w:t>履约保证金</w:t>
      </w:r>
      <w:bookmarkEnd w:id="725"/>
      <w:bookmarkEnd w:id="726"/>
    </w:p>
    <w:p w14:paraId="4435E633"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hint="eastAsia"/>
          <w:szCs w:val="21"/>
        </w:rPr>
        <w:t>除</w:t>
      </w:r>
      <w:r>
        <w:rPr>
          <w:rFonts w:ascii="宋体" w:eastAsia="黑体" w:hAnsi="宋体" w:hint="eastAsia"/>
          <w:b/>
          <w:szCs w:val="21"/>
        </w:rPr>
        <w:t>专用合同条款</w:t>
      </w:r>
      <w:r>
        <w:rPr>
          <w:rFonts w:ascii="宋体" w:hAnsi="宋体" w:hint="eastAsia"/>
          <w:szCs w:val="21"/>
        </w:rPr>
        <w:t>另有约定外，履约保证金自合同生效之日起生效，在合同设备验收证书或</w:t>
      </w:r>
      <w:proofErr w:type="gramStart"/>
      <w:r>
        <w:rPr>
          <w:rFonts w:ascii="宋体" w:hAnsi="宋体" w:hint="eastAsia"/>
          <w:szCs w:val="21"/>
        </w:rPr>
        <w:t>验收款支付函签署</w:t>
      </w:r>
      <w:proofErr w:type="gramEnd"/>
      <w:r>
        <w:rPr>
          <w:rFonts w:ascii="宋体" w:hAnsi="宋体" w:hint="eastAsia"/>
          <w:szCs w:val="21"/>
        </w:rPr>
        <w:t>之日起</w:t>
      </w:r>
      <w:r>
        <w:rPr>
          <w:rFonts w:ascii="宋体" w:hAnsi="宋体"/>
          <w:szCs w:val="21"/>
        </w:rPr>
        <w:t xml:space="preserve"> 28 </w:t>
      </w:r>
      <w:r>
        <w:rPr>
          <w:rFonts w:ascii="宋体" w:hAnsi="宋体" w:hint="eastAsia"/>
          <w:szCs w:val="21"/>
        </w:rPr>
        <w:t>日后失效。如果卖方不履行合同约定的义务或其履行不符合合同的约定，买方有权扣划相应金额的履约保证金。</w:t>
      </w:r>
    </w:p>
    <w:p w14:paraId="62CD0625" w14:textId="77777777" w:rsidR="00754E5B" w:rsidRDefault="00DE3A71">
      <w:pPr>
        <w:pStyle w:val="378020"/>
        <w:keepNext w:val="0"/>
        <w:keepLines w:val="0"/>
        <w:tabs>
          <w:tab w:val="left" w:pos="567"/>
        </w:tabs>
        <w:spacing w:before="156" w:after="156"/>
        <w:rPr>
          <w:rFonts w:eastAsia="宋体" w:cs="Times New Roman"/>
          <w:b/>
          <w:bCs/>
          <w:sz w:val="32"/>
          <w:szCs w:val="32"/>
        </w:rPr>
      </w:pPr>
      <w:bookmarkStart w:id="727" w:name="_Toc13211"/>
      <w:bookmarkStart w:id="728" w:name="_Toc2881590"/>
      <w:r>
        <w:rPr>
          <w:rFonts w:eastAsia="宋体" w:cs="Times New Roman" w:hint="eastAsia"/>
          <w:b/>
          <w:bCs/>
          <w:sz w:val="32"/>
          <w:szCs w:val="32"/>
        </w:rPr>
        <w:t>11.</w:t>
      </w:r>
      <w:r>
        <w:rPr>
          <w:rFonts w:eastAsia="宋体" w:cs="Times New Roman" w:hint="eastAsia"/>
          <w:b/>
          <w:bCs/>
          <w:sz w:val="32"/>
          <w:szCs w:val="32"/>
        </w:rPr>
        <w:t>保证</w:t>
      </w:r>
      <w:bookmarkEnd w:id="727"/>
      <w:bookmarkEnd w:id="728"/>
    </w:p>
    <w:p w14:paraId="6E71AE8D"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szCs w:val="21"/>
        </w:rPr>
        <w:t xml:space="preserve">11.1 </w:t>
      </w:r>
      <w:r>
        <w:rPr>
          <w:rFonts w:ascii="宋体" w:hAnsi="宋体" w:hint="eastAsia"/>
          <w:szCs w:val="21"/>
        </w:rPr>
        <w:t>卖方保证其具有完全的能力履行本合同项下的全部义务。</w:t>
      </w:r>
    </w:p>
    <w:p w14:paraId="1A4253C2"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szCs w:val="21"/>
        </w:rPr>
        <w:t xml:space="preserve">11.2 </w:t>
      </w:r>
      <w:r>
        <w:rPr>
          <w:rFonts w:ascii="宋体" w:hAnsi="宋体" w:hint="eastAsia"/>
          <w:szCs w:val="21"/>
        </w:rPr>
        <w:t>卖方保证其所提供的合同设备及对合同的履行符合所有应适用的法律、行政法规、地方性法规、自治条例和单行条例、规章及其他规范性文件的强制性规定。</w:t>
      </w:r>
    </w:p>
    <w:p w14:paraId="7D93E8C1"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szCs w:val="21"/>
        </w:rPr>
        <w:t xml:space="preserve">11.3 </w:t>
      </w:r>
      <w:r>
        <w:rPr>
          <w:rFonts w:ascii="宋体" w:hAnsi="宋体" w:hint="eastAsia"/>
          <w:szCs w:val="21"/>
        </w:rPr>
        <w:t>卖方保证其对合同设备的销售不损害任何第三方的合法权益和社会公众利益。任何第三方不会因卖方原因而基于所有权、抵押权、留置权或其他任何权利或事由对合同设备主张权利。</w:t>
      </w:r>
    </w:p>
    <w:p w14:paraId="2E55258E"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szCs w:val="21"/>
        </w:rPr>
        <w:t xml:space="preserve">11.4 </w:t>
      </w:r>
      <w:r>
        <w:rPr>
          <w:rFonts w:ascii="宋体" w:hAnsi="宋体" w:hint="eastAsia"/>
          <w:szCs w:val="21"/>
        </w:rPr>
        <w:t>卖方保证合同设备符合合同约定的规格、标准、技术性能考核指标等，能够安全和稳定地运行，且合同设备（包括全部部件）全新、完整、未使用过，除非</w:t>
      </w:r>
      <w:r>
        <w:rPr>
          <w:rFonts w:ascii="宋体" w:eastAsia="黑体" w:hAnsi="宋体" w:hint="eastAsia"/>
          <w:b/>
          <w:szCs w:val="21"/>
        </w:rPr>
        <w:t>专用合同条款</w:t>
      </w:r>
      <w:r>
        <w:rPr>
          <w:rFonts w:ascii="宋体" w:hAnsi="宋体" w:hint="eastAsia"/>
          <w:szCs w:val="21"/>
        </w:rPr>
        <w:t>和（或）供货要求等合同文件另有约定。</w:t>
      </w:r>
    </w:p>
    <w:p w14:paraId="138E92BA"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szCs w:val="21"/>
        </w:rPr>
        <w:t xml:space="preserve">11.5 </w:t>
      </w:r>
      <w:r>
        <w:rPr>
          <w:rFonts w:ascii="宋体" w:hAnsi="宋体" w:hint="eastAsia"/>
          <w:szCs w:val="21"/>
        </w:rPr>
        <w:t>卖方保证，卖方所提供的技术资料完整、清晰、准确，符合合同约定并且能够满足合同设备的安装、调试、考核、操作以及维修和保养的需要。</w:t>
      </w:r>
    </w:p>
    <w:p w14:paraId="5F9FB0C0"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szCs w:val="21"/>
        </w:rPr>
        <w:t xml:space="preserve">11.6 </w:t>
      </w:r>
      <w:r>
        <w:rPr>
          <w:rFonts w:ascii="宋体" w:hAnsi="宋体" w:hint="eastAsia"/>
          <w:szCs w:val="21"/>
        </w:rPr>
        <w:t>卖方保证合同范围内提供的备品备件能够满足合同设备在质量保证期结束前正常运行及维修的需要，如在质量保证期结束前因卖方原因出现备品备件短缺影响合同设备正常运行的，卖方应免费提供。</w:t>
      </w:r>
    </w:p>
    <w:p w14:paraId="0C4CA506"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szCs w:val="21"/>
        </w:rPr>
        <w:t xml:space="preserve">11.7 </w:t>
      </w:r>
      <w:r>
        <w:rPr>
          <w:rFonts w:ascii="宋体" w:hAnsi="宋体" w:hint="eastAsia"/>
          <w:szCs w:val="21"/>
        </w:rPr>
        <w:t>除</w:t>
      </w:r>
      <w:r>
        <w:rPr>
          <w:rFonts w:ascii="宋体" w:eastAsia="黑体" w:hAnsi="宋体" w:hint="eastAsia"/>
          <w:b/>
          <w:szCs w:val="21"/>
        </w:rPr>
        <w:t>专用合同条款</w:t>
      </w:r>
      <w:r>
        <w:rPr>
          <w:rFonts w:ascii="宋体" w:hAnsi="宋体" w:hint="eastAsia"/>
          <w:szCs w:val="21"/>
        </w:rPr>
        <w:t>和（或）供货要求等合同文件另有约定外，如果在合同设备设计使用寿命期内发生合同项下备品备件停止生产的情况，卖方应事先将</w:t>
      </w:r>
      <w:proofErr w:type="gramStart"/>
      <w:r>
        <w:rPr>
          <w:rFonts w:ascii="宋体" w:hAnsi="宋体" w:hint="eastAsia"/>
          <w:szCs w:val="21"/>
        </w:rPr>
        <w:t>拟停止</w:t>
      </w:r>
      <w:proofErr w:type="gramEnd"/>
      <w:r>
        <w:rPr>
          <w:rFonts w:ascii="宋体" w:hAnsi="宋体" w:hint="eastAsia"/>
          <w:szCs w:val="21"/>
        </w:rPr>
        <w:t>生产的计划通知买方，使买方有足够的时间考虑备品备件的需求量。根据买方要求，卖方应：</w:t>
      </w:r>
    </w:p>
    <w:p w14:paraId="7363808A"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hint="eastAsia"/>
          <w:szCs w:val="21"/>
        </w:rPr>
        <w:t>（</w:t>
      </w:r>
      <w:r>
        <w:rPr>
          <w:rFonts w:ascii="宋体" w:hAnsi="宋体"/>
          <w:szCs w:val="21"/>
        </w:rPr>
        <w:t>1</w:t>
      </w:r>
      <w:r>
        <w:rPr>
          <w:rFonts w:ascii="宋体" w:hAnsi="宋体" w:hint="eastAsia"/>
          <w:szCs w:val="21"/>
        </w:rPr>
        <w:t>）以不高于同期市场价格或其向任何第三</w:t>
      </w:r>
      <w:proofErr w:type="gramStart"/>
      <w:r>
        <w:rPr>
          <w:rFonts w:ascii="宋体" w:hAnsi="宋体" w:hint="eastAsia"/>
          <w:szCs w:val="21"/>
        </w:rPr>
        <w:t>方销售</w:t>
      </w:r>
      <w:proofErr w:type="gramEnd"/>
      <w:r>
        <w:rPr>
          <w:rFonts w:ascii="宋体" w:hAnsi="宋体" w:hint="eastAsia"/>
          <w:szCs w:val="21"/>
        </w:rPr>
        <w:t>同类产品的价格提供合同设备正常运行所需的全部备品备件。或</w:t>
      </w:r>
    </w:p>
    <w:p w14:paraId="4B471229"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hint="eastAsia"/>
          <w:szCs w:val="21"/>
        </w:rPr>
        <w:t>（</w:t>
      </w:r>
      <w:r>
        <w:rPr>
          <w:rFonts w:ascii="宋体" w:hAnsi="宋体"/>
          <w:szCs w:val="21"/>
        </w:rPr>
        <w:t>2</w:t>
      </w:r>
      <w:r>
        <w:rPr>
          <w:rFonts w:ascii="宋体" w:hAnsi="宋体" w:hint="eastAsia"/>
          <w:szCs w:val="21"/>
        </w:rPr>
        <w:t>）免费提供可供买方或第三方制造停产备品备件所需的全部技术资料，以便买方持续获得上述备品备件以满足合同设备在寿命期内正常运行的需要。卖方保证买方或买方委托的第三方制造及买方使用</w:t>
      </w:r>
      <w:r>
        <w:rPr>
          <w:rFonts w:ascii="宋体" w:hAnsi="宋体" w:hint="eastAsia"/>
          <w:szCs w:val="21"/>
        </w:rPr>
        <w:lastRenderedPageBreak/>
        <w:t>这些备品备件不侵犯任何人的知识产权。</w:t>
      </w:r>
    </w:p>
    <w:p w14:paraId="00909B9F"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szCs w:val="21"/>
        </w:rPr>
        <w:t xml:space="preserve">11.8 </w:t>
      </w:r>
      <w:r>
        <w:rPr>
          <w:rFonts w:ascii="宋体" w:hAnsi="宋体" w:hint="eastAsia"/>
          <w:szCs w:val="21"/>
        </w:rPr>
        <w:t>卖方保证，在合同设备设计使用寿命期内，如果卖方发现合同设备由于设计、制造、标识等原因存在足以危及人身、财产安全的缺陷，卖方将及时通知买方并及时采取修正或者补充标识、修理、更换等措施消除缺陷。</w:t>
      </w:r>
    </w:p>
    <w:p w14:paraId="46AEC561" w14:textId="77777777" w:rsidR="00754E5B" w:rsidRDefault="00DE3A71">
      <w:pPr>
        <w:pStyle w:val="378020"/>
        <w:keepNext w:val="0"/>
        <w:keepLines w:val="0"/>
        <w:tabs>
          <w:tab w:val="left" w:pos="567"/>
        </w:tabs>
        <w:spacing w:before="156" w:after="156"/>
        <w:rPr>
          <w:rFonts w:eastAsia="宋体" w:cs="Times New Roman"/>
          <w:b/>
          <w:bCs/>
          <w:sz w:val="32"/>
          <w:szCs w:val="32"/>
        </w:rPr>
      </w:pPr>
      <w:bookmarkStart w:id="729" w:name="_Toc2881591"/>
      <w:bookmarkStart w:id="730" w:name="_Toc20980"/>
      <w:r>
        <w:rPr>
          <w:rFonts w:eastAsia="宋体" w:cs="Times New Roman" w:hint="eastAsia"/>
          <w:b/>
          <w:bCs/>
          <w:sz w:val="32"/>
          <w:szCs w:val="32"/>
        </w:rPr>
        <w:t>12.</w:t>
      </w:r>
      <w:r>
        <w:rPr>
          <w:rFonts w:eastAsia="宋体" w:cs="Times New Roman" w:hint="eastAsia"/>
          <w:b/>
          <w:bCs/>
          <w:sz w:val="32"/>
          <w:szCs w:val="32"/>
        </w:rPr>
        <w:t>知识产权</w:t>
      </w:r>
      <w:bookmarkEnd w:id="729"/>
      <w:bookmarkEnd w:id="730"/>
    </w:p>
    <w:p w14:paraId="39D6F0EF"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szCs w:val="21"/>
        </w:rPr>
        <w:t xml:space="preserve">12.1 </w:t>
      </w:r>
      <w:r>
        <w:rPr>
          <w:rFonts w:ascii="宋体" w:hAnsi="宋体" w:hint="eastAsia"/>
          <w:szCs w:val="21"/>
        </w:rPr>
        <w:t>买方在履行合同过程中提供给卖方的全部图纸、文件和其他含有数据和信息的资料，其知识产权属于买方。</w:t>
      </w:r>
    </w:p>
    <w:p w14:paraId="05E5C5D6"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szCs w:val="21"/>
        </w:rPr>
        <w:t xml:space="preserve">12.2 </w:t>
      </w:r>
      <w:r>
        <w:rPr>
          <w:rFonts w:ascii="宋体" w:hAnsi="宋体" w:hint="eastAsia"/>
          <w:szCs w:val="21"/>
        </w:rPr>
        <w:t>除</w:t>
      </w:r>
      <w:r>
        <w:rPr>
          <w:rFonts w:ascii="宋体" w:eastAsia="黑体" w:hAnsi="宋体" w:hint="eastAsia"/>
          <w:b/>
          <w:szCs w:val="21"/>
        </w:rPr>
        <w:t>专用合同条款</w:t>
      </w:r>
      <w:r>
        <w:rPr>
          <w:rFonts w:ascii="宋体" w:hAnsi="宋体" w:hint="eastAsia"/>
          <w:szCs w:val="21"/>
        </w:rPr>
        <w:t>另有约定外，买方不因签署和履行合同而享有卖方在履行合同过程中提供给买方的图纸、文件、配套软件、电子辅助程序和其他含有数据和信息的资料的知识产权。</w:t>
      </w:r>
    </w:p>
    <w:p w14:paraId="5AE36162"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szCs w:val="21"/>
        </w:rPr>
        <w:t xml:space="preserve">12.3 </w:t>
      </w:r>
      <w:r>
        <w:rPr>
          <w:rFonts w:ascii="宋体" w:hAnsi="宋体" w:hint="eastAsia"/>
          <w:szCs w:val="21"/>
        </w:rPr>
        <w:t>如合同设备涉及知识产权，则卖方保证买方在使用合同设备过程中免于受到第三方提出的有关知识产权侵权的主张、索赔或诉讼的伤害。</w:t>
      </w:r>
    </w:p>
    <w:p w14:paraId="601BC0BF"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szCs w:val="21"/>
        </w:rPr>
        <w:t xml:space="preserve">12.4 </w:t>
      </w:r>
      <w:r>
        <w:rPr>
          <w:rFonts w:ascii="宋体" w:hAnsi="宋体" w:hint="eastAsia"/>
          <w:szCs w:val="21"/>
        </w:rPr>
        <w:t>如果买方收到任何第三方有关知识产权的主张、索赔或诉讼，卖方在收到买方通知后，应以买方名义并在买方的协助下，自负费用处理与第三方的索赔或诉讼，并赔偿买方因此发生的费用和遭受的损失。除</w:t>
      </w:r>
      <w:r>
        <w:rPr>
          <w:rFonts w:ascii="宋体" w:eastAsia="黑体" w:hAnsi="宋体" w:hint="eastAsia"/>
          <w:b/>
          <w:szCs w:val="21"/>
        </w:rPr>
        <w:t>专用合同条款</w:t>
      </w:r>
      <w:r>
        <w:rPr>
          <w:rFonts w:ascii="宋体" w:hAnsi="宋体" w:hint="eastAsia"/>
          <w:szCs w:val="21"/>
        </w:rPr>
        <w:t>另有约定外，如果卖方拒绝处理前述索赔或诉讼或在收到买方通知后</w:t>
      </w:r>
      <w:r>
        <w:rPr>
          <w:rFonts w:ascii="宋体" w:hAnsi="宋体"/>
          <w:szCs w:val="21"/>
        </w:rPr>
        <w:t xml:space="preserve"> 28 </w:t>
      </w:r>
      <w:r>
        <w:rPr>
          <w:rFonts w:ascii="宋体" w:hAnsi="宋体" w:hint="eastAsia"/>
          <w:szCs w:val="21"/>
        </w:rPr>
        <w:t>日内未作表示，买方可以自己的名义进行这些索赔或诉讼，因此发生的费用和遭受的损失均应由卖方承担。</w:t>
      </w:r>
    </w:p>
    <w:p w14:paraId="23BE388E" w14:textId="77777777" w:rsidR="00754E5B" w:rsidRDefault="00DE3A71">
      <w:pPr>
        <w:pStyle w:val="378020"/>
        <w:keepNext w:val="0"/>
        <w:keepLines w:val="0"/>
        <w:tabs>
          <w:tab w:val="left" w:pos="567"/>
        </w:tabs>
        <w:spacing w:before="156" w:after="156"/>
        <w:rPr>
          <w:rFonts w:eastAsia="宋体" w:cs="Times New Roman"/>
          <w:b/>
          <w:bCs/>
          <w:sz w:val="32"/>
          <w:szCs w:val="32"/>
        </w:rPr>
      </w:pPr>
      <w:bookmarkStart w:id="731" w:name="_Toc2881592"/>
      <w:bookmarkStart w:id="732" w:name="_Toc25322"/>
      <w:r>
        <w:rPr>
          <w:rFonts w:eastAsia="宋体" w:cs="Times New Roman" w:hint="eastAsia"/>
          <w:b/>
          <w:bCs/>
          <w:sz w:val="32"/>
          <w:szCs w:val="32"/>
        </w:rPr>
        <w:t>13.</w:t>
      </w:r>
      <w:r>
        <w:rPr>
          <w:rFonts w:eastAsia="宋体" w:cs="Times New Roman" w:hint="eastAsia"/>
          <w:b/>
          <w:bCs/>
          <w:sz w:val="32"/>
          <w:szCs w:val="32"/>
        </w:rPr>
        <w:t>保密</w:t>
      </w:r>
      <w:bookmarkEnd w:id="731"/>
      <w:bookmarkEnd w:id="732"/>
    </w:p>
    <w:p w14:paraId="538C58E8"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hint="eastAsia"/>
          <w:szCs w:val="21"/>
        </w:rPr>
        <w:t>合同双方应对因履行合同而取得的另一方当事人的信息、资料等予以保密。未经另一方当事人书面同意，任何一方均不得为与履行合同无关的目的使用或向第三方披露另一方当事人提供的信息、资料。</w:t>
      </w:r>
    </w:p>
    <w:p w14:paraId="4A3B9466"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hint="eastAsia"/>
          <w:szCs w:val="21"/>
        </w:rPr>
        <w:t>合同当事人的保密义务不适用于下列信息：</w:t>
      </w:r>
    </w:p>
    <w:p w14:paraId="6AB8D7E8"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hint="eastAsia"/>
          <w:szCs w:val="21"/>
        </w:rPr>
        <w:t>（</w:t>
      </w:r>
      <w:r>
        <w:rPr>
          <w:rFonts w:ascii="宋体" w:hAnsi="宋体"/>
          <w:szCs w:val="21"/>
        </w:rPr>
        <w:t>1</w:t>
      </w:r>
      <w:r>
        <w:rPr>
          <w:rFonts w:ascii="宋体" w:hAnsi="宋体" w:hint="eastAsia"/>
          <w:szCs w:val="21"/>
        </w:rPr>
        <w:t>）非因接受信息一方的过失现在或以后进入公共领域的信息；</w:t>
      </w:r>
    </w:p>
    <w:p w14:paraId="503FCABA"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hint="eastAsia"/>
          <w:szCs w:val="21"/>
        </w:rPr>
        <w:t>（</w:t>
      </w:r>
      <w:r>
        <w:rPr>
          <w:rFonts w:ascii="宋体" w:hAnsi="宋体"/>
          <w:szCs w:val="21"/>
        </w:rPr>
        <w:t>2</w:t>
      </w:r>
      <w:r>
        <w:rPr>
          <w:rFonts w:ascii="宋体" w:hAnsi="宋体" w:hint="eastAsia"/>
          <w:szCs w:val="21"/>
        </w:rPr>
        <w:t>）接受信息一方当事人合法地从第三方获得并且据其善意了解第三方也</w:t>
      </w:r>
      <w:proofErr w:type="gramStart"/>
      <w:r>
        <w:rPr>
          <w:rFonts w:ascii="宋体" w:hAnsi="宋体" w:hint="eastAsia"/>
          <w:szCs w:val="21"/>
        </w:rPr>
        <w:t>不</w:t>
      </w:r>
      <w:proofErr w:type="gramEnd"/>
      <w:r>
        <w:rPr>
          <w:rFonts w:ascii="宋体" w:hAnsi="宋体" w:hint="eastAsia"/>
          <w:szCs w:val="21"/>
        </w:rPr>
        <w:t>对此承担保密义务的信息；</w:t>
      </w:r>
    </w:p>
    <w:p w14:paraId="3A512D8B"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hint="eastAsia"/>
          <w:szCs w:val="21"/>
        </w:rPr>
        <w:t>（</w:t>
      </w:r>
      <w:r>
        <w:rPr>
          <w:rFonts w:ascii="宋体" w:hAnsi="宋体"/>
          <w:szCs w:val="21"/>
        </w:rPr>
        <w:t>3</w:t>
      </w:r>
      <w:r>
        <w:rPr>
          <w:rFonts w:ascii="宋体" w:hAnsi="宋体" w:hint="eastAsia"/>
          <w:szCs w:val="21"/>
        </w:rPr>
        <w:t>）法律或法律的执行要求披露的信息。</w:t>
      </w:r>
    </w:p>
    <w:p w14:paraId="574CFD85" w14:textId="77777777" w:rsidR="00754E5B" w:rsidRDefault="00DE3A71">
      <w:pPr>
        <w:pStyle w:val="378020"/>
        <w:keepNext w:val="0"/>
        <w:keepLines w:val="0"/>
        <w:tabs>
          <w:tab w:val="left" w:pos="567"/>
        </w:tabs>
        <w:spacing w:before="156" w:after="156"/>
        <w:rPr>
          <w:rFonts w:eastAsia="宋体" w:cs="Times New Roman"/>
          <w:b/>
          <w:bCs/>
          <w:sz w:val="32"/>
          <w:szCs w:val="32"/>
        </w:rPr>
      </w:pPr>
      <w:bookmarkStart w:id="733" w:name="_Toc2881593"/>
      <w:bookmarkStart w:id="734" w:name="_Toc5619"/>
      <w:r>
        <w:rPr>
          <w:rFonts w:eastAsia="宋体" w:cs="Times New Roman" w:hint="eastAsia"/>
          <w:b/>
          <w:bCs/>
          <w:sz w:val="32"/>
          <w:szCs w:val="32"/>
        </w:rPr>
        <w:t>14.</w:t>
      </w:r>
      <w:r>
        <w:rPr>
          <w:rFonts w:eastAsia="宋体" w:cs="Times New Roman" w:hint="eastAsia"/>
          <w:b/>
          <w:bCs/>
          <w:sz w:val="32"/>
          <w:szCs w:val="32"/>
        </w:rPr>
        <w:t>违约责任</w:t>
      </w:r>
      <w:bookmarkEnd w:id="733"/>
      <w:bookmarkEnd w:id="734"/>
    </w:p>
    <w:p w14:paraId="3FA6B0DB"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szCs w:val="21"/>
        </w:rPr>
        <w:t xml:space="preserve">14.1 </w:t>
      </w:r>
      <w:r>
        <w:rPr>
          <w:rFonts w:ascii="宋体" w:hAnsi="宋体" w:hint="eastAsia"/>
          <w:szCs w:val="21"/>
        </w:rPr>
        <w:t>合同一方不履行合同义务、履行合同义务不符合约定或者违反合同项下所作保证的，应向对方承担继续履行、采取修理、更换、退货等补救措施或者赔偿损失等违约责任。</w:t>
      </w:r>
    </w:p>
    <w:p w14:paraId="78DB9DB8"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szCs w:val="21"/>
        </w:rPr>
        <w:t xml:space="preserve">14.2 </w:t>
      </w:r>
      <w:r>
        <w:rPr>
          <w:rFonts w:ascii="宋体" w:hAnsi="宋体" w:hint="eastAsia"/>
          <w:szCs w:val="21"/>
        </w:rPr>
        <w:t>卖方未能按时交付合同设备（包括仅迟延交付技术资料但足以导致合同设备安装、调</w:t>
      </w:r>
      <w:r>
        <w:rPr>
          <w:rFonts w:ascii="宋体" w:hAnsi="宋体"/>
          <w:szCs w:val="21"/>
        </w:rPr>
        <w:t xml:space="preserve"> </w:t>
      </w:r>
      <w:r>
        <w:rPr>
          <w:rFonts w:ascii="宋体" w:hAnsi="宋体" w:hint="eastAsia"/>
          <w:szCs w:val="21"/>
        </w:rPr>
        <w:t>试、考核、验收工作推迟的）的，应向买方支付迟延交付违约金。除</w:t>
      </w:r>
      <w:r>
        <w:rPr>
          <w:rFonts w:ascii="宋体" w:eastAsia="黑体" w:hAnsi="宋体" w:hint="eastAsia"/>
          <w:b/>
          <w:szCs w:val="21"/>
        </w:rPr>
        <w:t>专用合同条款</w:t>
      </w:r>
      <w:r>
        <w:rPr>
          <w:rFonts w:ascii="宋体" w:hAnsi="宋体" w:hint="eastAsia"/>
          <w:szCs w:val="21"/>
        </w:rPr>
        <w:t>另有约定外，迟延交付违约金的计算方法如下：</w:t>
      </w:r>
    </w:p>
    <w:p w14:paraId="1C3E85B8"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hint="eastAsia"/>
          <w:szCs w:val="21"/>
        </w:rPr>
        <w:t>（</w:t>
      </w:r>
      <w:r>
        <w:rPr>
          <w:rFonts w:ascii="宋体" w:hAnsi="宋体"/>
          <w:szCs w:val="21"/>
        </w:rPr>
        <w:t>1</w:t>
      </w:r>
      <w:r>
        <w:rPr>
          <w:rFonts w:ascii="宋体" w:hAnsi="宋体" w:hint="eastAsia"/>
          <w:szCs w:val="21"/>
        </w:rPr>
        <w:t>）从迟交的第一周到第四周，每周迟延交付违约金为迟交合同设备价格的</w:t>
      </w:r>
      <w:r>
        <w:rPr>
          <w:rFonts w:ascii="宋体" w:hAnsi="宋体"/>
          <w:szCs w:val="21"/>
        </w:rPr>
        <w:t xml:space="preserve"> 0.5%</w:t>
      </w:r>
      <w:r>
        <w:rPr>
          <w:rFonts w:ascii="宋体" w:hAnsi="宋体" w:hint="eastAsia"/>
          <w:szCs w:val="21"/>
        </w:rPr>
        <w:t>；</w:t>
      </w:r>
    </w:p>
    <w:p w14:paraId="259CB0A6"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hint="eastAsia"/>
          <w:szCs w:val="21"/>
        </w:rPr>
        <w:t>（</w:t>
      </w:r>
      <w:r>
        <w:rPr>
          <w:rFonts w:ascii="宋体" w:hAnsi="宋体"/>
          <w:szCs w:val="21"/>
        </w:rPr>
        <w:t>2</w:t>
      </w:r>
      <w:r>
        <w:rPr>
          <w:rFonts w:ascii="宋体" w:hAnsi="宋体" w:hint="eastAsia"/>
          <w:szCs w:val="21"/>
        </w:rPr>
        <w:t>）从迟交的第五周到第八周，每周迟延交付违约金为迟交合同设备价格的</w:t>
      </w:r>
      <w:r>
        <w:rPr>
          <w:rFonts w:ascii="宋体" w:hAnsi="宋体"/>
          <w:szCs w:val="21"/>
        </w:rPr>
        <w:t xml:space="preserve"> 1%</w:t>
      </w:r>
      <w:r>
        <w:rPr>
          <w:rFonts w:ascii="宋体" w:hAnsi="宋体" w:hint="eastAsia"/>
          <w:szCs w:val="21"/>
        </w:rPr>
        <w:t>；</w:t>
      </w:r>
    </w:p>
    <w:p w14:paraId="07318AC1"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hint="eastAsia"/>
          <w:szCs w:val="21"/>
        </w:rPr>
        <w:t>（</w:t>
      </w:r>
      <w:r>
        <w:rPr>
          <w:rFonts w:ascii="宋体" w:hAnsi="宋体"/>
          <w:szCs w:val="21"/>
        </w:rPr>
        <w:t>3</w:t>
      </w:r>
      <w:r>
        <w:rPr>
          <w:rFonts w:ascii="宋体" w:hAnsi="宋体" w:hint="eastAsia"/>
          <w:szCs w:val="21"/>
        </w:rPr>
        <w:t>）从迟交第九周起，每周迟延交付违约金为迟交合同设备价格的</w:t>
      </w:r>
      <w:r>
        <w:rPr>
          <w:rFonts w:ascii="宋体" w:hAnsi="宋体"/>
          <w:szCs w:val="21"/>
        </w:rPr>
        <w:t xml:space="preserve"> 1.5%</w:t>
      </w:r>
      <w:r>
        <w:rPr>
          <w:rFonts w:ascii="宋体" w:hAnsi="宋体" w:hint="eastAsia"/>
          <w:szCs w:val="21"/>
        </w:rPr>
        <w:t>。在计算迟延交付违约金</w:t>
      </w:r>
      <w:r>
        <w:rPr>
          <w:rFonts w:ascii="宋体" w:hAnsi="宋体" w:hint="eastAsia"/>
          <w:szCs w:val="21"/>
        </w:rPr>
        <w:lastRenderedPageBreak/>
        <w:t>时，迟交不足一周的按一周计算。迟延交付违约金的总额不得超过合同价格的</w:t>
      </w:r>
      <w:r>
        <w:rPr>
          <w:rFonts w:ascii="宋体" w:hAnsi="宋体"/>
          <w:szCs w:val="21"/>
        </w:rPr>
        <w:t>10%</w:t>
      </w:r>
      <w:r>
        <w:rPr>
          <w:rFonts w:ascii="宋体" w:hAnsi="宋体" w:hint="eastAsia"/>
          <w:szCs w:val="21"/>
        </w:rPr>
        <w:t>。迟延交付违约金的支付不能免除卖方继续交付相关合同设备的义务，但如迟延交付必然导致合同设备安装、调试、考核、验收工作推迟的，相关工作应相应顺延。</w:t>
      </w:r>
    </w:p>
    <w:p w14:paraId="12A4B54E"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szCs w:val="21"/>
        </w:rPr>
        <w:t xml:space="preserve">14.3 </w:t>
      </w:r>
      <w:r>
        <w:rPr>
          <w:rFonts w:ascii="宋体" w:hAnsi="宋体" w:hint="eastAsia"/>
          <w:szCs w:val="21"/>
        </w:rPr>
        <w:t>买方未能按合同约定支付合同价款的，应向卖方支付延迟付款违约金。除</w:t>
      </w:r>
      <w:r>
        <w:rPr>
          <w:rFonts w:ascii="宋体" w:eastAsia="黑体" w:hAnsi="宋体" w:hint="eastAsia"/>
          <w:b/>
          <w:szCs w:val="21"/>
        </w:rPr>
        <w:t>专用合同条款</w:t>
      </w:r>
      <w:r>
        <w:rPr>
          <w:rFonts w:ascii="宋体" w:hAnsi="宋体" w:hint="eastAsia"/>
          <w:szCs w:val="21"/>
        </w:rPr>
        <w:t>另有约定外，迟延付款违约金的计算方法如下：</w:t>
      </w:r>
    </w:p>
    <w:p w14:paraId="53CC24BC"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hint="eastAsia"/>
          <w:szCs w:val="21"/>
        </w:rPr>
        <w:t>（</w:t>
      </w:r>
      <w:r>
        <w:rPr>
          <w:rFonts w:ascii="宋体" w:hAnsi="宋体"/>
          <w:szCs w:val="21"/>
        </w:rPr>
        <w:t>1</w:t>
      </w:r>
      <w:r>
        <w:rPr>
          <w:rFonts w:ascii="宋体" w:hAnsi="宋体" w:hint="eastAsia"/>
          <w:szCs w:val="21"/>
        </w:rPr>
        <w:t>）</w:t>
      </w:r>
      <w:proofErr w:type="gramStart"/>
      <w:r>
        <w:rPr>
          <w:rFonts w:ascii="宋体" w:hAnsi="宋体" w:hint="eastAsia"/>
          <w:szCs w:val="21"/>
        </w:rPr>
        <w:t>从迟付</w:t>
      </w:r>
      <w:proofErr w:type="gramEnd"/>
      <w:r>
        <w:rPr>
          <w:rFonts w:ascii="宋体" w:hAnsi="宋体" w:hint="eastAsia"/>
          <w:szCs w:val="21"/>
        </w:rPr>
        <w:t>的第一周到第四周，每周迟延付款违约金为迟延付款金额的</w:t>
      </w:r>
      <w:r>
        <w:rPr>
          <w:rFonts w:ascii="宋体" w:hAnsi="宋体"/>
          <w:szCs w:val="21"/>
        </w:rPr>
        <w:t xml:space="preserve"> 0.5%</w:t>
      </w:r>
      <w:r>
        <w:rPr>
          <w:rFonts w:ascii="宋体" w:hAnsi="宋体" w:hint="eastAsia"/>
          <w:szCs w:val="21"/>
        </w:rPr>
        <w:t>；</w:t>
      </w:r>
    </w:p>
    <w:p w14:paraId="59AA315D"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hint="eastAsia"/>
          <w:szCs w:val="21"/>
        </w:rPr>
        <w:t>（</w:t>
      </w:r>
      <w:r>
        <w:rPr>
          <w:rFonts w:ascii="宋体" w:hAnsi="宋体"/>
          <w:szCs w:val="21"/>
        </w:rPr>
        <w:t>2</w:t>
      </w:r>
      <w:r>
        <w:rPr>
          <w:rFonts w:ascii="宋体" w:hAnsi="宋体" w:hint="eastAsia"/>
          <w:szCs w:val="21"/>
        </w:rPr>
        <w:t>）</w:t>
      </w:r>
      <w:proofErr w:type="gramStart"/>
      <w:r>
        <w:rPr>
          <w:rFonts w:ascii="宋体" w:hAnsi="宋体" w:hint="eastAsia"/>
          <w:szCs w:val="21"/>
        </w:rPr>
        <w:t>从迟付</w:t>
      </w:r>
      <w:proofErr w:type="gramEnd"/>
      <w:r>
        <w:rPr>
          <w:rFonts w:ascii="宋体" w:hAnsi="宋体" w:hint="eastAsia"/>
          <w:szCs w:val="21"/>
        </w:rPr>
        <w:t>的第五周到第八周，每周迟延付款违约金为迟延付款金额的</w:t>
      </w:r>
      <w:r>
        <w:rPr>
          <w:rFonts w:ascii="宋体" w:hAnsi="宋体"/>
          <w:szCs w:val="21"/>
        </w:rPr>
        <w:t xml:space="preserve"> 1%</w:t>
      </w:r>
      <w:r>
        <w:rPr>
          <w:rFonts w:ascii="宋体" w:hAnsi="宋体" w:hint="eastAsia"/>
          <w:szCs w:val="21"/>
        </w:rPr>
        <w:t>；</w:t>
      </w:r>
    </w:p>
    <w:p w14:paraId="71349A4B"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hint="eastAsia"/>
          <w:szCs w:val="21"/>
        </w:rPr>
        <w:t>（</w:t>
      </w:r>
      <w:r>
        <w:rPr>
          <w:rFonts w:ascii="宋体" w:hAnsi="宋体"/>
          <w:szCs w:val="21"/>
        </w:rPr>
        <w:t>3</w:t>
      </w:r>
      <w:r>
        <w:rPr>
          <w:rFonts w:ascii="宋体" w:hAnsi="宋体" w:hint="eastAsia"/>
          <w:szCs w:val="21"/>
        </w:rPr>
        <w:t>）</w:t>
      </w:r>
      <w:proofErr w:type="gramStart"/>
      <w:r>
        <w:rPr>
          <w:rFonts w:ascii="宋体" w:hAnsi="宋体" w:hint="eastAsia"/>
          <w:szCs w:val="21"/>
        </w:rPr>
        <w:t>从迟付</w:t>
      </w:r>
      <w:proofErr w:type="gramEnd"/>
      <w:r>
        <w:rPr>
          <w:rFonts w:ascii="宋体" w:hAnsi="宋体" w:hint="eastAsia"/>
          <w:szCs w:val="21"/>
        </w:rPr>
        <w:t>第九周起，每周迟延付款违约金为迟延付款金额的</w:t>
      </w:r>
      <w:r>
        <w:rPr>
          <w:rFonts w:ascii="宋体" w:hAnsi="宋体"/>
          <w:szCs w:val="21"/>
        </w:rPr>
        <w:t xml:space="preserve"> 1.5%</w:t>
      </w:r>
      <w:r>
        <w:rPr>
          <w:rFonts w:ascii="宋体" w:hAnsi="宋体" w:hint="eastAsia"/>
          <w:szCs w:val="21"/>
        </w:rPr>
        <w:t>。在计算迟延付款违约金时，迟</w:t>
      </w:r>
      <w:proofErr w:type="gramStart"/>
      <w:r>
        <w:rPr>
          <w:rFonts w:ascii="宋体" w:hAnsi="宋体" w:hint="eastAsia"/>
          <w:szCs w:val="21"/>
        </w:rPr>
        <w:t>付不足</w:t>
      </w:r>
      <w:proofErr w:type="gramEnd"/>
      <w:r>
        <w:rPr>
          <w:rFonts w:ascii="宋体" w:hAnsi="宋体" w:hint="eastAsia"/>
          <w:szCs w:val="21"/>
        </w:rPr>
        <w:t>一周的按一周计算。迟延付款违约金的总额不得超过合同价格的</w:t>
      </w:r>
      <w:r>
        <w:rPr>
          <w:rFonts w:ascii="宋体" w:hAnsi="宋体"/>
          <w:szCs w:val="21"/>
        </w:rPr>
        <w:t xml:space="preserve"> 10%</w:t>
      </w:r>
      <w:r>
        <w:rPr>
          <w:rFonts w:ascii="宋体" w:hAnsi="宋体" w:hint="eastAsia"/>
          <w:szCs w:val="21"/>
        </w:rPr>
        <w:t>。</w:t>
      </w:r>
    </w:p>
    <w:p w14:paraId="0A102377" w14:textId="77777777" w:rsidR="00754E5B" w:rsidRDefault="00DE3A71">
      <w:pPr>
        <w:pStyle w:val="378020"/>
        <w:keepNext w:val="0"/>
        <w:keepLines w:val="0"/>
        <w:tabs>
          <w:tab w:val="left" w:pos="567"/>
        </w:tabs>
        <w:spacing w:before="156" w:after="156"/>
        <w:rPr>
          <w:rFonts w:eastAsia="宋体" w:cs="Times New Roman"/>
          <w:b/>
          <w:bCs/>
          <w:sz w:val="32"/>
          <w:szCs w:val="32"/>
        </w:rPr>
      </w:pPr>
      <w:bookmarkStart w:id="735" w:name="_Toc2881594"/>
      <w:bookmarkStart w:id="736" w:name="_Toc3400"/>
      <w:r>
        <w:rPr>
          <w:rFonts w:eastAsia="宋体" w:cs="Times New Roman" w:hint="eastAsia"/>
          <w:b/>
          <w:bCs/>
          <w:sz w:val="32"/>
          <w:szCs w:val="32"/>
        </w:rPr>
        <w:t>15.</w:t>
      </w:r>
      <w:r>
        <w:rPr>
          <w:rFonts w:eastAsia="宋体" w:cs="Times New Roman" w:hint="eastAsia"/>
          <w:b/>
          <w:bCs/>
          <w:sz w:val="32"/>
          <w:szCs w:val="32"/>
        </w:rPr>
        <w:t>合同的解除</w:t>
      </w:r>
      <w:bookmarkEnd w:id="735"/>
      <w:bookmarkEnd w:id="736"/>
    </w:p>
    <w:p w14:paraId="282D3538"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hint="eastAsia"/>
          <w:szCs w:val="21"/>
        </w:rPr>
        <w:t>除</w:t>
      </w:r>
      <w:r>
        <w:rPr>
          <w:rFonts w:ascii="宋体" w:eastAsia="黑体" w:hAnsi="宋体" w:hint="eastAsia"/>
          <w:b/>
          <w:szCs w:val="21"/>
        </w:rPr>
        <w:t>专用合同条款</w:t>
      </w:r>
      <w:r>
        <w:rPr>
          <w:rFonts w:ascii="宋体" w:hAnsi="宋体" w:hint="eastAsia"/>
          <w:szCs w:val="21"/>
        </w:rPr>
        <w:t>另有约定外，有下述情形之一，当事人可发出书面通知全部或部分地解除合同，合同自通知到达对方时全部或部分地解除：</w:t>
      </w:r>
    </w:p>
    <w:p w14:paraId="695F6687"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hint="eastAsia"/>
          <w:szCs w:val="21"/>
        </w:rPr>
        <w:t>（</w:t>
      </w:r>
      <w:r>
        <w:rPr>
          <w:rFonts w:ascii="宋体" w:hAnsi="宋体"/>
          <w:szCs w:val="21"/>
        </w:rPr>
        <w:t>1</w:t>
      </w:r>
      <w:r>
        <w:rPr>
          <w:rFonts w:ascii="宋体" w:hAnsi="宋体" w:hint="eastAsia"/>
          <w:szCs w:val="21"/>
        </w:rPr>
        <w:t>）卖方迟延交付合同设备超过</w:t>
      </w:r>
      <w:r>
        <w:rPr>
          <w:rFonts w:ascii="宋体" w:hAnsi="宋体"/>
          <w:szCs w:val="21"/>
        </w:rPr>
        <w:t xml:space="preserve"> 3 </w:t>
      </w:r>
      <w:proofErr w:type="gramStart"/>
      <w:r>
        <w:rPr>
          <w:rFonts w:ascii="宋体" w:hAnsi="宋体" w:hint="eastAsia"/>
          <w:szCs w:val="21"/>
        </w:rPr>
        <w:t>个</w:t>
      </w:r>
      <w:proofErr w:type="gramEnd"/>
      <w:r>
        <w:rPr>
          <w:rFonts w:ascii="宋体" w:hAnsi="宋体" w:hint="eastAsia"/>
          <w:szCs w:val="21"/>
        </w:rPr>
        <w:t>月；</w:t>
      </w:r>
    </w:p>
    <w:p w14:paraId="0BED4A4C"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hint="eastAsia"/>
          <w:szCs w:val="21"/>
        </w:rPr>
        <w:t>（</w:t>
      </w:r>
      <w:r>
        <w:rPr>
          <w:rFonts w:ascii="宋体" w:hAnsi="宋体"/>
          <w:szCs w:val="21"/>
        </w:rPr>
        <w:t>2</w:t>
      </w:r>
      <w:r>
        <w:rPr>
          <w:rFonts w:ascii="宋体" w:hAnsi="宋体" w:hint="eastAsia"/>
          <w:szCs w:val="21"/>
        </w:rPr>
        <w:t>）合同设备由于卖方原因三次考核均未能达到技术性能考核指标或在合同约定了或双方在考核中另行达成了最低技术性能考核指标时均未能达到最低技术性能考核指标，且买卖双方未就合同的后续履行协商达成一致；</w:t>
      </w:r>
    </w:p>
    <w:p w14:paraId="294805C0"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hint="eastAsia"/>
          <w:szCs w:val="21"/>
        </w:rPr>
        <w:t>（</w:t>
      </w:r>
      <w:r>
        <w:rPr>
          <w:rFonts w:ascii="宋体" w:hAnsi="宋体"/>
          <w:szCs w:val="21"/>
        </w:rPr>
        <w:t>3</w:t>
      </w:r>
      <w:r>
        <w:rPr>
          <w:rFonts w:ascii="宋体" w:hAnsi="宋体" w:hint="eastAsia"/>
          <w:szCs w:val="21"/>
        </w:rPr>
        <w:t>）买方迟延付款超过</w:t>
      </w:r>
      <w:r>
        <w:rPr>
          <w:rFonts w:ascii="宋体" w:hAnsi="宋体"/>
          <w:szCs w:val="21"/>
        </w:rPr>
        <w:t xml:space="preserve"> 3 </w:t>
      </w:r>
      <w:proofErr w:type="gramStart"/>
      <w:r>
        <w:rPr>
          <w:rFonts w:ascii="宋体" w:hAnsi="宋体" w:hint="eastAsia"/>
          <w:szCs w:val="21"/>
        </w:rPr>
        <w:t>个</w:t>
      </w:r>
      <w:proofErr w:type="gramEnd"/>
      <w:r>
        <w:rPr>
          <w:rFonts w:ascii="宋体" w:hAnsi="宋体" w:hint="eastAsia"/>
          <w:szCs w:val="21"/>
        </w:rPr>
        <w:t>月；</w:t>
      </w:r>
    </w:p>
    <w:p w14:paraId="4B115CCF"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hint="eastAsia"/>
          <w:szCs w:val="21"/>
        </w:rPr>
        <w:t>（</w:t>
      </w:r>
      <w:r>
        <w:rPr>
          <w:rFonts w:ascii="宋体" w:hAnsi="宋体"/>
          <w:szCs w:val="21"/>
        </w:rPr>
        <w:t>4</w:t>
      </w:r>
      <w:r>
        <w:rPr>
          <w:rFonts w:ascii="宋体" w:hAnsi="宋体" w:hint="eastAsia"/>
          <w:szCs w:val="21"/>
        </w:rPr>
        <w:t>）合同一方当事人未能履行合同项下任何其它义务（细微义务除外），或在未事先征得另一方当事人同意的情况下，从事任何可能在实质上不利影响其履行合同能力的活动，经另一方当事人书面通知后</w:t>
      </w:r>
      <w:r>
        <w:rPr>
          <w:rFonts w:ascii="宋体" w:hAnsi="宋体"/>
          <w:szCs w:val="21"/>
        </w:rPr>
        <w:t xml:space="preserve"> 14 </w:t>
      </w:r>
      <w:r>
        <w:rPr>
          <w:rFonts w:ascii="宋体" w:hAnsi="宋体" w:hint="eastAsia"/>
          <w:szCs w:val="21"/>
        </w:rPr>
        <w:t>日内或在</w:t>
      </w:r>
      <w:r>
        <w:rPr>
          <w:rFonts w:ascii="宋体" w:eastAsia="黑体" w:hAnsi="宋体" w:hint="eastAsia"/>
          <w:b/>
          <w:szCs w:val="21"/>
        </w:rPr>
        <w:t>专用合同条款</w:t>
      </w:r>
      <w:r>
        <w:rPr>
          <w:rFonts w:ascii="宋体" w:hAnsi="宋体" w:hint="eastAsia"/>
          <w:szCs w:val="21"/>
        </w:rPr>
        <w:t>约定的其他期限内未能对其行为</w:t>
      </w:r>
      <w:proofErr w:type="gramStart"/>
      <w:r>
        <w:rPr>
          <w:rFonts w:ascii="宋体" w:hAnsi="宋体" w:hint="eastAsia"/>
          <w:szCs w:val="21"/>
        </w:rPr>
        <w:t>作出</w:t>
      </w:r>
      <w:proofErr w:type="gramEnd"/>
      <w:r>
        <w:rPr>
          <w:rFonts w:ascii="宋体" w:hAnsi="宋体" w:hint="eastAsia"/>
          <w:szCs w:val="21"/>
        </w:rPr>
        <w:t>补救；</w:t>
      </w:r>
    </w:p>
    <w:p w14:paraId="742244AB"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hint="eastAsia"/>
          <w:szCs w:val="21"/>
        </w:rPr>
        <w:t>（</w:t>
      </w:r>
      <w:r>
        <w:rPr>
          <w:rFonts w:ascii="宋体" w:hAnsi="宋体"/>
          <w:szCs w:val="21"/>
        </w:rPr>
        <w:t>5</w:t>
      </w:r>
      <w:r>
        <w:rPr>
          <w:rFonts w:ascii="宋体" w:hAnsi="宋体" w:hint="eastAsia"/>
          <w:szCs w:val="21"/>
        </w:rPr>
        <w:t>）合同一方当事人出现破产、清算、资不抵债、成为失信被执行人等可能丧失履约能力的情形，且未能提供令对方满意的履约保证金。</w:t>
      </w:r>
    </w:p>
    <w:p w14:paraId="61B13B4C" w14:textId="77777777" w:rsidR="00754E5B" w:rsidRDefault="00DE3A71">
      <w:pPr>
        <w:pStyle w:val="378020"/>
        <w:keepNext w:val="0"/>
        <w:keepLines w:val="0"/>
        <w:tabs>
          <w:tab w:val="left" w:pos="567"/>
        </w:tabs>
        <w:spacing w:before="156" w:after="156"/>
        <w:rPr>
          <w:rFonts w:eastAsia="宋体" w:cs="Times New Roman"/>
          <w:b/>
          <w:bCs/>
          <w:sz w:val="32"/>
          <w:szCs w:val="32"/>
        </w:rPr>
      </w:pPr>
      <w:bookmarkStart w:id="737" w:name="_Toc2881595"/>
      <w:bookmarkStart w:id="738" w:name="_Toc28521"/>
      <w:r>
        <w:rPr>
          <w:rFonts w:eastAsia="宋体" w:cs="Times New Roman" w:hint="eastAsia"/>
          <w:b/>
          <w:bCs/>
          <w:sz w:val="32"/>
          <w:szCs w:val="32"/>
        </w:rPr>
        <w:t>16.</w:t>
      </w:r>
      <w:r>
        <w:rPr>
          <w:rFonts w:eastAsia="宋体" w:cs="Times New Roman" w:hint="eastAsia"/>
          <w:b/>
          <w:bCs/>
          <w:sz w:val="32"/>
          <w:szCs w:val="32"/>
        </w:rPr>
        <w:t>不可抗力</w:t>
      </w:r>
      <w:bookmarkEnd w:id="737"/>
      <w:bookmarkEnd w:id="738"/>
    </w:p>
    <w:p w14:paraId="673CB118"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szCs w:val="21"/>
        </w:rPr>
        <w:t xml:space="preserve">16.1 </w:t>
      </w:r>
      <w:r>
        <w:rPr>
          <w:rFonts w:ascii="宋体" w:hAnsi="宋体" w:hint="eastAsia"/>
          <w:szCs w:val="21"/>
        </w:rPr>
        <w:t>如果任何一方当事人受到不能预见、不能避免且不能克服的不可抗力事件的影响，例如战争、严重的火灾、台风、地震、洪水和</w:t>
      </w:r>
      <w:r>
        <w:rPr>
          <w:rFonts w:ascii="宋体" w:eastAsia="黑体" w:hAnsi="宋体" w:hint="eastAsia"/>
          <w:b/>
          <w:szCs w:val="21"/>
        </w:rPr>
        <w:t>专用合同条款</w:t>
      </w:r>
      <w:r>
        <w:rPr>
          <w:rFonts w:ascii="宋体" w:hAnsi="宋体" w:hint="eastAsia"/>
          <w:szCs w:val="21"/>
        </w:rPr>
        <w:t>约定的其他情形，而无法履行合同项下的任何义务，则受影响的一方当事人应立即将此类事件的发生通知另一方当事人，并应在不可抗力事件发生后</w:t>
      </w:r>
      <w:r>
        <w:rPr>
          <w:rFonts w:ascii="宋体" w:hAnsi="宋体"/>
          <w:szCs w:val="21"/>
        </w:rPr>
        <w:t xml:space="preserve"> 28 </w:t>
      </w:r>
      <w:r>
        <w:rPr>
          <w:rFonts w:ascii="宋体" w:hAnsi="宋体" w:hint="eastAsia"/>
          <w:szCs w:val="21"/>
        </w:rPr>
        <w:t>日内将有关当局或机构出具的证明文件提交给另一方当事人。</w:t>
      </w:r>
    </w:p>
    <w:p w14:paraId="1E62C16F"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szCs w:val="21"/>
        </w:rPr>
        <w:t xml:space="preserve">16.2 </w:t>
      </w:r>
      <w:r>
        <w:rPr>
          <w:rFonts w:ascii="宋体" w:hAnsi="宋体" w:hint="eastAsia"/>
          <w:szCs w:val="21"/>
        </w:rPr>
        <w:t>受不可抗力事件影响的一方当事人对于不可抗力事件导致的任何合同义务的迟延履行或不能履行不承担违约责任。但该方当事人应尽快将不可抗力事件结束或消除的情况通知另一方当事人。</w:t>
      </w:r>
    </w:p>
    <w:p w14:paraId="4DA37F63"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szCs w:val="21"/>
        </w:rPr>
        <w:t xml:space="preserve">16.3 </w:t>
      </w:r>
      <w:r>
        <w:rPr>
          <w:rFonts w:ascii="宋体" w:hAnsi="宋体" w:hint="eastAsia"/>
          <w:szCs w:val="21"/>
        </w:rPr>
        <w:t>双方当事人应在不可抗力事件结束或其影响消除后立即继续履行其合同义务，合同期限也应相应顺延。除</w:t>
      </w:r>
      <w:r>
        <w:rPr>
          <w:rFonts w:ascii="宋体" w:eastAsia="黑体" w:hAnsi="宋体" w:hint="eastAsia"/>
          <w:b/>
          <w:szCs w:val="21"/>
        </w:rPr>
        <w:t>专用合同条款</w:t>
      </w:r>
      <w:r>
        <w:rPr>
          <w:rFonts w:ascii="宋体" w:hAnsi="宋体" w:hint="eastAsia"/>
          <w:szCs w:val="21"/>
        </w:rPr>
        <w:t>另有约定外，如果不可抗力事件的影响持续超过</w:t>
      </w:r>
      <w:r>
        <w:rPr>
          <w:rFonts w:ascii="宋体" w:hAnsi="宋体"/>
          <w:szCs w:val="21"/>
        </w:rPr>
        <w:t xml:space="preserve"> 140 </w:t>
      </w:r>
      <w:r>
        <w:rPr>
          <w:rFonts w:ascii="宋体" w:hAnsi="宋体" w:hint="eastAsia"/>
          <w:szCs w:val="21"/>
        </w:rPr>
        <w:t>日，则任何一方当事人均有权以书面通知解除合同。</w:t>
      </w:r>
    </w:p>
    <w:p w14:paraId="145ADE6C" w14:textId="77777777" w:rsidR="00754E5B" w:rsidRDefault="00DE3A71">
      <w:pPr>
        <w:pStyle w:val="378020"/>
        <w:keepNext w:val="0"/>
        <w:keepLines w:val="0"/>
        <w:tabs>
          <w:tab w:val="left" w:pos="567"/>
        </w:tabs>
        <w:spacing w:before="156" w:after="156"/>
        <w:rPr>
          <w:rFonts w:eastAsia="宋体" w:cs="Times New Roman"/>
          <w:b/>
          <w:bCs/>
          <w:sz w:val="32"/>
          <w:szCs w:val="32"/>
        </w:rPr>
      </w:pPr>
      <w:bookmarkStart w:id="739" w:name="_Toc2881596"/>
      <w:bookmarkStart w:id="740" w:name="_Toc17491"/>
      <w:r>
        <w:rPr>
          <w:rFonts w:eastAsia="宋体" w:cs="Times New Roman" w:hint="eastAsia"/>
          <w:b/>
          <w:bCs/>
          <w:sz w:val="32"/>
          <w:szCs w:val="32"/>
        </w:rPr>
        <w:lastRenderedPageBreak/>
        <w:t>17.</w:t>
      </w:r>
      <w:r>
        <w:rPr>
          <w:rFonts w:eastAsia="宋体" w:cs="Times New Roman" w:hint="eastAsia"/>
          <w:b/>
          <w:bCs/>
          <w:sz w:val="32"/>
          <w:szCs w:val="32"/>
        </w:rPr>
        <w:t>争议的解决</w:t>
      </w:r>
      <w:bookmarkEnd w:id="739"/>
      <w:bookmarkEnd w:id="740"/>
    </w:p>
    <w:p w14:paraId="7D138675"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hint="eastAsia"/>
          <w:szCs w:val="21"/>
        </w:rPr>
        <w:t>因本合同引起的或与本合同有关的任何争议</w:t>
      </w:r>
      <w:r>
        <w:rPr>
          <w:rFonts w:ascii="宋体" w:hAnsi="宋体"/>
          <w:szCs w:val="21"/>
        </w:rPr>
        <w:t>,</w:t>
      </w:r>
      <w:r>
        <w:rPr>
          <w:rFonts w:ascii="宋体" w:hAnsi="宋体" w:hint="eastAsia"/>
          <w:szCs w:val="21"/>
        </w:rPr>
        <w:t>双方可通过友好协商解决。友好协商解决不成的，可在</w:t>
      </w:r>
      <w:r>
        <w:rPr>
          <w:rFonts w:ascii="宋体" w:eastAsia="黑体" w:hAnsi="宋体" w:hint="eastAsia"/>
          <w:b/>
          <w:szCs w:val="21"/>
        </w:rPr>
        <w:t>专用合同条款</w:t>
      </w:r>
      <w:r>
        <w:rPr>
          <w:rFonts w:ascii="宋体" w:hAnsi="宋体" w:hint="eastAsia"/>
          <w:szCs w:val="21"/>
        </w:rPr>
        <w:t>中约定下列一种方式解决：</w:t>
      </w:r>
    </w:p>
    <w:p w14:paraId="711A43AB"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hint="eastAsia"/>
          <w:szCs w:val="21"/>
        </w:rPr>
        <w:t>（</w:t>
      </w:r>
      <w:r>
        <w:rPr>
          <w:rFonts w:ascii="宋体" w:hAnsi="宋体"/>
          <w:szCs w:val="21"/>
        </w:rPr>
        <w:t>1</w:t>
      </w:r>
      <w:r>
        <w:rPr>
          <w:rFonts w:ascii="宋体" w:hAnsi="宋体" w:hint="eastAsia"/>
          <w:szCs w:val="21"/>
        </w:rPr>
        <w:t>）向约定的仲裁委员会申请仲裁；</w:t>
      </w:r>
    </w:p>
    <w:p w14:paraId="17A2D90E" w14:textId="77777777" w:rsidR="00754E5B" w:rsidRDefault="00DE3A71">
      <w:pPr>
        <w:spacing w:line="360" w:lineRule="auto"/>
        <w:ind w:firstLineChars="200" w:firstLine="420"/>
        <w:rPr>
          <w:rFonts w:ascii="宋体" w:hAnsi="宋体" w:hint="eastAsia"/>
        </w:rPr>
      </w:pPr>
      <w:r>
        <w:rPr>
          <w:rFonts w:ascii="宋体" w:hAnsi="宋体" w:hint="eastAsia"/>
          <w:szCs w:val="21"/>
        </w:rPr>
        <w:t>（</w:t>
      </w:r>
      <w:r>
        <w:rPr>
          <w:rFonts w:ascii="宋体" w:hAnsi="宋体"/>
          <w:szCs w:val="21"/>
        </w:rPr>
        <w:t>2</w:t>
      </w:r>
      <w:r>
        <w:rPr>
          <w:rFonts w:ascii="宋体" w:hAnsi="宋体" w:hint="eastAsia"/>
          <w:szCs w:val="21"/>
        </w:rPr>
        <w:t>）向有管辖权的人民法院提起诉讼。</w:t>
      </w:r>
    </w:p>
    <w:p w14:paraId="5D6DB125" w14:textId="77777777" w:rsidR="00754E5B" w:rsidRDefault="00DE3A71">
      <w:pPr>
        <w:keepNext/>
        <w:keepLines/>
        <w:snapToGrid w:val="0"/>
        <w:spacing w:before="260" w:after="260" w:line="360" w:lineRule="auto"/>
        <w:outlineLvl w:val="2"/>
        <w:rPr>
          <w:rFonts w:ascii="宋体" w:hAnsi="宋体" w:hint="eastAsia"/>
          <w:b/>
          <w:bCs/>
          <w:szCs w:val="21"/>
          <w:lang w:val="zh-CN"/>
        </w:rPr>
      </w:pPr>
      <w:r>
        <w:rPr>
          <w:rFonts w:ascii="宋体" w:hAnsi="宋体" w:hint="eastAsia"/>
          <w:b/>
          <w:bCs/>
          <w:szCs w:val="21"/>
          <w:lang w:val="zh-CN"/>
        </w:rPr>
        <w:br w:type="page"/>
      </w:r>
    </w:p>
    <w:p w14:paraId="5431C815" w14:textId="77777777" w:rsidR="00754E5B" w:rsidRDefault="00DE3A71">
      <w:pPr>
        <w:pStyle w:val="2"/>
        <w:spacing w:line="360" w:lineRule="auto"/>
        <w:jc w:val="center"/>
        <w:rPr>
          <w:rFonts w:ascii="宋体" w:hAnsi="宋体" w:hint="eastAsia"/>
          <w:kern w:val="0"/>
          <w:sz w:val="28"/>
          <w:szCs w:val="28"/>
        </w:rPr>
      </w:pPr>
      <w:bookmarkStart w:id="741" w:name="_Toc22691"/>
      <w:bookmarkStart w:id="742" w:name="_Toc532375607"/>
      <w:bookmarkStart w:id="743" w:name="_Toc529388290"/>
      <w:bookmarkStart w:id="744" w:name="_Toc532377320"/>
      <w:bookmarkStart w:id="745" w:name="_Toc6305"/>
      <w:r>
        <w:rPr>
          <w:rFonts w:ascii="宋体" w:hAnsi="宋体" w:hint="eastAsia"/>
          <w:kern w:val="0"/>
          <w:sz w:val="28"/>
          <w:szCs w:val="28"/>
        </w:rPr>
        <w:lastRenderedPageBreak/>
        <w:t>第三节 专用合同条款</w:t>
      </w:r>
      <w:bookmarkEnd w:id="741"/>
      <w:bookmarkEnd w:id="742"/>
      <w:bookmarkEnd w:id="743"/>
      <w:bookmarkEnd w:id="744"/>
      <w:bookmarkEnd w:id="745"/>
    </w:p>
    <w:p w14:paraId="14D5C032" w14:textId="77777777" w:rsidR="00754E5B" w:rsidRDefault="00DE3A71">
      <w:pPr>
        <w:pStyle w:val="378020"/>
        <w:keepNext w:val="0"/>
        <w:keepLines w:val="0"/>
        <w:tabs>
          <w:tab w:val="left" w:pos="567"/>
        </w:tabs>
        <w:spacing w:before="156" w:after="156"/>
        <w:rPr>
          <w:rFonts w:eastAsia="宋体" w:cs="Times New Roman"/>
          <w:b/>
          <w:bCs/>
          <w:sz w:val="32"/>
          <w:szCs w:val="32"/>
        </w:rPr>
      </w:pPr>
      <w:bookmarkStart w:id="746" w:name="baidusnap7"/>
      <w:bookmarkStart w:id="747" w:name="baidusnap3"/>
      <w:bookmarkStart w:id="748" w:name="_Toc2881827"/>
      <w:bookmarkStart w:id="749" w:name="_Toc5062"/>
      <w:bookmarkStart w:id="750" w:name="_Toc218048833"/>
      <w:bookmarkStart w:id="751" w:name="_Toc375218810"/>
      <w:bookmarkStart w:id="752" w:name="_Toc218049013"/>
      <w:bookmarkStart w:id="753" w:name="_Toc531098981"/>
      <w:bookmarkStart w:id="754" w:name="_Toc381358675"/>
      <w:bookmarkStart w:id="755" w:name="_Toc256955766"/>
      <w:bookmarkStart w:id="756" w:name="_Toc217443411"/>
      <w:bookmarkStart w:id="757" w:name="_Toc255494563"/>
      <w:bookmarkStart w:id="758" w:name="_Toc138638817"/>
      <w:bookmarkStart w:id="759" w:name="_Toc138323411"/>
      <w:bookmarkStart w:id="760" w:name="_Toc139194405"/>
      <w:bookmarkStart w:id="761" w:name="_Toc153270596"/>
      <w:bookmarkStart w:id="762" w:name="_Toc153629207"/>
      <w:bookmarkStart w:id="763" w:name="_Toc153629149"/>
      <w:bookmarkStart w:id="764" w:name="_Toc152696792"/>
      <w:bookmarkStart w:id="765" w:name="_Toc31567"/>
      <w:bookmarkStart w:id="766" w:name="_Toc15767"/>
      <w:bookmarkEnd w:id="746"/>
      <w:bookmarkEnd w:id="747"/>
      <w:r>
        <w:rPr>
          <w:rFonts w:eastAsia="宋体" w:cs="Times New Roman" w:hint="eastAsia"/>
          <w:b/>
          <w:bCs/>
          <w:sz w:val="32"/>
          <w:szCs w:val="32"/>
        </w:rPr>
        <w:t xml:space="preserve">1. </w:t>
      </w:r>
      <w:r>
        <w:rPr>
          <w:rFonts w:eastAsia="宋体" w:cs="Times New Roman" w:hint="eastAsia"/>
          <w:b/>
          <w:bCs/>
          <w:sz w:val="32"/>
          <w:szCs w:val="32"/>
        </w:rPr>
        <w:t>一般规定</w:t>
      </w:r>
      <w:bookmarkEnd w:id="748"/>
      <w:bookmarkEnd w:id="749"/>
      <w:bookmarkEnd w:id="750"/>
      <w:bookmarkEnd w:id="751"/>
      <w:bookmarkEnd w:id="752"/>
      <w:bookmarkEnd w:id="753"/>
      <w:bookmarkEnd w:id="754"/>
      <w:bookmarkEnd w:id="755"/>
      <w:bookmarkEnd w:id="756"/>
      <w:bookmarkEnd w:id="757"/>
    </w:p>
    <w:p w14:paraId="673B0D96" w14:textId="77777777" w:rsidR="00754E5B" w:rsidRDefault="00DE3A71">
      <w:pPr>
        <w:spacing w:line="360" w:lineRule="auto"/>
        <w:ind w:firstLineChars="200" w:firstLine="420"/>
        <w:rPr>
          <w:rFonts w:ascii="宋体" w:hAnsi="宋体" w:hint="eastAsia"/>
          <w:szCs w:val="21"/>
        </w:rPr>
      </w:pPr>
      <w:bookmarkStart w:id="767" w:name="_Toc531098982"/>
      <w:r>
        <w:rPr>
          <w:rFonts w:ascii="宋体" w:hAnsi="宋体" w:hint="eastAsia"/>
          <w:szCs w:val="21"/>
        </w:rPr>
        <w:t>1.1</w:t>
      </w:r>
      <w:r>
        <w:rPr>
          <w:rFonts w:ascii="宋体" w:hAnsi="宋体"/>
          <w:szCs w:val="21"/>
        </w:rPr>
        <w:t xml:space="preserve"> </w:t>
      </w:r>
      <w:r>
        <w:rPr>
          <w:rFonts w:ascii="宋体" w:hAnsi="宋体" w:hint="eastAsia"/>
          <w:szCs w:val="21"/>
        </w:rPr>
        <w:t>词语定义</w:t>
      </w:r>
      <w:bookmarkEnd w:id="767"/>
    </w:p>
    <w:p w14:paraId="5F852203" w14:textId="77777777" w:rsidR="00754E5B" w:rsidRDefault="00DE3A71">
      <w:pPr>
        <w:spacing w:line="360" w:lineRule="auto"/>
        <w:ind w:firstLineChars="200" w:firstLine="420"/>
        <w:rPr>
          <w:rFonts w:ascii="宋体" w:hAnsi="宋体" w:hint="eastAsia"/>
          <w:szCs w:val="21"/>
        </w:rPr>
      </w:pPr>
      <w:r>
        <w:rPr>
          <w:rFonts w:ascii="宋体" w:hAnsi="宋体" w:hint="eastAsia"/>
          <w:szCs w:val="21"/>
        </w:rPr>
        <w:t xml:space="preserve">1.1.7 </w:t>
      </w:r>
      <w:r>
        <w:rPr>
          <w:rFonts w:ascii="宋体" w:hAnsi="宋体" w:hint="eastAsia"/>
        </w:rPr>
        <w:t>调试</w:t>
      </w:r>
    </w:p>
    <w:p w14:paraId="1176A3DC" w14:textId="77777777" w:rsidR="00754E5B" w:rsidRDefault="00DE3A71">
      <w:pPr>
        <w:spacing w:line="360" w:lineRule="auto"/>
        <w:ind w:firstLineChars="200" w:firstLine="420"/>
        <w:rPr>
          <w:rFonts w:ascii="宋体" w:hAnsi="宋体" w:hint="eastAsia"/>
          <w:szCs w:val="21"/>
        </w:rPr>
      </w:pPr>
      <w:r>
        <w:rPr>
          <w:rFonts w:ascii="宋体" w:hAnsi="宋体" w:hint="eastAsia"/>
          <w:szCs w:val="21"/>
        </w:rPr>
        <w:t>本项补充1.1.7.1、1.1.7.2目：</w:t>
      </w:r>
    </w:p>
    <w:p w14:paraId="0F78EF70" w14:textId="77777777" w:rsidR="00754E5B" w:rsidRDefault="00DE3A71">
      <w:pPr>
        <w:spacing w:line="360" w:lineRule="auto"/>
        <w:ind w:firstLineChars="300" w:firstLine="630"/>
        <w:rPr>
          <w:rFonts w:ascii="宋体" w:hAnsi="宋体" w:hint="eastAsia"/>
          <w:szCs w:val="21"/>
          <w:u w:val="single"/>
        </w:rPr>
      </w:pPr>
      <w:r>
        <w:rPr>
          <w:rFonts w:ascii="宋体" w:hAnsi="宋体" w:hint="eastAsia"/>
          <w:szCs w:val="21"/>
          <w:u w:val="single"/>
        </w:rPr>
        <w:t xml:space="preserve">1.1.7.1 </w:t>
      </w:r>
      <w:r>
        <w:rPr>
          <w:rFonts w:ascii="宋体" w:hAnsi="宋体" w:hint="eastAsia"/>
          <w:kern w:val="0"/>
          <w:szCs w:val="21"/>
          <w:u w:val="single"/>
        </w:rPr>
        <w:t>预试车：指安装后，为检验合同设备安装是否正确，合同设备的功能是否齐全而对单机或联机进行的加水、电、蒸汽等的</w:t>
      </w:r>
      <w:proofErr w:type="gramStart"/>
      <w:r>
        <w:rPr>
          <w:rFonts w:ascii="宋体" w:hAnsi="宋体" w:hint="eastAsia"/>
          <w:kern w:val="0"/>
          <w:szCs w:val="21"/>
          <w:u w:val="single"/>
        </w:rPr>
        <w:t>不</w:t>
      </w:r>
      <w:proofErr w:type="gramEnd"/>
      <w:r>
        <w:rPr>
          <w:rFonts w:ascii="宋体" w:hAnsi="宋体" w:hint="eastAsia"/>
          <w:kern w:val="0"/>
          <w:szCs w:val="21"/>
          <w:u w:val="single"/>
        </w:rPr>
        <w:t>投料调试。</w:t>
      </w:r>
    </w:p>
    <w:p w14:paraId="2D865E3A" w14:textId="77777777" w:rsidR="00754E5B" w:rsidRDefault="00DE3A71">
      <w:pPr>
        <w:spacing w:line="360" w:lineRule="auto"/>
        <w:ind w:firstLineChars="300" w:firstLine="630"/>
        <w:rPr>
          <w:rFonts w:ascii="宋体" w:hAnsi="宋体" w:hint="eastAsia"/>
          <w:szCs w:val="21"/>
        </w:rPr>
      </w:pPr>
      <w:r>
        <w:rPr>
          <w:rFonts w:ascii="宋体" w:hAnsi="宋体" w:hint="eastAsia"/>
          <w:szCs w:val="21"/>
          <w:u w:val="single"/>
        </w:rPr>
        <w:t xml:space="preserve">1.1.7.2 </w:t>
      </w:r>
      <w:r>
        <w:rPr>
          <w:rFonts w:ascii="宋体" w:hAnsi="宋体" w:hint="eastAsia"/>
          <w:kern w:val="0"/>
          <w:szCs w:val="21"/>
          <w:u w:val="single"/>
        </w:rPr>
        <w:t>投料试车：指对合同设备投料、化学品和公用工程进行试车和调试。</w:t>
      </w:r>
    </w:p>
    <w:p w14:paraId="16D995F0" w14:textId="77777777" w:rsidR="00754E5B" w:rsidRDefault="00DE3A71">
      <w:pPr>
        <w:spacing w:line="360" w:lineRule="auto"/>
        <w:ind w:firstLineChars="200" w:firstLine="420"/>
        <w:rPr>
          <w:rFonts w:ascii="宋体" w:hAnsi="宋体" w:hint="eastAsia"/>
          <w:szCs w:val="21"/>
        </w:rPr>
      </w:pPr>
      <w:r>
        <w:rPr>
          <w:rFonts w:ascii="宋体" w:hAnsi="宋体"/>
          <w:szCs w:val="21"/>
        </w:rPr>
        <w:t>1.1.</w:t>
      </w:r>
      <w:r>
        <w:rPr>
          <w:rFonts w:ascii="宋体" w:hAnsi="宋体" w:hint="eastAsia"/>
          <w:szCs w:val="21"/>
        </w:rPr>
        <w:t>13</w:t>
      </w:r>
      <w:r>
        <w:rPr>
          <w:rFonts w:ascii="宋体" w:hAnsi="宋体"/>
          <w:szCs w:val="21"/>
        </w:rPr>
        <w:t xml:space="preserve"> </w:t>
      </w:r>
      <w:r>
        <w:rPr>
          <w:rFonts w:ascii="宋体" w:hAnsi="宋体" w:hint="eastAsia"/>
          <w:szCs w:val="21"/>
        </w:rPr>
        <w:t>工程</w:t>
      </w:r>
    </w:p>
    <w:p w14:paraId="3459DAE0" w14:textId="77777777" w:rsidR="00754E5B" w:rsidRDefault="00DE3A71">
      <w:pPr>
        <w:spacing w:line="360" w:lineRule="auto"/>
        <w:ind w:firstLineChars="300" w:firstLine="630"/>
        <w:rPr>
          <w:rFonts w:ascii="宋体" w:hAnsi="宋体" w:cs="Arial" w:hint="eastAsia"/>
          <w:szCs w:val="21"/>
          <w:u w:val="single"/>
        </w:rPr>
      </w:pPr>
      <w:r>
        <w:rPr>
          <w:rFonts w:ascii="宋体" w:hAnsi="宋体" w:hint="eastAsia"/>
          <w:szCs w:val="21"/>
        </w:rPr>
        <w:t>1.1.13.1</w:t>
      </w:r>
      <w:r>
        <w:rPr>
          <w:rFonts w:ascii="宋体" w:hAnsi="宋体"/>
          <w:szCs w:val="21"/>
        </w:rPr>
        <w:t xml:space="preserve"> </w:t>
      </w:r>
      <w:r>
        <w:rPr>
          <w:rFonts w:ascii="宋体" w:hAnsi="宋体" w:hint="eastAsia"/>
          <w:szCs w:val="21"/>
        </w:rPr>
        <w:t>工程：</w:t>
      </w:r>
      <w:r>
        <w:rPr>
          <w:rFonts w:ascii="宋体" w:hAnsi="宋体" w:cs="Arial"/>
          <w:szCs w:val="21"/>
          <w:u w:val="single"/>
        </w:rPr>
        <w:t xml:space="preserve">                                                   </w:t>
      </w:r>
      <w:r>
        <w:rPr>
          <w:rFonts w:ascii="宋体" w:hAnsi="宋体" w:cs="Arial" w:hint="eastAsia"/>
          <w:szCs w:val="21"/>
        </w:rPr>
        <w:t>。</w:t>
      </w:r>
    </w:p>
    <w:p w14:paraId="762E902C" w14:textId="77777777" w:rsidR="00754E5B" w:rsidRDefault="00DE3A71">
      <w:pPr>
        <w:spacing w:line="360" w:lineRule="auto"/>
        <w:ind w:firstLineChars="300" w:firstLine="630"/>
        <w:rPr>
          <w:rFonts w:ascii="宋体" w:hAnsi="宋体" w:cs="Arial" w:hint="eastAsia"/>
          <w:szCs w:val="21"/>
          <w:u w:val="single"/>
        </w:rPr>
      </w:pPr>
      <w:r>
        <w:rPr>
          <w:rFonts w:ascii="宋体" w:hAnsi="宋体" w:cs="Arial" w:hint="eastAsia"/>
          <w:szCs w:val="21"/>
        </w:rPr>
        <w:t>1.1.13.2</w:t>
      </w:r>
      <w:r>
        <w:rPr>
          <w:rFonts w:ascii="宋体" w:hAnsi="宋体" w:cs="Arial"/>
          <w:szCs w:val="21"/>
        </w:rPr>
        <w:t xml:space="preserve"> </w:t>
      </w:r>
      <w:r>
        <w:rPr>
          <w:rFonts w:ascii="宋体" w:hAnsi="宋体" w:cs="Arial" w:hint="eastAsia"/>
          <w:szCs w:val="21"/>
        </w:rPr>
        <w:t>施工场地（或称工地、施工现场）：</w:t>
      </w:r>
      <w:r>
        <w:rPr>
          <w:rFonts w:ascii="宋体" w:hAnsi="宋体" w:cs="Arial" w:hint="eastAsia"/>
          <w:szCs w:val="21"/>
          <w:u w:val="single"/>
        </w:rPr>
        <w:t xml:space="preserve">                         </w:t>
      </w:r>
      <w:r>
        <w:rPr>
          <w:rFonts w:ascii="宋体" w:hAnsi="宋体" w:cs="Arial" w:hint="eastAsia"/>
          <w:szCs w:val="21"/>
        </w:rPr>
        <w:t>。</w:t>
      </w:r>
    </w:p>
    <w:p w14:paraId="735DEF27" w14:textId="77777777" w:rsidR="00754E5B" w:rsidRDefault="00DE3A71">
      <w:pPr>
        <w:spacing w:line="360" w:lineRule="auto"/>
        <w:ind w:firstLineChars="200" w:firstLine="420"/>
        <w:rPr>
          <w:rFonts w:ascii="宋体" w:hAnsi="宋体" w:hint="eastAsia"/>
          <w:szCs w:val="21"/>
        </w:rPr>
      </w:pPr>
      <w:bookmarkStart w:id="768" w:name="_Toc531098983"/>
      <w:r>
        <w:rPr>
          <w:rFonts w:ascii="宋体" w:hAnsi="宋体" w:hint="eastAsia"/>
          <w:szCs w:val="21"/>
        </w:rPr>
        <w:t>本款补充1.1.17项：</w:t>
      </w:r>
    </w:p>
    <w:p w14:paraId="75AC9F14" w14:textId="77777777" w:rsidR="00754E5B" w:rsidRDefault="00DE3A71">
      <w:pPr>
        <w:spacing w:line="360" w:lineRule="auto"/>
        <w:ind w:firstLineChars="200" w:firstLine="420"/>
        <w:rPr>
          <w:rFonts w:ascii="宋体" w:hAnsi="宋体" w:hint="eastAsia"/>
          <w:szCs w:val="21"/>
        </w:rPr>
      </w:pPr>
      <w:r>
        <w:rPr>
          <w:rFonts w:ascii="宋体" w:hAnsi="宋体" w:hint="eastAsia"/>
          <w:szCs w:val="21"/>
        </w:rPr>
        <w:t>1.1.17 技术协议：指买卖双方结合招标文件和投标文件对合同设备技术性能指标、技术服务、质保期服务等要求进行修改和确认，并达成协议的文件。</w:t>
      </w:r>
    </w:p>
    <w:p w14:paraId="7A5FC277" w14:textId="77777777" w:rsidR="00754E5B" w:rsidRDefault="00DE3A71">
      <w:pPr>
        <w:spacing w:line="360" w:lineRule="auto"/>
        <w:ind w:firstLineChars="200" w:firstLine="420"/>
        <w:rPr>
          <w:rFonts w:ascii="宋体" w:hAnsi="宋体" w:hint="eastAsia"/>
          <w:szCs w:val="21"/>
        </w:rPr>
      </w:pPr>
      <w:r>
        <w:rPr>
          <w:rFonts w:ascii="宋体" w:hAnsi="宋体"/>
          <w:szCs w:val="21"/>
        </w:rPr>
        <w:t xml:space="preserve">1.3 </w:t>
      </w:r>
      <w:r>
        <w:rPr>
          <w:rFonts w:ascii="宋体" w:hAnsi="宋体" w:hint="eastAsia"/>
          <w:szCs w:val="21"/>
        </w:rPr>
        <w:t>合同文件的优先顺序</w:t>
      </w:r>
      <w:bookmarkEnd w:id="768"/>
    </w:p>
    <w:p w14:paraId="46B44757" w14:textId="77777777" w:rsidR="00754E5B" w:rsidRDefault="00DE3A71">
      <w:pPr>
        <w:widowControl/>
        <w:tabs>
          <w:tab w:val="left" w:pos="1044"/>
          <w:tab w:val="left" w:pos="9072"/>
          <w:tab w:val="left" w:pos="9781"/>
        </w:tabs>
        <w:spacing w:line="360" w:lineRule="auto"/>
        <w:ind w:firstLineChars="200" w:firstLine="420"/>
        <w:jc w:val="left"/>
        <w:rPr>
          <w:u w:val="single"/>
        </w:rPr>
      </w:pPr>
      <w:r>
        <w:rPr>
          <w:rFonts w:ascii="宋体" w:hAnsi="宋体" w:hint="eastAsia"/>
          <w:szCs w:val="21"/>
        </w:rPr>
        <w:t>解释合同文件优先顺序的约定：</w:t>
      </w:r>
      <w:r>
        <w:rPr>
          <w:rFonts w:ascii="宋体" w:hAnsi="宋体" w:hint="eastAsia"/>
          <w:szCs w:val="21"/>
          <w:u w:val="single"/>
        </w:rPr>
        <w:t>按照合同协议书</w:t>
      </w:r>
      <w:r>
        <w:rPr>
          <w:rFonts w:ascii="宋体" w:hAnsi="宋体" w:hint="eastAsia"/>
          <w:bCs/>
          <w:szCs w:val="21"/>
          <w:u w:val="single"/>
        </w:rPr>
        <w:t>〔</w:t>
      </w:r>
      <w:r>
        <w:rPr>
          <w:rFonts w:ascii="宋体" w:hAnsi="宋体" w:hint="eastAsia"/>
          <w:szCs w:val="21"/>
          <w:u w:val="single"/>
        </w:rPr>
        <w:t>第2条</w:t>
      </w:r>
      <w:r>
        <w:rPr>
          <w:rFonts w:ascii="宋体" w:hAnsi="宋体" w:hint="eastAsia"/>
          <w:bCs/>
          <w:szCs w:val="21"/>
          <w:u w:val="single"/>
        </w:rPr>
        <w:t>〕</w:t>
      </w:r>
      <w:r>
        <w:rPr>
          <w:rFonts w:ascii="宋体" w:hAnsi="宋体" w:hint="eastAsia"/>
          <w:szCs w:val="21"/>
          <w:u w:val="single"/>
        </w:rPr>
        <w:t>约定执行</w:t>
      </w:r>
      <w:r>
        <w:rPr>
          <w:rFonts w:ascii="宋体" w:hAnsi="宋体" w:hint="eastAsia"/>
          <w:szCs w:val="21"/>
        </w:rPr>
        <w:t>。</w:t>
      </w:r>
    </w:p>
    <w:p w14:paraId="0D21B50B" w14:textId="77777777" w:rsidR="00754E5B" w:rsidRDefault="00DE3A71">
      <w:pPr>
        <w:tabs>
          <w:tab w:val="left" w:pos="1134"/>
        </w:tabs>
        <w:spacing w:line="360" w:lineRule="auto"/>
        <w:ind w:firstLineChars="200" w:firstLine="420"/>
        <w:rPr>
          <w:rFonts w:ascii="宋体" w:hAnsi="宋体" w:hint="eastAsia"/>
          <w:szCs w:val="21"/>
          <w:u w:val="single"/>
        </w:rPr>
      </w:pPr>
      <w:r>
        <w:rPr>
          <w:rFonts w:ascii="宋体" w:hAnsi="宋体" w:hint="eastAsia"/>
          <w:szCs w:val="21"/>
        </w:rPr>
        <w:t>其他合同文件包括：</w:t>
      </w:r>
      <w:r>
        <w:rPr>
          <w:rFonts w:ascii="宋体" w:hAnsi="宋体"/>
          <w:szCs w:val="21"/>
          <w:u w:val="single"/>
        </w:rPr>
        <w:tab/>
      </w:r>
      <w:r>
        <w:rPr>
          <w:rFonts w:ascii="宋体" w:hAnsi="宋体"/>
          <w:szCs w:val="21"/>
          <w:u w:val="single"/>
        </w:rPr>
        <w:tab/>
      </w:r>
      <w:r>
        <w:rPr>
          <w:rFonts w:ascii="宋体" w:hAnsi="宋体"/>
          <w:szCs w:val="21"/>
          <w:u w:val="single"/>
        </w:rPr>
        <w:tab/>
      </w:r>
      <w:r>
        <w:rPr>
          <w:rFonts w:ascii="宋体" w:hAnsi="宋体"/>
          <w:szCs w:val="21"/>
          <w:u w:val="single"/>
        </w:rPr>
        <w:tab/>
      </w:r>
      <w:r>
        <w:rPr>
          <w:rFonts w:ascii="宋体" w:hAnsi="宋体"/>
          <w:szCs w:val="21"/>
          <w:u w:val="single"/>
        </w:rPr>
        <w:tab/>
      </w:r>
      <w:r>
        <w:rPr>
          <w:rFonts w:ascii="宋体" w:hAnsi="宋体"/>
          <w:szCs w:val="21"/>
          <w:u w:val="single"/>
        </w:rPr>
        <w:tab/>
      </w:r>
      <w:r>
        <w:rPr>
          <w:rFonts w:ascii="宋体" w:hAnsi="宋体"/>
          <w:szCs w:val="21"/>
          <w:u w:val="single"/>
        </w:rPr>
        <w:tab/>
      </w:r>
      <w:r>
        <w:rPr>
          <w:rFonts w:ascii="宋体" w:hAnsi="宋体"/>
          <w:szCs w:val="21"/>
          <w:u w:val="single"/>
        </w:rPr>
        <w:tab/>
      </w:r>
      <w:r>
        <w:rPr>
          <w:rFonts w:ascii="宋体" w:hAnsi="宋体"/>
          <w:szCs w:val="21"/>
          <w:u w:val="single"/>
        </w:rPr>
        <w:tab/>
      </w:r>
      <w:r>
        <w:rPr>
          <w:rFonts w:ascii="宋体" w:hAnsi="宋体" w:hint="eastAsia"/>
          <w:szCs w:val="21"/>
          <w:u w:val="single"/>
        </w:rPr>
        <w:t xml:space="preserve">    </w:t>
      </w:r>
      <w:r>
        <w:rPr>
          <w:rFonts w:ascii="宋体" w:hAnsi="宋体" w:hint="eastAsia"/>
          <w:szCs w:val="21"/>
        </w:rPr>
        <w:t>。</w:t>
      </w:r>
    </w:p>
    <w:p w14:paraId="612B11B4"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hint="eastAsia"/>
          <w:szCs w:val="21"/>
        </w:rPr>
        <w:t>1.4</w:t>
      </w:r>
      <w:r>
        <w:rPr>
          <w:rFonts w:ascii="宋体" w:hAnsi="宋体"/>
          <w:szCs w:val="21"/>
        </w:rPr>
        <w:t xml:space="preserve"> </w:t>
      </w:r>
      <w:r>
        <w:rPr>
          <w:rFonts w:ascii="宋体" w:hAnsi="宋体" w:hint="eastAsia"/>
          <w:szCs w:val="21"/>
        </w:rPr>
        <w:t>合同的生效及变更</w:t>
      </w:r>
    </w:p>
    <w:p w14:paraId="4C5314C2" w14:textId="77777777" w:rsidR="00754E5B" w:rsidRDefault="00DE3A71">
      <w:pPr>
        <w:tabs>
          <w:tab w:val="left" w:pos="1134"/>
        </w:tabs>
        <w:spacing w:line="360" w:lineRule="auto"/>
        <w:ind w:firstLineChars="200" w:firstLine="420"/>
        <w:rPr>
          <w:rFonts w:ascii="宋体" w:hAnsi="宋体" w:hint="eastAsia"/>
          <w:szCs w:val="21"/>
          <w:u w:val="single"/>
        </w:rPr>
      </w:pPr>
      <w:r>
        <w:rPr>
          <w:rFonts w:ascii="宋体" w:hAnsi="宋体"/>
          <w:szCs w:val="21"/>
        </w:rPr>
        <w:t xml:space="preserve">1.4.1 </w:t>
      </w:r>
      <w:r>
        <w:rPr>
          <w:rFonts w:ascii="宋体" w:hAnsi="宋体" w:hint="eastAsia"/>
          <w:szCs w:val="21"/>
        </w:rPr>
        <w:t>合同生效的约定：</w:t>
      </w:r>
      <w:r>
        <w:rPr>
          <w:rFonts w:ascii="宋体" w:hAnsi="宋体" w:hint="eastAsia"/>
          <w:szCs w:val="21"/>
          <w:u w:val="single"/>
        </w:rPr>
        <w:t xml:space="preserve">                                  </w:t>
      </w:r>
      <w:r>
        <w:rPr>
          <w:rFonts w:ascii="宋体" w:hAnsi="宋体" w:hint="eastAsia"/>
          <w:szCs w:val="21"/>
        </w:rPr>
        <w:t>。</w:t>
      </w:r>
    </w:p>
    <w:p w14:paraId="2A5045AC" w14:textId="77777777" w:rsidR="00754E5B" w:rsidRDefault="00DE3A71">
      <w:pPr>
        <w:tabs>
          <w:tab w:val="left" w:pos="1134"/>
        </w:tabs>
        <w:spacing w:line="360" w:lineRule="auto"/>
        <w:ind w:firstLineChars="200" w:firstLine="420"/>
        <w:rPr>
          <w:rFonts w:ascii="宋体" w:hAnsi="宋体" w:hint="eastAsia"/>
          <w:szCs w:val="21"/>
          <w:u w:val="single"/>
        </w:rPr>
      </w:pPr>
      <w:r>
        <w:rPr>
          <w:rFonts w:ascii="宋体" w:hAnsi="宋体" w:hint="eastAsia"/>
          <w:szCs w:val="21"/>
        </w:rPr>
        <w:t>1.4.2</w:t>
      </w:r>
      <w:r>
        <w:rPr>
          <w:rFonts w:ascii="宋体" w:hAnsi="宋体"/>
          <w:szCs w:val="21"/>
        </w:rPr>
        <w:t xml:space="preserve"> </w:t>
      </w:r>
      <w:r>
        <w:rPr>
          <w:rFonts w:ascii="宋体" w:hAnsi="宋体" w:hint="eastAsia"/>
          <w:szCs w:val="21"/>
        </w:rPr>
        <w:t>合同变更的约定：</w:t>
      </w:r>
      <w:r>
        <w:rPr>
          <w:rFonts w:ascii="宋体" w:hAnsi="宋体" w:hint="eastAsia"/>
          <w:szCs w:val="21"/>
          <w:u w:val="single"/>
        </w:rPr>
        <w:t xml:space="preserve">                                  </w:t>
      </w:r>
      <w:r>
        <w:rPr>
          <w:rFonts w:ascii="宋体" w:hAnsi="宋体" w:hint="eastAsia"/>
          <w:szCs w:val="21"/>
        </w:rPr>
        <w:t>。</w:t>
      </w:r>
    </w:p>
    <w:p w14:paraId="648DA03D"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hint="eastAsia"/>
          <w:szCs w:val="21"/>
        </w:rPr>
        <w:t>1.5</w:t>
      </w:r>
      <w:r>
        <w:rPr>
          <w:rFonts w:ascii="宋体" w:hAnsi="宋体"/>
          <w:szCs w:val="21"/>
        </w:rPr>
        <w:t xml:space="preserve"> </w:t>
      </w:r>
      <w:r>
        <w:rPr>
          <w:rFonts w:ascii="宋体" w:hAnsi="宋体" w:hint="eastAsia"/>
          <w:szCs w:val="21"/>
        </w:rPr>
        <w:t>联络</w:t>
      </w:r>
    </w:p>
    <w:p w14:paraId="28492C50" w14:textId="77777777" w:rsidR="00754E5B" w:rsidRDefault="00DE3A71">
      <w:pPr>
        <w:tabs>
          <w:tab w:val="left" w:pos="1134"/>
        </w:tabs>
        <w:spacing w:line="360" w:lineRule="auto"/>
        <w:ind w:firstLine="420"/>
        <w:rPr>
          <w:rFonts w:ascii="宋体" w:hAnsi="宋体" w:hint="eastAsia"/>
          <w:szCs w:val="21"/>
          <w:u w:val="single"/>
        </w:rPr>
      </w:pPr>
      <w:r>
        <w:rPr>
          <w:rFonts w:ascii="宋体" w:hAnsi="宋体" w:hint="eastAsia"/>
          <w:szCs w:val="21"/>
        </w:rPr>
        <w:t>1.5.1</w:t>
      </w:r>
      <w:r>
        <w:rPr>
          <w:rFonts w:ascii="宋体" w:hAnsi="宋体"/>
          <w:szCs w:val="21"/>
        </w:rPr>
        <w:t xml:space="preserve"> </w:t>
      </w:r>
      <w:r>
        <w:rPr>
          <w:rFonts w:ascii="宋体" w:hAnsi="宋体" w:hint="eastAsia"/>
          <w:szCs w:val="21"/>
        </w:rPr>
        <w:t>买方指定的联系人及联系方式：</w:t>
      </w:r>
      <w:r>
        <w:rPr>
          <w:rFonts w:ascii="宋体" w:hAnsi="宋体" w:hint="eastAsia"/>
          <w:szCs w:val="21"/>
          <w:u w:val="single"/>
        </w:rPr>
        <w:t xml:space="preserve">                                 </w:t>
      </w:r>
      <w:r>
        <w:rPr>
          <w:rFonts w:ascii="宋体" w:hAnsi="宋体" w:hint="eastAsia"/>
          <w:szCs w:val="21"/>
        </w:rPr>
        <w:t>。</w:t>
      </w:r>
    </w:p>
    <w:p w14:paraId="1A35BEF9" w14:textId="77777777" w:rsidR="00754E5B" w:rsidRDefault="00DE3A71">
      <w:pPr>
        <w:tabs>
          <w:tab w:val="left" w:pos="1134"/>
        </w:tabs>
        <w:spacing w:line="360" w:lineRule="auto"/>
        <w:ind w:firstLine="420"/>
        <w:rPr>
          <w:rFonts w:ascii="宋体" w:hAnsi="宋体" w:hint="eastAsia"/>
          <w:szCs w:val="21"/>
          <w:u w:val="single"/>
        </w:rPr>
      </w:pPr>
      <w:r>
        <w:rPr>
          <w:rFonts w:ascii="宋体" w:hAnsi="宋体" w:hint="eastAsia"/>
          <w:szCs w:val="21"/>
        </w:rPr>
        <w:t>卖方指定的联系人及联系方式：</w:t>
      </w:r>
      <w:r>
        <w:rPr>
          <w:rFonts w:ascii="宋体" w:hAnsi="宋体" w:hint="eastAsia"/>
          <w:szCs w:val="21"/>
          <w:u w:val="single"/>
        </w:rPr>
        <w:t xml:space="preserve">                                       </w:t>
      </w:r>
      <w:r>
        <w:rPr>
          <w:rFonts w:ascii="宋体" w:hAnsi="宋体" w:hint="eastAsia"/>
          <w:szCs w:val="21"/>
        </w:rPr>
        <w:t>。</w:t>
      </w:r>
    </w:p>
    <w:p w14:paraId="1AEC1BFE"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hint="eastAsia"/>
          <w:szCs w:val="21"/>
        </w:rPr>
        <w:t>1.6</w:t>
      </w:r>
      <w:r>
        <w:rPr>
          <w:rFonts w:ascii="宋体" w:hAnsi="宋体"/>
          <w:szCs w:val="21"/>
        </w:rPr>
        <w:t xml:space="preserve"> </w:t>
      </w:r>
      <w:r>
        <w:rPr>
          <w:rFonts w:ascii="宋体" w:hAnsi="宋体" w:hint="eastAsia"/>
          <w:szCs w:val="21"/>
        </w:rPr>
        <w:t>联合体</w:t>
      </w:r>
    </w:p>
    <w:p w14:paraId="6EFAA853" w14:textId="77777777" w:rsidR="00754E5B" w:rsidRDefault="00DE3A71">
      <w:pPr>
        <w:tabs>
          <w:tab w:val="left" w:pos="1134"/>
        </w:tabs>
        <w:spacing w:line="360" w:lineRule="auto"/>
        <w:ind w:firstLine="420"/>
        <w:rPr>
          <w:rFonts w:ascii="宋体" w:hAnsi="宋体" w:hint="eastAsia"/>
          <w:szCs w:val="21"/>
        </w:rPr>
      </w:pPr>
      <w:r>
        <w:rPr>
          <w:rFonts w:ascii="宋体" w:hAnsi="宋体"/>
          <w:szCs w:val="21"/>
        </w:rPr>
        <w:t xml:space="preserve">1.6.3 </w:t>
      </w:r>
      <w:r>
        <w:rPr>
          <w:rFonts w:ascii="宋体" w:hAnsi="宋体" w:hint="eastAsia"/>
          <w:szCs w:val="21"/>
        </w:rPr>
        <w:t>牵头人行为效力的约定：</w:t>
      </w:r>
      <w:r>
        <w:rPr>
          <w:rFonts w:ascii="宋体" w:hAnsi="宋体" w:hint="eastAsia"/>
          <w:szCs w:val="21"/>
          <w:u w:val="single"/>
        </w:rPr>
        <w:t xml:space="preserve">                                         </w:t>
      </w:r>
      <w:r>
        <w:rPr>
          <w:rFonts w:ascii="宋体" w:hAnsi="宋体" w:hint="eastAsia"/>
          <w:szCs w:val="21"/>
        </w:rPr>
        <w:t>。</w:t>
      </w:r>
    </w:p>
    <w:p w14:paraId="21187C2E" w14:textId="77777777" w:rsidR="00754E5B" w:rsidRDefault="00DE3A71">
      <w:pPr>
        <w:pStyle w:val="378020"/>
        <w:keepNext w:val="0"/>
        <w:keepLines w:val="0"/>
        <w:tabs>
          <w:tab w:val="left" w:pos="567"/>
        </w:tabs>
        <w:spacing w:before="156" w:after="156"/>
        <w:rPr>
          <w:rFonts w:eastAsia="宋体" w:cs="Times New Roman"/>
          <w:b/>
          <w:bCs/>
          <w:sz w:val="32"/>
          <w:szCs w:val="32"/>
        </w:rPr>
      </w:pPr>
      <w:bookmarkStart w:id="769" w:name="_Toc9880"/>
      <w:bookmarkStart w:id="770" w:name="_Toc2859382"/>
      <w:bookmarkStart w:id="771" w:name="_Toc531098984"/>
      <w:r>
        <w:rPr>
          <w:rFonts w:eastAsia="宋体" w:cs="Times New Roman" w:hint="eastAsia"/>
          <w:b/>
          <w:bCs/>
          <w:sz w:val="32"/>
          <w:szCs w:val="32"/>
        </w:rPr>
        <w:t xml:space="preserve">2. </w:t>
      </w:r>
      <w:r>
        <w:rPr>
          <w:rFonts w:eastAsia="宋体" w:cs="Times New Roman" w:hint="eastAsia"/>
          <w:b/>
          <w:bCs/>
          <w:sz w:val="32"/>
          <w:szCs w:val="32"/>
        </w:rPr>
        <w:t>合同范围</w:t>
      </w:r>
      <w:bookmarkEnd w:id="769"/>
    </w:p>
    <w:p w14:paraId="4360A649" w14:textId="77777777" w:rsidR="00754E5B" w:rsidRDefault="00DE3A71">
      <w:pPr>
        <w:tabs>
          <w:tab w:val="left" w:pos="1134"/>
        </w:tabs>
        <w:spacing w:line="360" w:lineRule="auto"/>
        <w:ind w:firstLine="420"/>
        <w:rPr>
          <w:rFonts w:ascii="宋体" w:hAnsi="宋体" w:hint="eastAsia"/>
          <w:szCs w:val="21"/>
        </w:rPr>
      </w:pPr>
      <w:r>
        <w:rPr>
          <w:rFonts w:ascii="宋体" w:hAnsi="宋体" w:hint="eastAsia"/>
          <w:szCs w:val="21"/>
        </w:rPr>
        <w:t>本条补充</w:t>
      </w:r>
      <w:r>
        <w:rPr>
          <w:rFonts w:ascii="宋体" w:hAnsi="宋体" w:hint="eastAsia"/>
          <w:kern w:val="0"/>
          <w:szCs w:val="21"/>
        </w:rPr>
        <w:t>2.1、2.2款：</w:t>
      </w:r>
    </w:p>
    <w:p w14:paraId="6DD8137C" w14:textId="77777777" w:rsidR="00754E5B" w:rsidRDefault="00DE3A71">
      <w:pPr>
        <w:tabs>
          <w:tab w:val="left" w:pos="1134"/>
        </w:tabs>
        <w:spacing w:line="360" w:lineRule="auto"/>
        <w:ind w:firstLine="420"/>
        <w:rPr>
          <w:rFonts w:ascii="宋体" w:hAnsi="宋体" w:hint="eastAsia"/>
          <w:szCs w:val="21"/>
          <w:u w:val="single"/>
        </w:rPr>
      </w:pPr>
      <w:r>
        <w:rPr>
          <w:rFonts w:ascii="宋体" w:hAnsi="宋体" w:hint="eastAsia"/>
          <w:szCs w:val="21"/>
          <w:u w:val="single"/>
        </w:rPr>
        <w:t xml:space="preserve">2.1 </w:t>
      </w:r>
      <w:r>
        <w:rPr>
          <w:rFonts w:ascii="宋体" w:hAnsi="宋体" w:cs="宋体" w:hint="eastAsia"/>
          <w:szCs w:val="21"/>
          <w:u w:val="single"/>
        </w:rPr>
        <w:t>卖方向买方提供合同设备，应包括提供附带于合同设备供应或为完成合同设备供应所必需的设施设备、技术资料和服务等。合同履行过程中，如合同设备、技术资料及技术服务存在任何遗漏、短缺，或供货范围未列明但属于为实现合同规定的合同设备性能所必需的，卖方应负责补充提供所缺的合同设备、技术资料、技术服务等，并承担因此发生的全部费用。</w:t>
      </w:r>
    </w:p>
    <w:p w14:paraId="15707B81" w14:textId="77777777" w:rsidR="00754E5B" w:rsidRDefault="00DE3A71">
      <w:pPr>
        <w:tabs>
          <w:tab w:val="left" w:pos="1134"/>
        </w:tabs>
        <w:spacing w:line="360" w:lineRule="auto"/>
        <w:ind w:firstLine="420"/>
      </w:pPr>
      <w:r>
        <w:rPr>
          <w:rFonts w:ascii="宋体" w:hAnsi="宋体" w:hint="eastAsia"/>
          <w:szCs w:val="21"/>
          <w:u w:val="single"/>
        </w:rPr>
        <w:t xml:space="preserve">2.2 </w:t>
      </w:r>
      <w:r>
        <w:rPr>
          <w:rFonts w:ascii="宋体" w:hAnsi="宋体" w:cs="宋体" w:hint="eastAsia"/>
          <w:szCs w:val="21"/>
          <w:u w:val="single"/>
        </w:rPr>
        <w:t>买方在本合同规定的供货范围外需向卖方追加采购合同设备或合同设备组件、备品备件的，卖方应根据合同规定的相应项目的价格（如有）向买方提供，双方应就追加采购的设备单独签订协议，但</w:t>
      </w:r>
      <w:r>
        <w:rPr>
          <w:rFonts w:ascii="宋体" w:hAnsi="宋体" w:cs="宋体" w:hint="eastAsia"/>
          <w:szCs w:val="21"/>
          <w:u w:val="single"/>
        </w:rPr>
        <w:lastRenderedPageBreak/>
        <w:t>追加金额不超过本合同签约合同价的10%。</w:t>
      </w:r>
    </w:p>
    <w:p w14:paraId="173EB64B" w14:textId="77777777" w:rsidR="00754E5B" w:rsidRDefault="00DE3A71">
      <w:pPr>
        <w:pStyle w:val="378020"/>
        <w:keepNext w:val="0"/>
        <w:keepLines w:val="0"/>
        <w:tabs>
          <w:tab w:val="left" w:pos="567"/>
        </w:tabs>
        <w:spacing w:before="156" w:after="156"/>
        <w:rPr>
          <w:rFonts w:eastAsia="宋体" w:cs="Times New Roman"/>
          <w:b/>
          <w:bCs/>
          <w:sz w:val="32"/>
          <w:szCs w:val="32"/>
        </w:rPr>
      </w:pPr>
      <w:bookmarkStart w:id="772" w:name="_Toc23573"/>
      <w:r>
        <w:rPr>
          <w:rFonts w:eastAsia="宋体" w:cs="Times New Roman" w:hint="eastAsia"/>
          <w:b/>
          <w:bCs/>
          <w:sz w:val="32"/>
          <w:szCs w:val="32"/>
        </w:rPr>
        <w:t xml:space="preserve">3. </w:t>
      </w:r>
      <w:r>
        <w:rPr>
          <w:rFonts w:eastAsia="宋体" w:cs="Times New Roman" w:hint="eastAsia"/>
          <w:b/>
          <w:bCs/>
          <w:sz w:val="32"/>
          <w:szCs w:val="32"/>
        </w:rPr>
        <w:t>合同价格与支付</w:t>
      </w:r>
      <w:bookmarkEnd w:id="770"/>
      <w:bookmarkEnd w:id="771"/>
      <w:bookmarkEnd w:id="772"/>
    </w:p>
    <w:p w14:paraId="5BE41816"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szCs w:val="21"/>
        </w:rPr>
        <w:t xml:space="preserve">3.1 </w:t>
      </w:r>
      <w:r>
        <w:rPr>
          <w:rFonts w:ascii="宋体" w:hAnsi="宋体" w:hint="eastAsia"/>
          <w:szCs w:val="21"/>
        </w:rPr>
        <w:t>合同价格</w:t>
      </w:r>
    </w:p>
    <w:p w14:paraId="587CF0B6" w14:textId="77777777" w:rsidR="00754E5B" w:rsidRDefault="00DE3A71">
      <w:pPr>
        <w:tabs>
          <w:tab w:val="left" w:pos="1134"/>
        </w:tabs>
        <w:spacing w:line="360" w:lineRule="auto"/>
        <w:ind w:firstLine="420"/>
        <w:rPr>
          <w:rFonts w:ascii="宋体" w:hAnsi="宋体" w:hint="eastAsia"/>
          <w:szCs w:val="21"/>
          <w:u w:val="single"/>
        </w:rPr>
      </w:pPr>
      <w:r>
        <w:rPr>
          <w:rFonts w:ascii="宋体" w:hAnsi="宋体"/>
          <w:szCs w:val="21"/>
        </w:rPr>
        <w:t xml:space="preserve">3.1.2 </w:t>
      </w:r>
      <w:r>
        <w:rPr>
          <w:rFonts w:ascii="宋体" w:hAnsi="宋体" w:hint="eastAsia"/>
          <w:szCs w:val="21"/>
        </w:rPr>
        <w:t>签约合同价调整的约定：</w:t>
      </w:r>
      <w:r>
        <w:rPr>
          <w:rFonts w:ascii="宋体" w:hAnsi="宋体" w:hint="eastAsia"/>
          <w:szCs w:val="21"/>
          <w:u w:val="single"/>
        </w:rPr>
        <w:t xml:space="preserve">                        </w:t>
      </w:r>
      <w:r>
        <w:rPr>
          <w:rFonts w:ascii="宋体" w:hAnsi="宋体" w:hint="eastAsia"/>
          <w:szCs w:val="21"/>
        </w:rPr>
        <w:t>。</w:t>
      </w:r>
    </w:p>
    <w:p w14:paraId="4C2B6576"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hint="eastAsia"/>
          <w:szCs w:val="21"/>
        </w:rPr>
        <w:t>本款补充3.1.3项：</w:t>
      </w:r>
    </w:p>
    <w:p w14:paraId="37E0368F"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hint="eastAsia"/>
          <w:szCs w:val="21"/>
        </w:rPr>
        <w:t>3.1.3 合同价格形式</w:t>
      </w:r>
    </w:p>
    <w:p w14:paraId="2F99EBDC" w14:textId="77777777" w:rsidR="00754E5B" w:rsidRDefault="00DE3A71">
      <w:pPr>
        <w:tabs>
          <w:tab w:val="left" w:pos="1134"/>
        </w:tabs>
        <w:spacing w:line="360" w:lineRule="auto"/>
        <w:ind w:firstLine="420"/>
        <w:rPr>
          <w:rFonts w:ascii="宋体" w:hAnsi="宋体" w:hint="eastAsia"/>
          <w:szCs w:val="21"/>
        </w:rPr>
      </w:pPr>
      <w:r>
        <w:rPr>
          <w:rFonts w:ascii="宋体" w:hAnsi="宋体" w:hint="eastAsia"/>
          <w:szCs w:val="21"/>
        </w:rPr>
        <w:t>本合同价格形式采用</w:t>
      </w:r>
      <w:r>
        <w:rPr>
          <w:rFonts w:ascii="宋体" w:hAnsi="宋体" w:cs="宋体" w:hint="eastAsia"/>
          <w:szCs w:val="21"/>
        </w:rPr>
        <w:t>以下第</w:t>
      </w:r>
      <w:r>
        <w:rPr>
          <w:rFonts w:ascii="宋体" w:hAnsi="宋体" w:hint="eastAsia"/>
          <w:szCs w:val="21"/>
          <w:u w:val="single"/>
        </w:rPr>
        <w:t xml:space="preserve">   </w:t>
      </w:r>
      <w:r>
        <w:rPr>
          <w:rFonts w:ascii="宋体" w:hAnsi="宋体" w:hint="eastAsia"/>
          <w:szCs w:val="21"/>
        </w:rPr>
        <w:t>种形式：</w:t>
      </w:r>
    </w:p>
    <w:p w14:paraId="3EFA1D94"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hint="eastAsia"/>
          <w:szCs w:val="21"/>
        </w:rPr>
        <w:t>（1）固定总价形式：合同价格=签约合同价-卖方减价金额或向买方支付的补偿金-违约金或赔偿金。</w:t>
      </w:r>
    </w:p>
    <w:p w14:paraId="1C4D9B9F"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hint="eastAsia"/>
          <w:szCs w:val="21"/>
        </w:rPr>
        <w:t>（2）固定单价形式：合同价格=</w:t>
      </w:r>
      <w:r>
        <w:rPr>
          <w:rFonts w:hint="eastAsia"/>
        </w:rPr>
        <w:t>∑各项供货量×各项固定单价报价</w:t>
      </w:r>
      <w:r>
        <w:rPr>
          <w:rFonts w:ascii="宋体" w:hAnsi="宋体" w:hint="eastAsia"/>
          <w:szCs w:val="21"/>
        </w:rPr>
        <w:t>-卖方减价金额或向买方支付的补偿金-违约金或赔偿金。</w:t>
      </w:r>
    </w:p>
    <w:p w14:paraId="6857E8F8"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hint="eastAsia"/>
          <w:szCs w:val="21"/>
        </w:rPr>
        <w:t>（3）其他价格形式：</w:t>
      </w:r>
      <w:r>
        <w:rPr>
          <w:rFonts w:ascii="宋体" w:hAnsi="宋体" w:hint="eastAsia"/>
          <w:szCs w:val="21"/>
          <w:u w:val="single"/>
        </w:rPr>
        <w:t xml:space="preserve">       </w:t>
      </w:r>
      <w:r>
        <w:rPr>
          <w:rFonts w:ascii="宋体" w:hAnsi="宋体" w:hint="eastAsia"/>
          <w:szCs w:val="21"/>
        </w:rPr>
        <w:t>。</w:t>
      </w:r>
    </w:p>
    <w:p w14:paraId="0F915381"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hint="eastAsia"/>
          <w:szCs w:val="21"/>
        </w:rPr>
        <w:t>3.2</w:t>
      </w:r>
      <w:r>
        <w:rPr>
          <w:rFonts w:ascii="宋体" w:hAnsi="宋体"/>
          <w:szCs w:val="21"/>
        </w:rPr>
        <w:t xml:space="preserve"> </w:t>
      </w:r>
      <w:r>
        <w:rPr>
          <w:rFonts w:ascii="宋体" w:hAnsi="宋体" w:hint="eastAsia"/>
          <w:szCs w:val="21"/>
        </w:rPr>
        <w:t>合同价款的支付</w:t>
      </w:r>
    </w:p>
    <w:p w14:paraId="553D346F" w14:textId="77777777" w:rsidR="00754E5B" w:rsidRDefault="00DE3A71">
      <w:pPr>
        <w:spacing w:line="360" w:lineRule="auto"/>
        <w:ind w:firstLineChars="200" w:firstLine="420"/>
        <w:rPr>
          <w:rFonts w:ascii="宋体" w:hAnsi="宋体" w:hint="eastAsia"/>
          <w:szCs w:val="21"/>
        </w:rPr>
      </w:pPr>
      <w:r>
        <w:rPr>
          <w:rFonts w:ascii="宋体" w:hAnsi="宋体" w:cs="Arial"/>
          <w:szCs w:val="21"/>
          <w:shd w:val="clear" w:color="auto" w:fill="FFFFFF"/>
        </w:rPr>
        <w:t>□</w:t>
      </w:r>
      <w:r>
        <w:rPr>
          <w:rFonts w:ascii="宋体" w:hAnsi="宋体" w:cs="Arial" w:hint="eastAsia"/>
          <w:szCs w:val="21"/>
          <w:shd w:val="clear" w:color="auto" w:fill="FFFFFF"/>
        </w:rPr>
        <w:t>方式一</w:t>
      </w:r>
    </w:p>
    <w:p w14:paraId="2811657C" w14:textId="77777777" w:rsidR="00754E5B" w:rsidRDefault="00DE3A71">
      <w:pPr>
        <w:spacing w:line="360" w:lineRule="auto"/>
        <w:ind w:firstLineChars="200" w:firstLine="420"/>
      </w:pPr>
      <w:r>
        <w:rPr>
          <w:rFonts w:ascii="宋体" w:hAnsi="宋体" w:hint="eastAsia"/>
          <w:szCs w:val="21"/>
        </w:rPr>
        <w:t xml:space="preserve">3.2.1 </w:t>
      </w:r>
      <w:r>
        <w:rPr>
          <w:rFonts w:ascii="宋体" w:hAnsi="宋体" w:hint="eastAsia"/>
        </w:rPr>
        <w:t>预付款</w:t>
      </w:r>
    </w:p>
    <w:p w14:paraId="3E6F13BF" w14:textId="77777777" w:rsidR="00754E5B" w:rsidRDefault="00DE3A71">
      <w:pPr>
        <w:spacing w:line="360" w:lineRule="auto"/>
        <w:ind w:firstLineChars="200" w:firstLine="420"/>
      </w:pPr>
      <w:r>
        <w:rPr>
          <w:rFonts w:ascii="宋体" w:hAnsi="宋体" w:hint="eastAsia"/>
        </w:rPr>
        <w:t>合同生效后，买方在收到卖方开具的注明应付预付款金额的财务收据正本一份并经审核无误后</w:t>
      </w:r>
      <w:r>
        <w:t>28</w:t>
      </w:r>
      <w:r>
        <w:rPr>
          <w:rFonts w:ascii="宋体" w:hAnsi="宋体" w:hint="eastAsia"/>
        </w:rPr>
        <w:t>日内，向卖方支付签约合同价的</w:t>
      </w:r>
      <w:r>
        <w:rPr>
          <w:rFonts w:hint="eastAsia"/>
          <w:u w:val="single"/>
        </w:rPr>
        <w:t>10%</w:t>
      </w:r>
      <w:r>
        <w:rPr>
          <w:rFonts w:hint="eastAsia"/>
          <w:u w:val="single"/>
        </w:rPr>
        <w:t>～</w:t>
      </w:r>
      <w:r>
        <w:rPr>
          <w:rFonts w:hint="eastAsia"/>
          <w:u w:val="single"/>
        </w:rPr>
        <w:t>30%</w:t>
      </w:r>
      <w:r>
        <w:rPr>
          <w:rFonts w:ascii="宋体" w:hAnsi="宋体" w:hint="eastAsia"/>
        </w:rPr>
        <w:t>作为预付款。</w:t>
      </w:r>
    </w:p>
    <w:p w14:paraId="46556E16" w14:textId="77777777" w:rsidR="00754E5B" w:rsidRDefault="00DE3A71">
      <w:pPr>
        <w:spacing w:line="360" w:lineRule="auto"/>
        <w:ind w:firstLineChars="200" w:firstLine="420"/>
      </w:pPr>
      <w:r>
        <w:rPr>
          <w:rFonts w:ascii="宋体" w:hAnsi="宋体" w:hint="eastAsia"/>
        </w:rPr>
        <w:t>买方支付预付款后，如卖方未履行合同义务，则买方有权收回预付款；如卖方依约履行了合同义务，则预付款抵作合同价款。</w:t>
      </w:r>
    </w:p>
    <w:p w14:paraId="566D2AD1" w14:textId="77777777" w:rsidR="00754E5B" w:rsidRDefault="00DE3A71">
      <w:pPr>
        <w:spacing w:line="360" w:lineRule="auto"/>
        <w:ind w:firstLineChars="200" w:firstLine="420"/>
      </w:pPr>
      <w:r>
        <w:rPr>
          <w:rFonts w:ascii="宋体" w:hAnsi="宋体" w:hint="eastAsia"/>
          <w:szCs w:val="21"/>
        </w:rPr>
        <w:t xml:space="preserve">3.2.2 </w:t>
      </w:r>
      <w:r>
        <w:rPr>
          <w:rFonts w:ascii="宋体" w:hAnsi="宋体" w:hint="eastAsia"/>
        </w:rPr>
        <w:t>交货款</w:t>
      </w:r>
    </w:p>
    <w:p w14:paraId="35107230" w14:textId="77777777" w:rsidR="00754E5B" w:rsidRDefault="00DE3A71">
      <w:pPr>
        <w:spacing w:line="360" w:lineRule="auto"/>
        <w:ind w:firstLineChars="200" w:firstLine="420"/>
      </w:pPr>
      <w:r>
        <w:rPr>
          <w:rFonts w:ascii="宋体" w:hAnsi="宋体" w:hint="eastAsia"/>
        </w:rPr>
        <w:t>卖方按合同约定交付全部合同设备后，买方在收到卖方提交的下列全部单据并经审核无误后</w:t>
      </w:r>
      <w:r>
        <w:rPr>
          <w:rFonts w:hint="eastAsia"/>
        </w:rPr>
        <w:t xml:space="preserve"> </w:t>
      </w:r>
      <w:r>
        <w:t>28</w:t>
      </w:r>
      <w:r>
        <w:rPr>
          <w:rFonts w:hint="eastAsia"/>
        </w:rPr>
        <w:t xml:space="preserve"> </w:t>
      </w:r>
      <w:r>
        <w:rPr>
          <w:rFonts w:ascii="宋体" w:hAnsi="宋体" w:hint="eastAsia"/>
        </w:rPr>
        <w:t>日内，向卖方支付合同价格的</w:t>
      </w:r>
      <w:r>
        <w:rPr>
          <w:rFonts w:hint="eastAsia"/>
          <w:u w:val="single"/>
        </w:rPr>
        <w:t xml:space="preserve">    </w:t>
      </w:r>
      <w:r>
        <w:t>%</w:t>
      </w:r>
      <w:r>
        <w:rPr>
          <w:rFonts w:ascii="宋体" w:hAnsi="宋体" w:hint="eastAsia"/>
        </w:rPr>
        <w:t>：</w:t>
      </w:r>
    </w:p>
    <w:p w14:paraId="52F9623E" w14:textId="77777777" w:rsidR="00754E5B" w:rsidRDefault="00DE3A71">
      <w:pPr>
        <w:spacing w:line="360" w:lineRule="auto"/>
        <w:ind w:firstLineChars="200" w:firstLine="420"/>
        <w:rPr>
          <w:u w:val="single"/>
        </w:rPr>
      </w:pPr>
      <w:r>
        <w:rPr>
          <w:rFonts w:ascii="宋体" w:hAnsi="宋体" w:hint="eastAsia"/>
          <w:u w:val="single"/>
        </w:rPr>
        <w:t>（</w:t>
      </w:r>
      <w:r>
        <w:rPr>
          <w:u w:val="single"/>
        </w:rPr>
        <w:t>1</w:t>
      </w:r>
      <w:r>
        <w:rPr>
          <w:rFonts w:ascii="宋体" w:hAnsi="宋体" w:hint="eastAsia"/>
          <w:u w:val="single"/>
        </w:rPr>
        <w:t>）卖方出具的交货清单正本一份；</w:t>
      </w:r>
    </w:p>
    <w:p w14:paraId="443AD750" w14:textId="77777777" w:rsidR="00754E5B" w:rsidRDefault="00DE3A71">
      <w:pPr>
        <w:spacing w:line="360" w:lineRule="auto"/>
        <w:ind w:firstLineChars="200" w:firstLine="420"/>
        <w:rPr>
          <w:u w:val="single"/>
        </w:rPr>
      </w:pPr>
      <w:r>
        <w:rPr>
          <w:rFonts w:ascii="宋体" w:hAnsi="宋体" w:hint="eastAsia"/>
          <w:u w:val="single"/>
        </w:rPr>
        <w:t>（</w:t>
      </w:r>
      <w:r>
        <w:rPr>
          <w:u w:val="single"/>
        </w:rPr>
        <w:t>2</w:t>
      </w:r>
      <w:r>
        <w:rPr>
          <w:rFonts w:ascii="宋体" w:hAnsi="宋体" w:hint="eastAsia"/>
          <w:u w:val="single"/>
        </w:rPr>
        <w:t>）买方签署的收货清单正本一份；</w:t>
      </w:r>
    </w:p>
    <w:p w14:paraId="2062FC65" w14:textId="77777777" w:rsidR="00754E5B" w:rsidRDefault="00DE3A71">
      <w:pPr>
        <w:spacing w:line="360" w:lineRule="auto"/>
        <w:ind w:firstLineChars="200" w:firstLine="420"/>
        <w:rPr>
          <w:u w:val="single"/>
        </w:rPr>
      </w:pPr>
      <w:r>
        <w:rPr>
          <w:rFonts w:ascii="宋体" w:hAnsi="宋体" w:hint="eastAsia"/>
          <w:u w:val="single"/>
        </w:rPr>
        <w:t>（</w:t>
      </w:r>
      <w:r>
        <w:rPr>
          <w:u w:val="single"/>
        </w:rPr>
        <w:t>3</w:t>
      </w:r>
      <w:r>
        <w:rPr>
          <w:rFonts w:ascii="宋体" w:hAnsi="宋体" w:hint="eastAsia"/>
          <w:u w:val="single"/>
        </w:rPr>
        <w:t>）制造商出具的出厂质量合格证正本一份；</w:t>
      </w:r>
    </w:p>
    <w:p w14:paraId="10796A7D" w14:textId="77777777" w:rsidR="00754E5B" w:rsidRDefault="00DE3A71">
      <w:pPr>
        <w:spacing w:line="360" w:lineRule="auto"/>
        <w:ind w:firstLineChars="200" w:firstLine="420"/>
        <w:rPr>
          <w:u w:val="single"/>
        </w:rPr>
      </w:pPr>
      <w:r>
        <w:rPr>
          <w:rFonts w:ascii="宋体" w:hAnsi="宋体" w:hint="eastAsia"/>
          <w:u w:val="single"/>
        </w:rPr>
        <w:t>（</w:t>
      </w:r>
      <w:r>
        <w:rPr>
          <w:u w:val="single"/>
        </w:rPr>
        <w:t>4</w:t>
      </w:r>
      <w:r>
        <w:rPr>
          <w:rFonts w:ascii="宋体" w:hAnsi="宋体" w:hint="eastAsia"/>
          <w:u w:val="single"/>
        </w:rPr>
        <w:t>）合同价格</w:t>
      </w:r>
      <w:r>
        <w:rPr>
          <w:u w:val="single"/>
        </w:rPr>
        <w:t>100%</w:t>
      </w:r>
      <w:r>
        <w:rPr>
          <w:rFonts w:ascii="宋体" w:hAnsi="宋体" w:hint="eastAsia"/>
          <w:u w:val="single"/>
        </w:rPr>
        <w:t>金额的增值税发票正本一份。</w:t>
      </w:r>
    </w:p>
    <w:p w14:paraId="1CF6EEF1" w14:textId="77777777" w:rsidR="00754E5B" w:rsidRDefault="00DE3A71">
      <w:pPr>
        <w:spacing w:line="360" w:lineRule="auto"/>
        <w:ind w:firstLineChars="200" w:firstLine="420"/>
      </w:pPr>
      <w:r>
        <w:rPr>
          <w:rFonts w:ascii="宋体" w:hAnsi="宋体" w:hint="eastAsia"/>
          <w:szCs w:val="21"/>
        </w:rPr>
        <w:t xml:space="preserve">3.2.3 </w:t>
      </w:r>
      <w:r>
        <w:rPr>
          <w:rFonts w:ascii="宋体" w:hAnsi="宋体" w:hint="eastAsia"/>
        </w:rPr>
        <w:t>验收款</w:t>
      </w:r>
    </w:p>
    <w:p w14:paraId="48394980" w14:textId="77777777" w:rsidR="00754E5B" w:rsidRDefault="00DE3A71">
      <w:pPr>
        <w:spacing w:line="360" w:lineRule="auto"/>
        <w:ind w:firstLineChars="200" w:firstLine="420"/>
      </w:pPr>
      <w:r>
        <w:rPr>
          <w:rFonts w:ascii="宋体" w:hAnsi="宋体" w:hint="eastAsia"/>
        </w:rPr>
        <w:t>买方在收到卖方提交的买卖双方签署的合同设备验收证书或已生效的</w:t>
      </w:r>
      <w:proofErr w:type="gramStart"/>
      <w:r>
        <w:rPr>
          <w:rFonts w:ascii="宋体" w:hAnsi="宋体" w:hint="eastAsia"/>
        </w:rPr>
        <w:t>验收款</w:t>
      </w:r>
      <w:proofErr w:type="gramEnd"/>
      <w:r>
        <w:rPr>
          <w:rFonts w:ascii="宋体" w:hAnsi="宋体" w:hint="eastAsia"/>
        </w:rPr>
        <w:t>支付函正本一份并经审核无误后</w:t>
      </w:r>
      <w:r>
        <w:rPr>
          <w:rFonts w:hint="eastAsia"/>
        </w:rPr>
        <w:t xml:space="preserve"> </w:t>
      </w:r>
      <w:r>
        <w:t>28</w:t>
      </w:r>
      <w:r>
        <w:rPr>
          <w:rFonts w:hint="eastAsia"/>
        </w:rPr>
        <w:t xml:space="preserve"> </w:t>
      </w:r>
      <w:r>
        <w:rPr>
          <w:rFonts w:ascii="宋体" w:hAnsi="宋体" w:hint="eastAsia"/>
        </w:rPr>
        <w:t>日内，向卖方支付至合同价格的</w:t>
      </w:r>
      <w:r>
        <w:rPr>
          <w:rFonts w:hint="eastAsia"/>
          <w:u w:val="single"/>
        </w:rPr>
        <w:t>97</w:t>
      </w:r>
      <w:r>
        <w:t>%</w:t>
      </w:r>
      <w:r>
        <w:rPr>
          <w:rFonts w:ascii="宋体" w:hAnsi="宋体" w:hint="eastAsia"/>
        </w:rPr>
        <w:t>。</w:t>
      </w:r>
    </w:p>
    <w:p w14:paraId="58C584F2" w14:textId="77777777" w:rsidR="00754E5B" w:rsidRDefault="00DE3A71">
      <w:pPr>
        <w:spacing w:line="360" w:lineRule="auto"/>
        <w:ind w:firstLineChars="200" w:firstLine="420"/>
      </w:pPr>
      <w:r>
        <w:rPr>
          <w:rFonts w:ascii="宋体" w:hAnsi="宋体" w:hint="eastAsia"/>
          <w:szCs w:val="21"/>
        </w:rPr>
        <w:t xml:space="preserve">3.2.4 </w:t>
      </w:r>
      <w:r>
        <w:rPr>
          <w:rFonts w:ascii="宋体" w:hAnsi="宋体" w:hint="eastAsia"/>
        </w:rPr>
        <w:t>结清款</w:t>
      </w:r>
    </w:p>
    <w:p w14:paraId="2C8A22C3" w14:textId="77777777" w:rsidR="00754E5B" w:rsidRDefault="00DE3A71">
      <w:pPr>
        <w:spacing w:line="360" w:lineRule="auto"/>
        <w:ind w:firstLineChars="200" w:firstLine="420"/>
      </w:pPr>
      <w:r>
        <w:rPr>
          <w:rFonts w:ascii="宋体" w:hAnsi="宋体" w:hint="eastAsia"/>
        </w:rPr>
        <w:t>买方在收到卖方提交的买方签署的质量保证期届满证书或已生效的结清款支付函正本一份并经审核无误后</w:t>
      </w:r>
      <w:r>
        <w:rPr>
          <w:rFonts w:hint="eastAsia"/>
        </w:rPr>
        <w:t xml:space="preserve"> </w:t>
      </w:r>
      <w:r>
        <w:t>28</w:t>
      </w:r>
      <w:r>
        <w:rPr>
          <w:rFonts w:hint="eastAsia"/>
        </w:rPr>
        <w:t xml:space="preserve"> </w:t>
      </w:r>
      <w:r>
        <w:rPr>
          <w:rFonts w:ascii="宋体" w:hAnsi="宋体" w:hint="eastAsia"/>
        </w:rPr>
        <w:t>日内，向卖方支付剩余合同价款。</w:t>
      </w:r>
    </w:p>
    <w:p w14:paraId="4A646D6E" w14:textId="77777777" w:rsidR="00754E5B" w:rsidRDefault="00DE3A71">
      <w:pPr>
        <w:tabs>
          <w:tab w:val="left" w:pos="1134"/>
        </w:tabs>
        <w:spacing w:line="360" w:lineRule="auto"/>
        <w:ind w:firstLineChars="200" w:firstLine="420"/>
        <w:rPr>
          <w:rFonts w:ascii="宋体" w:hAnsi="宋体" w:hint="eastAsia"/>
        </w:rPr>
      </w:pPr>
      <w:r>
        <w:rPr>
          <w:rFonts w:ascii="宋体" w:hAnsi="宋体" w:hint="eastAsia"/>
        </w:rPr>
        <w:t>是否采用合同结清款保函：</w:t>
      </w:r>
    </w:p>
    <w:p w14:paraId="09C6DF98" w14:textId="77777777" w:rsidR="00754E5B" w:rsidRDefault="00DE3A71">
      <w:pPr>
        <w:tabs>
          <w:tab w:val="left" w:pos="1134"/>
        </w:tabs>
        <w:spacing w:line="360" w:lineRule="auto"/>
        <w:ind w:firstLineChars="200" w:firstLine="420"/>
        <w:rPr>
          <w:rFonts w:ascii="宋体" w:hAnsi="宋体" w:cs="Arial" w:hint="eastAsia"/>
          <w:szCs w:val="21"/>
          <w:shd w:val="clear" w:color="auto" w:fill="FFFFFF"/>
        </w:rPr>
      </w:pPr>
      <w:r>
        <w:rPr>
          <w:rFonts w:ascii="宋体" w:hAnsi="宋体" w:cs="Arial"/>
          <w:szCs w:val="21"/>
          <w:shd w:val="clear" w:color="auto" w:fill="FFFFFF"/>
        </w:rPr>
        <w:t xml:space="preserve">□ </w:t>
      </w:r>
      <w:r>
        <w:rPr>
          <w:rFonts w:ascii="宋体" w:hAnsi="宋体" w:cs="Arial" w:hint="eastAsia"/>
          <w:szCs w:val="21"/>
          <w:shd w:val="clear" w:color="auto" w:fill="FFFFFF"/>
        </w:rPr>
        <w:t>否</w:t>
      </w:r>
    </w:p>
    <w:p w14:paraId="2D7C7A66" w14:textId="77777777" w:rsidR="00754E5B" w:rsidRDefault="00DE3A71">
      <w:pPr>
        <w:tabs>
          <w:tab w:val="left" w:pos="1134"/>
        </w:tabs>
        <w:spacing w:line="360" w:lineRule="auto"/>
        <w:ind w:firstLineChars="200" w:firstLine="420"/>
        <w:rPr>
          <w:rFonts w:ascii="宋体" w:hAnsi="宋体" w:cs="Arial" w:hint="eastAsia"/>
          <w:szCs w:val="21"/>
          <w:shd w:val="clear" w:color="auto" w:fill="FFFFFF"/>
        </w:rPr>
      </w:pPr>
      <w:r>
        <w:rPr>
          <w:rFonts w:ascii="宋体" w:hAnsi="宋体" w:cs="Arial"/>
          <w:szCs w:val="21"/>
          <w:shd w:val="clear" w:color="auto" w:fill="FFFFFF"/>
        </w:rPr>
        <w:t xml:space="preserve">□ </w:t>
      </w:r>
      <w:r>
        <w:rPr>
          <w:rFonts w:ascii="宋体" w:hAnsi="宋体" w:cs="Arial" w:hint="eastAsia"/>
          <w:szCs w:val="21"/>
          <w:shd w:val="clear" w:color="auto" w:fill="FFFFFF"/>
        </w:rPr>
        <w:t>是。</w:t>
      </w:r>
      <w:r>
        <w:rPr>
          <w:rFonts w:ascii="宋体" w:hAnsi="宋体" w:hint="eastAsia"/>
        </w:rPr>
        <w:t>对合同结清款保函的具体约定：</w:t>
      </w:r>
      <w:r>
        <w:rPr>
          <w:rFonts w:ascii="宋体" w:hAnsi="宋体" w:hint="eastAsia"/>
          <w:szCs w:val="21"/>
          <w:u w:val="single"/>
        </w:rPr>
        <w:t xml:space="preserve">                                       </w:t>
      </w:r>
      <w:r>
        <w:rPr>
          <w:rFonts w:ascii="宋体" w:hAnsi="宋体" w:hint="eastAsia"/>
          <w:szCs w:val="21"/>
        </w:rPr>
        <w:t>。</w:t>
      </w:r>
    </w:p>
    <w:p w14:paraId="1B706D07" w14:textId="77777777" w:rsidR="00754E5B" w:rsidRDefault="00DE3A71">
      <w:pPr>
        <w:tabs>
          <w:tab w:val="left" w:pos="1134"/>
        </w:tabs>
        <w:spacing w:line="360" w:lineRule="auto"/>
        <w:ind w:firstLineChars="200" w:firstLine="420"/>
        <w:rPr>
          <w:rFonts w:ascii="宋体" w:hAnsi="宋体" w:hint="eastAsia"/>
        </w:rPr>
      </w:pPr>
      <w:r>
        <w:rPr>
          <w:rFonts w:ascii="宋体" w:hAnsi="宋体" w:cs="Arial"/>
          <w:szCs w:val="21"/>
          <w:shd w:val="clear" w:color="auto" w:fill="FFFFFF"/>
        </w:rPr>
        <w:lastRenderedPageBreak/>
        <w:t>□</w:t>
      </w:r>
      <w:r>
        <w:rPr>
          <w:rFonts w:ascii="宋体" w:hAnsi="宋体" w:hint="eastAsia"/>
        </w:rPr>
        <w:t>方式二</w:t>
      </w:r>
    </w:p>
    <w:p w14:paraId="43137471" w14:textId="77777777" w:rsidR="00754E5B" w:rsidRDefault="00DE3A71">
      <w:pPr>
        <w:spacing w:line="360" w:lineRule="auto"/>
        <w:ind w:firstLineChars="200" w:firstLine="420"/>
        <w:rPr>
          <w:u w:val="single"/>
        </w:rPr>
      </w:pPr>
      <w:r>
        <w:rPr>
          <w:rFonts w:ascii="宋体" w:hAnsi="宋体" w:hint="eastAsia"/>
          <w:szCs w:val="21"/>
          <w:u w:val="single"/>
        </w:rPr>
        <w:t xml:space="preserve">3.2.1 </w:t>
      </w:r>
      <w:r>
        <w:rPr>
          <w:rFonts w:ascii="宋体" w:hAnsi="宋体" w:hint="eastAsia"/>
          <w:u w:val="single"/>
        </w:rPr>
        <w:t>设备供货款</w:t>
      </w:r>
    </w:p>
    <w:p w14:paraId="5C66F727" w14:textId="77777777" w:rsidR="00754E5B" w:rsidRDefault="00DE3A71">
      <w:pPr>
        <w:spacing w:line="360" w:lineRule="auto"/>
        <w:ind w:firstLineChars="200" w:firstLine="420"/>
        <w:rPr>
          <w:rFonts w:ascii="宋体" w:hAnsi="宋体" w:hint="eastAsia"/>
          <w:u w:val="single"/>
        </w:rPr>
      </w:pPr>
      <w:r>
        <w:rPr>
          <w:rFonts w:ascii="宋体" w:hAnsi="宋体" w:hint="eastAsia"/>
          <w:u w:val="single"/>
        </w:rPr>
        <w:t>（1）预付款</w:t>
      </w:r>
    </w:p>
    <w:p w14:paraId="752486C8" w14:textId="77777777" w:rsidR="00754E5B" w:rsidRDefault="00DE3A71">
      <w:pPr>
        <w:spacing w:line="360" w:lineRule="auto"/>
        <w:ind w:firstLineChars="200" w:firstLine="420"/>
        <w:rPr>
          <w:u w:val="single"/>
        </w:rPr>
      </w:pPr>
      <w:r>
        <w:rPr>
          <w:rFonts w:ascii="宋体" w:hAnsi="宋体" w:hint="eastAsia"/>
          <w:u w:val="single"/>
        </w:rPr>
        <w:t>合同生效后，买方在收到卖方开具的注明应付预付款金额的财务收据正本一份并经审核无误后</w:t>
      </w:r>
      <w:r>
        <w:rPr>
          <w:u w:val="single"/>
        </w:rPr>
        <w:t>28</w:t>
      </w:r>
      <w:r>
        <w:rPr>
          <w:rFonts w:ascii="宋体" w:hAnsi="宋体" w:hint="eastAsia"/>
          <w:u w:val="single"/>
        </w:rPr>
        <w:t>日内，向卖方支付设备供货价款的</w:t>
      </w:r>
      <w:r>
        <w:rPr>
          <w:rFonts w:hint="eastAsia"/>
          <w:u w:val="single"/>
        </w:rPr>
        <w:t>10%</w:t>
      </w:r>
      <w:r>
        <w:rPr>
          <w:rFonts w:hint="eastAsia"/>
          <w:u w:val="single"/>
        </w:rPr>
        <w:t>～</w:t>
      </w:r>
      <w:r>
        <w:rPr>
          <w:rFonts w:hint="eastAsia"/>
          <w:u w:val="single"/>
        </w:rPr>
        <w:t>30%</w:t>
      </w:r>
      <w:r>
        <w:rPr>
          <w:rFonts w:ascii="宋体" w:hAnsi="宋体" w:hint="eastAsia"/>
          <w:u w:val="single"/>
        </w:rPr>
        <w:t>作为预付款。</w:t>
      </w:r>
    </w:p>
    <w:p w14:paraId="15538AEA" w14:textId="77777777" w:rsidR="00754E5B" w:rsidRDefault="00DE3A71">
      <w:pPr>
        <w:spacing w:line="360" w:lineRule="auto"/>
        <w:ind w:firstLineChars="200" w:firstLine="420"/>
        <w:rPr>
          <w:u w:val="single"/>
        </w:rPr>
      </w:pPr>
      <w:r>
        <w:rPr>
          <w:rFonts w:ascii="宋体" w:hAnsi="宋体" w:hint="eastAsia"/>
          <w:u w:val="single"/>
        </w:rPr>
        <w:t>买方支付预付款后，如卖方未履行合同义务，则买方有权收回预付款；如卖方依约履行了合同义务，则预付款抵作设备供货价款。</w:t>
      </w:r>
    </w:p>
    <w:p w14:paraId="4104E7FB" w14:textId="77777777" w:rsidR="00754E5B" w:rsidRDefault="00DE3A71">
      <w:pPr>
        <w:spacing w:line="360" w:lineRule="auto"/>
        <w:ind w:firstLineChars="200" w:firstLine="420"/>
        <w:rPr>
          <w:u w:val="single"/>
        </w:rPr>
      </w:pPr>
      <w:r>
        <w:rPr>
          <w:rFonts w:ascii="宋体" w:hAnsi="宋体" w:hint="eastAsia"/>
          <w:szCs w:val="21"/>
          <w:u w:val="single"/>
        </w:rPr>
        <w:t>（2）</w:t>
      </w:r>
      <w:r>
        <w:rPr>
          <w:rFonts w:ascii="宋体" w:hAnsi="宋体" w:hint="eastAsia"/>
          <w:u w:val="single"/>
        </w:rPr>
        <w:t>交货款</w:t>
      </w:r>
    </w:p>
    <w:p w14:paraId="74447221" w14:textId="77777777" w:rsidR="00754E5B" w:rsidRDefault="00DE3A71">
      <w:pPr>
        <w:spacing w:line="360" w:lineRule="auto"/>
        <w:ind w:firstLineChars="200" w:firstLine="420"/>
        <w:rPr>
          <w:u w:val="single"/>
        </w:rPr>
      </w:pPr>
      <w:r>
        <w:rPr>
          <w:rFonts w:ascii="宋体" w:hAnsi="宋体" w:hint="eastAsia"/>
          <w:u w:val="single"/>
        </w:rPr>
        <w:t>卖方按合同约定交付全部合同设备后，买方在收到卖方提交的下列全部单据并经审核无误后</w:t>
      </w:r>
      <w:r>
        <w:rPr>
          <w:rFonts w:hint="eastAsia"/>
          <w:u w:val="single"/>
        </w:rPr>
        <w:t xml:space="preserve"> </w:t>
      </w:r>
      <w:r>
        <w:rPr>
          <w:u w:val="single"/>
        </w:rPr>
        <w:t>28</w:t>
      </w:r>
      <w:r>
        <w:rPr>
          <w:rFonts w:hint="eastAsia"/>
          <w:u w:val="single"/>
        </w:rPr>
        <w:t xml:space="preserve"> </w:t>
      </w:r>
      <w:r>
        <w:rPr>
          <w:rFonts w:ascii="宋体" w:hAnsi="宋体" w:hint="eastAsia"/>
          <w:u w:val="single"/>
        </w:rPr>
        <w:t>日内，向卖方支付设备供货价款的</w:t>
      </w:r>
      <w:r>
        <w:rPr>
          <w:rFonts w:hint="eastAsia"/>
          <w:u w:val="single"/>
        </w:rPr>
        <w:t xml:space="preserve">    </w:t>
      </w:r>
      <w:r>
        <w:rPr>
          <w:u w:val="single"/>
        </w:rPr>
        <w:t>%</w:t>
      </w:r>
      <w:r>
        <w:rPr>
          <w:rFonts w:ascii="宋体" w:hAnsi="宋体" w:hint="eastAsia"/>
          <w:u w:val="single"/>
        </w:rPr>
        <w:t>：</w:t>
      </w:r>
    </w:p>
    <w:p w14:paraId="00DB560D" w14:textId="77777777" w:rsidR="00754E5B" w:rsidRDefault="00DE3A71">
      <w:pPr>
        <w:spacing w:line="360" w:lineRule="auto"/>
        <w:ind w:firstLineChars="200" w:firstLine="420"/>
        <w:rPr>
          <w:u w:val="single"/>
        </w:rPr>
      </w:pPr>
      <w:r>
        <w:rPr>
          <w:rFonts w:ascii="宋体" w:hAnsi="宋体" w:hint="eastAsia"/>
          <w:u w:val="single"/>
        </w:rPr>
        <w:t>①卖方出具的交货清单正本一份；</w:t>
      </w:r>
    </w:p>
    <w:p w14:paraId="7980E026" w14:textId="77777777" w:rsidR="00754E5B" w:rsidRDefault="00DE3A71">
      <w:pPr>
        <w:spacing w:line="360" w:lineRule="auto"/>
        <w:ind w:firstLineChars="200" w:firstLine="420"/>
        <w:rPr>
          <w:u w:val="single"/>
        </w:rPr>
      </w:pPr>
      <w:r>
        <w:rPr>
          <w:rFonts w:ascii="宋体" w:hAnsi="宋体" w:hint="eastAsia"/>
          <w:u w:val="single"/>
        </w:rPr>
        <w:t>②买方签署的收货清单正本一份；</w:t>
      </w:r>
    </w:p>
    <w:p w14:paraId="6024112F" w14:textId="77777777" w:rsidR="00754E5B" w:rsidRDefault="00DE3A71">
      <w:pPr>
        <w:spacing w:line="360" w:lineRule="auto"/>
        <w:ind w:firstLineChars="200" w:firstLine="420"/>
        <w:rPr>
          <w:u w:val="single"/>
        </w:rPr>
      </w:pPr>
      <w:r>
        <w:rPr>
          <w:rFonts w:ascii="宋体" w:hAnsi="宋体" w:hint="eastAsia"/>
          <w:u w:val="single"/>
        </w:rPr>
        <w:t>③制造商出具的出厂质量合格证正本一份；</w:t>
      </w:r>
    </w:p>
    <w:p w14:paraId="62B4155C" w14:textId="77777777" w:rsidR="00754E5B" w:rsidRDefault="00DE3A71">
      <w:pPr>
        <w:spacing w:line="360" w:lineRule="auto"/>
        <w:ind w:firstLineChars="200" w:firstLine="420"/>
        <w:rPr>
          <w:u w:val="single"/>
        </w:rPr>
      </w:pPr>
      <w:r>
        <w:rPr>
          <w:rFonts w:ascii="宋体" w:hAnsi="宋体" w:hint="eastAsia"/>
          <w:u w:val="single"/>
        </w:rPr>
        <w:t>④设备供货价款</w:t>
      </w:r>
      <w:r>
        <w:rPr>
          <w:u w:val="single"/>
        </w:rPr>
        <w:t>100%</w:t>
      </w:r>
      <w:r>
        <w:rPr>
          <w:rFonts w:ascii="宋体" w:hAnsi="宋体" w:hint="eastAsia"/>
          <w:u w:val="single"/>
        </w:rPr>
        <w:t>金额的增值税发票正本一份。</w:t>
      </w:r>
    </w:p>
    <w:p w14:paraId="31A449BB" w14:textId="77777777" w:rsidR="00754E5B" w:rsidRDefault="00DE3A71">
      <w:pPr>
        <w:spacing w:line="360" w:lineRule="auto"/>
        <w:ind w:firstLineChars="200" w:firstLine="420"/>
        <w:rPr>
          <w:u w:val="single"/>
        </w:rPr>
      </w:pPr>
      <w:r>
        <w:rPr>
          <w:rFonts w:ascii="宋体" w:hAnsi="宋体" w:hint="eastAsia"/>
          <w:szCs w:val="21"/>
          <w:u w:val="single"/>
        </w:rPr>
        <w:t>（3）</w:t>
      </w:r>
      <w:r>
        <w:rPr>
          <w:rFonts w:ascii="宋体" w:hAnsi="宋体" w:hint="eastAsia"/>
          <w:u w:val="single"/>
        </w:rPr>
        <w:t>验收款</w:t>
      </w:r>
    </w:p>
    <w:p w14:paraId="06AD6693" w14:textId="77777777" w:rsidR="00754E5B" w:rsidRDefault="00DE3A71">
      <w:pPr>
        <w:spacing w:line="360" w:lineRule="auto"/>
        <w:ind w:firstLineChars="200" w:firstLine="420"/>
        <w:rPr>
          <w:u w:val="single"/>
        </w:rPr>
      </w:pPr>
      <w:r>
        <w:rPr>
          <w:rFonts w:ascii="宋体" w:hAnsi="宋体" w:hint="eastAsia"/>
          <w:u w:val="single"/>
        </w:rPr>
        <w:t>买方在收到卖方提交的买卖双方签署的合同设备验收证书或已生效的</w:t>
      </w:r>
      <w:proofErr w:type="gramStart"/>
      <w:r>
        <w:rPr>
          <w:rFonts w:ascii="宋体" w:hAnsi="宋体" w:hint="eastAsia"/>
          <w:u w:val="single"/>
        </w:rPr>
        <w:t>验收款</w:t>
      </w:r>
      <w:proofErr w:type="gramEnd"/>
      <w:r>
        <w:rPr>
          <w:rFonts w:ascii="宋体" w:hAnsi="宋体" w:hint="eastAsia"/>
          <w:u w:val="single"/>
        </w:rPr>
        <w:t>支付函正本一份并经审核无误后</w:t>
      </w:r>
      <w:r>
        <w:rPr>
          <w:rFonts w:hint="eastAsia"/>
          <w:u w:val="single"/>
        </w:rPr>
        <w:t xml:space="preserve"> </w:t>
      </w:r>
      <w:r>
        <w:rPr>
          <w:u w:val="single"/>
        </w:rPr>
        <w:t>28</w:t>
      </w:r>
      <w:r>
        <w:rPr>
          <w:rFonts w:hint="eastAsia"/>
          <w:u w:val="single"/>
        </w:rPr>
        <w:t xml:space="preserve"> </w:t>
      </w:r>
      <w:r>
        <w:rPr>
          <w:rFonts w:ascii="宋体" w:hAnsi="宋体" w:hint="eastAsia"/>
          <w:u w:val="single"/>
        </w:rPr>
        <w:t>日内，向卖方支付至设备供货价款的</w:t>
      </w:r>
      <w:r>
        <w:rPr>
          <w:rFonts w:hint="eastAsia"/>
          <w:u w:val="single"/>
        </w:rPr>
        <w:t>97</w:t>
      </w:r>
      <w:r>
        <w:rPr>
          <w:u w:val="single"/>
        </w:rPr>
        <w:t>%</w:t>
      </w:r>
      <w:r>
        <w:rPr>
          <w:rFonts w:ascii="宋体" w:hAnsi="宋体" w:hint="eastAsia"/>
          <w:u w:val="single"/>
        </w:rPr>
        <w:t>。</w:t>
      </w:r>
    </w:p>
    <w:p w14:paraId="4544CE7F" w14:textId="77777777" w:rsidR="00754E5B" w:rsidRDefault="00DE3A71">
      <w:pPr>
        <w:spacing w:line="360" w:lineRule="auto"/>
        <w:ind w:firstLineChars="200" w:firstLine="420"/>
        <w:rPr>
          <w:u w:val="single"/>
        </w:rPr>
      </w:pPr>
      <w:r>
        <w:rPr>
          <w:rFonts w:ascii="宋体" w:hAnsi="宋体" w:hint="eastAsia"/>
          <w:szCs w:val="21"/>
          <w:u w:val="single"/>
        </w:rPr>
        <w:t>（4）</w:t>
      </w:r>
      <w:r>
        <w:rPr>
          <w:rFonts w:ascii="宋体" w:hAnsi="宋体" w:hint="eastAsia"/>
          <w:u w:val="single"/>
        </w:rPr>
        <w:t>结清款</w:t>
      </w:r>
    </w:p>
    <w:p w14:paraId="7BB2C7B5" w14:textId="77777777" w:rsidR="00754E5B" w:rsidRDefault="00DE3A71">
      <w:pPr>
        <w:spacing w:line="360" w:lineRule="auto"/>
        <w:ind w:firstLineChars="200" w:firstLine="420"/>
        <w:rPr>
          <w:rFonts w:ascii="宋体" w:hAnsi="宋体" w:hint="eastAsia"/>
          <w:u w:val="single"/>
        </w:rPr>
      </w:pPr>
      <w:r>
        <w:rPr>
          <w:rFonts w:ascii="宋体" w:hAnsi="宋体" w:hint="eastAsia"/>
          <w:u w:val="single"/>
        </w:rPr>
        <w:t>买方在收到卖方提交的买方签署的质量保证期届满证书或已生效的结清款支付函正本一份并经审核无误后</w:t>
      </w:r>
      <w:r>
        <w:rPr>
          <w:rFonts w:hint="eastAsia"/>
          <w:u w:val="single"/>
        </w:rPr>
        <w:t xml:space="preserve"> </w:t>
      </w:r>
      <w:r>
        <w:rPr>
          <w:u w:val="single"/>
        </w:rPr>
        <w:t>28</w:t>
      </w:r>
      <w:r>
        <w:rPr>
          <w:rFonts w:hint="eastAsia"/>
          <w:u w:val="single"/>
        </w:rPr>
        <w:t xml:space="preserve"> </w:t>
      </w:r>
      <w:r>
        <w:rPr>
          <w:rFonts w:ascii="宋体" w:hAnsi="宋体" w:hint="eastAsia"/>
          <w:u w:val="single"/>
        </w:rPr>
        <w:t>日内，向卖方支付剩余设备供货价款。</w:t>
      </w:r>
    </w:p>
    <w:p w14:paraId="14A46856" w14:textId="77777777" w:rsidR="00754E5B" w:rsidRDefault="00DE3A71">
      <w:pPr>
        <w:tabs>
          <w:tab w:val="left" w:pos="1134"/>
        </w:tabs>
        <w:spacing w:line="360" w:lineRule="auto"/>
        <w:ind w:firstLineChars="200" w:firstLine="420"/>
        <w:rPr>
          <w:rFonts w:ascii="宋体" w:hAnsi="宋体" w:hint="eastAsia"/>
          <w:u w:val="single"/>
        </w:rPr>
      </w:pPr>
      <w:r>
        <w:rPr>
          <w:rFonts w:ascii="宋体" w:hAnsi="宋体" w:hint="eastAsia"/>
          <w:u w:val="single"/>
        </w:rPr>
        <w:t>3.2.2 设备安装款</w:t>
      </w:r>
    </w:p>
    <w:p w14:paraId="02436F35" w14:textId="77777777" w:rsidR="00754E5B" w:rsidRDefault="00DE3A71">
      <w:pPr>
        <w:spacing w:line="360" w:lineRule="auto"/>
        <w:ind w:firstLineChars="200" w:firstLine="420"/>
        <w:rPr>
          <w:u w:val="single"/>
        </w:rPr>
      </w:pPr>
      <w:r>
        <w:rPr>
          <w:rFonts w:ascii="宋体" w:hAnsi="宋体" w:hint="eastAsia"/>
          <w:szCs w:val="21"/>
          <w:u w:val="single"/>
        </w:rPr>
        <w:t>（1）</w:t>
      </w:r>
      <w:r>
        <w:rPr>
          <w:rFonts w:ascii="宋体" w:hAnsi="宋体" w:hint="eastAsia"/>
          <w:u w:val="single"/>
        </w:rPr>
        <w:t>安装进度款</w:t>
      </w:r>
    </w:p>
    <w:p w14:paraId="700DEE10" w14:textId="77777777" w:rsidR="00754E5B" w:rsidRDefault="00DE3A71">
      <w:pPr>
        <w:spacing w:line="360" w:lineRule="auto"/>
        <w:ind w:firstLineChars="200" w:firstLine="420"/>
        <w:rPr>
          <w:u w:val="single"/>
        </w:rPr>
      </w:pPr>
      <w:r>
        <w:rPr>
          <w:rFonts w:ascii="宋体" w:hAnsi="宋体" w:hint="eastAsia"/>
          <w:u w:val="single"/>
        </w:rPr>
        <w:t>卖方按合同约定安装完成全部合同设备后，买方在收到卖方提交的设备安装价款</w:t>
      </w:r>
      <w:r>
        <w:rPr>
          <w:u w:val="single"/>
        </w:rPr>
        <w:t>100%</w:t>
      </w:r>
      <w:r>
        <w:rPr>
          <w:rFonts w:ascii="宋体" w:hAnsi="宋体" w:hint="eastAsia"/>
          <w:u w:val="single"/>
        </w:rPr>
        <w:t>金额的增值税发票正本一份并经审核无误后</w:t>
      </w:r>
      <w:r>
        <w:rPr>
          <w:rFonts w:hint="eastAsia"/>
          <w:u w:val="single"/>
        </w:rPr>
        <w:t xml:space="preserve"> </w:t>
      </w:r>
      <w:r>
        <w:rPr>
          <w:u w:val="single"/>
        </w:rPr>
        <w:t>28</w:t>
      </w:r>
      <w:r>
        <w:rPr>
          <w:rFonts w:hint="eastAsia"/>
          <w:u w:val="single"/>
        </w:rPr>
        <w:t xml:space="preserve"> </w:t>
      </w:r>
      <w:r>
        <w:rPr>
          <w:rFonts w:ascii="宋体" w:hAnsi="宋体" w:hint="eastAsia"/>
          <w:u w:val="single"/>
        </w:rPr>
        <w:t>日内，向卖方支付设备安装价款的</w:t>
      </w:r>
      <w:r>
        <w:rPr>
          <w:rFonts w:hint="eastAsia"/>
          <w:u w:val="single"/>
        </w:rPr>
        <w:t xml:space="preserve">    </w:t>
      </w:r>
      <w:r>
        <w:rPr>
          <w:u w:val="single"/>
        </w:rPr>
        <w:t>%</w:t>
      </w:r>
      <w:r>
        <w:rPr>
          <w:rFonts w:ascii="宋体" w:hAnsi="宋体" w:hint="eastAsia"/>
          <w:u w:val="single"/>
        </w:rPr>
        <w:t>：</w:t>
      </w:r>
    </w:p>
    <w:p w14:paraId="6172C34A" w14:textId="77777777" w:rsidR="00754E5B" w:rsidRDefault="00DE3A71">
      <w:pPr>
        <w:spacing w:line="360" w:lineRule="auto"/>
        <w:ind w:firstLineChars="200" w:firstLine="420"/>
        <w:rPr>
          <w:u w:val="single"/>
        </w:rPr>
      </w:pPr>
      <w:r>
        <w:rPr>
          <w:rFonts w:ascii="宋体" w:hAnsi="宋体" w:hint="eastAsia"/>
          <w:szCs w:val="21"/>
          <w:u w:val="single"/>
        </w:rPr>
        <w:t>（2）</w:t>
      </w:r>
      <w:r>
        <w:rPr>
          <w:rFonts w:ascii="宋体" w:hAnsi="宋体" w:hint="eastAsia"/>
          <w:u w:val="single"/>
        </w:rPr>
        <w:t>验收款</w:t>
      </w:r>
    </w:p>
    <w:p w14:paraId="0ABAD8CF" w14:textId="77777777" w:rsidR="00754E5B" w:rsidRDefault="00DE3A71">
      <w:pPr>
        <w:spacing w:line="360" w:lineRule="auto"/>
        <w:ind w:firstLineChars="200" w:firstLine="420"/>
        <w:rPr>
          <w:u w:val="single"/>
        </w:rPr>
      </w:pPr>
      <w:r>
        <w:rPr>
          <w:rFonts w:ascii="宋体" w:hAnsi="宋体" w:hint="eastAsia"/>
          <w:u w:val="single"/>
        </w:rPr>
        <w:t>买方在收到卖方提交的买卖双方签署的合同设备验收证书或已生效的</w:t>
      </w:r>
      <w:proofErr w:type="gramStart"/>
      <w:r>
        <w:rPr>
          <w:rFonts w:ascii="宋体" w:hAnsi="宋体" w:hint="eastAsia"/>
          <w:u w:val="single"/>
        </w:rPr>
        <w:t>验收款</w:t>
      </w:r>
      <w:proofErr w:type="gramEnd"/>
      <w:r>
        <w:rPr>
          <w:rFonts w:ascii="宋体" w:hAnsi="宋体" w:hint="eastAsia"/>
          <w:u w:val="single"/>
        </w:rPr>
        <w:t>支付函正本一份并经审核无误后</w:t>
      </w:r>
      <w:r>
        <w:rPr>
          <w:rFonts w:hint="eastAsia"/>
          <w:u w:val="single"/>
        </w:rPr>
        <w:t xml:space="preserve"> </w:t>
      </w:r>
      <w:r>
        <w:rPr>
          <w:u w:val="single"/>
        </w:rPr>
        <w:t>28</w:t>
      </w:r>
      <w:r>
        <w:rPr>
          <w:rFonts w:hint="eastAsia"/>
          <w:u w:val="single"/>
        </w:rPr>
        <w:t xml:space="preserve"> </w:t>
      </w:r>
      <w:r>
        <w:rPr>
          <w:rFonts w:ascii="宋体" w:hAnsi="宋体" w:hint="eastAsia"/>
          <w:u w:val="single"/>
        </w:rPr>
        <w:t>日内，向卖方支付至设备安装价款的</w:t>
      </w:r>
      <w:r>
        <w:rPr>
          <w:rFonts w:hint="eastAsia"/>
          <w:u w:val="single"/>
        </w:rPr>
        <w:t>97</w:t>
      </w:r>
      <w:r>
        <w:rPr>
          <w:u w:val="single"/>
        </w:rPr>
        <w:t>%</w:t>
      </w:r>
      <w:r>
        <w:rPr>
          <w:rFonts w:ascii="宋体" w:hAnsi="宋体" w:hint="eastAsia"/>
          <w:u w:val="single"/>
        </w:rPr>
        <w:t>。</w:t>
      </w:r>
    </w:p>
    <w:p w14:paraId="3D1C3865" w14:textId="77777777" w:rsidR="00754E5B" w:rsidRDefault="00DE3A71">
      <w:pPr>
        <w:spacing w:line="360" w:lineRule="auto"/>
        <w:ind w:firstLineChars="200" w:firstLine="420"/>
        <w:rPr>
          <w:u w:val="single"/>
        </w:rPr>
      </w:pPr>
      <w:r>
        <w:rPr>
          <w:rFonts w:ascii="宋体" w:hAnsi="宋体" w:hint="eastAsia"/>
          <w:szCs w:val="21"/>
          <w:u w:val="single"/>
        </w:rPr>
        <w:t>（3）</w:t>
      </w:r>
      <w:r>
        <w:rPr>
          <w:rFonts w:ascii="宋体" w:hAnsi="宋体" w:hint="eastAsia"/>
          <w:u w:val="single"/>
        </w:rPr>
        <w:t>结清款</w:t>
      </w:r>
    </w:p>
    <w:p w14:paraId="7EAC4132" w14:textId="77777777" w:rsidR="00754E5B" w:rsidRDefault="00DE3A71">
      <w:pPr>
        <w:tabs>
          <w:tab w:val="left" w:pos="1134"/>
        </w:tabs>
        <w:spacing w:line="360" w:lineRule="auto"/>
        <w:ind w:firstLineChars="200" w:firstLine="420"/>
        <w:rPr>
          <w:rFonts w:ascii="宋体" w:hAnsi="宋体" w:hint="eastAsia"/>
          <w:u w:val="single"/>
        </w:rPr>
      </w:pPr>
      <w:r>
        <w:rPr>
          <w:rFonts w:ascii="宋体" w:hAnsi="宋体" w:hint="eastAsia"/>
          <w:u w:val="single"/>
        </w:rPr>
        <w:t>买方在收到卖方提交的买方签署的质量保证期届满证书或已生效的结清款支付函正本一份并经审核无误后</w:t>
      </w:r>
      <w:r>
        <w:rPr>
          <w:rFonts w:hint="eastAsia"/>
          <w:u w:val="single"/>
        </w:rPr>
        <w:t xml:space="preserve"> </w:t>
      </w:r>
      <w:r>
        <w:rPr>
          <w:u w:val="single"/>
        </w:rPr>
        <w:t>28</w:t>
      </w:r>
      <w:r>
        <w:rPr>
          <w:rFonts w:hint="eastAsia"/>
          <w:u w:val="single"/>
        </w:rPr>
        <w:t xml:space="preserve"> </w:t>
      </w:r>
      <w:r>
        <w:rPr>
          <w:rFonts w:ascii="宋体" w:hAnsi="宋体" w:hint="eastAsia"/>
          <w:u w:val="single"/>
        </w:rPr>
        <w:t>日内，向卖方支付剩余设备安装价款。</w:t>
      </w:r>
    </w:p>
    <w:p w14:paraId="314E1872" w14:textId="77777777" w:rsidR="00754E5B" w:rsidRDefault="00DE3A71">
      <w:pPr>
        <w:tabs>
          <w:tab w:val="left" w:pos="1134"/>
        </w:tabs>
        <w:spacing w:line="360" w:lineRule="auto"/>
        <w:ind w:firstLineChars="200" w:firstLine="420"/>
        <w:rPr>
          <w:rFonts w:ascii="宋体" w:hAnsi="宋体" w:hint="eastAsia"/>
        </w:rPr>
      </w:pPr>
      <w:r>
        <w:rPr>
          <w:rFonts w:ascii="宋体" w:hAnsi="宋体" w:hint="eastAsia"/>
        </w:rPr>
        <w:t>是否采用合同结清款保函：</w:t>
      </w:r>
    </w:p>
    <w:p w14:paraId="1C0C9BDE" w14:textId="77777777" w:rsidR="00754E5B" w:rsidRDefault="00DE3A71">
      <w:pPr>
        <w:tabs>
          <w:tab w:val="left" w:pos="1134"/>
        </w:tabs>
        <w:spacing w:line="360" w:lineRule="auto"/>
        <w:ind w:firstLineChars="200" w:firstLine="420"/>
        <w:rPr>
          <w:rFonts w:ascii="宋体" w:hAnsi="宋体" w:cs="Arial" w:hint="eastAsia"/>
          <w:szCs w:val="21"/>
          <w:shd w:val="clear" w:color="auto" w:fill="FFFFFF"/>
        </w:rPr>
      </w:pPr>
      <w:r>
        <w:rPr>
          <w:rFonts w:ascii="宋体" w:hAnsi="宋体" w:cs="Arial"/>
          <w:szCs w:val="21"/>
          <w:shd w:val="clear" w:color="auto" w:fill="FFFFFF"/>
        </w:rPr>
        <w:t xml:space="preserve">□ </w:t>
      </w:r>
      <w:r>
        <w:rPr>
          <w:rFonts w:ascii="宋体" w:hAnsi="宋体" w:cs="Arial" w:hint="eastAsia"/>
          <w:szCs w:val="21"/>
          <w:shd w:val="clear" w:color="auto" w:fill="FFFFFF"/>
        </w:rPr>
        <w:t>否</w:t>
      </w:r>
    </w:p>
    <w:p w14:paraId="2AC44DF2" w14:textId="77777777" w:rsidR="00754E5B" w:rsidRDefault="00DE3A71">
      <w:pPr>
        <w:tabs>
          <w:tab w:val="left" w:pos="1134"/>
        </w:tabs>
        <w:spacing w:line="360" w:lineRule="auto"/>
        <w:ind w:firstLineChars="200" w:firstLine="420"/>
      </w:pPr>
      <w:r>
        <w:rPr>
          <w:rFonts w:ascii="宋体" w:hAnsi="宋体" w:cs="Arial"/>
          <w:szCs w:val="21"/>
          <w:shd w:val="clear" w:color="auto" w:fill="FFFFFF"/>
        </w:rPr>
        <w:t xml:space="preserve">□ </w:t>
      </w:r>
      <w:r>
        <w:rPr>
          <w:rFonts w:ascii="宋体" w:hAnsi="宋体" w:cs="Arial" w:hint="eastAsia"/>
          <w:szCs w:val="21"/>
          <w:shd w:val="clear" w:color="auto" w:fill="FFFFFF"/>
        </w:rPr>
        <w:t>是。</w:t>
      </w:r>
      <w:r>
        <w:rPr>
          <w:rFonts w:ascii="宋体" w:hAnsi="宋体" w:hint="eastAsia"/>
        </w:rPr>
        <w:t>对合同结清款保函的具体约定：</w:t>
      </w:r>
      <w:r>
        <w:rPr>
          <w:rFonts w:ascii="宋体" w:hAnsi="宋体" w:hint="eastAsia"/>
          <w:szCs w:val="21"/>
          <w:u w:val="single"/>
        </w:rPr>
        <w:t xml:space="preserve">                                       </w:t>
      </w:r>
      <w:r>
        <w:rPr>
          <w:rFonts w:ascii="宋体" w:hAnsi="宋体" w:hint="eastAsia"/>
          <w:szCs w:val="21"/>
        </w:rPr>
        <w:t>。</w:t>
      </w:r>
    </w:p>
    <w:p w14:paraId="47EEFC87" w14:textId="77777777" w:rsidR="00754E5B" w:rsidRDefault="00DE3A71">
      <w:pPr>
        <w:pStyle w:val="378020"/>
        <w:keepNext w:val="0"/>
        <w:keepLines w:val="0"/>
        <w:tabs>
          <w:tab w:val="left" w:pos="567"/>
        </w:tabs>
        <w:spacing w:before="156" w:after="156"/>
        <w:rPr>
          <w:rFonts w:eastAsia="宋体" w:cs="Times New Roman"/>
          <w:b/>
          <w:bCs/>
          <w:sz w:val="32"/>
          <w:szCs w:val="32"/>
        </w:rPr>
      </w:pPr>
      <w:bookmarkStart w:id="773" w:name="_Toc2881828"/>
      <w:bookmarkStart w:id="774" w:name="_Toc16820"/>
      <w:bookmarkStart w:id="775" w:name="_Toc531098985"/>
      <w:r>
        <w:rPr>
          <w:rFonts w:eastAsia="宋体" w:cs="Times New Roman" w:hint="eastAsia"/>
          <w:b/>
          <w:bCs/>
          <w:sz w:val="32"/>
          <w:szCs w:val="32"/>
        </w:rPr>
        <w:t xml:space="preserve">4. </w:t>
      </w:r>
      <w:r>
        <w:rPr>
          <w:rFonts w:eastAsia="宋体" w:cs="Times New Roman" w:hint="eastAsia"/>
          <w:b/>
          <w:bCs/>
          <w:sz w:val="32"/>
          <w:szCs w:val="32"/>
        </w:rPr>
        <w:t>监造及交货前检验</w:t>
      </w:r>
      <w:bookmarkEnd w:id="773"/>
      <w:bookmarkEnd w:id="774"/>
    </w:p>
    <w:p w14:paraId="365AA90D" w14:textId="77777777" w:rsidR="00754E5B" w:rsidRDefault="00DE3A71">
      <w:pPr>
        <w:tabs>
          <w:tab w:val="left" w:pos="1134"/>
        </w:tabs>
        <w:spacing w:line="360" w:lineRule="auto"/>
        <w:ind w:firstLineChars="200" w:firstLine="420"/>
        <w:rPr>
          <w:rFonts w:ascii="宋体" w:hAnsi="宋体" w:hint="eastAsia"/>
        </w:rPr>
      </w:pPr>
      <w:r>
        <w:rPr>
          <w:rFonts w:ascii="宋体" w:hAnsi="宋体" w:hint="eastAsia"/>
        </w:rPr>
        <w:lastRenderedPageBreak/>
        <w:t>4.1</w:t>
      </w:r>
      <w:r>
        <w:rPr>
          <w:rFonts w:ascii="宋体" w:hAnsi="宋体"/>
        </w:rPr>
        <w:t xml:space="preserve"> </w:t>
      </w:r>
      <w:r>
        <w:rPr>
          <w:rFonts w:ascii="宋体" w:hAnsi="宋体" w:hint="eastAsia"/>
        </w:rPr>
        <w:t>监造</w:t>
      </w:r>
    </w:p>
    <w:p w14:paraId="4F1421AD" w14:textId="77777777" w:rsidR="00754E5B" w:rsidRDefault="00DE3A71">
      <w:pPr>
        <w:tabs>
          <w:tab w:val="left" w:pos="1134"/>
        </w:tabs>
        <w:spacing w:line="360" w:lineRule="auto"/>
        <w:ind w:firstLineChars="200" w:firstLine="420"/>
        <w:rPr>
          <w:rFonts w:ascii="宋体" w:hAnsi="宋体" w:hint="eastAsia"/>
        </w:rPr>
      </w:pPr>
      <w:r>
        <w:rPr>
          <w:rFonts w:ascii="宋体" w:hAnsi="宋体" w:hint="eastAsia"/>
        </w:rPr>
        <w:t>是否对合同设备进行监造：</w:t>
      </w:r>
    </w:p>
    <w:p w14:paraId="525CCE67" w14:textId="77777777" w:rsidR="00754E5B" w:rsidRDefault="00DE3A71">
      <w:pPr>
        <w:tabs>
          <w:tab w:val="left" w:pos="1134"/>
        </w:tabs>
        <w:spacing w:line="360" w:lineRule="auto"/>
        <w:ind w:firstLineChars="200" w:firstLine="420"/>
        <w:rPr>
          <w:rFonts w:ascii="宋体" w:hAnsi="宋体" w:cs="Arial" w:hint="eastAsia"/>
          <w:szCs w:val="21"/>
          <w:shd w:val="clear" w:color="auto" w:fill="FFFFFF"/>
        </w:rPr>
      </w:pPr>
      <w:r>
        <w:rPr>
          <w:rFonts w:ascii="宋体" w:hAnsi="宋体" w:cs="Arial"/>
          <w:szCs w:val="21"/>
          <w:shd w:val="clear" w:color="auto" w:fill="FFFFFF"/>
        </w:rPr>
        <w:t xml:space="preserve">□ </w:t>
      </w:r>
      <w:r>
        <w:rPr>
          <w:rFonts w:ascii="宋体" w:hAnsi="宋体" w:cs="Arial" w:hint="eastAsia"/>
          <w:szCs w:val="21"/>
          <w:shd w:val="clear" w:color="auto" w:fill="FFFFFF"/>
        </w:rPr>
        <w:t>否</w:t>
      </w:r>
    </w:p>
    <w:p w14:paraId="4D67161E" w14:textId="77777777" w:rsidR="00754E5B" w:rsidRDefault="00DE3A71">
      <w:pPr>
        <w:tabs>
          <w:tab w:val="left" w:pos="1134"/>
        </w:tabs>
        <w:spacing w:line="360" w:lineRule="auto"/>
        <w:ind w:firstLineChars="200" w:firstLine="420"/>
        <w:rPr>
          <w:rFonts w:ascii="宋体" w:hAnsi="宋体" w:hint="eastAsia"/>
          <w:szCs w:val="21"/>
          <w:u w:val="single"/>
        </w:rPr>
      </w:pPr>
      <w:r>
        <w:rPr>
          <w:rFonts w:ascii="宋体" w:hAnsi="宋体" w:cs="Arial"/>
          <w:szCs w:val="21"/>
          <w:shd w:val="clear" w:color="auto" w:fill="FFFFFF"/>
        </w:rPr>
        <w:t xml:space="preserve">□ </w:t>
      </w:r>
      <w:r>
        <w:rPr>
          <w:rFonts w:ascii="宋体" w:hAnsi="宋体" w:cs="Arial" w:hint="eastAsia"/>
          <w:szCs w:val="21"/>
          <w:shd w:val="clear" w:color="auto" w:fill="FFFFFF"/>
        </w:rPr>
        <w:t>是，</w:t>
      </w:r>
      <w:r>
        <w:rPr>
          <w:rFonts w:ascii="宋体" w:hAnsi="宋体" w:hint="eastAsia"/>
        </w:rPr>
        <w:t>对合同设备监造的具体约定：</w:t>
      </w:r>
    </w:p>
    <w:p w14:paraId="06C8486E" w14:textId="77777777" w:rsidR="00754E5B" w:rsidRDefault="00DE3A71">
      <w:pPr>
        <w:tabs>
          <w:tab w:val="left" w:pos="1134"/>
        </w:tabs>
        <w:spacing w:line="360" w:lineRule="auto"/>
        <w:ind w:firstLineChars="200" w:firstLine="420"/>
        <w:rPr>
          <w:rFonts w:ascii="宋体" w:hAnsi="宋体" w:hint="eastAsia"/>
        </w:rPr>
      </w:pPr>
      <w:r>
        <w:rPr>
          <w:rFonts w:ascii="宋体" w:hAnsi="宋体" w:hint="eastAsia"/>
        </w:rPr>
        <w:t>4.1.1 监造的范围、方式等的约定：</w:t>
      </w:r>
      <w:r>
        <w:rPr>
          <w:rFonts w:ascii="宋体" w:hAnsi="宋体" w:hint="eastAsia"/>
          <w:szCs w:val="21"/>
          <w:u w:val="single"/>
        </w:rPr>
        <w:t xml:space="preserve">                         </w:t>
      </w:r>
      <w:r>
        <w:rPr>
          <w:rFonts w:ascii="宋体" w:hAnsi="宋体" w:hint="eastAsia"/>
          <w:szCs w:val="21"/>
        </w:rPr>
        <w:t>。</w:t>
      </w:r>
    </w:p>
    <w:p w14:paraId="4C8F5B08" w14:textId="77777777" w:rsidR="00754E5B" w:rsidRDefault="00DE3A71">
      <w:pPr>
        <w:tabs>
          <w:tab w:val="left" w:pos="1134"/>
        </w:tabs>
        <w:spacing w:line="360" w:lineRule="auto"/>
        <w:ind w:firstLineChars="200" w:firstLine="420"/>
        <w:rPr>
          <w:rFonts w:ascii="宋体" w:hAnsi="宋体" w:hint="eastAsia"/>
        </w:rPr>
      </w:pPr>
      <w:r>
        <w:rPr>
          <w:rFonts w:ascii="宋体" w:hAnsi="宋体" w:hint="eastAsia"/>
        </w:rPr>
        <w:t>4.1.2 卖方配合买方监造人员，为买方监造人员提供工作条件及便利的约定：</w:t>
      </w:r>
      <w:r>
        <w:rPr>
          <w:rFonts w:ascii="宋体" w:hAnsi="宋体" w:hint="eastAsia"/>
          <w:szCs w:val="21"/>
          <w:u w:val="single"/>
        </w:rPr>
        <w:t xml:space="preserve">           </w:t>
      </w:r>
      <w:r>
        <w:rPr>
          <w:rFonts w:ascii="宋体" w:hAnsi="宋体" w:hint="eastAsia"/>
          <w:szCs w:val="21"/>
        </w:rPr>
        <w:t>。</w:t>
      </w:r>
    </w:p>
    <w:p w14:paraId="32A42F27" w14:textId="77777777" w:rsidR="00754E5B" w:rsidRDefault="00DE3A71">
      <w:pPr>
        <w:tabs>
          <w:tab w:val="left" w:pos="1134"/>
        </w:tabs>
        <w:spacing w:line="360" w:lineRule="auto"/>
        <w:ind w:firstLineChars="200" w:firstLine="420"/>
        <w:rPr>
          <w:rFonts w:ascii="宋体" w:hAnsi="宋体" w:hint="eastAsia"/>
        </w:rPr>
      </w:pPr>
      <w:r>
        <w:rPr>
          <w:rFonts w:ascii="宋体" w:hAnsi="宋体" w:hint="eastAsia"/>
        </w:rPr>
        <w:t>买方监造人员的交通、食宿费用承担的约定：</w:t>
      </w:r>
      <w:r>
        <w:rPr>
          <w:rFonts w:ascii="宋体" w:hAnsi="宋体" w:hint="eastAsia"/>
          <w:szCs w:val="21"/>
          <w:u w:val="single"/>
        </w:rPr>
        <w:t xml:space="preserve">                      </w:t>
      </w:r>
      <w:r>
        <w:rPr>
          <w:rFonts w:ascii="宋体" w:hAnsi="宋体" w:hint="eastAsia"/>
          <w:szCs w:val="21"/>
        </w:rPr>
        <w:t>。</w:t>
      </w:r>
    </w:p>
    <w:p w14:paraId="5FB1BE90" w14:textId="77777777" w:rsidR="00754E5B" w:rsidRDefault="00DE3A71">
      <w:pPr>
        <w:tabs>
          <w:tab w:val="left" w:pos="1134"/>
        </w:tabs>
        <w:spacing w:line="360" w:lineRule="auto"/>
        <w:ind w:firstLineChars="200" w:firstLine="420"/>
        <w:rPr>
          <w:rFonts w:ascii="宋体" w:hAnsi="宋体" w:hint="eastAsia"/>
        </w:rPr>
      </w:pPr>
      <w:r>
        <w:rPr>
          <w:rFonts w:ascii="宋体" w:hAnsi="宋体" w:hint="eastAsia"/>
        </w:rPr>
        <w:t>4.1.3 卖方将需要买方监造人员现场监造事项通知买方的时间约定：</w:t>
      </w:r>
      <w:r>
        <w:rPr>
          <w:rFonts w:ascii="宋体" w:hAnsi="宋体" w:hint="eastAsia"/>
          <w:szCs w:val="21"/>
          <w:u w:val="single"/>
        </w:rPr>
        <w:t>提前7日</w:t>
      </w:r>
      <w:r>
        <w:rPr>
          <w:rFonts w:ascii="宋体" w:hAnsi="宋体" w:hint="eastAsia"/>
          <w:szCs w:val="21"/>
        </w:rPr>
        <w:t>。</w:t>
      </w:r>
    </w:p>
    <w:p w14:paraId="40E87A85" w14:textId="77777777" w:rsidR="00754E5B" w:rsidRDefault="00DE3A71">
      <w:pPr>
        <w:tabs>
          <w:tab w:val="left" w:pos="1134"/>
        </w:tabs>
        <w:spacing w:line="360" w:lineRule="auto"/>
        <w:ind w:firstLineChars="200" w:firstLine="420"/>
        <w:rPr>
          <w:rFonts w:ascii="宋体" w:hAnsi="宋体" w:hint="eastAsia"/>
        </w:rPr>
      </w:pPr>
      <w:r>
        <w:rPr>
          <w:rFonts w:ascii="宋体" w:hAnsi="宋体" w:hint="eastAsia"/>
        </w:rPr>
        <w:t>4.2</w:t>
      </w:r>
      <w:r>
        <w:rPr>
          <w:rFonts w:ascii="宋体" w:hAnsi="宋体"/>
        </w:rPr>
        <w:t xml:space="preserve"> </w:t>
      </w:r>
      <w:r>
        <w:rPr>
          <w:rFonts w:ascii="宋体" w:hAnsi="宋体" w:hint="eastAsia"/>
        </w:rPr>
        <w:t>交货前检验</w:t>
      </w:r>
    </w:p>
    <w:p w14:paraId="31B122D9" w14:textId="77777777" w:rsidR="00754E5B" w:rsidRDefault="00DE3A71">
      <w:pPr>
        <w:tabs>
          <w:tab w:val="left" w:pos="1134"/>
        </w:tabs>
        <w:spacing w:line="360" w:lineRule="auto"/>
        <w:ind w:firstLineChars="200" w:firstLine="420"/>
        <w:rPr>
          <w:rFonts w:ascii="宋体" w:hAnsi="宋体" w:hint="eastAsia"/>
        </w:rPr>
      </w:pPr>
      <w:r>
        <w:rPr>
          <w:rFonts w:ascii="宋体" w:hAnsi="宋体" w:hint="eastAsia"/>
        </w:rPr>
        <w:t>是否对合同设备进行交货前检验：</w:t>
      </w:r>
    </w:p>
    <w:p w14:paraId="7392B333" w14:textId="77777777" w:rsidR="00754E5B" w:rsidRDefault="00DE3A71">
      <w:pPr>
        <w:tabs>
          <w:tab w:val="left" w:pos="1134"/>
        </w:tabs>
        <w:spacing w:line="360" w:lineRule="auto"/>
        <w:ind w:firstLineChars="200" w:firstLine="420"/>
        <w:rPr>
          <w:rFonts w:ascii="宋体" w:hAnsi="宋体" w:cs="Arial" w:hint="eastAsia"/>
          <w:szCs w:val="21"/>
          <w:shd w:val="clear" w:color="auto" w:fill="FFFFFF"/>
        </w:rPr>
      </w:pPr>
      <w:r>
        <w:rPr>
          <w:rFonts w:ascii="宋体" w:hAnsi="宋体" w:cs="Arial"/>
          <w:szCs w:val="21"/>
          <w:shd w:val="clear" w:color="auto" w:fill="FFFFFF"/>
        </w:rPr>
        <w:t xml:space="preserve">□ </w:t>
      </w:r>
      <w:r>
        <w:rPr>
          <w:rFonts w:ascii="宋体" w:hAnsi="宋体" w:cs="Arial" w:hint="eastAsia"/>
          <w:szCs w:val="21"/>
          <w:shd w:val="clear" w:color="auto" w:fill="FFFFFF"/>
        </w:rPr>
        <w:t>否</w:t>
      </w:r>
    </w:p>
    <w:p w14:paraId="5DF19998" w14:textId="77777777" w:rsidR="00754E5B" w:rsidRDefault="00DE3A71">
      <w:pPr>
        <w:tabs>
          <w:tab w:val="left" w:pos="1134"/>
        </w:tabs>
        <w:spacing w:line="360" w:lineRule="auto"/>
        <w:ind w:firstLineChars="200" w:firstLine="420"/>
        <w:rPr>
          <w:rFonts w:ascii="宋体" w:hAnsi="宋体" w:hint="eastAsia"/>
        </w:rPr>
      </w:pPr>
      <w:r>
        <w:rPr>
          <w:rFonts w:ascii="宋体" w:hAnsi="宋体" w:cs="Arial"/>
          <w:szCs w:val="21"/>
          <w:shd w:val="clear" w:color="auto" w:fill="FFFFFF"/>
        </w:rPr>
        <w:t xml:space="preserve">□ </w:t>
      </w:r>
      <w:r>
        <w:rPr>
          <w:rFonts w:ascii="宋体" w:hAnsi="宋体" w:cs="Arial" w:hint="eastAsia"/>
          <w:szCs w:val="21"/>
          <w:shd w:val="clear" w:color="auto" w:fill="FFFFFF"/>
        </w:rPr>
        <w:t>是，</w:t>
      </w:r>
      <w:r>
        <w:rPr>
          <w:rFonts w:ascii="宋体" w:hAnsi="宋体" w:hint="eastAsia"/>
        </w:rPr>
        <w:t>对合同设备进行交货前检验的具体约定：</w:t>
      </w:r>
    </w:p>
    <w:p w14:paraId="189E55FB"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hint="eastAsia"/>
          <w:szCs w:val="21"/>
        </w:rPr>
        <w:t xml:space="preserve">4.2.1 </w:t>
      </w:r>
      <w:r>
        <w:rPr>
          <w:rFonts w:ascii="宋体" w:hAnsi="宋体" w:hint="eastAsia"/>
        </w:rPr>
        <w:t>参与交货前检验的买方代表的交通、食宿费用承担的约定：</w:t>
      </w:r>
      <w:r>
        <w:rPr>
          <w:rFonts w:ascii="宋体" w:hAnsi="宋体" w:hint="eastAsia"/>
          <w:szCs w:val="21"/>
          <w:u w:val="single"/>
        </w:rPr>
        <w:t xml:space="preserve">                    </w:t>
      </w:r>
      <w:r>
        <w:rPr>
          <w:rFonts w:ascii="宋体" w:hAnsi="宋体" w:hint="eastAsia"/>
          <w:szCs w:val="21"/>
        </w:rPr>
        <w:t>。</w:t>
      </w:r>
    </w:p>
    <w:p w14:paraId="0D553808" w14:textId="77777777" w:rsidR="00754E5B" w:rsidRDefault="00DE3A71">
      <w:pPr>
        <w:tabs>
          <w:tab w:val="left" w:pos="1134"/>
        </w:tabs>
        <w:spacing w:line="360" w:lineRule="auto"/>
        <w:ind w:firstLineChars="200" w:firstLine="420"/>
        <w:rPr>
          <w:rFonts w:ascii="宋体" w:hAnsi="宋体" w:hint="eastAsia"/>
        </w:rPr>
      </w:pPr>
      <w:r>
        <w:rPr>
          <w:rFonts w:ascii="宋体" w:hAnsi="宋体" w:hint="eastAsia"/>
          <w:szCs w:val="21"/>
        </w:rPr>
        <w:t xml:space="preserve">4.2.2 </w:t>
      </w:r>
      <w:r>
        <w:rPr>
          <w:rFonts w:ascii="宋体" w:hAnsi="宋体" w:hint="eastAsia"/>
        </w:rPr>
        <w:t>卖方将需要买方代表检验事项通知买方的时间约定：</w:t>
      </w:r>
      <w:r>
        <w:rPr>
          <w:rFonts w:ascii="宋体" w:hAnsi="宋体" w:hint="eastAsia"/>
          <w:szCs w:val="21"/>
          <w:u w:val="single"/>
        </w:rPr>
        <w:t>提前7日</w:t>
      </w:r>
      <w:r>
        <w:rPr>
          <w:rFonts w:ascii="宋体" w:hAnsi="宋体" w:hint="eastAsia"/>
          <w:szCs w:val="21"/>
        </w:rPr>
        <w:t>。</w:t>
      </w:r>
    </w:p>
    <w:p w14:paraId="19534714" w14:textId="77777777" w:rsidR="00754E5B" w:rsidRDefault="00DE3A71">
      <w:pPr>
        <w:pStyle w:val="378020"/>
        <w:keepNext w:val="0"/>
        <w:keepLines w:val="0"/>
        <w:tabs>
          <w:tab w:val="left" w:pos="567"/>
        </w:tabs>
        <w:spacing w:before="156" w:after="156"/>
        <w:rPr>
          <w:rFonts w:eastAsia="宋体" w:cs="Times New Roman"/>
          <w:b/>
          <w:bCs/>
          <w:sz w:val="32"/>
          <w:szCs w:val="32"/>
        </w:rPr>
      </w:pPr>
      <w:bookmarkStart w:id="776" w:name="_Toc20164"/>
      <w:bookmarkStart w:id="777" w:name="_Toc2881829"/>
      <w:r>
        <w:rPr>
          <w:rFonts w:eastAsia="宋体" w:cs="Times New Roman" w:hint="eastAsia"/>
          <w:b/>
          <w:bCs/>
          <w:sz w:val="32"/>
          <w:szCs w:val="32"/>
        </w:rPr>
        <w:t xml:space="preserve">5. </w:t>
      </w:r>
      <w:r>
        <w:rPr>
          <w:rFonts w:eastAsia="宋体" w:cs="Times New Roman" w:hint="eastAsia"/>
          <w:b/>
          <w:bCs/>
          <w:sz w:val="32"/>
          <w:szCs w:val="32"/>
        </w:rPr>
        <w:t>包装、标记、运输和交付</w:t>
      </w:r>
      <w:bookmarkEnd w:id="775"/>
      <w:bookmarkEnd w:id="776"/>
      <w:bookmarkEnd w:id="777"/>
    </w:p>
    <w:p w14:paraId="2ADA7846"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hint="eastAsia"/>
          <w:szCs w:val="21"/>
        </w:rPr>
        <w:t>5</w:t>
      </w:r>
      <w:r>
        <w:rPr>
          <w:rFonts w:ascii="宋体" w:hAnsi="宋体"/>
          <w:szCs w:val="21"/>
        </w:rPr>
        <w:t xml:space="preserve">.1 </w:t>
      </w:r>
      <w:r>
        <w:rPr>
          <w:rFonts w:ascii="宋体" w:hAnsi="宋体" w:hint="eastAsia"/>
          <w:szCs w:val="21"/>
        </w:rPr>
        <w:t>包装</w:t>
      </w:r>
    </w:p>
    <w:p w14:paraId="1A44DD24" w14:textId="77777777" w:rsidR="00754E5B" w:rsidRDefault="00DE3A71">
      <w:pPr>
        <w:tabs>
          <w:tab w:val="left" w:pos="1134"/>
        </w:tabs>
        <w:spacing w:line="360" w:lineRule="auto"/>
        <w:ind w:firstLine="420"/>
        <w:rPr>
          <w:rFonts w:ascii="宋体" w:hAnsi="宋体" w:hint="eastAsia"/>
          <w:szCs w:val="21"/>
          <w:u w:val="single"/>
        </w:rPr>
      </w:pPr>
      <w:r>
        <w:rPr>
          <w:rFonts w:ascii="宋体" w:hAnsi="宋体" w:hint="eastAsia"/>
          <w:szCs w:val="21"/>
        </w:rPr>
        <w:t>5</w:t>
      </w:r>
      <w:r>
        <w:rPr>
          <w:rFonts w:ascii="宋体" w:hAnsi="宋体"/>
          <w:szCs w:val="21"/>
        </w:rPr>
        <w:t>.1.</w:t>
      </w:r>
      <w:r>
        <w:rPr>
          <w:rFonts w:ascii="宋体" w:hAnsi="宋体" w:hint="eastAsia"/>
          <w:szCs w:val="21"/>
        </w:rPr>
        <w:t>3</w:t>
      </w:r>
      <w:r>
        <w:rPr>
          <w:rFonts w:ascii="宋体" w:hAnsi="宋体"/>
          <w:szCs w:val="21"/>
        </w:rPr>
        <w:t xml:space="preserve"> </w:t>
      </w:r>
      <w:r>
        <w:rPr>
          <w:rFonts w:ascii="宋体" w:hAnsi="宋体" w:hint="eastAsia"/>
          <w:szCs w:val="21"/>
        </w:rPr>
        <w:t>包装物处理方式的约定：</w:t>
      </w:r>
      <w:r>
        <w:rPr>
          <w:rFonts w:ascii="宋体" w:hAnsi="宋体" w:hint="eastAsia"/>
          <w:szCs w:val="21"/>
          <w:u w:val="single"/>
        </w:rPr>
        <w:t xml:space="preserve">      </w:t>
      </w:r>
      <w:r>
        <w:rPr>
          <w:rFonts w:ascii="宋体" w:hAnsi="宋体" w:hint="eastAsia"/>
          <w:szCs w:val="21"/>
        </w:rPr>
        <w:t>。</w:t>
      </w:r>
    </w:p>
    <w:p w14:paraId="5EE45B09"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szCs w:val="21"/>
        </w:rPr>
        <w:t xml:space="preserve">5.2 </w:t>
      </w:r>
      <w:r>
        <w:rPr>
          <w:rFonts w:ascii="宋体" w:hAnsi="宋体" w:hint="eastAsia"/>
          <w:szCs w:val="21"/>
        </w:rPr>
        <w:t>标记</w:t>
      </w:r>
    </w:p>
    <w:p w14:paraId="79854182" w14:textId="77777777" w:rsidR="00754E5B" w:rsidRDefault="00DE3A71">
      <w:pPr>
        <w:tabs>
          <w:tab w:val="left" w:pos="1134"/>
        </w:tabs>
        <w:spacing w:line="360" w:lineRule="auto"/>
        <w:ind w:firstLine="420"/>
        <w:rPr>
          <w:rFonts w:ascii="宋体" w:hAnsi="宋体" w:hint="eastAsia"/>
          <w:szCs w:val="21"/>
          <w:u w:val="single"/>
        </w:rPr>
      </w:pPr>
      <w:r>
        <w:rPr>
          <w:rFonts w:ascii="宋体" w:hAnsi="宋体" w:hint="eastAsia"/>
          <w:szCs w:val="21"/>
        </w:rPr>
        <w:t>5</w:t>
      </w:r>
      <w:r>
        <w:rPr>
          <w:rFonts w:ascii="宋体" w:hAnsi="宋体"/>
          <w:szCs w:val="21"/>
        </w:rPr>
        <w:t xml:space="preserve">.2.1 </w:t>
      </w:r>
      <w:r>
        <w:rPr>
          <w:rFonts w:ascii="宋体" w:hAnsi="宋体" w:hint="eastAsia"/>
          <w:szCs w:val="21"/>
        </w:rPr>
        <w:t>需标记的装运信息和标识如下：</w:t>
      </w:r>
    </w:p>
    <w:p w14:paraId="082EFEE2" w14:textId="77777777" w:rsidR="00754E5B" w:rsidRDefault="00DE3A71">
      <w:pPr>
        <w:adjustRightInd w:val="0"/>
        <w:snapToGrid w:val="0"/>
        <w:spacing w:line="360" w:lineRule="auto"/>
        <w:ind w:firstLineChars="200" w:firstLine="420"/>
        <w:rPr>
          <w:rFonts w:ascii="宋体" w:hAnsi="宋体" w:cs="宋体" w:hint="eastAsia"/>
          <w:szCs w:val="21"/>
          <w:u w:val="single"/>
        </w:rPr>
      </w:pPr>
      <w:r>
        <w:rPr>
          <w:rFonts w:ascii="宋体" w:hAnsi="宋体" w:cs="宋体" w:hint="eastAsia"/>
          <w:szCs w:val="21"/>
          <w:u w:val="single"/>
        </w:rPr>
        <w:t>（1）合同号；</w:t>
      </w:r>
    </w:p>
    <w:p w14:paraId="0DF4D1E3" w14:textId="77777777" w:rsidR="00754E5B" w:rsidRDefault="00DE3A71">
      <w:pPr>
        <w:adjustRightInd w:val="0"/>
        <w:snapToGrid w:val="0"/>
        <w:spacing w:line="360" w:lineRule="auto"/>
        <w:ind w:firstLineChars="200" w:firstLine="420"/>
        <w:rPr>
          <w:rFonts w:ascii="宋体" w:hAnsi="宋体" w:cs="宋体" w:hint="eastAsia"/>
          <w:szCs w:val="21"/>
          <w:u w:val="single"/>
        </w:rPr>
      </w:pPr>
      <w:r>
        <w:rPr>
          <w:rFonts w:ascii="宋体" w:hAnsi="宋体" w:cs="宋体" w:hint="eastAsia"/>
          <w:szCs w:val="21"/>
          <w:u w:val="single"/>
        </w:rPr>
        <w:t>（2）目的站；</w:t>
      </w:r>
    </w:p>
    <w:p w14:paraId="0424A445" w14:textId="77777777" w:rsidR="00754E5B" w:rsidRDefault="00DE3A71">
      <w:pPr>
        <w:adjustRightInd w:val="0"/>
        <w:snapToGrid w:val="0"/>
        <w:spacing w:line="360" w:lineRule="auto"/>
        <w:ind w:firstLineChars="200" w:firstLine="420"/>
        <w:rPr>
          <w:rFonts w:ascii="宋体" w:hAnsi="宋体" w:cs="宋体" w:hint="eastAsia"/>
          <w:szCs w:val="21"/>
          <w:u w:val="single"/>
        </w:rPr>
      </w:pPr>
      <w:r>
        <w:rPr>
          <w:rFonts w:ascii="宋体" w:hAnsi="宋体" w:cs="宋体" w:hint="eastAsia"/>
          <w:szCs w:val="21"/>
          <w:u w:val="single"/>
        </w:rPr>
        <w:t>（3）合同设备名称；</w:t>
      </w:r>
    </w:p>
    <w:p w14:paraId="0CBEA464" w14:textId="77777777" w:rsidR="00754E5B" w:rsidRDefault="00DE3A71">
      <w:pPr>
        <w:adjustRightInd w:val="0"/>
        <w:snapToGrid w:val="0"/>
        <w:spacing w:line="360" w:lineRule="auto"/>
        <w:ind w:firstLineChars="200" w:firstLine="420"/>
        <w:rPr>
          <w:rFonts w:ascii="宋体" w:hAnsi="宋体" w:cs="宋体" w:hint="eastAsia"/>
          <w:szCs w:val="21"/>
          <w:u w:val="single"/>
        </w:rPr>
      </w:pPr>
      <w:r>
        <w:rPr>
          <w:rFonts w:ascii="宋体" w:hAnsi="宋体" w:cs="宋体" w:hint="eastAsia"/>
          <w:szCs w:val="21"/>
          <w:u w:val="single"/>
        </w:rPr>
        <w:t>（4）箱号/件号；</w:t>
      </w:r>
    </w:p>
    <w:p w14:paraId="08B54216" w14:textId="77777777" w:rsidR="00754E5B" w:rsidRDefault="00DE3A71">
      <w:pPr>
        <w:adjustRightInd w:val="0"/>
        <w:snapToGrid w:val="0"/>
        <w:spacing w:line="360" w:lineRule="auto"/>
        <w:ind w:firstLineChars="200" w:firstLine="420"/>
        <w:rPr>
          <w:rFonts w:ascii="宋体" w:hAnsi="宋体" w:cs="宋体" w:hint="eastAsia"/>
          <w:szCs w:val="21"/>
          <w:u w:val="single"/>
        </w:rPr>
      </w:pPr>
      <w:r>
        <w:rPr>
          <w:rFonts w:ascii="宋体" w:hAnsi="宋体" w:cs="宋体" w:hint="eastAsia"/>
          <w:szCs w:val="21"/>
          <w:u w:val="single"/>
        </w:rPr>
        <w:t>（5）毛重/净重（公斤）；</w:t>
      </w:r>
    </w:p>
    <w:p w14:paraId="2CB4EA7C" w14:textId="77777777" w:rsidR="00754E5B" w:rsidRDefault="00DE3A71">
      <w:pPr>
        <w:adjustRightInd w:val="0"/>
        <w:snapToGrid w:val="0"/>
        <w:spacing w:line="360" w:lineRule="auto"/>
        <w:ind w:firstLineChars="200" w:firstLine="420"/>
        <w:rPr>
          <w:rFonts w:ascii="宋体" w:hAnsi="宋体" w:cs="宋体" w:hint="eastAsia"/>
          <w:szCs w:val="21"/>
          <w:u w:val="single"/>
        </w:rPr>
      </w:pPr>
      <w:r>
        <w:rPr>
          <w:rFonts w:ascii="宋体" w:hAnsi="宋体" w:cs="宋体" w:hint="eastAsia"/>
          <w:szCs w:val="21"/>
          <w:u w:val="single"/>
        </w:rPr>
        <w:t>（6）体积（长×宽×高，以毫米表示）；</w:t>
      </w:r>
    </w:p>
    <w:p w14:paraId="33945C22" w14:textId="77777777" w:rsidR="00754E5B" w:rsidRDefault="00DE3A71">
      <w:pPr>
        <w:adjustRightInd w:val="0"/>
        <w:snapToGrid w:val="0"/>
        <w:spacing w:line="360" w:lineRule="auto"/>
        <w:ind w:firstLineChars="200" w:firstLine="420"/>
        <w:rPr>
          <w:rFonts w:ascii="宋体" w:hAnsi="宋体" w:cs="宋体" w:hint="eastAsia"/>
          <w:szCs w:val="21"/>
          <w:u w:val="single"/>
        </w:rPr>
      </w:pPr>
      <w:r>
        <w:rPr>
          <w:rFonts w:ascii="宋体" w:hAnsi="宋体" w:cs="宋体" w:hint="eastAsia"/>
          <w:szCs w:val="21"/>
          <w:u w:val="single"/>
        </w:rPr>
        <w:t>（7）吊点；</w:t>
      </w:r>
    </w:p>
    <w:p w14:paraId="5D9F49F5" w14:textId="77777777" w:rsidR="00754E5B" w:rsidRDefault="00DE3A71">
      <w:pPr>
        <w:adjustRightInd w:val="0"/>
        <w:snapToGrid w:val="0"/>
        <w:spacing w:line="360" w:lineRule="auto"/>
        <w:ind w:firstLineChars="200" w:firstLine="420"/>
        <w:rPr>
          <w:rFonts w:ascii="宋体" w:hAnsi="宋体" w:hint="eastAsia"/>
          <w:szCs w:val="21"/>
          <w:u w:val="single"/>
        </w:rPr>
      </w:pPr>
      <w:r>
        <w:rPr>
          <w:rFonts w:ascii="宋体" w:hAnsi="宋体" w:cs="宋体" w:hint="eastAsia"/>
          <w:szCs w:val="21"/>
          <w:u w:val="single"/>
        </w:rPr>
        <w:t>（8）合同设备运输警示标示。</w:t>
      </w:r>
    </w:p>
    <w:p w14:paraId="42E53264" w14:textId="77777777" w:rsidR="00754E5B" w:rsidRDefault="00DE3A71">
      <w:pPr>
        <w:tabs>
          <w:tab w:val="left" w:pos="1134"/>
        </w:tabs>
        <w:spacing w:line="360" w:lineRule="auto"/>
        <w:ind w:firstLine="420"/>
        <w:rPr>
          <w:rFonts w:ascii="宋体" w:hAnsi="宋体" w:hint="eastAsia"/>
          <w:szCs w:val="21"/>
        </w:rPr>
      </w:pPr>
      <w:r>
        <w:rPr>
          <w:rFonts w:ascii="宋体" w:hAnsi="宋体"/>
          <w:szCs w:val="21"/>
        </w:rPr>
        <w:t xml:space="preserve">5.2.2 </w:t>
      </w:r>
      <w:r>
        <w:rPr>
          <w:rFonts w:ascii="宋体" w:hAnsi="宋体" w:hint="eastAsia"/>
          <w:szCs w:val="21"/>
        </w:rPr>
        <w:t>超大超重件包括：</w:t>
      </w:r>
      <w:r>
        <w:rPr>
          <w:rFonts w:ascii="宋体" w:hAnsi="宋体" w:cs="宋体" w:hint="eastAsia"/>
          <w:szCs w:val="21"/>
          <w:u w:val="single"/>
        </w:rPr>
        <w:t>重量超过  吨或体积超过  立方的合同设备</w:t>
      </w:r>
      <w:r>
        <w:rPr>
          <w:rFonts w:ascii="宋体" w:hAnsi="宋体" w:cs="宋体" w:hint="eastAsia"/>
          <w:szCs w:val="21"/>
        </w:rPr>
        <w:t>。</w:t>
      </w:r>
    </w:p>
    <w:p w14:paraId="6DCAFFDD" w14:textId="77777777" w:rsidR="00754E5B" w:rsidRDefault="00DE3A71">
      <w:pPr>
        <w:tabs>
          <w:tab w:val="left" w:pos="1134"/>
        </w:tabs>
        <w:spacing w:line="360" w:lineRule="auto"/>
        <w:ind w:firstLineChars="200" w:firstLine="420"/>
        <w:rPr>
          <w:rFonts w:ascii="宋体" w:hAnsi="宋体" w:hint="eastAsia"/>
          <w:szCs w:val="21"/>
          <w:u w:val="single"/>
        </w:rPr>
      </w:pPr>
      <w:r>
        <w:rPr>
          <w:rFonts w:ascii="宋体" w:hAnsi="宋体" w:hint="eastAsia"/>
          <w:szCs w:val="21"/>
        </w:rPr>
        <w:t>5</w:t>
      </w:r>
      <w:r>
        <w:rPr>
          <w:rFonts w:ascii="宋体" w:hAnsi="宋体"/>
          <w:szCs w:val="21"/>
        </w:rPr>
        <w:t>.3</w:t>
      </w:r>
      <w:r>
        <w:rPr>
          <w:rFonts w:ascii="宋体" w:hAnsi="宋体" w:hint="eastAsia"/>
          <w:szCs w:val="21"/>
        </w:rPr>
        <w:t>运输</w:t>
      </w:r>
    </w:p>
    <w:p w14:paraId="1FC6C3D0" w14:textId="77777777" w:rsidR="00754E5B" w:rsidRDefault="00DE3A71">
      <w:pPr>
        <w:tabs>
          <w:tab w:val="left" w:pos="1134"/>
        </w:tabs>
        <w:spacing w:line="360" w:lineRule="auto"/>
        <w:ind w:firstLine="420"/>
        <w:rPr>
          <w:rFonts w:ascii="宋体" w:hAnsi="宋体" w:hint="eastAsia"/>
          <w:szCs w:val="21"/>
        </w:rPr>
      </w:pPr>
      <w:r>
        <w:rPr>
          <w:rFonts w:ascii="宋体" w:hAnsi="宋体" w:hint="eastAsia"/>
          <w:szCs w:val="21"/>
        </w:rPr>
        <w:t>5</w:t>
      </w:r>
      <w:r>
        <w:rPr>
          <w:rFonts w:ascii="宋体" w:hAnsi="宋体"/>
          <w:szCs w:val="21"/>
        </w:rPr>
        <w:t>.3.</w:t>
      </w:r>
      <w:r>
        <w:rPr>
          <w:rFonts w:ascii="宋体" w:hAnsi="宋体" w:hint="eastAsia"/>
          <w:szCs w:val="21"/>
        </w:rPr>
        <w:t>2</w:t>
      </w:r>
      <w:r>
        <w:rPr>
          <w:rFonts w:ascii="宋体" w:hAnsi="宋体"/>
          <w:szCs w:val="21"/>
        </w:rPr>
        <w:t xml:space="preserve"> </w:t>
      </w:r>
      <w:r>
        <w:rPr>
          <w:rFonts w:ascii="宋体" w:hAnsi="宋体" w:hint="eastAsia"/>
          <w:szCs w:val="21"/>
        </w:rPr>
        <w:t>装运方式的约定：</w:t>
      </w:r>
      <w:r>
        <w:rPr>
          <w:rFonts w:ascii="宋体" w:hAnsi="宋体" w:hint="eastAsia"/>
          <w:szCs w:val="21"/>
          <w:u w:val="single"/>
        </w:rPr>
        <w:t xml:space="preserve">                                     </w:t>
      </w:r>
      <w:r>
        <w:rPr>
          <w:rFonts w:ascii="宋体" w:hAnsi="宋体" w:hint="eastAsia"/>
          <w:szCs w:val="21"/>
        </w:rPr>
        <w:t>。</w:t>
      </w:r>
    </w:p>
    <w:p w14:paraId="2752C639" w14:textId="77777777" w:rsidR="00754E5B" w:rsidRDefault="00DE3A71">
      <w:pPr>
        <w:tabs>
          <w:tab w:val="left" w:pos="1134"/>
        </w:tabs>
        <w:spacing w:line="360" w:lineRule="auto"/>
        <w:ind w:firstLine="420"/>
        <w:rPr>
          <w:rFonts w:ascii="宋体" w:hAnsi="宋体" w:hint="eastAsia"/>
          <w:szCs w:val="21"/>
        </w:rPr>
      </w:pPr>
      <w:r>
        <w:rPr>
          <w:rFonts w:ascii="宋体" w:hAnsi="宋体" w:hint="eastAsia"/>
          <w:szCs w:val="21"/>
        </w:rPr>
        <w:t>5</w:t>
      </w:r>
      <w:r>
        <w:rPr>
          <w:rFonts w:ascii="宋体" w:hAnsi="宋体"/>
          <w:szCs w:val="21"/>
        </w:rPr>
        <w:t>.3.</w:t>
      </w:r>
      <w:r>
        <w:rPr>
          <w:rFonts w:ascii="宋体" w:hAnsi="宋体" w:hint="eastAsia"/>
          <w:szCs w:val="21"/>
        </w:rPr>
        <w:t>3</w:t>
      </w:r>
      <w:r>
        <w:rPr>
          <w:rFonts w:ascii="宋体" w:hAnsi="宋体"/>
          <w:szCs w:val="21"/>
        </w:rPr>
        <w:t xml:space="preserve"> </w:t>
      </w:r>
      <w:r>
        <w:rPr>
          <w:rFonts w:ascii="宋体" w:hAnsi="宋体" w:hint="eastAsia"/>
        </w:rPr>
        <w:t>卖方应将以下信息在合同设备预计启运</w:t>
      </w:r>
      <w:r>
        <w:rPr>
          <w:rFonts w:hint="eastAsia"/>
          <w:u w:val="single"/>
        </w:rPr>
        <w:t xml:space="preserve">   </w:t>
      </w:r>
      <w:r>
        <w:rPr>
          <w:rFonts w:ascii="宋体" w:hAnsi="宋体" w:hint="eastAsia"/>
        </w:rPr>
        <w:t>日前</w:t>
      </w:r>
      <w:proofErr w:type="gramStart"/>
      <w:r>
        <w:rPr>
          <w:rFonts w:ascii="宋体" w:hAnsi="宋体" w:hint="eastAsia"/>
        </w:rPr>
        <w:t>预通知</w:t>
      </w:r>
      <w:proofErr w:type="gramEnd"/>
      <w:r>
        <w:rPr>
          <w:rFonts w:ascii="宋体" w:hAnsi="宋体" w:hint="eastAsia"/>
        </w:rPr>
        <w:t>买方，并在合同设备启运后</w:t>
      </w:r>
      <w:r>
        <w:rPr>
          <w:rFonts w:hint="eastAsia"/>
          <w:u w:val="single"/>
        </w:rPr>
        <w:t xml:space="preserve">   </w:t>
      </w:r>
      <w:r>
        <w:rPr>
          <w:rFonts w:ascii="宋体" w:hAnsi="宋体" w:hint="eastAsia"/>
        </w:rPr>
        <w:t>小时之内正式通知买方</w:t>
      </w:r>
      <w:r>
        <w:rPr>
          <w:rFonts w:ascii="宋体" w:hAnsi="宋体" w:hint="eastAsia"/>
          <w:szCs w:val="21"/>
        </w:rPr>
        <w:t>：</w:t>
      </w:r>
    </w:p>
    <w:p w14:paraId="2D8B535F" w14:textId="77777777" w:rsidR="00754E5B" w:rsidRDefault="00DE3A71">
      <w:pPr>
        <w:tabs>
          <w:tab w:val="left" w:pos="1134"/>
        </w:tabs>
        <w:spacing w:line="360" w:lineRule="auto"/>
        <w:ind w:firstLineChars="200" w:firstLine="420"/>
        <w:rPr>
          <w:rFonts w:ascii="宋体" w:hAnsi="宋体" w:hint="eastAsia"/>
          <w:u w:val="single"/>
        </w:rPr>
      </w:pPr>
      <w:r>
        <w:rPr>
          <w:rFonts w:ascii="宋体" w:hAnsi="宋体" w:cs="宋体" w:hint="eastAsia"/>
          <w:szCs w:val="21"/>
          <w:u w:val="single"/>
        </w:rPr>
        <w:t>（1）</w:t>
      </w:r>
      <w:r>
        <w:rPr>
          <w:rFonts w:ascii="宋体" w:hAnsi="宋体" w:hint="eastAsia"/>
          <w:u w:val="single"/>
        </w:rPr>
        <w:t>合同设备名称；</w:t>
      </w:r>
    </w:p>
    <w:p w14:paraId="550A351C" w14:textId="77777777" w:rsidR="00754E5B" w:rsidRDefault="00DE3A71">
      <w:pPr>
        <w:tabs>
          <w:tab w:val="left" w:pos="1134"/>
        </w:tabs>
        <w:spacing w:line="360" w:lineRule="auto"/>
        <w:ind w:firstLineChars="200" w:firstLine="420"/>
        <w:rPr>
          <w:rFonts w:ascii="宋体" w:hAnsi="宋体" w:hint="eastAsia"/>
          <w:u w:val="single"/>
        </w:rPr>
      </w:pPr>
      <w:r>
        <w:rPr>
          <w:rFonts w:ascii="宋体" w:hAnsi="宋体" w:cs="宋体" w:hint="eastAsia"/>
          <w:szCs w:val="21"/>
          <w:u w:val="single"/>
        </w:rPr>
        <w:t>（2）</w:t>
      </w:r>
      <w:r>
        <w:rPr>
          <w:rFonts w:ascii="宋体" w:hAnsi="宋体" w:hint="eastAsia"/>
          <w:u w:val="single"/>
        </w:rPr>
        <w:t>数量；</w:t>
      </w:r>
    </w:p>
    <w:p w14:paraId="03A44599" w14:textId="77777777" w:rsidR="00754E5B" w:rsidRDefault="00DE3A71">
      <w:pPr>
        <w:tabs>
          <w:tab w:val="left" w:pos="1134"/>
        </w:tabs>
        <w:spacing w:line="360" w:lineRule="auto"/>
        <w:ind w:firstLineChars="200" w:firstLine="420"/>
        <w:rPr>
          <w:rFonts w:ascii="宋体" w:hAnsi="宋体" w:hint="eastAsia"/>
          <w:u w:val="single"/>
        </w:rPr>
      </w:pPr>
      <w:r>
        <w:rPr>
          <w:rFonts w:ascii="宋体" w:hAnsi="宋体" w:hint="eastAsia"/>
          <w:u w:val="single"/>
        </w:rPr>
        <w:lastRenderedPageBreak/>
        <w:t>（3）箱数；</w:t>
      </w:r>
    </w:p>
    <w:p w14:paraId="500EAA90" w14:textId="77777777" w:rsidR="00754E5B" w:rsidRDefault="00DE3A71">
      <w:pPr>
        <w:tabs>
          <w:tab w:val="left" w:pos="1134"/>
        </w:tabs>
        <w:spacing w:line="360" w:lineRule="auto"/>
        <w:ind w:firstLineChars="200" w:firstLine="420"/>
        <w:rPr>
          <w:rFonts w:ascii="宋体" w:hAnsi="宋体" w:hint="eastAsia"/>
          <w:u w:val="single"/>
        </w:rPr>
      </w:pPr>
      <w:r>
        <w:rPr>
          <w:rFonts w:ascii="宋体" w:hAnsi="宋体" w:hint="eastAsia"/>
          <w:u w:val="single"/>
        </w:rPr>
        <w:t>（4）总毛重；</w:t>
      </w:r>
    </w:p>
    <w:p w14:paraId="5DB2480D" w14:textId="77777777" w:rsidR="00754E5B" w:rsidRDefault="00DE3A71">
      <w:pPr>
        <w:tabs>
          <w:tab w:val="left" w:pos="1134"/>
        </w:tabs>
        <w:spacing w:line="360" w:lineRule="auto"/>
        <w:ind w:firstLineChars="200" w:firstLine="420"/>
        <w:rPr>
          <w:rFonts w:ascii="宋体" w:hAnsi="宋体" w:hint="eastAsia"/>
          <w:u w:val="single"/>
        </w:rPr>
      </w:pPr>
      <w:r>
        <w:rPr>
          <w:rFonts w:ascii="宋体" w:hAnsi="宋体" w:hint="eastAsia"/>
          <w:u w:val="single"/>
        </w:rPr>
        <w:t>（5）总体积（用</w:t>
      </w:r>
      <w:r>
        <w:rPr>
          <w:u w:val="single"/>
        </w:rPr>
        <w:t>m</w:t>
      </w:r>
      <w:r>
        <w:rPr>
          <w:u w:val="single"/>
          <w:vertAlign w:val="superscript"/>
        </w:rPr>
        <w:t>3</w:t>
      </w:r>
      <w:r>
        <w:rPr>
          <w:rFonts w:ascii="宋体" w:hAnsi="宋体" w:hint="eastAsia"/>
          <w:u w:val="single"/>
        </w:rPr>
        <w:t>表示）；</w:t>
      </w:r>
    </w:p>
    <w:p w14:paraId="1B831096" w14:textId="77777777" w:rsidR="00754E5B" w:rsidRDefault="00DE3A71">
      <w:pPr>
        <w:tabs>
          <w:tab w:val="left" w:pos="1134"/>
        </w:tabs>
        <w:spacing w:line="360" w:lineRule="auto"/>
        <w:ind w:firstLineChars="200" w:firstLine="420"/>
        <w:rPr>
          <w:rFonts w:ascii="宋体" w:hAnsi="宋体" w:hint="eastAsia"/>
          <w:u w:val="single"/>
        </w:rPr>
      </w:pPr>
      <w:r>
        <w:rPr>
          <w:rFonts w:ascii="宋体" w:hAnsi="宋体" w:hint="eastAsia"/>
          <w:u w:val="single"/>
        </w:rPr>
        <w:t>（6）每箱尺寸（长</w:t>
      </w:r>
      <w:r>
        <w:rPr>
          <w:u w:val="single"/>
        </w:rPr>
        <w:t>×</w:t>
      </w:r>
      <w:r>
        <w:rPr>
          <w:rFonts w:ascii="宋体" w:hAnsi="宋体" w:hint="eastAsia"/>
          <w:u w:val="single"/>
        </w:rPr>
        <w:t>宽</w:t>
      </w:r>
      <w:r>
        <w:rPr>
          <w:u w:val="single"/>
        </w:rPr>
        <w:t>×</w:t>
      </w:r>
      <w:r>
        <w:rPr>
          <w:rFonts w:ascii="宋体" w:hAnsi="宋体" w:hint="eastAsia"/>
          <w:u w:val="single"/>
        </w:rPr>
        <w:t>高）；</w:t>
      </w:r>
    </w:p>
    <w:p w14:paraId="0E20199F" w14:textId="77777777" w:rsidR="00754E5B" w:rsidRDefault="00DE3A71">
      <w:pPr>
        <w:tabs>
          <w:tab w:val="left" w:pos="1134"/>
        </w:tabs>
        <w:spacing w:line="360" w:lineRule="auto"/>
        <w:ind w:firstLineChars="200" w:firstLine="420"/>
        <w:rPr>
          <w:rFonts w:ascii="宋体" w:hAnsi="宋体" w:hint="eastAsia"/>
          <w:u w:val="single"/>
        </w:rPr>
      </w:pPr>
      <w:r>
        <w:rPr>
          <w:rFonts w:ascii="宋体" w:hAnsi="宋体" w:hint="eastAsia"/>
          <w:u w:val="single"/>
        </w:rPr>
        <w:t>（7）装运合同设备总金额；</w:t>
      </w:r>
    </w:p>
    <w:p w14:paraId="0083950C" w14:textId="77777777" w:rsidR="00754E5B" w:rsidRDefault="00DE3A71">
      <w:pPr>
        <w:tabs>
          <w:tab w:val="left" w:pos="1134"/>
        </w:tabs>
        <w:spacing w:line="360" w:lineRule="auto"/>
        <w:ind w:firstLineChars="200" w:firstLine="420"/>
        <w:rPr>
          <w:rFonts w:ascii="宋体" w:hAnsi="宋体" w:hint="eastAsia"/>
          <w:u w:val="single"/>
        </w:rPr>
      </w:pPr>
      <w:r>
        <w:rPr>
          <w:rFonts w:ascii="宋体" w:hAnsi="宋体" w:cs="宋体" w:hint="eastAsia"/>
          <w:szCs w:val="21"/>
          <w:u w:val="single"/>
        </w:rPr>
        <w:t>（8）合同设备装箱单（应注明包装箱内设备名称、数量、价格等详细信息）；</w:t>
      </w:r>
    </w:p>
    <w:p w14:paraId="52F9AE3F" w14:textId="77777777" w:rsidR="00754E5B" w:rsidRDefault="00DE3A71">
      <w:pPr>
        <w:tabs>
          <w:tab w:val="left" w:pos="1134"/>
        </w:tabs>
        <w:spacing w:line="360" w:lineRule="auto"/>
        <w:ind w:firstLineChars="200" w:firstLine="420"/>
        <w:rPr>
          <w:rFonts w:ascii="宋体" w:hAnsi="宋体" w:hint="eastAsia"/>
          <w:u w:val="single"/>
        </w:rPr>
      </w:pPr>
      <w:r>
        <w:rPr>
          <w:rFonts w:ascii="宋体" w:hAnsi="宋体" w:hint="eastAsia"/>
          <w:u w:val="single"/>
        </w:rPr>
        <w:t>（9）运输方式；</w:t>
      </w:r>
    </w:p>
    <w:p w14:paraId="4F9E8C44" w14:textId="77777777" w:rsidR="00754E5B" w:rsidRDefault="00DE3A71">
      <w:pPr>
        <w:tabs>
          <w:tab w:val="left" w:pos="1134"/>
        </w:tabs>
        <w:spacing w:line="360" w:lineRule="auto"/>
        <w:ind w:firstLineChars="200" w:firstLine="420"/>
        <w:rPr>
          <w:rFonts w:ascii="宋体" w:hAnsi="宋体" w:hint="eastAsia"/>
          <w:u w:val="single"/>
        </w:rPr>
      </w:pPr>
      <w:r>
        <w:rPr>
          <w:rFonts w:ascii="宋体" w:hAnsi="宋体" w:hint="eastAsia"/>
          <w:u w:val="single"/>
        </w:rPr>
        <w:t>（10）预计交付日期；</w:t>
      </w:r>
    </w:p>
    <w:p w14:paraId="1077E8CB" w14:textId="77777777" w:rsidR="00754E5B" w:rsidRDefault="00DE3A71">
      <w:pPr>
        <w:tabs>
          <w:tab w:val="left" w:pos="1134"/>
        </w:tabs>
        <w:spacing w:line="360" w:lineRule="auto"/>
        <w:ind w:firstLineChars="200" w:firstLine="420"/>
        <w:rPr>
          <w:rFonts w:ascii="宋体" w:hAnsi="宋体" w:hint="eastAsia"/>
          <w:u w:val="single"/>
        </w:rPr>
      </w:pPr>
      <w:r>
        <w:rPr>
          <w:rFonts w:ascii="宋体" w:hAnsi="宋体" w:hint="eastAsia"/>
          <w:u w:val="single"/>
        </w:rPr>
        <w:t>（11）</w:t>
      </w:r>
      <w:r>
        <w:rPr>
          <w:rFonts w:ascii="宋体" w:hAnsi="宋体" w:cs="宋体" w:hint="eastAsia"/>
          <w:szCs w:val="21"/>
          <w:u w:val="single"/>
        </w:rPr>
        <w:t>车（船）号、运单号；</w:t>
      </w:r>
    </w:p>
    <w:p w14:paraId="632A7049" w14:textId="77777777" w:rsidR="00754E5B" w:rsidRDefault="00DE3A71">
      <w:pPr>
        <w:tabs>
          <w:tab w:val="left" w:pos="1134"/>
        </w:tabs>
        <w:spacing w:line="360" w:lineRule="auto"/>
        <w:ind w:firstLineChars="200" w:firstLine="420"/>
        <w:rPr>
          <w:rFonts w:ascii="宋体" w:hAnsi="宋体" w:hint="eastAsia"/>
          <w:szCs w:val="21"/>
          <w:u w:val="single"/>
        </w:rPr>
      </w:pPr>
      <w:r>
        <w:rPr>
          <w:rFonts w:ascii="宋体" w:hAnsi="宋体" w:hint="eastAsia"/>
          <w:u w:val="single"/>
        </w:rPr>
        <w:t>（12）合同设备在运输、装卸、保管中的注意事项；</w:t>
      </w:r>
    </w:p>
    <w:p w14:paraId="6E2297BA"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hint="eastAsia"/>
          <w:szCs w:val="21"/>
        </w:rPr>
        <w:t>5.3.4</w:t>
      </w:r>
      <w:r>
        <w:rPr>
          <w:rFonts w:ascii="宋体" w:hAnsi="宋体"/>
          <w:szCs w:val="21"/>
        </w:rPr>
        <w:t xml:space="preserve"> </w:t>
      </w:r>
      <w:r>
        <w:rPr>
          <w:rFonts w:ascii="宋体" w:hAnsi="宋体" w:hint="eastAsia"/>
          <w:szCs w:val="21"/>
        </w:rPr>
        <w:t>超大超重包装的约定：</w:t>
      </w:r>
      <w:r>
        <w:rPr>
          <w:rFonts w:ascii="宋体" w:hAnsi="宋体" w:cs="宋体" w:hint="eastAsia"/>
          <w:szCs w:val="21"/>
          <w:u w:val="single"/>
        </w:rPr>
        <w:t>重量超过  吨或体积超过  立方的包装</w:t>
      </w:r>
      <w:r>
        <w:rPr>
          <w:rFonts w:ascii="宋体" w:hAnsi="宋体" w:hint="eastAsia"/>
          <w:szCs w:val="21"/>
        </w:rPr>
        <w:t>。</w:t>
      </w:r>
    </w:p>
    <w:p w14:paraId="4023BA66"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hint="eastAsia"/>
          <w:szCs w:val="21"/>
        </w:rPr>
        <w:t>5</w:t>
      </w:r>
      <w:r>
        <w:rPr>
          <w:rFonts w:ascii="宋体" w:hAnsi="宋体"/>
          <w:szCs w:val="21"/>
        </w:rPr>
        <w:t xml:space="preserve">.4 </w:t>
      </w:r>
      <w:r>
        <w:rPr>
          <w:rFonts w:ascii="宋体" w:hAnsi="宋体" w:hint="eastAsia"/>
          <w:szCs w:val="21"/>
        </w:rPr>
        <w:t>交付</w:t>
      </w:r>
    </w:p>
    <w:p w14:paraId="35B2B066" w14:textId="77777777" w:rsidR="00754E5B" w:rsidRDefault="00DE3A71">
      <w:pPr>
        <w:tabs>
          <w:tab w:val="left" w:pos="1134"/>
        </w:tabs>
        <w:spacing w:line="360" w:lineRule="auto"/>
        <w:ind w:firstLine="420"/>
        <w:rPr>
          <w:rFonts w:ascii="宋体" w:hAnsi="宋体" w:hint="eastAsia"/>
          <w:szCs w:val="21"/>
          <w:u w:val="single"/>
        </w:rPr>
      </w:pPr>
      <w:r>
        <w:rPr>
          <w:rFonts w:ascii="宋体" w:hAnsi="宋体" w:hint="eastAsia"/>
          <w:szCs w:val="21"/>
        </w:rPr>
        <w:t>5</w:t>
      </w:r>
      <w:r>
        <w:rPr>
          <w:rFonts w:ascii="宋体" w:hAnsi="宋体"/>
          <w:szCs w:val="21"/>
        </w:rPr>
        <w:t>.4.1交付合同</w:t>
      </w:r>
      <w:r>
        <w:rPr>
          <w:rFonts w:ascii="宋体" w:hAnsi="宋体" w:hint="eastAsia"/>
          <w:szCs w:val="21"/>
        </w:rPr>
        <w:t>设备的约定：</w:t>
      </w:r>
      <w:r>
        <w:rPr>
          <w:rFonts w:ascii="宋体" w:hAnsi="宋体" w:hint="eastAsia"/>
          <w:szCs w:val="21"/>
          <w:u w:val="single"/>
        </w:rPr>
        <w:t xml:space="preserve">                                  </w:t>
      </w:r>
      <w:r>
        <w:rPr>
          <w:rFonts w:ascii="宋体" w:hAnsi="宋体" w:hint="eastAsia"/>
          <w:szCs w:val="21"/>
        </w:rPr>
        <w:t>。</w:t>
      </w:r>
    </w:p>
    <w:p w14:paraId="23260EA0" w14:textId="77777777" w:rsidR="00754E5B" w:rsidRDefault="00DE3A71">
      <w:pPr>
        <w:tabs>
          <w:tab w:val="left" w:pos="1134"/>
        </w:tabs>
        <w:spacing w:line="360" w:lineRule="auto"/>
        <w:ind w:firstLine="420"/>
        <w:rPr>
          <w:rFonts w:ascii="宋体" w:hAnsi="宋体" w:hint="eastAsia"/>
          <w:szCs w:val="21"/>
        </w:rPr>
      </w:pPr>
      <w:r>
        <w:rPr>
          <w:rFonts w:ascii="宋体" w:hAnsi="宋体" w:cs="宋体" w:hint="eastAsia"/>
          <w:szCs w:val="21"/>
        </w:rPr>
        <w:t>在合同设备交付的同时，卖方还应向买方提供以下资料：</w:t>
      </w:r>
    </w:p>
    <w:p w14:paraId="060BD43D" w14:textId="77777777" w:rsidR="00754E5B" w:rsidRDefault="00DE3A71">
      <w:pPr>
        <w:adjustRightInd w:val="0"/>
        <w:snapToGrid w:val="0"/>
        <w:spacing w:line="360" w:lineRule="auto"/>
        <w:ind w:firstLineChars="200" w:firstLine="420"/>
        <w:rPr>
          <w:rFonts w:ascii="宋体" w:hAnsi="宋体" w:cs="宋体" w:hint="eastAsia"/>
          <w:szCs w:val="21"/>
          <w:u w:val="single"/>
        </w:rPr>
      </w:pPr>
      <w:r>
        <w:rPr>
          <w:rFonts w:ascii="宋体" w:hAnsi="宋体" w:cs="宋体" w:hint="eastAsia"/>
          <w:szCs w:val="21"/>
          <w:u w:val="single"/>
        </w:rPr>
        <w:t>（1）合同设备原产地证明，一式2份；</w:t>
      </w:r>
    </w:p>
    <w:p w14:paraId="0ED9DFE9" w14:textId="77777777" w:rsidR="00754E5B" w:rsidRDefault="00DE3A71">
      <w:pPr>
        <w:adjustRightInd w:val="0"/>
        <w:snapToGrid w:val="0"/>
        <w:spacing w:line="360" w:lineRule="auto"/>
        <w:ind w:firstLineChars="200" w:firstLine="420"/>
        <w:rPr>
          <w:rFonts w:ascii="宋体" w:hAnsi="宋体" w:cs="宋体" w:hint="eastAsia"/>
          <w:szCs w:val="21"/>
          <w:u w:val="single"/>
        </w:rPr>
      </w:pPr>
      <w:r>
        <w:rPr>
          <w:rFonts w:ascii="宋体" w:hAnsi="宋体" w:cs="宋体" w:hint="eastAsia"/>
          <w:szCs w:val="21"/>
          <w:u w:val="single"/>
        </w:rPr>
        <w:t>（2）合同设备质量合格证明，一式2份；</w:t>
      </w:r>
    </w:p>
    <w:p w14:paraId="576FA684" w14:textId="77777777" w:rsidR="00754E5B" w:rsidRDefault="00DE3A71">
      <w:pPr>
        <w:adjustRightInd w:val="0"/>
        <w:snapToGrid w:val="0"/>
        <w:spacing w:line="360" w:lineRule="auto"/>
        <w:ind w:firstLineChars="200" w:firstLine="420"/>
        <w:rPr>
          <w:rFonts w:ascii="宋体" w:hAnsi="宋体" w:cs="宋体" w:hint="eastAsia"/>
          <w:szCs w:val="21"/>
          <w:u w:val="single"/>
        </w:rPr>
      </w:pPr>
      <w:r>
        <w:rPr>
          <w:rFonts w:ascii="宋体" w:hAnsi="宋体" w:cs="宋体" w:hint="eastAsia"/>
          <w:szCs w:val="21"/>
          <w:u w:val="single"/>
        </w:rPr>
        <w:t>（3）合同设备出厂检验纪录，一式2份；</w:t>
      </w:r>
    </w:p>
    <w:p w14:paraId="7153EA9F" w14:textId="77777777" w:rsidR="00754E5B" w:rsidRDefault="00DE3A71">
      <w:pPr>
        <w:tabs>
          <w:tab w:val="left" w:pos="1134"/>
        </w:tabs>
        <w:spacing w:line="360" w:lineRule="auto"/>
        <w:ind w:firstLine="420"/>
        <w:rPr>
          <w:rFonts w:ascii="宋体" w:hAnsi="宋体" w:hint="eastAsia"/>
          <w:szCs w:val="21"/>
          <w:u w:val="single"/>
        </w:rPr>
      </w:pPr>
      <w:r>
        <w:rPr>
          <w:rFonts w:ascii="宋体" w:hAnsi="宋体" w:cs="宋体" w:hint="eastAsia"/>
          <w:szCs w:val="21"/>
          <w:u w:val="single"/>
        </w:rPr>
        <w:t>（4）合同设备检测报告，一式2份。</w:t>
      </w:r>
    </w:p>
    <w:p w14:paraId="3B5CB958" w14:textId="77777777" w:rsidR="00754E5B" w:rsidRDefault="00DE3A71">
      <w:pPr>
        <w:tabs>
          <w:tab w:val="left" w:pos="1134"/>
        </w:tabs>
        <w:spacing w:line="360" w:lineRule="auto"/>
        <w:ind w:firstLine="420"/>
        <w:rPr>
          <w:rFonts w:ascii="宋体" w:hAnsi="宋体" w:hint="eastAsia"/>
          <w:szCs w:val="21"/>
        </w:rPr>
      </w:pPr>
      <w:r>
        <w:rPr>
          <w:rFonts w:ascii="宋体" w:hAnsi="宋体" w:hint="eastAsia"/>
          <w:szCs w:val="21"/>
        </w:rPr>
        <w:t>5</w:t>
      </w:r>
      <w:r>
        <w:rPr>
          <w:rFonts w:ascii="宋体" w:hAnsi="宋体"/>
          <w:szCs w:val="21"/>
        </w:rPr>
        <w:t>.4.3</w:t>
      </w:r>
      <w:r>
        <w:rPr>
          <w:rFonts w:ascii="宋体" w:hAnsi="宋体" w:hint="eastAsia"/>
          <w:szCs w:val="21"/>
        </w:rPr>
        <w:t xml:space="preserve"> </w:t>
      </w:r>
      <w:r>
        <w:rPr>
          <w:rFonts w:ascii="宋体" w:hAnsi="宋体" w:cs="宋体" w:hint="eastAsia"/>
          <w:szCs w:val="21"/>
        </w:rPr>
        <w:t>卖方应根据本合同的要求向买方提供与合同设备相关的技术资料，技术资料的范围和交付进度详见本合同附件一。如技术资料不满足合同的要求或交付不符合合同规定的交付进度，卖方应承担违约责任。</w:t>
      </w:r>
      <w:r>
        <w:rPr>
          <w:rFonts w:ascii="宋体" w:hAnsi="宋体"/>
          <w:szCs w:val="21"/>
        </w:rPr>
        <w:t>技术资料短缺</w:t>
      </w:r>
      <w:r>
        <w:rPr>
          <w:rFonts w:ascii="宋体" w:hAnsi="宋体" w:hint="eastAsia"/>
          <w:szCs w:val="21"/>
        </w:rPr>
        <w:t>和（或）</w:t>
      </w:r>
      <w:r>
        <w:rPr>
          <w:rFonts w:ascii="宋体" w:hAnsi="宋体"/>
          <w:szCs w:val="21"/>
        </w:rPr>
        <w:t>损坏</w:t>
      </w:r>
      <w:r>
        <w:rPr>
          <w:rFonts w:ascii="宋体" w:hAnsi="宋体" w:hint="eastAsia"/>
          <w:szCs w:val="21"/>
        </w:rPr>
        <w:t>的约定：</w:t>
      </w:r>
      <w:r>
        <w:rPr>
          <w:rFonts w:ascii="宋体" w:hAnsi="宋体" w:hint="eastAsia"/>
          <w:szCs w:val="21"/>
          <w:u w:val="single"/>
        </w:rPr>
        <w:t xml:space="preserve">                      </w:t>
      </w:r>
      <w:r>
        <w:rPr>
          <w:rFonts w:ascii="宋体" w:hAnsi="宋体" w:hint="eastAsia"/>
          <w:szCs w:val="21"/>
        </w:rPr>
        <w:t>。</w:t>
      </w:r>
    </w:p>
    <w:p w14:paraId="6F3F27E1" w14:textId="77777777" w:rsidR="00754E5B" w:rsidRDefault="00DE3A71">
      <w:pPr>
        <w:tabs>
          <w:tab w:val="left" w:pos="1134"/>
        </w:tabs>
        <w:spacing w:line="360" w:lineRule="auto"/>
        <w:ind w:firstLine="420"/>
        <w:rPr>
          <w:rFonts w:ascii="宋体" w:hAnsi="宋体" w:hint="eastAsia"/>
          <w:szCs w:val="21"/>
        </w:rPr>
      </w:pPr>
      <w:r>
        <w:rPr>
          <w:rFonts w:ascii="宋体" w:hAnsi="宋体" w:hint="eastAsia"/>
          <w:szCs w:val="21"/>
        </w:rPr>
        <w:t xml:space="preserve">5.4.3.1 </w:t>
      </w:r>
      <w:r>
        <w:rPr>
          <w:rFonts w:ascii="宋体" w:hAnsi="宋体" w:cs="宋体" w:hint="eastAsia"/>
          <w:szCs w:val="21"/>
        </w:rPr>
        <w:t>卖方应就每套合同设备向买方交付</w:t>
      </w:r>
      <w:r>
        <w:rPr>
          <w:rFonts w:ascii="宋体" w:hAnsi="宋体" w:cs="宋体" w:hint="eastAsia"/>
          <w:szCs w:val="21"/>
          <w:u w:val="single"/>
        </w:rPr>
        <w:t>6（原件4份，电子版2份）</w:t>
      </w:r>
      <w:r>
        <w:rPr>
          <w:rFonts w:ascii="宋体" w:hAnsi="宋体" w:cs="宋体" w:hint="eastAsia"/>
          <w:szCs w:val="21"/>
        </w:rPr>
        <w:t>份技术资料。</w:t>
      </w:r>
    </w:p>
    <w:p w14:paraId="64E9C471" w14:textId="77777777" w:rsidR="00754E5B" w:rsidRDefault="00DE3A71">
      <w:pPr>
        <w:tabs>
          <w:tab w:val="left" w:pos="1134"/>
        </w:tabs>
        <w:spacing w:line="360" w:lineRule="auto"/>
        <w:ind w:firstLine="420"/>
        <w:rPr>
          <w:rFonts w:ascii="宋体" w:hAnsi="宋体" w:cs="宋体" w:hint="eastAsia"/>
          <w:szCs w:val="21"/>
        </w:rPr>
      </w:pPr>
      <w:r>
        <w:rPr>
          <w:rFonts w:ascii="宋体" w:hAnsi="宋体" w:cs="宋体" w:hint="eastAsia"/>
          <w:szCs w:val="21"/>
        </w:rPr>
        <w:t>技术资料采用以下第</w:t>
      </w:r>
      <w:r>
        <w:rPr>
          <w:rFonts w:ascii="宋体" w:hAnsi="宋体" w:cs="宋体" w:hint="eastAsia"/>
          <w:szCs w:val="21"/>
          <w:u w:val="single"/>
        </w:rPr>
        <w:t xml:space="preserve">   </w:t>
      </w:r>
      <w:r>
        <w:rPr>
          <w:rFonts w:ascii="宋体" w:hAnsi="宋体" w:cs="宋体" w:hint="eastAsia"/>
          <w:szCs w:val="21"/>
        </w:rPr>
        <w:t>种方式交付：</w:t>
      </w:r>
    </w:p>
    <w:p w14:paraId="77221DDB" w14:textId="77777777" w:rsidR="00754E5B" w:rsidRDefault="00DE3A71">
      <w:pPr>
        <w:tabs>
          <w:tab w:val="left" w:pos="1134"/>
        </w:tabs>
        <w:spacing w:line="360" w:lineRule="auto"/>
        <w:ind w:firstLine="420"/>
        <w:rPr>
          <w:rFonts w:ascii="宋体" w:hAnsi="宋体" w:cs="宋体" w:hint="eastAsia"/>
          <w:szCs w:val="21"/>
        </w:rPr>
      </w:pPr>
      <w:r>
        <w:rPr>
          <w:rFonts w:ascii="宋体" w:hAnsi="宋体" w:cs="宋体" w:hint="eastAsia"/>
          <w:szCs w:val="21"/>
        </w:rPr>
        <w:t>（1）以特快专递方式送达；</w:t>
      </w:r>
    </w:p>
    <w:p w14:paraId="72E04F98" w14:textId="77777777" w:rsidR="00754E5B" w:rsidRDefault="00DE3A71">
      <w:pPr>
        <w:tabs>
          <w:tab w:val="left" w:pos="1134"/>
        </w:tabs>
        <w:spacing w:line="360" w:lineRule="auto"/>
        <w:ind w:firstLine="420"/>
        <w:rPr>
          <w:rFonts w:ascii="宋体" w:hAnsi="宋体" w:hint="eastAsia"/>
          <w:szCs w:val="21"/>
        </w:rPr>
      </w:pPr>
      <w:r>
        <w:rPr>
          <w:rFonts w:ascii="宋体" w:hAnsi="宋体" w:cs="宋体" w:hint="eastAsia"/>
          <w:szCs w:val="21"/>
        </w:rPr>
        <w:t>（2）</w:t>
      </w:r>
      <w:proofErr w:type="gramStart"/>
      <w:r>
        <w:rPr>
          <w:rFonts w:ascii="宋体" w:hAnsi="宋体" w:cs="宋体" w:hint="eastAsia"/>
          <w:szCs w:val="21"/>
        </w:rPr>
        <w:t>随合同</w:t>
      </w:r>
      <w:proofErr w:type="gramEnd"/>
      <w:r>
        <w:rPr>
          <w:rFonts w:ascii="宋体" w:hAnsi="宋体" w:cs="宋体" w:hint="eastAsia"/>
          <w:szCs w:val="21"/>
        </w:rPr>
        <w:t>设备一起送达；</w:t>
      </w:r>
    </w:p>
    <w:p w14:paraId="225A6FEF" w14:textId="77777777" w:rsidR="00754E5B" w:rsidRDefault="00DE3A71">
      <w:pPr>
        <w:tabs>
          <w:tab w:val="left" w:pos="1134"/>
        </w:tabs>
        <w:spacing w:line="360" w:lineRule="auto"/>
        <w:ind w:firstLine="420"/>
        <w:rPr>
          <w:rFonts w:ascii="宋体" w:hAnsi="宋体" w:hint="eastAsia"/>
          <w:szCs w:val="21"/>
        </w:rPr>
      </w:pPr>
      <w:r>
        <w:rPr>
          <w:rFonts w:ascii="宋体" w:hAnsi="宋体" w:hint="eastAsia"/>
          <w:szCs w:val="21"/>
        </w:rPr>
        <w:t>5.4.3.2 如技术资料以5.4.3.1目第（1）种方式交付，每批技术资料交邮后，卖方应于</w:t>
      </w:r>
      <w:r>
        <w:rPr>
          <w:rFonts w:ascii="宋体" w:hAnsi="宋体" w:hint="eastAsia"/>
          <w:szCs w:val="21"/>
          <w:u w:val="single"/>
        </w:rPr>
        <w:t>24</w:t>
      </w:r>
      <w:r>
        <w:rPr>
          <w:rFonts w:ascii="宋体" w:hAnsi="宋体" w:hint="eastAsia"/>
          <w:szCs w:val="21"/>
        </w:rPr>
        <w:t>小时内将技术资料的以下信息通过信函或传真方式通知买方：</w:t>
      </w:r>
    </w:p>
    <w:p w14:paraId="0284E517" w14:textId="77777777" w:rsidR="00754E5B" w:rsidRDefault="00DE3A71">
      <w:pPr>
        <w:tabs>
          <w:tab w:val="left" w:pos="1134"/>
        </w:tabs>
        <w:spacing w:line="360" w:lineRule="auto"/>
        <w:ind w:firstLine="420"/>
        <w:rPr>
          <w:rFonts w:ascii="宋体" w:hAnsi="宋体" w:hint="eastAsia"/>
          <w:szCs w:val="21"/>
          <w:u w:val="single"/>
        </w:rPr>
      </w:pPr>
      <w:r>
        <w:rPr>
          <w:rFonts w:ascii="宋体" w:hAnsi="宋体" w:hint="eastAsia"/>
          <w:szCs w:val="21"/>
          <w:u w:val="single"/>
        </w:rPr>
        <w:t>（1）交邮日期；</w:t>
      </w:r>
    </w:p>
    <w:p w14:paraId="3F555ED9" w14:textId="77777777" w:rsidR="00754E5B" w:rsidRDefault="00DE3A71">
      <w:pPr>
        <w:tabs>
          <w:tab w:val="left" w:pos="1134"/>
        </w:tabs>
        <w:spacing w:line="360" w:lineRule="auto"/>
        <w:ind w:firstLine="420"/>
        <w:rPr>
          <w:rFonts w:ascii="宋体" w:hAnsi="宋体" w:hint="eastAsia"/>
          <w:szCs w:val="21"/>
          <w:u w:val="single"/>
        </w:rPr>
      </w:pPr>
      <w:r>
        <w:rPr>
          <w:rFonts w:ascii="宋体" w:hAnsi="宋体" w:hint="eastAsia"/>
          <w:szCs w:val="21"/>
          <w:u w:val="single"/>
        </w:rPr>
        <w:t>（2）邮单号；</w:t>
      </w:r>
    </w:p>
    <w:p w14:paraId="49248D37" w14:textId="77777777" w:rsidR="00754E5B" w:rsidRDefault="00DE3A71">
      <w:pPr>
        <w:tabs>
          <w:tab w:val="left" w:pos="1134"/>
        </w:tabs>
        <w:spacing w:line="360" w:lineRule="auto"/>
        <w:ind w:firstLine="420"/>
        <w:rPr>
          <w:rFonts w:ascii="宋体" w:hAnsi="宋体" w:hint="eastAsia"/>
          <w:szCs w:val="21"/>
          <w:u w:val="single"/>
        </w:rPr>
      </w:pPr>
      <w:r>
        <w:rPr>
          <w:rFonts w:ascii="宋体" w:hAnsi="宋体" w:hint="eastAsia"/>
          <w:szCs w:val="21"/>
          <w:u w:val="single"/>
        </w:rPr>
        <w:t>（3）技术资料的清单；</w:t>
      </w:r>
    </w:p>
    <w:p w14:paraId="1A4A546B" w14:textId="77777777" w:rsidR="00754E5B" w:rsidRDefault="00DE3A71">
      <w:pPr>
        <w:tabs>
          <w:tab w:val="left" w:pos="1134"/>
        </w:tabs>
        <w:spacing w:line="360" w:lineRule="auto"/>
        <w:ind w:firstLine="420"/>
        <w:rPr>
          <w:rFonts w:ascii="宋体" w:hAnsi="宋体" w:hint="eastAsia"/>
          <w:szCs w:val="21"/>
          <w:u w:val="single"/>
        </w:rPr>
      </w:pPr>
      <w:r>
        <w:rPr>
          <w:rFonts w:ascii="宋体" w:hAnsi="宋体" w:hint="eastAsia"/>
          <w:szCs w:val="21"/>
          <w:u w:val="single"/>
        </w:rPr>
        <w:t>（4）技术资料的件数；</w:t>
      </w:r>
    </w:p>
    <w:p w14:paraId="309553C1" w14:textId="77777777" w:rsidR="00754E5B" w:rsidRDefault="00DE3A71">
      <w:pPr>
        <w:tabs>
          <w:tab w:val="left" w:pos="1134"/>
        </w:tabs>
        <w:spacing w:line="360" w:lineRule="auto"/>
        <w:ind w:firstLine="420"/>
        <w:rPr>
          <w:rFonts w:ascii="宋体" w:hAnsi="宋体" w:hint="eastAsia"/>
          <w:szCs w:val="21"/>
          <w:u w:val="single"/>
        </w:rPr>
      </w:pPr>
      <w:r>
        <w:rPr>
          <w:rFonts w:ascii="宋体" w:hAnsi="宋体" w:hint="eastAsia"/>
          <w:szCs w:val="21"/>
          <w:u w:val="single"/>
        </w:rPr>
        <w:t>（5）技术资料的交付日期以买方签收时间为准。</w:t>
      </w:r>
    </w:p>
    <w:p w14:paraId="6BBAE682" w14:textId="77777777" w:rsidR="00754E5B" w:rsidRDefault="00DE3A71">
      <w:pPr>
        <w:tabs>
          <w:tab w:val="left" w:pos="1134"/>
        </w:tabs>
        <w:spacing w:line="360" w:lineRule="auto"/>
        <w:ind w:firstLine="420"/>
        <w:rPr>
          <w:rFonts w:ascii="宋体" w:hAnsi="宋体" w:hint="eastAsia"/>
          <w:szCs w:val="21"/>
        </w:rPr>
      </w:pPr>
      <w:r>
        <w:rPr>
          <w:rFonts w:ascii="宋体" w:hAnsi="宋体" w:hint="eastAsia"/>
          <w:szCs w:val="21"/>
        </w:rPr>
        <w:t>5.4.3.3 技术资料的审查</w:t>
      </w:r>
    </w:p>
    <w:p w14:paraId="7C29E96E" w14:textId="77777777" w:rsidR="00754E5B" w:rsidRDefault="00DE3A71">
      <w:pPr>
        <w:tabs>
          <w:tab w:val="left" w:pos="1134"/>
        </w:tabs>
        <w:spacing w:line="360" w:lineRule="auto"/>
        <w:ind w:firstLine="420"/>
        <w:rPr>
          <w:rFonts w:ascii="宋体" w:hAnsi="宋体" w:hint="eastAsia"/>
          <w:szCs w:val="21"/>
        </w:rPr>
      </w:pPr>
      <w:r>
        <w:rPr>
          <w:rFonts w:ascii="宋体" w:hAnsi="宋体" w:hint="eastAsia"/>
          <w:szCs w:val="21"/>
        </w:rPr>
        <w:t>（1）卖方应确保其提供的技术资料完整、正确、整洁、书写明确、符合本合同要求，卖方对技术资料的充分性、完整性和准确性负责。如果技术资料包含有非中文内容，买方有权要求卖方提供中文译本。</w:t>
      </w:r>
      <w:r>
        <w:rPr>
          <w:rFonts w:ascii="宋体" w:hAnsi="宋体" w:hint="eastAsia"/>
          <w:szCs w:val="21"/>
        </w:rPr>
        <w:lastRenderedPageBreak/>
        <w:t>如果卖方提供技术资料中文译本的，卖方应对翻译文本的准确性负责。</w:t>
      </w:r>
    </w:p>
    <w:p w14:paraId="6EED29DA" w14:textId="77777777" w:rsidR="00754E5B" w:rsidRDefault="00DE3A71">
      <w:pPr>
        <w:tabs>
          <w:tab w:val="left" w:pos="1134"/>
        </w:tabs>
        <w:spacing w:line="360" w:lineRule="auto"/>
        <w:ind w:firstLine="420"/>
        <w:rPr>
          <w:rFonts w:ascii="宋体" w:hAnsi="宋体" w:hint="eastAsia"/>
          <w:szCs w:val="21"/>
        </w:rPr>
      </w:pPr>
      <w:r>
        <w:rPr>
          <w:rFonts w:ascii="宋体" w:hAnsi="宋体" w:hint="eastAsia"/>
          <w:szCs w:val="21"/>
        </w:rPr>
        <w:t>（2）买方应收到技术资料后</w:t>
      </w:r>
      <w:r>
        <w:rPr>
          <w:rFonts w:ascii="宋体" w:hAnsi="宋体" w:hint="eastAsia"/>
          <w:szCs w:val="21"/>
          <w:u w:val="single"/>
        </w:rPr>
        <w:t xml:space="preserve">   </w:t>
      </w:r>
      <w:r>
        <w:rPr>
          <w:rFonts w:ascii="宋体" w:hAnsi="宋体" w:hint="eastAsia"/>
          <w:szCs w:val="21"/>
        </w:rPr>
        <w:t>日内完成对该批技术资料进行审查，并向卖方提供审核意见。</w:t>
      </w:r>
    </w:p>
    <w:p w14:paraId="1B6B8B01" w14:textId="77777777" w:rsidR="00754E5B" w:rsidRDefault="00DE3A71">
      <w:pPr>
        <w:tabs>
          <w:tab w:val="left" w:pos="1134"/>
        </w:tabs>
        <w:spacing w:line="360" w:lineRule="auto"/>
        <w:ind w:firstLine="420"/>
        <w:rPr>
          <w:rFonts w:ascii="宋体" w:hAnsi="宋体" w:hint="eastAsia"/>
          <w:szCs w:val="21"/>
        </w:rPr>
      </w:pPr>
      <w:r>
        <w:rPr>
          <w:rFonts w:ascii="宋体" w:hAnsi="宋体" w:hint="eastAsia"/>
          <w:szCs w:val="21"/>
        </w:rPr>
        <w:t>（3）卖方收到买方的审核意见后，应于</w:t>
      </w:r>
      <w:r>
        <w:rPr>
          <w:rFonts w:ascii="宋体" w:hAnsi="宋体" w:hint="eastAsia"/>
          <w:szCs w:val="21"/>
          <w:u w:val="single"/>
        </w:rPr>
        <w:t xml:space="preserve">   </w:t>
      </w:r>
      <w:r>
        <w:rPr>
          <w:rFonts w:ascii="宋体" w:hAnsi="宋体" w:hint="eastAsia"/>
          <w:szCs w:val="21"/>
        </w:rPr>
        <w:t>日内完成对技术资料修改，并再次提交买方审查，直至获得买方认可。如果卖方未在</w:t>
      </w:r>
      <w:r>
        <w:rPr>
          <w:rFonts w:ascii="宋体" w:hAnsi="宋体" w:hint="eastAsia"/>
          <w:szCs w:val="21"/>
          <w:u w:val="single"/>
        </w:rPr>
        <w:t xml:space="preserve">   </w:t>
      </w:r>
      <w:r>
        <w:rPr>
          <w:rFonts w:ascii="宋体" w:hAnsi="宋体" w:hint="eastAsia"/>
          <w:szCs w:val="21"/>
        </w:rPr>
        <w:t>日内对买方审查意见予以答复，视为卖方全部接受买方审查意见。</w:t>
      </w:r>
    </w:p>
    <w:p w14:paraId="07C0741E" w14:textId="77777777" w:rsidR="00754E5B" w:rsidRDefault="00DE3A71">
      <w:pPr>
        <w:pStyle w:val="378020"/>
        <w:keepNext w:val="0"/>
        <w:keepLines w:val="0"/>
        <w:tabs>
          <w:tab w:val="left" w:pos="567"/>
        </w:tabs>
        <w:spacing w:before="156" w:after="156"/>
        <w:rPr>
          <w:rFonts w:eastAsia="宋体" w:cs="Times New Roman"/>
          <w:b/>
          <w:bCs/>
          <w:sz w:val="32"/>
          <w:szCs w:val="32"/>
        </w:rPr>
      </w:pPr>
      <w:bookmarkStart w:id="778" w:name="_Toc531098986"/>
      <w:bookmarkStart w:id="779" w:name="_Toc2881830"/>
      <w:bookmarkStart w:id="780" w:name="_Toc15676"/>
      <w:r>
        <w:rPr>
          <w:rFonts w:eastAsia="宋体" w:cs="Times New Roman" w:hint="eastAsia"/>
          <w:b/>
          <w:bCs/>
          <w:sz w:val="32"/>
          <w:szCs w:val="32"/>
        </w:rPr>
        <w:t>6.</w:t>
      </w:r>
      <w:bookmarkEnd w:id="778"/>
      <w:r>
        <w:rPr>
          <w:rFonts w:eastAsia="宋体" w:cs="Times New Roman" w:hint="eastAsia"/>
          <w:b/>
          <w:bCs/>
          <w:sz w:val="32"/>
          <w:szCs w:val="32"/>
        </w:rPr>
        <w:t xml:space="preserve"> </w:t>
      </w:r>
      <w:r>
        <w:rPr>
          <w:rFonts w:eastAsia="宋体" w:cs="Times New Roman" w:hint="eastAsia"/>
          <w:b/>
          <w:bCs/>
          <w:sz w:val="32"/>
          <w:szCs w:val="32"/>
        </w:rPr>
        <w:t>开箱检验、安装、调试、考核、验收</w:t>
      </w:r>
      <w:bookmarkEnd w:id="779"/>
      <w:bookmarkEnd w:id="780"/>
    </w:p>
    <w:p w14:paraId="7D3352B3"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szCs w:val="21"/>
        </w:rPr>
        <w:t xml:space="preserve">6.1 </w:t>
      </w:r>
      <w:r>
        <w:rPr>
          <w:rFonts w:ascii="宋体" w:hAnsi="宋体" w:hint="eastAsia"/>
          <w:szCs w:val="21"/>
        </w:rPr>
        <w:t>开箱检验</w:t>
      </w:r>
    </w:p>
    <w:p w14:paraId="34F898E3"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szCs w:val="21"/>
        </w:rPr>
        <w:t xml:space="preserve">6.1.1 </w:t>
      </w:r>
      <w:r>
        <w:rPr>
          <w:rFonts w:ascii="宋体" w:hAnsi="宋体" w:hint="eastAsia"/>
          <w:szCs w:val="21"/>
        </w:rPr>
        <w:t>开箱检验时间：</w:t>
      </w:r>
    </w:p>
    <w:p w14:paraId="400DF9AE" w14:textId="77777777" w:rsidR="00754E5B" w:rsidRDefault="00DE3A71">
      <w:pPr>
        <w:tabs>
          <w:tab w:val="left" w:pos="1134"/>
        </w:tabs>
        <w:spacing w:line="360" w:lineRule="auto"/>
        <w:ind w:firstLineChars="200" w:firstLine="420"/>
        <w:rPr>
          <w:rFonts w:ascii="宋体" w:hAnsi="宋体" w:cs="Arial" w:hint="eastAsia"/>
          <w:szCs w:val="21"/>
          <w:shd w:val="clear" w:color="auto" w:fill="FFFFFF"/>
        </w:rPr>
      </w:pPr>
      <w:r>
        <w:rPr>
          <w:rFonts w:ascii="宋体" w:hAnsi="宋体" w:cs="Arial"/>
          <w:szCs w:val="21"/>
          <w:shd w:val="clear" w:color="auto" w:fill="FFFFFF"/>
        </w:rPr>
        <w:t xml:space="preserve">□ </w:t>
      </w:r>
      <w:r>
        <w:rPr>
          <w:rFonts w:ascii="宋体" w:hAnsi="宋体" w:hint="eastAsia"/>
          <w:szCs w:val="21"/>
        </w:rPr>
        <w:t>合同设备交付时</w:t>
      </w:r>
    </w:p>
    <w:p w14:paraId="73307168"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cs="Arial"/>
          <w:szCs w:val="21"/>
          <w:shd w:val="clear" w:color="auto" w:fill="FFFFFF"/>
        </w:rPr>
        <w:t>□</w:t>
      </w:r>
      <w:r>
        <w:rPr>
          <w:rFonts w:ascii="宋体" w:hAnsi="宋体" w:hint="eastAsia"/>
          <w:szCs w:val="21"/>
        </w:rPr>
        <w:t xml:space="preserve"> 合同设备交付后。具体时间要求：</w:t>
      </w:r>
      <w:r>
        <w:rPr>
          <w:rFonts w:ascii="宋体" w:hAnsi="宋体" w:cs="宋体" w:hint="eastAsia"/>
          <w:szCs w:val="21"/>
          <w:u w:val="single"/>
        </w:rPr>
        <w:t>合同设备交付后7日内</w:t>
      </w:r>
      <w:r>
        <w:rPr>
          <w:rFonts w:ascii="宋体" w:hAnsi="宋体" w:cs="宋体" w:hint="eastAsia"/>
          <w:szCs w:val="21"/>
        </w:rPr>
        <w:t>。</w:t>
      </w:r>
    </w:p>
    <w:p w14:paraId="247BA3E2"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szCs w:val="21"/>
        </w:rPr>
        <w:t>6.1.</w:t>
      </w:r>
      <w:r>
        <w:rPr>
          <w:rFonts w:ascii="宋体" w:hAnsi="宋体" w:hint="eastAsia"/>
          <w:szCs w:val="21"/>
        </w:rPr>
        <w:t>2</w:t>
      </w:r>
      <w:r>
        <w:rPr>
          <w:rFonts w:ascii="宋体" w:hAnsi="宋体"/>
          <w:szCs w:val="21"/>
        </w:rPr>
        <w:t xml:space="preserve"> </w:t>
      </w:r>
      <w:r>
        <w:rPr>
          <w:rFonts w:ascii="宋体" w:hAnsi="宋体" w:hint="eastAsia"/>
          <w:szCs w:val="21"/>
        </w:rPr>
        <w:t>开箱检验地点的约定：</w:t>
      </w:r>
      <w:r>
        <w:rPr>
          <w:rFonts w:ascii="宋体" w:hAnsi="宋体" w:hint="eastAsia"/>
          <w:szCs w:val="21"/>
          <w:u w:val="single"/>
        </w:rPr>
        <w:t xml:space="preserve">                           </w:t>
      </w:r>
      <w:r>
        <w:rPr>
          <w:rFonts w:ascii="宋体" w:hAnsi="宋体" w:hint="eastAsia"/>
          <w:szCs w:val="21"/>
        </w:rPr>
        <w:t>。</w:t>
      </w:r>
    </w:p>
    <w:p w14:paraId="364AEDBE"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szCs w:val="21"/>
        </w:rPr>
        <w:t>6.1.</w:t>
      </w:r>
      <w:r>
        <w:rPr>
          <w:rFonts w:ascii="宋体" w:hAnsi="宋体" w:hint="eastAsia"/>
          <w:szCs w:val="21"/>
        </w:rPr>
        <w:t>6</w:t>
      </w:r>
      <w:r>
        <w:rPr>
          <w:rFonts w:ascii="宋体" w:hAnsi="宋体"/>
          <w:szCs w:val="21"/>
        </w:rPr>
        <w:t xml:space="preserve"> </w:t>
      </w:r>
      <w:r>
        <w:rPr>
          <w:rFonts w:ascii="宋体" w:hAnsi="宋体" w:hint="eastAsia"/>
          <w:szCs w:val="21"/>
        </w:rPr>
        <w:t>合同设备交付后进行的开箱检验中发现相关问题时的处理方式约定：</w:t>
      </w:r>
      <w:r>
        <w:rPr>
          <w:rFonts w:ascii="宋体" w:hAnsi="宋体" w:hint="eastAsia"/>
          <w:szCs w:val="21"/>
          <w:u w:val="single"/>
        </w:rPr>
        <w:t xml:space="preserve">               </w:t>
      </w:r>
      <w:r>
        <w:rPr>
          <w:rFonts w:ascii="宋体" w:hAnsi="宋体" w:hint="eastAsia"/>
          <w:szCs w:val="21"/>
        </w:rPr>
        <w:t>。</w:t>
      </w:r>
    </w:p>
    <w:p w14:paraId="738F674A"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szCs w:val="21"/>
        </w:rPr>
        <w:t>6.1.</w:t>
      </w:r>
      <w:r>
        <w:rPr>
          <w:rFonts w:ascii="宋体" w:hAnsi="宋体" w:hint="eastAsia"/>
          <w:szCs w:val="21"/>
        </w:rPr>
        <w:t>7</w:t>
      </w:r>
      <w:r>
        <w:rPr>
          <w:rFonts w:ascii="宋体" w:hAnsi="宋体"/>
          <w:szCs w:val="21"/>
        </w:rPr>
        <w:t xml:space="preserve"> </w:t>
      </w:r>
      <w:r>
        <w:rPr>
          <w:rFonts w:ascii="宋体" w:hAnsi="宋体" w:hint="eastAsia"/>
          <w:szCs w:val="21"/>
        </w:rPr>
        <w:t>第三方检测机构对合同设备进行检验的约定：</w:t>
      </w:r>
      <w:r>
        <w:rPr>
          <w:rFonts w:ascii="宋体" w:hAnsi="宋体" w:hint="eastAsia"/>
          <w:szCs w:val="21"/>
          <w:u w:val="single"/>
        </w:rPr>
        <w:t xml:space="preserve">            </w:t>
      </w:r>
      <w:r>
        <w:rPr>
          <w:rFonts w:ascii="宋体" w:hAnsi="宋体"/>
          <w:szCs w:val="21"/>
          <w:u w:val="single"/>
        </w:rPr>
        <w:tab/>
      </w:r>
      <w:r>
        <w:rPr>
          <w:rFonts w:ascii="宋体" w:hAnsi="宋体"/>
          <w:szCs w:val="21"/>
          <w:u w:val="single"/>
        </w:rPr>
        <w:tab/>
      </w:r>
      <w:r>
        <w:rPr>
          <w:rFonts w:ascii="宋体" w:hAnsi="宋体"/>
          <w:szCs w:val="21"/>
          <w:u w:val="single"/>
        </w:rPr>
        <w:tab/>
      </w:r>
      <w:r>
        <w:rPr>
          <w:rFonts w:ascii="宋体" w:hAnsi="宋体"/>
          <w:szCs w:val="21"/>
          <w:u w:val="single"/>
        </w:rPr>
        <w:tab/>
      </w:r>
      <w:r>
        <w:rPr>
          <w:rFonts w:ascii="宋体" w:hAnsi="宋体" w:hint="eastAsia"/>
          <w:szCs w:val="21"/>
        </w:rPr>
        <w:t>。</w:t>
      </w:r>
    </w:p>
    <w:p w14:paraId="5F7A76D8"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hint="eastAsia"/>
          <w:szCs w:val="21"/>
        </w:rPr>
        <w:t>6.2</w:t>
      </w:r>
      <w:r>
        <w:rPr>
          <w:rFonts w:ascii="宋体" w:hAnsi="宋体"/>
          <w:szCs w:val="21"/>
        </w:rPr>
        <w:t xml:space="preserve"> </w:t>
      </w:r>
      <w:r>
        <w:rPr>
          <w:rFonts w:ascii="宋体" w:hAnsi="宋体" w:hint="eastAsia"/>
          <w:szCs w:val="21"/>
        </w:rPr>
        <w:t>安装、调试</w:t>
      </w:r>
    </w:p>
    <w:p w14:paraId="782E2B22"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szCs w:val="21"/>
        </w:rPr>
        <w:t xml:space="preserve">6.2.1 </w:t>
      </w:r>
      <w:r>
        <w:rPr>
          <w:rFonts w:ascii="宋体" w:hAnsi="宋体" w:hint="eastAsia"/>
          <w:szCs w:val="21"/>
        </w:rPr>
        <w:t>合同设备的安装、调试按照第</w:t>
      </w:r>
      <w:r>
        <w:rPr>
          <w:rFonts w:ascii="宋体" w:hAnsi="宋体" w:hint="eastAsia"/>
          <w:szCs w:val="21"/>
          <w:u w:val="single"/>
        </w:rPr>
        <w:t xml:space="preserve"> </w:t>
      </w:r>
      <w:r>
        <w:rPr>
          <w:rFonts w:ascii="宋体" w:hAnsi="宋体"/>
          <w:szCs w:val="21"/>
          <w:u w:val="single"/>
        </w:rPr>
        <w:t xml:space="preserve">   </w:t>
      </w:r>
      <w:r>
        <w:rPr>
          <w:rFonts w:ascii="宋体" w:hAnsi="宋体" w:hint="eastAsia"/>
          <w:szCs w:val="21"/>
        </w:rPr>
        <w:t>种方式进行：</w:t>
      </w:r>
    </w:p>
    <w:p w14:paraId="1E39C26C"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hint="eastAsia"/>
          <w:szCs w:val="21"/>
        </w:rPr>
        <w:t>（</w:t>
      </w:r>
      <w:r>
        <w:rPr>
          <w:rFonts w:ascii="宋体" w:hAnsi="宋体"/>
          <w:szCs w:val="21"/>
        </w:rPr>
        <w:t>1</w:t>
      </w:r>
      <w:r>
        <w:rPr>
          <w:rFonts w:ascii="宋体" w:hAnsi="宋体" w:hint="eastAsia"/>
          <w:szCs w:val="21"/>
        </w:rPr>
        <w:t>）卖方按照合同约定完成合同设备的安装、调试工作；</w:t>
      </w:r>
    </w:p>
    <w:p w14:paraId="28E46182"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hint="eastAsia"/>
          <w:szCs w:val="21"/>
        </w:rPr>
        <w:t>（</w:t>
      </w:r>
      <w:r>
        <w:rPr>
          <w:rFonts w:ascii="宋体" w:hAnsi="宋体"/>
          <w:szCs w:val="21"/>
        </w:rPr>
        <w:t>2</w:t>
      </w:r>
      <w:r>
        <w:rPr>
          <w:rFonts w:ascii="宋体" w:hAnsi="宋体" w:hint="eastAsia"/>
          <w:szCs w:val="21"/>
        </w:rPr>
        <w:t>）买方或买方安排第三方负责合同设备的安装、调试工作，卖方提供技术服务。</w:t>
      </w:r>
    </w:p>
    <w:p w14:paraId="5C7D7B83"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hint="eastAsia"/>
          <w:szCs w:val="21"/>
        </w:rPr>
        <w:t>采用第（2）种方式时，相关责任划分的约定：</w:t>
      </w:r>
      <w:r>
        <w:rPr>
          <w:rFonts w:ascii="宋体" w:hAnsi="宋体" w:hint="eastAsia"/>
          <w:szCs w:val="21"/>
          <w:u w:val="single"/>
        </w:rPr>
        <w:t xml:space="preserve">            </w:t>
      </w:r>
      <w:r>
        <w:rPr>
          <w:rFonts w:ascii="宋体" w:hAnsi="宋体"/>
          <w:szCs w:val="21"/>
          <w:u w:val="single"/>
        </w:rPr>
        <w:tab/>
      </w:r>
      <w:r>
        <w:rPr>
          <w:rFonts w:ascii="宋体" w:hAnsi="宋体"/>
          <w:szCs w:val="21"/>
          <w:u w:val="single"/>
        </w:rPr>
        <w:tab/>
      </w:r>
      <w:r>
        <w:rPr>
          <w:rFonts w:ascii="宋体" w:hAnsi="宋体"/>
          <w:szCs w:val="21"/>
          <w:u w:val="single"/>
        </w:rPr>
        <w:tab/>
      </w:r>
      <w:r>
        <w:rPr>
          <w:rFonts w:ascii="宋体" w:hAnsi="宋体" w:hint="eastAsia"/>
          <w:szCs w:val="21"/>
        </w:rPr>
        <w:t>。</w:t>
      </w:r>
    </w:p>
    <w:p w14:paraId="54F82EC6"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hint="eastAsia"/>
          <w:szCs w:val="21"/>
        </w:rPr>
        <w:t xml:space="preserve">6.2.2 </w:t>
      </w:r>
      <w:r>
        <w:rPr>
          <w:rFonts w:ascii="宋体" w:hAnsi="宋体" w:hint="eastAsia"/>
        </w:rPr>
        <w:t>安装、调试中合同设备运行需要的用水、用电、其他动力和原材料（如需要）等</w:t>
      </w:r>
      <w:r>
        <w:rPr>
          <w:rFonts w:ascii="宋体" w:hAnsi="宋体" w:hint="eastAsia"/>
          <w:szCs w:val="21"/>
        </w:rPr>
        <w:t>承担主体及方式的约定：</w:t>
      </w:r>
      <w:r>
        <w:rPr>
          <w:rFonts w:ascii="宋体" w:hAnsi="宋体" w:hint="eastAsia"/>
          <w:szCs w:val="21"/>
          <w:u w:val="single"/>
        </w:rPr>
        <w:t xml:space="preserve">            </w:t>
      </w:r>
      <w:r>
        <w:rPr>
          <w:rFonts w:ascii="宋体" w:hAnsi="宋体"/>
          <w:szCs w:val="21"/>
          <w:u w:val="single"/>
        </w:rPr>
        <w:tab/>
      </w:r>
      <w:r>
        <w:rPr>
          <w:rFonts w:ascii="宋体" w:hAnsi="宋体"/>
          <w:szCs w:val="21"/>
          <w:u w:val="single"/>
        </w:rPr>
        <w:tab/>
      </w:r>
      <w:r>
        <w:rPr>
          <w:rFonts w:ascii="宋体" w:hAnsi="宋体"/>
          <w:szCs w:val="21"/>
          <w:u w:val="single"/>
        </w:rPr>
        <w:tab/>
      </w:r>
      <w:r>
        <w:rPr>
          <w:rFonts w:ascii="宋体" w:hAnsi="宋体" w:hint="eastAsia"/>
          <w:szCs w:val="21"/>
        </w:rPr>
        <w:t>。</w:t>
      </w:r>
    </w:p>
    <w:p w14:paraId="50274822"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hint="eastAsia"/>
          <w:szCs w:val="21"/>
        </w:rPr>
        <w:t>6.3</w:t>
      </w:r>
      <w:r>
        <w:rPr>
          <w:rFonts w:ascii="宋体" w:hAnsi="宋体"/>
          <w:szCs w:val="21"/>
        </w:rPr>
        <w:t xml:space="preserve"> </w:t>
      </w:r>
      <w:r>
        <w:rPr>
          <w:rFonts w:ascii="宋体" w:hAnsi="宋体" w:hint="eastAsia"/>
          <w:szCs w:val="21"/>
        </w:rPr>
        <w:t>考核</w:t>
      </w:r>
    </w:p>
    <w:p w14:paraId="0E0710E7"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szCs w:val="21"/>
        </w:rPr>
        <w:t>6.</w:t>
      </w:r>
      <w:r>
        <w:rPr>
          <w:rFonts w:ascii="宋体" w:hAnsi="宋体" w:hint="eastAsia"/>
          <w:szCs w:val="21"/>
        </w:rPr>
        <w:t>3</w:t>
      </w:r>
      <w:r>
        <w:rPr>
          <w:rFonts w:ascii="宋体" w:hAnsi="宋体"/>
          <w:szCs w:val="21"/>
        </w:rPr>
        <w:t>.</w:t>
      </w:r>
      <w:r>
        <w:rPr>
          <w:rFonts w:ascii="宋体" w:hAnsi="宋体" w:hint="eastAsia"/>
          <w:szCs w:val="21"/>
        </w:rPr>
        <w:t>1</w:t>
      </w:r>
      <w:r>
        <w:rPr>
          <w:rFonts w:ascii="宋体" w:hAnsi="宋体"/>
          <w:szCs w:val="21"/>
        </w:rPr>
        <w:t xml:space="preserve"> </w:t>
      </w:r>
      <w:r>
        <w:rPr>
          <w:rFonts w:ascii="宋体" w:hAnsi="宋体" w:hint="eastAsia"/>
          <w:szCs w:val="21"/>
        </w:rPr>
        <w:t>考核中合同设备运行需要的用水、用电、其他动力和原材料（如需要）等承担主体及方式的约定：</w:t>
      </w:r>
      <w:r>
        <w:rPr>
          <w:rFonts w:ascii="宋体" w:hAnsi="宋体" w:hint="eastAsia"/>
          <w:szCs w:val="21"/>
          <w:u w:val="single"/>
        </w:rPr>
        <w:t xml:space="preserve">            </w:t>
      </w:r>
      <w:r>
        <w:rPr>
          <w:rFonts w:ascii="宋体" w:hAnsi="宋体"/>
          <w:szCs w:val="21"/>
          <w:u w:val="single"/>
        </w:rPr>
        <w:tab/>
      </w:r>
      <w:r>
        <w:rPr>
          <w:rFonts w:ascii="宋体" w:hAnsi="宋体"/>
          <w:szCs w:val="21"/>
          <w:u w:val="single"/>
        </w:rPr>
        <w:tab/>
      </w:r>
      <w:r>
        <w:rPr>
          <w:rFonts w:ascii="宋体" w:hAnsi="宋体"/>
          <w:szCs w:val="21"/>
          <w:u w:val="single"/>
        </w:rPr>
        <w:tab/>
      </w:r>
      <w:r>
        <w:rPr>
          <w:rFonts w:ascii="宋体" w:hAnsi="宋体" w:hint="eastAsia"/>
          <w:szCs w:val="21"/>
        </w:rPr>
        <w:t>。</w:t>
      </w:r>
    </w:p>
    <w:p w14:paraId="40202B82" w14:textId="77777777" w:rsidR="00754E5B" w:rsidRDefault="00DE3A71">
      <w:pPr>
        <w:tabs>
          <w:tab w:val="left" w:pos="1134"/>
        </w:tabs>
        <w:spacing w:line="360" w:lineRule="auto"/>
        <w:ind w:firstLineChars="200" w:firstLine="420"/>
        <w:rPr>
          <w:rFonts w:ascii="宋体" w:hAnsi="宋体" w:hint="eastAsia"/>
          <w:szCs w:val="21"/>
          <w:u w:val="single"/>
        </w:rPr>
      </w:pPr>
      <w:bookmarkStart w:id="781" w:name="_Toc531098988"/>
      <w:r>
        <w:rPr>
          <w:rFonts w:ascii="宋体" w:hAnsi="宋体" w:hint="eastAsia"/>
          <w:szCs w:val="21"/>
        </w:rPr>
        <w:t>6.3.3</w:t>
      </w:r>
      <w:r>
        <w:rPr>
          <w:rFonts w:ascii="宋体" w:hAnsi="宋体"/>
          <w:szCs w:val="21"/>
        </w:rPr>
        <w:t xml:space="preserve"> </w:t>
      </w:r>
      <w:proofErr w:type="gramStart"/>
      <w:r>
        <w:rPr>
          <w:rFonts w:ascii="宋体" w:hAnsi="宋体" w:hint="eastAsia"/>
          <w:szCs w:val="21"/>
        </w:rPr>
        <w:t>若合同</w:t>
      </w:r>
      <w:proofErr w:type="gramEnd"/>
      <w:r>
        <w:rPr>
          <w:rFonts w:ascii="宋体" w:hAnsi="宋体" w:hint="eastAsia"/>
          <w:szCs w:val="21"/>
        </w:rPr>
        <w:t>设备在考核中仅达到</w:t>
      </w:r>
      <w:r>
        <w:rPr>
          <w:rFonts w:ascii="宋体" w:hAnsi="宋体" w:hint="eastAsia"/>
        </w:rPr>
        <w:t>合同约定的或双方在考核中另行达成的最低技术性能考核指标，</w:t>
      </w:r>
      <w:r>
        <w:rPr>
          <w:rFonts w:ascii="宋体" w:hAnsi="宋体" w:hint="eastAsia"/>
          <w:szCs w:val="21"/>
        </w:rPr>
        <w:t>卖方应进行减价或向买方支付补偿金的约定：</w:t>
      </w:r>
      <w:r>
        <w:rPr>
          <w:rFonts w:ascii="宋体" w:hAnsi="宋体" w:hint="eastAsia"/>
          <w:szCs w:val="21"/>
          <w:u w:val="single"/>
        </w:rPr>
        <w:t xml:space="preserve">                         </w:t>
      </w:r>
      <w:r>
        <w:rPr>
          <w:rFonts w:ascii="宋体" w:hAnsi="宋体" w:hint="eastAsia"/>
          <w:szCs w:val="21"/>
        </w:rPr>
        <w:t>。</w:t>
      </w:r>
    </w:p>
    <w:p w14:paraId="2D31FFE8"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hint="eastAsia"/>
          <w:szCs w:val="21"/>
        </w:rPr>
        <w:t>6.4</w:t>
      </w:r>
      <w:r>
        <w:rPr>
          <w:rFonts w:ascii="宋体" w:hAnsi="宋体"/>
          <w:szCs w:val="21"/>
        </w:rPr>
        <w:t xml:space="preserve"> </w:t>
      </w:r>
      <w:r>
        <w:rPr>
          <w:rFonts w:ascii="宋体" w:hAnsi="宋体" w:hint="eastAsia"/>
          <w:szCs w:val="21"/>
        </w:rPr>
        <w:t>验收</w:t>
      </w:r>
    </w:p>
    <w:p w14:paraId="72332D69"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szCs w:val="21"/>
        </w:rPr>
        <w:t>6.</w:t>
      </w:r>
      <w:r>
        <w:rPr>
          <w:rFonts w:ascii="宋体" w:hAnsi="宋体" w:hint="eastAsia"/>
          <w:szCs w:val="21"/>
        </w:rPr>
        <w:t>4</w:t>
      </w:r>
      <w:r>
        <w:rPr>
          <w:rFonts w:ascii="宋体" w:hAnsi="宋体"/>
          <w:szCs w:val="21"/>
        </w:rPr>
        <w:t>.</w:t>
      </w:r>
      <w:r>
        <w:rPr>
          <w:rFonts w:ascii="宋体" w:hAnsi="宋体" w:hint="eastAsia"/>
          <w:szCs w:val="21"/>
        </w:rPr>
        <w:t>1</w:t>
      </w:r>
      <w:r>
        <w:rPr>
          <w:rFonts w:ascii="宋体" w:hAnsi="宋体"/>
          <w:szCs w:val="21"/>
        </w:rPr>
        <w:t xml:space="preserve"> </w:t>
      </w:r>
      <w:r>
        <w:rPr>
          <w:rFonts w:ascii="宋体" w:hAnsi="宋体" w:hint="eastAsia"/>
          <w:szCs w:val="21"/>
        </w:rPr>
        <w:t>签署合同设备验收证书时间的约定：</w:t>
      </w:r>
      <w:r>
        <w:rPr>
          <w:rFonts w:ascii="宋体" w:hAnsi="宋体" w:hint="eastAsia"/>
          <w:u w:val="single"/>
        </w:rPr>
        <w:t>在考核完成后</w:t>
      </w:r>
      <w:r>
        <w:rPr>
          <w:u w:val="single"/>
        </w:rPr>
        <w:t>7</w:t>
      </w:r>
      <w:r>
        <w:rPr>
          <w:rFonts w:ascii="宋体" w:hAnsi="宋体" w:hint="eastAsia"/>
          <w:u w:val="single"/>
        </w:rPr>
        <w:t>日内</w:t>
      </w:r>
      <w:r>
        <w:rPr>
          <w:rFonts w:ascii="宋体" w:hAnsi="宋体" w:hint="eastAsia"/>
          <w:szCs w:val="21"/>
        </w:rPr>
        <w:t>。</w:t>
      </w:r>
    </w:p>
    <w:p w14:paraId="306215F3" w14:textId="77777777" w:rsidR="00754E5B" w:rsidRDefault="00DE3A71">
      <w:pPr>
        <w:tabs>
          <w:tab w:val="left" w:pos="1134"/>
        </w:tabs>
        <w:spacing w:line="360" w:lineRule="auto"/>
        <w:ind w:firstLineChars="200" w:firstLine="420"/>
        <w:rPr>
          <w:rFonts w:ascii="宋体" w:hAnsi="宋体" w:hint="eastAsia"/>
          <w:szCs w:val="21"/>
          <w:u w:val="single"/>
        </w:rPr>
      </w:pPr>
      <w:r>
        <w:rPr>
          <w:rFonts w:ascii="宋体" w:hAnsi="宋体" w:hint="eastAsia"/>
          <w:szCs w:val="21"/>
        </w:rPr>
        <w:t>6.4.2</w:t>
      </w:r>
      <w:r>
        <w:rPr>
          <w:rFonts w:ascii="宋体" w:hAnsi="宋体"/>
          <w:szCs w:val="21"/>
        </w:rPr>
        <w:t xml:space="preserve"> </w:t>
      </w:r>
      <w:r>
        <w:rPr>
          <w:rFonts w:ascii="宋体" w:hAnsi="宋体" w:hint="eastAsia"/>
        </w:rPr>
        <w:t>如由于买方原因合同设备在三次考核中均未能达到技术性能考核指标，买卖双方应在</w:t>
      </w:r>
      <w:r>
        <w:rPr>
          <w:rFonts w:ascii="宋体" w:hAnsi="宋体" w:hint="eastAsia"/>
          <w:u w:val="single"/>
        </w:rPr>
        <w:t>考核结束后</w:t>
      </w:r>
      <w:r>
        <w:rPr>
          <w:u w:val="single"/>
        </w:rPr>
        <w:t>7</w:t>
      </w:r>
      <w:r>
        <w:rPr>
          <w:rFonts w:ascii="宋体" w:hAnsi="宋体" w:hint="eastAsia"/>
          <w:u w:val="single"/>
        </w:rPr>
        <w:t>日内</w:t>
      </w:r>
      <w:r>
        <w:rPr>
          <w:rFonts w:ascii="宋体" w:hAnsi="宋体" w:hint="eastAsia"/>
        </w:rPr>
        <w:t>签署</w:t>
      </w:r>
      <w:proofErr w:type="gramStart"/>
      <w:r>
        <w:rPr>
          <w:rFonts w:ascii="宋体" w:hAnsi="宋体" w:hint="eastAsia"/>
        </w:rPr>
        <w:t>验收款</w:t>
      </w:r>
      <w:proofErr w:type="gramEnd"/>
      <w:r>
        <w:rPr>
          <w:rFonts w:ascii="宋体" w:hAnsi="宋体" w:hint="eastAsia"/>
        </w:rPr>
        <w:t>支付函。</w:t>
      </w:r>
    </w:p>
    <w:p w14:paraId="3DF0C80B" w14:textId="77777777" w:rsidR="00754E5B" w:rsidRDefault="00DE3A71">
      <w:pPr>
        <w:tabs>
          <w:tab w:val="left" w:pos="1134"/>
        </w:tabs>
        <w:spacing w:line="360" w:lineRule="auto"/>
        <w:ind w:firstLineChars="200" w:firstLine="420"/>
        <w:rPr>
          <w:rFonts w:ascii="宋体" w:hAnsi="宋体" w:hint="eastAsia"/>
          <w:szCs w:val="21"/>
          <w:u w:val="single"/>
        </w:rPr>
      </w:pPr>
      <w:r>
        <w:rPr>
          <w:rFonts w:ascii="宋体" w:hAnsi="宋体" w:hint="eastAsia"/>
          <w:szCs w:val="21"/>
        </w:rPr>
        <w:t>签署</w:t>
      </w:r>
      <w:proofErr w:type="gramStart"/>
      <w:r>
        <w:rPr>
          <w:rFonts w:ascii="宋体" w:hAnsi="宋体" w:hint="eastAsia"/>
          <w:szCs w:val="21"/>
        </w:rPr>
        <w:t>验收款</w:t>
      </w:r>
      <w:proofErr w:type="gramEnd"/>
      <w:r>
        <w:rPr>
          <w:rFonts w:ascii="宋体" w:hAnsi="宋体" w:hint="eastAsia"/>
          <w:szCs w:val="21"/>
        </w:rPr>
        <w:t>支付函后，卖方提供相关技术服务的约定：</w:t>
      </w:r>
      <w:r>
        <w:rPr>
          <w:rFonts w:ascii="宋体" w:hAnsi="宋体" w:hint="eastAsia"/>
          <w:szCs w:val="21"/>
          <w:u w:val="single"/>
        </w:rPr>
        <w:t xml:space="preserve">                </w:t>
      </w:r>
      <w:r>
        <w:rPr>
          <w:rFonts w:ascii="宋体" w:hAnsi="宋体" w:hint="eastAsia"/>
          <w:szCs w:val="21"/>
        </w:rPr>
        <w:t>。</w:t>
      </w:r>
    </w:p>
    <w:p w14:paraId="593733BF"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hint="eastAsia"/>
          <w:szCs w:val="21"/>
        </w:rPr>
        <w:t>6.4.3</w:t>
      </w:r>
      <w:r>
        <w:rPr>
          <w:rFonts w:ascii="宋体" w:hAnsi="宋体"/>
          <w:szCs w:val="21"/>
        </w:rPr>
        <w:t xml:space="preserve"> </w:t>
      </w:r>
      <w:r>
        <w:rPr>
          <w:rFonts w:ascii="宋体" w:hAnsi="宋体" w:hint="eastAsia"/>
          <w:szCs w:val="21"/>
        </w:rPr>
        <w:t>因买方原因未能及时组织考核的约定：</w:t>
      </w:r>
      <w:r>
        <w:rPr>
          <w:rFonts w:ascii="宋体" w:hAnsi="宋体" w:hint="eastAsia"/>
          <w:szCs w:val="21"/>
          <w:u w:val="single"/>
        </w:rPr>
        <w:t xml:space="preserve">                        </w:t>
      </w:r>
      <w:r>
        <w:rPr>
          <w:rFonts w:ascii="宋体" w:hAnsi="宋体" w:hint="eastAsia"/>
          <w:szCs w:val="21"/>
        </w:rPr>
        <w:t>。</w:t>
      </w:r>
    </w:p>
    <w:p w14:paraId="35C919DA" w14:textId="77777777" w:rsidR="00754E5B" w:rsidRDefault="00DE3A71">
      <w:pPr>
        <w:tabs>
          <w:tab w:val="left" w:pos="1134"/>
        </w:tabs>
        <w:spacing w:line="360" w:lineRule="auto"/>
        <w:ind w:firstLineChars="200" w:firstLine="420"/>
        <w:rPr>
          <w:rFonts w:ascii="宋体" w:hAnsi="宋体" w:hint="eastAsia"/>
          <w:szCs w:val="21"/>
          <w:u w:val="single"/>
        </w:rPr>
      </w:pPr>
      <w:r>
        <w:rPr>
          <w:rFonts w:ascii="宋体" w:hAnsi="宋体" w:hint="eastAsia"/>
          <w:szCs w:val="21"/>
        </w:rPr>
        <w:t>因买方原因未能及时组织考核，签署</w:t>
      </w:r>
      <w:proofErr w:type="gramStart"/>
      <w:r>
        <w:rPr>
          <w:rFonts w:ascii="宋体" w:hAnsi="宋体" w:hint="eastAsia"/>
          <w:szCs w:val="21"/>
        </w:rPr>
        <w:t>验收款支付函时间</w:t>
      </w:r>
      <w:proofErr w:type="gramEnd"/>
      <w:r>
        <w:rPr>
          <w:rFonts w:ascii="宋体" w:hAnsi="宋体" w:hint="eastAsia"/>
          <w:szCs w:val="21"/>
        </w:rPr>
        <w:t>的约定：</w:t>
      </w:r>
      <w:r>
        <w:rPr>
          <w:rFonts w:ascii="宋体" w:hAnsi="宋体" w:hint="eastAsia"/>
          <w:szCs w:val="21"/>
          <w:u w:val="single"/>
        </w:rPr>
        <w:t xml:space="preserve">                       </w:t>
      </w:r>
      <w:r>
        <w:rPr>
          <w:rFonts w:ascii="宋体" w:hAnsi="宋体" w:hint="eastAsia"/>
          <w:szCs w:val="21"/>
        </w:rPr>
        <w:t>。</w:t>
      </w:r>
    </w:p>
    <w:p w14:paraId="7EF19682" w14:textId="77777777" w:rsidR="00754E5B" w:rsidRDefault="00DE3A71">
      <w:pPr>
        <w:tabs>
          <w:tab w:val="left" w:pos="1134"/>
        </w:tabs>
        <w:spacing w:line="360" w:lineRule="auto"/>
        <w:ind w:firstLineChars="200" w:firstLine="420"/>
        <w:rPr>
          <w:rFonts w:ascii="宋体" w:hAnsi="宋体" w:hint="eastAsia"/>
          <w:szCs w:val="21"/>
          <w:u w:val="single"/>
        </w:rPr>
      </w:pPr>
      <w:r>
        <w:rPr>
          <w:rFonts w:ascii="宋体" w:hAnsi="宋体" w:hint="eastAsia"/>
          <w:szCs w:val="21"/>
        </w:rPr>
        <w:t>签署</w:t>
      </w:r>
      <w:proofErr w:type="gramStart"/>
      <w:r>
        <w:rPr>
          <w:rFonts w:ascii="宋体" w:hAnsi="宋体" w:hint="eastAsia"/>
          <w:szCs w:val="21"/>
        </w:rPr>
        <w:t>验收款</w:t>
      </w:r>
      <w:proofErr w:type="gramEnd"/>
      <w:r>
        <w:rPr>
          <w:rFonts w:ascii="宋体" w:hAnsi="宋体" w:hint="eastAsia"/>
          <w:szCs w:val="21"/>
        </w:rPr>
        <w:t>支付函后，卖方提供相关技术服务的约定：</w:t>
      </w:r>
      <w:r>
        <w:rPr>
          <w:rFonts w:ascii="宋体" w:hAnsi="宋体" w:hint="eastAsia"/>
          <w:szCs w:val="21"/>
          <w:u w:val="single"/>
        </w:rPr>
        <w:t xml:space="preserve">                </w:t>
      </w:r>
      <w:r>
        <w:rPr>
          <w:rFonts w:ascii="宋体" w:hAnsi="宋体" w:hint="eastAsia"/>
          <w:szCs w:val="21"/>
        </w:rPr>
        <w:t>。</w:t>
      </w:r>
    </w:p>
    <w:p w14:paraId="15280306" w14:textId="77777777" w:rsidR="00754E5B" w:rsidRDefault="00DE3A71">
      <w:pPr>
        <w:pStyle w:val="378020"/>
        <w:keepNext w:val="0"/>
        <w:keepLines w:val="0"/>
        <w:tabs>
          <w:tab w:val="left" w:pos="567"/>
        </w:tabs>
        <w:spacing w:before="156" w:after="156"/>
        <w:rPr>
          <w:rFonts w:eastAsia="宋体" w:cs="Times New Roman"/>
          <w:b/>
          <w:bCs/>
          <w:sz w:val="32"/>
          <w:szCs w:val="32"/>
        </w:rPr>
      </w:pPr>
      <w:bookmarkStart w:id="782" w:name="_Toc649"/>
      <w:bookmarkStart w:id="783" w:name="_Toc531098987"/>
      <w:bookmarkStart w:id="784" w:name="_Toc531606351"/>
      <w:r>
        <w:rPr>
          <w:rFonts w:eastAsia="宋体" w:cs="Times New Roman" w:hint="eastAsia"/>
          <w:b/>
          <w:bCs/>
          <w:sz w:val="32"/>
          <w:szCs w:val="32"/>
        </w:rPr>
        <w:t xml:space="preserve">7. </w:t>
      </w:r>
      <w:r>
        <w:rPr>
          <w:rFonts w:eastAsia="宋体" w:cs="Times New Roman" w:hint="eastAsia"/>
          <w:b/>
          <w:bCs/>
          <w:sz w:val="32"/>
          <w:szCs w:val="32"/>
        </w:rPr>
        <w:t>技术服务</w:t>
      </w:r>
      <w:bookmarkEnd w:id="782"/>
      <w:bookmarkEnd w:id="783"/>
      <w:bookmarkEnd w:id="784"/>
    </w:p>
    <w:p w14:paraId="3B08B228"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hint="eastAsia"/>
          <w:szCs w:val="21"/>
        </w:rPr>
        <w:lastRenderedPageBreak/>
        <w:t xml:space="preserve">7.1 </w:t>
      </w:r>
      <w:r>
        <w:rPr>
          <w:rFonts w:ascii="宋体" w:hAnsi="宋体" w:cs="宋体" w:hint="eastAsia"/>
          <w:szCs w:val="21"/>
          <w:u w:val="single"/>
        </w:rPr>
        <w:t>卖方应指派一位具有丰富技术管理经验和良好沟通协调能力的技术人员，全权代表卖方统筹管理技术服务事项，有权代表卖方接收和发出本合同项下的任何通知、同意、批准和决定等，有权代表卖方处理本合同项下需与买方沟通和协调的事项。该人员</w:t>
      </w:r>
      <w:r>
        <w:rPr>
          <w:rFonts w:ascii="宋体" w:hAnsi="宋体" w:cs="宋体" w:hint="eastAsia"/>
          <w:szCs w:val="21"/>
          <w:u w:val="single"/>
          <w:lang w:val="en-GB" w:eastAsia="zh-TW"/>
        </w:rPr>
        <w:t>的任何</w:t>
      </w:r>
      <w:r>
        <w:rPr>
          <w:rFonts w:ascii="宋体" w:hAnsi="宋体" w:cs="宋体" w:hint="eastAsia"/>
          <w:szCs w:val="21"/>
          <w:u w:val="single"/>
          <w:lang w:val="en-GB"/>
        </w:rPr>
        <w:t>行为</w:t>
      </w:r>
      <w:r>
        <w:rPr>
          <w:rFonts w:ascii="宋体" w:hAnsi="宋体" w:cs="宋体" w:hint="eastAsia"/>
          <w:szCs w:val="21"/>
          <w:u w:val="single"/>
          <w:lang w:val="en-GB" w:eastAsia="zh-TW"/>
        </w:rPr>
        <w:t>、疏忽或不作为</w:t>
      </w:r>
      <w:r>
        <w:rPr>
          <w:rFonts w:ascii="宋体" w:hAnsi="宋体" w:cs="宋体" w:hint="eastAsia"/>
          <w:szCs w:val="21"/>
          <w:u w:val="single"/>
          <w:lang w:val="en-GB"/>
        </w:rPr>
        <w:t>应视同卖方的行为、疏忽或不作为，卖方</w:t>
      </w:r>
      <w:r>
        <w:rPr>
          <w:rFonts w:ascii="宋体" w:hAnsi="宋体" w:cs="宋体" w:hint="eastAsia"/>
          <w:szCs w:val="21"/>
          <w:u w:val="single"/>
          <w:lang w:val="en-GB" w:eastAsia="zh-TW"/>
        </w:rPr>
        <w:t>应对</w:t>
      </w:r>
      <w:r>
        <w:rPr>
          <w:rFonts w:ascii="宋体" w:hAnsi="宋体" w:cs="宋体" w:hint="eastAsia"/>
          <w:szCs w:val="21"/>
          <w:u w:val="single"/>
          <w:lang w:val="en-GB"/>
        </w:rPr>
        <w:t>此</w:t>
      </w:r>
      <w:r>
        <w:rPr>
          <w:rFonts w:ascii="宋体" w:hAnsi="宋体" w:cs="宋体" w:hint="eastAsia"/>
          <w:szCs w:val="21"/>
          <w:u w:val="single"/>
          <w:lang w:val="en-GB" w:eastAsia="zh-TW"/>
        </w:rPr>
        <w:t>承担</w:t>
      </w:r>
      <w:r>
        <w:rPr>
          <w:rFonts w:ascii="宋体" w:hAnsi="宋体" w:cs="宋体" w:hint="eastAsia"/>
          <w:szCs w:val="21"/>
          <w:u w:val="single"/>
          <w:lang w:val="en-GB"/>
        </w:rPr>
        <w:t>全部</w:t>
      </w:r>
      <w:r>
        <w:rPr>
          <w:rFonts w:ascii="宋体" w:hAnsi="宋体" w:cs="宋体" w:hint="eastAsia"/>
          <w:szCs w:val="21"/>
          <w:u w:val="single"/>
          <w:lang w:val="en-GB" w:eastAsia="zh-TW"/>
        </w:rPr>
        <w:t>责任</w:t>
      </w:r>
      <w:r>
        <w:rPr>
          <w:rFonts w:ascii="宋体" w:hAnsi="宋体" w:cs="宋体" w:hint="eastAsia"/>
          <w:szCs w:val="21"/>
          <w:u w:val="single"/>
          <w:lang w:val="en-GB"/>
        </w:rPr>
        <w:t>。</w:t>
      </w:r>
      <w:r>
        <w:rPr>
          <w:rFonts w:ascii="宋体" w:hAnsi="宋体" w:cs="宋体" w:hint="eastAsia"/>
          <w:szCs w:val="21"/>
          <w:u w:val="single"/>
        </w:rPr>
        <w:t>卖方应于指派该人员后将其简历及联系方式提供给买方。</w:t>
      </w:r>
    </w:p>
    <w:p w14:paraId="57A76C1E"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hint="eastAsia"/>
          <w:szCs w:val="21"/>
        </w:rPr>
        <w:t>卖方的技术服务包括但不限于：</w:t>
      </w:r>
      <w:r>
        <w:rPr>
          <w:rFonts w:ascii="宋体" w:hAnsi="宋体" w:hint="eastAsia"/>
          <w:szCs w:val="21"/>
          <w:u w:val="single"/>
        </w:rPr>
        <w:t>就本合同设备的安装和调试进行技术服务，对预试车、投料试车、考核等给予技术服务指导并对买方现场人员进行培训。</w:t>
      </w:r>
    </w:p>
    <w:p w14:paraId="4CEB8E98"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hint="eastAsia"/>
          <w:szCs w:val="21"/>
        </w:rPr>
        <w:t>7</w:t>
      </w:r>
      <w:r>
        <w:rPr>
          <w:rFonts w:ascii="宋体" w:hAnsi="宋体"/>
          <w:szCs w:val="21"/>
        </w:rPr>
        <w:t xml:space="preserve">.2 </w:t>
      </w:r>
      <w:r>
        <w:rPr>
          <w:rFonts w:ascii="宋体" w:hAnsi="宋体" w:hint="eastAsia"/>
          <w:szCs w:val="21"/>
        </w:rPr>
        <w:t>卖方技术人员的交通、食宿费用承担的约定：</w:t>
      </w:r>
      <w:r>
        <w:rPr>
          <w:rFonts w:ascii="宋体" w:hAnsi="宋体" w:hint="eastAsia"/>
          <w:szCs w:val="21"/>
          <w:u w:val="single"/>
        </w:rPr>
        <w:t xml:space="preserve">                        </w:t>
      </w:r>
      <w:r>
        <w:rPr>
          <w:rFonts w:ascii="宋体" w:hAnsi="宋体" w:hint="eastAsia"/>
          <w:szCs w:val="21"/>
        </w:rPr>
        <w:t>。</w:t>
      </w:r>
    </w:p>
    <w:p w14:paraId="03CA32F1" w14:textId="77777777" w:rsidR="00754E5B" w:rsidRDefault="00DE3A71">
      <w:pPr>
        <w:tabs>
          <w:tab w:val="left" w:pos="1134"/>
        </w:tabs>
        <w:spacing w:line="360" w:lineRule="auto"/>
        <w:ind w:firstLineChars="200" w:firstLine="420"/>
        <w:rPr>
          <w:rFonts w:ascii="宋体" w:hAnsi="宋体" w:hint="eastAsia"/>
          <w:kern w:val="0"/>
          <w:szCs w:val="21"/>
        </w:rPr>
      </w:pPr>
      <w:r>
        <w:rPr>
          <w:rFonts w:ascii="宋体" w:hAnsi="宋体" w:hint="eastAsia"/>
          <w:szCs w:val="21"/>
        </w:rPr>
        <w:t>本条补充</w:t>
      </w:r>
      <w:r>
        <w:rPr>
          <w:rFonts w:ascii="宋体" w:hAnsi="宋体" w:hint="eastAsia"/>
          <w:kern w:val="0"/>
          <w:szCs w:val="21"/>
        </w:rPr>
        <w:t>7.5款：</w:t>
      </w:r>
    </w:p>
    <w:p w14:paraId="7F10F33B" w14:textId="77777777" w:rsidR="00754E5B" w:rsidRDefault="00DE3A71">
      <w:pPr>
        <w:tabs>
          <w:tab w:val="left" w:pos="1134"/>
        </w:tabs>
        <w:spacing w:line="360" w:lineRule="auto"/>
        <w:ind w:firstLineChars="200" w:firstLine="420"/>
        <w:rPr>
          <w:rFonts w:ascii="宋体" w:hAnsi="宋体" w:hint="eastAsia"/>
          <w:kern w:val="0"/>
          <w:szCs w:val="21"/>
        </w:rPr>
      </w:pPr>
      <w:r>
        <w:rPr>
          <w:rFonts w:ascii="宋体" w:hAnsi="宋体" w:hint="eastAsia"/>
          <w:kern w:val="0"/>
          <w:szCs w:val="21"/>
        </w:rPr>
        <w:t>7.5 由于卖方原因导致技术服务</w:t>
      </w:r>
      <w:r>
        <w:rPr>
          <w:rFonts w:ascii="宋体" w:hAnsi="宋体" w:cs="宋体" w:hint="eastAsia"/>
          <w:szCs w:val="21"/>
        </w:rPr>
        <w:t>超过约定服务期的，卖方应对未完工作继续服务直至完成全部服务工作，不得收取额外费用。</w:t>
      </w:r>
    </w:p>
    <w:p w14:paraId="48501AAA" w14:textId="77777777" w:rsidR="00754E5B" w:rsidRDefault="00DE3A71">
      <w:pPr>
        <w:pStyle w:val="378020"/>
        <w:keepNext w:val="0"/>
        <w:keepLines w:val="0"/>
        <w:tabs>
          <w:tab w:val="left" w:pos="567"/>
        </w:tabs>
        <w:spacing w:before="156" w:after="156"/>
        <w:rPr>
          <w:rFonts w:eastAsia="宋体" w:cs="Times New Roman"/>
          <w:b/>
          <w:bCs/>
          <w:sz w:val="32"/>
          <w:szCs w:val="32"/>
        </w:rPr>
      </w:pPr>
      <w:bookmarkStart w:id="785" w:name="_Toc19313"/>
      <w:bookmarkStart w:id="786" w:name="_Toc2881831"/>
      <w:r>
        <w:rPr>
          <w:rFonts w:eastAsia="宋体" w:cs="Times New Roman" w:hint="eastAsia"/>
          <w:b/>
          <w:bCs/>
          <w:sz w:val="32"/>
          <w:szCs w:val="32"/>
        </w:rPr>
        <w:t xml:space="preserve">8. </w:t>
      </w:r>
      <w:r>
        <w:rPr>
          <w:rFonts w:eastAsia="宋体" w:cs="Times New Roman" w:hint="eastAsia"/>
          <w:b/>
          <w:bCs/>
          <w:sz w:val="32"/>
          <w:szCs w:val="32"/>
        </w:rPr>
        <w:t>质量保证期</w:t>
      </w:r>
      <w:bookmarkEnd w:id="781"/>
      <w:bookmarkEnd w:id="785"/>
      <w:bookmarkEnd w:id="786"/>
    </w:p>
    <w:p w14:paraId="441BCBE4" w14:textId="77777777" w:rsidR="00754E5B" w:rsidRDefault="00DE3A71">
      <w:pPr>
        <w:tabs>
          <w:tab w:val="left" w:pos="1134"/>
        </w:tabs>
        <w:spacing w:line="360" w:lineRule="auto"/>
        <w:ind w:firstLineChars="200" w:firstLine="420"/>
        <w:rPr>
          <w:rFonts w:ascii="宋体" w:hAnsi="宋体" w:hint="eastAsia"/>
          <w:szCs w:val="21"/>
          <w:u w:val="single"/>
        </w:rPr>
      </w:pPr>
      <w:r>
        <w:rPr>
          <w:rFonts w:ascii="宋体" w:hAnsi="宋体" w:hint="eastAsia"/>
          <w:szCs w:val="21"/>
        </w:rPr>
        <w:t>8</w:t>
      </w:r>
      <w:r>
        <w:rPr>
          <w:rFonts w:ascii="宋体" w:hAnsi="宋体"/>
          <w:szCs w:val="21"/>
        </w:rPr>
        <w:t xml:space="preserve">.1 </w:t>
      </w:r>
      <w:r>
        <w:rPr>
          <w:rFonts w:ascii="宋体" w:hAnsi="宋体" w:hint="eastAsia"/>
          <w:szCs w:val="21"/>
        </w:rPr>
        <w:t>合同设备整体质量保证期</w:t>
      </w:r>
      <w:r>
        <w:rPr>
          <w:rFonts w:ascii="宋体" w:hAnsi="宋体" w:hint="eastAsia"/>
        </w:rPr>
        <w:t>为</w:t>
      </w:r>
      <w:r>
        <w:rPr>
          <w:rFonts w:ascii="宋体" w:hAnsi="宋体" w:hint="eastAsia"/>
          <w:u w:val="single"/>
        </w:rPr>
        <w:t>验收合格之日起</w:t>
      </w:r>
      <w:r>
        <w:rPr>
          <w:rFonts w:hint="eastAsia"/>
          <w:u w:val="single"/>
        </w:rPr>
        <w:t xml:space="preserve">  </w:t>
      </w:r>
      <w:proofErr w:type="gramStart"/>
      <w:r>
        <w:rPr>
          <w:rFonts w:ascii="宋体" w:hAnsi="宋体" w:hint="eastAsia"/>
          <w:u w:val="single"/>
        </w:rPr>
        <w:t>个</w:t>
      </w:r>
      <w:proofErr w:type="gramEnd"/>
      <w:r>
        <w:rPr>
          <w:rFonts w:ascii="宋体" w:hAnsi="宋体" w:hint="eastAsia"/>
          <w:u w:val="single"/>
        </w:rPr>
        <w:t>月</w:t>
      </w:r>
      <w:r>
        <w:rPr>
          <w:rFonts w:ascii="宋体" w:hAnsi="宋体" w:hint="eastAsia"/>
        </w:rPr>
        <w:t>。</w:t>
      </w:r>
    </w:p>
    <w:p w14:paraId="7969C563" w14:textId="77777777" w:rsidR="00754E5B" w:rsidRDefault="00DE3A71">
      <w:pPr>
        <w:tabs>
          <w:tab w:val="left" w:pos="1134"/>
        </w:tabs>
        <w:spacing w:line="360" w:lineRule="auto"/>
        <w:ind w:firstLineChars="200" w:firstLine="420"/>
        <w:rPr>
          <w:rFonts w:ascii="宋体" w:hAnsi="宋体" w:hint="eastAsia"/>
          <w:szCs w:val="21"/>
          <w:u w:val="single"/>
        </w:rPr>
      </w:pPr>
      <w:r>
        <w:rPr>
          <w:rFonts w:ascii="宋体" w:hAnsi="宋体" w:hint="eastAsia"/>
          <w:szCs w:val="21"/>
        </w:rPr>
        <w:t>合同设备中关键部件的质量保证期的特殊要求：</w:t>
      </w:r>
      <w:r>
        <w:rPr>
          <w:rFonts w:ascii="宋体" w:hAnsi="宋体" w:hint="eastAsia"/>
          <w:szCs w:val="21"/>
          <w:u w:val="single"/>
        </w:rPr>
        <w:t xml:space="preserve">                      </w:t>
      </w:r>
      <w:r>
        <w:rPr>
          <w:rFonts w:ascii="宋体" w:hAnsi="宋体" w:hint="eastAsia"/>
          <w:szCs w:val="21"/>
        </w:rPr>
        <w:t>。</w:t>
      </w:r>
    </w:p>
    <w:p w14:paraId="69C665D1"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szCs w:val="21"/>
        </w:rPr>
        <w:t xml:space="preserve">8.3 </w:t>
      </w:r>
      <w:r>
        <w:rPr>
          <w:rFonts w:ascii="宋体" w:hAnsi="宋体" w:hint="eastAsia"/>
          <w:szCs w:val="21"/>
        </w:rPr>
        <w:t>买方向卖方出具合同设备的质量保证期届满证书时间的约定：</w:t>
      </w:r>
      <w:r>
        <w:rPr>
          <w:rFonts w:ascii="宋体" w:hAnsi="宋体" w:hint="eastAsia"/>
          <w:szCs w:val="21"/>
          <w:u w:val="single"/>
        </w:rPr>
        <w:t>在</w:t>
      </w:r>
      <w:r>
        <w:rPr>
          <w:rFonts w:ascii="宋体" w:hAnsi="宋体" w:hint="eastAsia"/>
          <w:u w:val="single"/>
        </w:rPr>
        <w:t>质量保证期届满后  日内</w:t>
      </w:r>
      <w:r>
        <w:rPr>
          <w:rFonts w:ascii="宋体" w:hAnsi="宋体" w:hint="eastAsia"/>
        </w:rPr>
        <w:t>。</w:t>
      </w:r>
    </w:p>
    <w:p w14:paraId="7B3CF0B1" w14:textId="77777777" w:rsidR="00754E5B" w:rsidRDefault="00DE3A71">
      <w:pPr>
        <w:tabs>
          <w:tab w:val="left" w:pos="1134"/>
        </w:tabs>
        <w:spacing w:line="360" w:lineRule="auto"/>
        <w:ind w:firstLineChars="200" w:firstLine="420"/>
        <w:rPr>
          <w:rFonts w:ascii="宋体" w:hAnsi="宋体" w:hint="eastAsia"/>
          <w:szCs w:val="21"/>
          <w:u w:val="single"/>
        </w:rPr>
      </w:pPr>
      <w:r>
        <w:rPr>
          <w:rFonts w:ascii="宋体" w:hAnsi="宋体"/>
          <w:szCs w:val="21"/>
        </w:rPr>
        <w:t>8.</w:t>
      </w:r>
      <w:r>
        <w:rPr>
          <w:rFonts w:ascii="宋体" w:hAnsi="宋体" w:hint="eastAsia"/>
          <w:szCs w:val="21"/>
        </w:rPr>
        <w:t>4</w:t>
      </w:r>
      <w:r>
        <w:rPr>
          <w:rFonts w:ascii="宋体" w:hAnsi="宋体"/>
          <w:szCs w:val="21"/>
        </w:rPr>
        <w:t xml:space="preserve"> </w:t>
      </w:r>
      <w:r>
        <w:rPr>
          <w:rFonts w:ascii="宋体" w:hAnsi="宋体" w:hint="eastAsia"/>
        </w:rPr>
        <w:t>在通用合同条款第</w:t>
      </w:r>
      <w:r>
        <w:t>6.4.2</w:t>
      </w:r>
      <w:r>
        <w:rPr>
          <w:rFonts w:ascii="宋体" w:hAnsi="宋体" w:hint="eastAsia"/>
        </w:rPr>
        <w:t>项情形下，如在</w:t>
      </w:r>
      <w:proofErr w:type="gramStart"/>
      <w:r>
        <w:rPr>
          <w:rFonts w:ascii="宋体" w:hAnsi="宋体" w:hint="eastAsia"/>
        </w:rPr>
        <w:t>验收款支付函签署</w:t>
      </w:r>
      <w:proofErr w:type="gramEnd"/>
      <w:r>
        <w:rPr>
          <w:rFonts w:ascii="宋体" w:hAnsi="宋体" w:hint="eastAsia"/>
        </w:rPr>
        <w:t>后</w:t>
      </w:r>
      <w:r>
        <w:t>12</w:t>
      </w:r>
      <w:r>
        <w:rPr>
          <w:rFonts w:ascii="宋体" w:hAnsi="宋体" w:hint="eastAsia"/>
        </w:rPr>
        <w:t>个月内由于买方原因合同设备仍未能达到技术性能考核指标，则买卖双方应在</w:t>
      </w:r>
      <w:r>
        <w:rPr>
          <w:rFonts w:ascii="宋体" w:hAnsi="宋体" w:hint="eastAsia"/>
          <w:u w:val="single"/>
        </w:rPr>
        <w:t xml:space="preserve">    </w:t>
      </w:r>
      <w:r>
        <w:rPr>
          <w:rFonts w:ascii="宋体" w:hAnsi="宋体" w:hint="eastAsia"/>
        </w:rPr>
        <w:t>日内签署结清款支付函。</w:t>
      </w:r>
    </w:p>
    <w:p w14:paraId="6BEABA79" w14:textId="77777777" w:rsidR="00754E5B" w:rsidRDefault="00DE3A71">
      <w:pPr>
        <w:tabs>
          <w:tab w:val="left" w:pos="1134"/>
        </w:tabs>
        <w:spacing w:line="360" w:lineRule="auto"/>
        <w:ind w:firstLineChars="200" w:firstLine="420"/>
        <w:rPr>
          <w:rFonts w:ascii="宋体" w:hAnsi="宋体" w:hint="eastAsia"/>
          <w:szCs w:val="21"/>
          <w:u w:val="single"/>
        </w:rPr>
      </w:pPr>
      <w:r>
        <w:rPr>
          <w:rFonts w:ascii="宋体" w:hAnsi="宋体"/>
          <w:szCs w:val="21"/>
        </w:rPr>
        <w:t>8.</w:t>
      </w:r>
      <w:r>
        <w:rPr>
          <w:rFonts w:ascii="宋体" w:hAnsi="宋体" w:hint="eastAsia"/>
          <w:szCs w:val="21"/>
        </w:rPr>
        <w:t>5</w:t>
      </w:r>
      <w:r>
        <w:rPr>
          <w:rFonts w:ascii="宋体" w:hAnsi="宋体"/>
          <w:szCs w:val="21"/>
        </w:rPr>
        <w:t xml:space="preserve"> </w:t>
      </w:r>
      <w:r>
        <w:rPr>
          <w:rFonts w:ascii="宋体" w:hAnsi="宋体" w:hint="eastAsia"/>
        </w:rPr>
        <w:t>在通用合同条款第</w:t>
      </w:r>
      <w:r>
        <w:t>6.4.3</w:t>
      </w:r>
      <w:r>
        <w:rPr>
          <w:rFonts w:ascii="宋体" w:hAnsi="宋体" w:hint="eastAsia"/>
        </w:rPr>
        <w:t>项情形下，如在</w:t>
      </w:r>
      <w:proofErr w:type="gramStart"/>
      <w:r>
        <w:rPr>
          <w:rFonts w:ascii="宋体" w:hAnsi="宋体" w:hint="eastAsia"/>
        </w:rPr>
        <w:t>验收款支付函签署</w:t>
      </w:r>
      <w:proofErr w:type="gramEnd"/>
      <w:r>
        <w:rPr>
          <w:rFonts w:ascii="宋体" w:hAnsi="宋体" w:hint="eastAsia"/>
        </w:rPr>
        <w:t>后</w:t>
      </w:r>
      <w:r>
        <w:t>6</w:t>
      </w:r>
      <w:r>
        <w:rPr>
          <w:rFonts w:ascii="宋体" w:hAnsi="宋体" w:hint="eastAsia"/>
        </w:rPr>
        <w:t>个月内由于买方原因合同设备仍未进行考核或仍未达到技术性能考核指标，则买卖双方应在</w:t>
      </w:r>
      <w:r>
        <w:rPr>
          <w:rFonts w:ascii="宋体" w:hAnsi="宋体" w:hint="eastAsia"/>
          <w:u w:val="single"/>
        </w:rPr>
        <w:t xml:space="preserve">    </w:t>
      </w:r>
      <w:r>
        <w:rPr>
          <w:rFonts w:ascii="宋体" w:hAnsi="宋体" w:hint="eastAsia"/>
        </w:rPr>
        <w:t>日内签署结清款支付函。</w:t>
      </w:r>
    </w:p>
    <w:p w14:paraId="27009DAF" w14:textId="77777777" w:rsidR="00754E5B" w:rsidRDefault="00DE3A71">
      <w:pPr>
        <w:pStyle w:val="378020"/>
        <w:keepNext w:val="0"/>
        <w:keepLines w:val="0"/>
        <w:tabs>
          <w:tab w:val="left" w:pos="567"/>
        </w:tabs>
        <w:spacing w:before="156" w:after="156"/>
        <w:rPr>
          <w:rFonts w:eastAsia="宋体" w:cs="Times New Roman"/>
          <w:b/>
          <w:bCs/>
          <w:sz w:val="32"/>
          <w:szCs w:val="32"/>
        </w:rPr>
      </w:pPr>
      <w:bookmarkStart w:id="787" w:name="_Toc1408"/>
      <w:r>
        <w:rPr>
          <w:rFonts w:eastAsia="宋体" w:cs="Times New Roman" w:hint="eastAsia"/>
          <w:b/>
          <w:bCs/>
          <w:sz w:val="32"/>
          <w:szCs w:val="32"/>
        </w:rPr>
        <w:t xml:space="preserve">9. </w:t>
      </w:r>
      <w:r>
        <w:rPr>
          <w:rFonts w:eastAsia="宋体" w:cs="Times New Roman" w:hint="eastAsia"/>
          <w:b/>
          <w:bCs/>
          <w:sz w:val="32"/>
          <w:szCs w:val="32"/>
        </w:rPr>
        <w:t>质保期服务</w:t>
      </w:r>
      <w:bookmarkEnd w:id="787"/>
    </w:p>
    <w:p w14:paraId="5DAE0170"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hint="eastAsia"/>
          <w:szCs w:val="21"/>
        </w:rPr>
        <w:t>9</w:t>
      </w:r>
      <w:r>
        <w:rPr>
          <w:rFonts w:ascii="宋体" w:hAnsi="宋体"/>
          <w:szCs w:val="21"/>
        </w:rPr>
        <w:t xml:space="preserve">.1 </w:t>
      </w:r>
      <w:r>
        <w:rPr>
          <w:rFonts w:ascii="宋体" w:hAnsi="宋体" w:hint="eastAsia"/>
          <w:szCs w:val="21"/>
        </w:rPr>
        <w:t>质保期服务响应的约定：</w:t>
      </w:r>
    </w:p>
    <w:p w14:paraId="777A0EBC" w14:textId="77777777" w:rsidR="00754E5B" w:rsidRDefault="00DE3A71">
      <w:pPr>
        <w:tabs>
          <w:tab w:val="left" w:pos="1134"/>
        </w:tabs>
        <w:spacing w:line="360" w:lineRule="auto"/>
        <w:ind w:firstLineChars="200" w:firstLine="420"/>
        <w:rPr>
          <w:rFonts w:ascii="宋体" w:hAnsi="宋体" w:hint="eastAsia"/>
          <w:szCs w:val="21"/>
          <w:u w:val="single"/>
        </w:rPr>
      </w:pPr>
      <w:r>
        <w:rPr>
          <w:rFonts w:ascii="宋体" w:hAnsi="宋体" w:hint="eastAsia"/>
          <w:szCs w:val="21"/>
        </w:rPr>
        <w:t>（1）卖方应在收到买方通知后</w:t>
      </w:r>
      <w:r>
        <w:rPr>
          <w:rFonts w:ascii="宋体" w:hAnsi="宋体" w:hint="eastAsia"/>
          <w:szCs w:val="21"/>
          <w:u w:val="single"/>
        </w:rPr>
        <w:t xml:space="preserve">   </w:t>
      </w:r>
      <w:r>
        <w:rPr>
          <w:rFonts w:ascii="宋体" w:hAnsi="宋体" w:hint="eastAsia"/>
          <w:szCs w:val="21"/>
        </w:rPr>
        <w:t>小时内做出响应；</w:t>
      </w:r>
    </w:p>
    <w:p w14:paraId="20943577" w14:textId="77777777" w:rsidR="00754E5B" w:rsidRDefault="00DE3A71">
      <w:pPr>
        <w:tabs>
          <w:tab w:val="left" w:pos="1134"/>
        </w:tabs>
        <w:spacing w:line="360" w:lineRule="auto"/>
        <w:ind w:firstLineChars="200" w:firstLine="420"/>
        <w:rPr>
          <w:rFonts w:ascii="宋体" w:hAnsi="宋体" w:hint="eastAsia"/>
          <w:szCs w:val="21"/>
          <w:u w:val="single"/>
        </w:rPr>
      </w:pPr>
      <w:r>
        <w:rPr>
          <w:rFonts w:ascii="宋体" w:hAnsi="宋体" w:hint="eastAsia"/>
          <w:szCs w:val="21"/>
        </w:rPr>
        <w:t>（2）卖方应在收到买方通知后</w:t>
      </w:r>
      <w:r>
        <w:rPr>
          <w:rFonts w:ascii="宋体" w:hAnsi="宋体" w:hint="eastAsia"/>
          <w:szCs w:val="21"/>
          <w:u w:val="single"/>
        </w:rPr>
        <w:t xml:space="preserve">   </w:t>
      </w:r>
      <w:r>
        <w:rPr>
          <w:rFonts w:ascii="宋体" w:hAnsi="宋体" w:hint="eastAsia"/>
          <w:szCs w:val="21"/>
        </w:rPr>
        <w:t>小时内到达合同设备现场；</w:t>
      </w:r>
    </w:p>
    <w:p w14:paraId="70D3D0BF" w14:textId="77777777" w:rsidR="00754E5B" w:rsidRDefault="00DE3A71">
      <w:pPr>
        <w:tabs>
          <w:tab w:val="left" w:pos="1134"/>
        </w:tabs>
        <w:spacing w:line="360" w:lineRule="auto"/>
        <w:ind w:firstLineChars="200" w:firstLine="420"/>
        <w:rPr>
          <w:rFonts w:ascii="宋体" w:hAnsi="宋体" w:hint="eastAsia"/>
          <w:szCs w:val="21"/>
          <w:u w:val="single"/>
        </w:rPr>
      </w:pPr>
      <w:r>
        <w:rPr>
          <w:rFonts w:ascii="宋体" w:hAnsi="宋体" w:hint="eastAsia"/>
          <w:szCs w:val="21"/>
        </w:rPr>
        <w:t>（3）卖方应在到达现场后</w:t>
      </w:r>
      <w:r>
        <w:rPr>
          <w:rFonts w:ascii="宋体" w:hAnsi="宋体" w:hint="eastAsia"/>
          <w:szCs w:val="21"/>
          <w:u w:val="single"/>
        </w:rPr>
        <w:t xml:space="preserve">   </w:t>
      </w:r>
      <w:r>
        <w:rPr>
          <w:rFonts w:ascii="宋体" w:hAnsi="宋体" w:hint="eastAsia"/>
          <w:szCs w:val="21"/>
        </w:rPr>
        <w:t>日内解决合同设备的故障（重大故障除外）；</w:t>
      </w:r>
    </w:p>
    <w:p w14:paraId="08FC2A46" w14:textId="77777777" w:rsidR="00754E5B" w:rsidRDefault="00DE3A71">
      <w:pPr>
        <w:tabs>
          <w:tab w:val="left" w:pos="1134"/>
        </w:tabs>
        <w:spacing w:line="360" w:lineRule="auto"/>
        <w:ind w:firstLineChars="200" w:firstLine="420"/>
        <w:rPr>
          <w:rFonts w:ascii="宋体" w:hAnsi="宋体" w:hint="eastAsia"/>
          <w:szCs w:val="21"/>
          <w:u w:val="single"/>
        </w:rPr>
      </w:pPr>
      <w:r>
        <w:rPr>
          <w:rFonts w:ascii="宋体" w:hAnsi="宋体" w:hint="eastAsia"/>
          <w:u w:val="single"/>
        </w:rPr>
        <w:t>如果卖方未在上述时间内</w:t>
      </w:r>
      <w:proofErr w:type="gramStart"/>
      <w:r>
        <w:rPr>
          <w:rFonts w:ascii="宋体" w:hAnsi="宋体" w:hint="eastAsia"/>
          <w:u w:val="single"/>
        </w:rPr>
        <w:t>作出</w:t>
      </w:r>
      <w:proofErr w:type="gramEnd"/>
      <w:r>
        <w:rPr>
          <w:rFonts w:ascii="宋体" w:hAnsi="宋体" w:hint="eastAsia"/>
          <w:u w:val="single"/>
        </w:rPr>
        <w:t>响应，则买方有权自行或委托第三方解决相关问题或查找和解决合同设备的故障，卖方应承担由此发生的全部费用，</w:t>
      </w:r>
      <w:r>
        <w:rPr>
          <w:rFonts w:ascii="宋体" w:hAnsi="宋体" w:cs="宋体" w:hint="eastAsia"/>
          <w:szCs w:val="21"/>
          <w:u w:val="single"/>
        </w:rPr>
        <w:t>包括但不限于向委托的第三方支付的费用、设备费用、材料费用、零部件费用等，买方可直接扣减质保金或要求卖方退还部分合同价款。</w:t>
      </w:r>
    </w:p>
    <w:p w14:paraId="4CEE6EB5" w14:textId="77777777" w:rsidR="00754E5B" w:rsidRDefault="00DE3A71">
      <w:pPr>
        <w:tabs>
          <w:tab w:val="left" w:pos="1134"/>
        </w:tabs>
        <w:spacing w:line="360" w:lineRule="auto"/>
        <w:ind w:firstLineChars="200" w:firstLine="420"/>
        <w:rPr>
          <w:rFonts w:ascii="宋体" w:hAnsi="宋体" w:hint="eastAsia"/>
          <w:szCs w:val="21"/>
          <w:u w:val="single"/>
        </w:rPr>
      </w:pPr>
      <w:r>
        <w:rPr>
          <w:rFonts w:ascii="宋体" w:hAnsi="宋体" w:hint="eastAsia"/>
          <w:szCs w:val="21"/>
        </w:rPr>
        <w:t>9</w:t>
      </w:r>
      <w:r>
        <w:rPr>
          <w:rFonts w:ascii="宋体" w:hAnsi="宋体"/>
          <w:szCs w:val="21"/>
        </w:rPr>
        <w:t>.</w:t>
      </w:r>
      <w:r>
        <w:rPr>
          <w:rFonts w:ascii="宋体" w:hAnsi="宋体" w:hint="eastAsia"/>
          <w:szCs w:val="21"/>
        </w:rPr>
        <w:t>2</w:t>
      </w:r>
      <w:r>
        <w:rPr>
          <w:rFonts w:ascii="宋体" w:hAnsi="宋体"/>
          <w:szCs w:val="21"/>
        </w:rPr>
        <w:t xml:space="preserve"> </w:t>
      </w:r>
      <w:r>
        <w:rPr>
          <w:rFonts w:ascii="宋体" w:hAnsi="宋体" w:hint="eastAsia"/>
          <w:szCs w:val="21"/>
        </w:rPr>
        <w:t>卖方质保期服务技术人员的交通、食宿费用承担的约定：</w:t>
      </w:r>
      <w:r>
        <w:rPr>
          <w:rFonts w:ascii="宋体" w:hAnsi="宋体" w:hint="eastAsia"/>
          <w:szCs w:val="21"/>
          <w:u w:val="single"/>
        </w:rPr>
        <w:t xml:space="preserve">                    </w:t>
      </w:r>
      <w:r>
        <w:rPr>
          <w:rFonts w:ascii="宋体" w:hAnsi="宋体" w:hint="eastAsia"/>
          <w:szCs w:val="21"/>
        </w:rPr>
        <w:t>。</w:t>
      </w:r>
    </w:p>
    <w:p w14:paraId="721A0731" w14:textId="77777777" w:rsidR="00754E5B" w:rsidRDefault="00DE3A71">
      <w:pPr>
        <w:tabs>
          <w:tab w:val="left" w:pos="1134"/>
        </w:tabs>
        <w:spacing w:line="360" w:lineRule="auto"/>
        <w:ind w:firstLineChars="200" w:firstLine="420"/>
        <w:rPr>
          <w:rFonts w:ascii="宋体" w:hAnsi="宋体" w:hint="eastAsia"/>
          <w:szCs w:val="21"/>
          <w:u w:val="single"/>
        </w:rPr>
      </w:pPr>
      <w:r>
        <w:rPr>
          <w:rFonts w:ascii="宋体" w:hAnsi="宋体" w:hint="eastAsia"/>
          <w:szCs w:val="21"/>
        </w:rPr>
        <w:t>9</w:t>
      </w:r>
      <w:r>
        <w:rPr>
          <w:rFonts w:ascii="宋体" w:hAnsi="宋体"/>
          <w:szCs w:val="21"/>
        </w:rPr>
        <w:t>.</w:t>
      </w:r>
      <w:r>
        <w:rPr>
          <w:rFonts w:ascii="宋体" w:hAnsi="宋体" w:hint="eastAsia"/>
          <w:szCs w:val="21"/>
        </w:rPr>
        <w:t>4</w:t>
      </w:r>
      <w:r>
        <w:rPr>
          <w:rFonts w:ascii="宋体" w:hAnsi="宋体"/>
          <w:szCs w:val="21"/>
        </w:rPr>
        <w:t xml:space="preserve"> </w:t>
      </w:r>
      <w:r>
        <w:rPr>
          <w:rFonts w:ascii="宋体" w:hAnsi="宋体" w:hint="eastAsia"/>
          <w:szCs w:val="21"/>
        </w:rPr>
        <w:t>卖方记录质保期服务情况的约定：</w:t>
      </w:r>
      <w:r>
        <w:rPr>
          <w:rFonts w:ascii="宋体" w:hAnsi="宋体" w:hint="eastAsia"/>
          <w:szCs w:val="21"/>
          <w:u w:val="single"/>
        </w:rPr>
        <w:t xml:space="preserve">                    </w:t>
      </w:r>
      <w:r>
        <w:rPr>
          <w:rFonts w:ascii="宋体" w:hAnsi="宋体" w:hint="eastAsia"/>
          <w:szCs w:val="21"/>
        </w:rPr>
        <w:t>。</w:t>
      </w:r>
    </w:p>
    <w:p w14:paraId="6B92E327" w14:textId="77777777" w:rsidR="00754E5B" w:rsidRDefault="00DE3A71">
      <w:pPr>
        <w:pStyle w:val="378020"/>
        <w:keepNext w:val="0"/>
        <w:keepLines w:val="0"/>
        <w:tabs>
          <w:tab w:val="left" w:pos="567"/>
        </w:tabs>
        <w:spacing w:before="156" w:after="156"/>
        <w:rPr>
          <w:rFonts w:eastAsia="宋体" w:cs="Times New Roman"/>
          <w:b/>
          <w:bCs/>
          <w:sz w:val="32"/>
          <w:szCs w:val="32"/>
        </w:rPr>
      </w:pPr>
      <w:bookmarkStart w:id="788" w:name="_Toc15216"/>
      <w:bookmarkStart w:id="789" w:name="_Toc531606353"/>
      <w:bookmarkStart w:id="790" w:name="_Toc531098989"/>
      <w:bookmarkStart w:id="791" w:name="_Toc2881832"/>
      <w:r>
        <w:rPr>
          <w:rFonts w:eastAsia="宋体" w:cs="Times New Roman" w:hint="eastAsia"/>
          <w:b/>
          <w:bCs/>
          <w:sz w:val="32"/>
          <w:szCs w:val="32"/>
        </w:rPr>
        <w:t xml:space="preserve">10. </w:t>
      </w:r>
      <w:r>
        <w:rPr>
          <w:rFonts w:eastAsia="宋体" w:cs="Times New Roman" w:hint="eastAsia"/>
          <w:b/>
          <w:bCs/>
          <w:sz w:val="32"/>
          <w:szCs w:val="32"/>
        </w:rPr>
        <w:t>履约保证金</w:t>
      </w:r>
      <w:bookmarkEnd w:id="788"/>
      <w:bookmarkEnd w:id="789"/>
      <w:bookmarkEnd w:id="790"/>
    </w:p>
    <w:p w14:paraId="7D212ED9" w14:textId="77777777" w:rsidR="00754E5B" w:rsidRDefault="00DE3A71">
      <w:pPr>
        <w:spacing w:line="360" w:lineRule="auto"/>
        <w:ind w:firstLineChars="200" w:firstLine="420"/>
        <w:jc w:val="left"/>
        <w:rPr>
          <w:rFonts w:ascii="宋体" w:hAnsi="宋体" w:hint="eastAsia"/>
          <w:szCs w:val="21"/>
        </w:rPr>
      </w:pPr>
      <w:r>
        <w:rPr>
          <w:rFonts w:ascii="宋体" w:hAnsi="宋体" w:hint="eastAsia"/>
          <w:szCs w:val="21"/>
        </w:rPr>
        <w:t>卖方是否需提供履约保证金：</w:t>
      </w:r>
    </w:p>
    <w:p w14:paraId="7D0F3962" w14:textId="77777777" w:rsidR="00754E5B" w:rsidRDefault="00DE3A71">
      <w:pPr>
        <w:tabs>
          <w:tab w:val="left" w:pos="1134"/>
        </w:tabs>
        <w:spacing w:line="360" w:lineRule="auto"/>
        <w:ind w:firstLineChars="200" w:firstLine="420"/>
        <w:rPr>
          <w:rFonts w:ascii="宋体" w:hAnsi="宋体" w:cs="Arial" w:hint="eastAsia"/>
          <w:szCs w:val="21"/>
          <w:shd w:val="clear" w:color="auto" w:fill="FFFFFF"/>
        </w:rPr>
      </w:pPr>
      <w:r>
        <w:rPr>
          <w:rFonts w:ascii="宋体" w:hAnsi="宋体" w:cs="Arial"/>
          <w:szCs w:val="21"/>
          <w:shd w:val="clear" w:color="auto" w:fill="FFFFFF"/>
        </w:rPr>
        <w:t xml:space="preserve">□ </w:t>
      </w:r>
      <w:r>
        <w:rPr>
          <w:rFonts w:ascii="宋体" w:hAnsi="宋体" w:cs="Arial" w:hint="eastAsia"/>
          <w:szCs w:val="21"/>
          <w:shd w:val="clear" w:color="auto" w:fill="FFFFFF"/>
        </w:rPr>
        <w:t>否</w:t>
      </w:r>
    </w:p>
    <w:p w14:paraId="4C195CDC" w14:textId="77777777" w:rsidR="00754E5B" w:rsidRDefault="00DE3A71">
      <w:pPr>
        <w:spacing w:line="360" w:lineRule="auto"/>
        <w:ind w:firstLineChars="200" w:firstLine="420"/>
        <w:jc w:val="left"/>
        <w:rPr>
          <w:rFonts w:ascii="宋体" w:hAnsi="宋体" w:hint="eastAsia"/>
          <w:szCs w:val="21"/>
        </w:rPr>
      </w:pPr>
      <w:r>
        <w:rPr>
          <w:rFonts w:ascii="宋体" w:hAnsi="宋体" w:cs="Arial"/>
          <w:szCs w:val="21"/>
          <w:shd w:val="clear" w:color="auto" w:fill="FFFFFF"/>
        </w:rPr>
        <w:t xml:space="preserve">□ </w:t>
      </w:r>
      <w:r>
        <w:rPr>
          <w:rFonts w:ascii="宋体" w:hAnsi="宋体" w:cs="Arial" w:hint="eastAsia"/>
          <w:szCs w:val="21"/>
          <w:shd w:val="clear" w:color="auto" w:fill="FFFFFF"/>
        </w:rPr>
        <w:t>是，</w:t>
      </w:r>
      <w:r>
        <w:rPr>
          <w:rFonts w:ascii="宋体" w:hAnsi="宋体" w:hint="eastAsia"/>
          <w:szCs w:val="21"/>
        </w:rPr>
        <w:t>卖方提供履约保证金的形式、金额及期限：</w:t>
      </w:r>
    </w:p>
    <w:p w14:paraId="040C524C" w14:textId="77777777" w:rsidR="00754E5B" w:rsidRDefault="00DE3A71">
      <w:pPr>
        <w:spacing w:line="360" w:lineRule="auto"/>
        <w:ind w:firstLineChars="200" w:firstLine="420"/>
        <w:jc w:val="left"/>
        <w:rPr>
          <w:rFonts w:ascii="宋体" w:hAnsi="宋体" w:hint="eastAsia"/>
          <w:szCs w:val="21"/>
        </w:rPr>
      </w:pPr>
      <w:r>
        <w:rPr>
          <w:rFonts w:ascii="宋体" w:hAnsi="宋体" w:hint="eastAsia"/>
          <w:szCs w:val="21"/>
        </w:rPr>
        <w:lastRenderedPageBreak/>
        <w:t>（1）履约保证金的形式：现金或银行保函或现金+银行保函的组合；采用保函形式的，保函必须为不可撤销且见索即付；</w:t>
      </w:r>
    </w:p>
    <w:p w14:paraId="67BDD013" w14:textId="77777777" w:rsidR="00754E5B" w:rsidRDefault="00DE3A71">
      <w:pPr>
        <w:tabs>
          <w:tab w:val="left" w:pos="1134"/>
        </w:tabs>
        <w:spacing w:line="360" w:lineRule="auto"/>
        <w:ind w:firstLineChars="200" w:firstLine="420"/>
        <w:jc w:val="left"/>
        <w:rPr>
          <w:rFonts w:ascii="宋体" w:hAnsi="宋体" w:hint="eastAsia"/>
          <w:szCs w:val="21"/>
        </w:rPr>
      </w:pPr>
      <w:r>
        <w:rPr>
          <w:rFonts w:ascii="宋体" w:hAnsi="宋体" w:hint="eastAsia"/>
          <w:szCs w:val="21"/>
        </w:rPr>
        <w:t>（2）履约保证金的金额：</w:t>
      </w:r>
      <w:r>
        <w:rPr>
          <w:rFonts w:ascii="仿宋_GB2312" w:eastAsia="仿宋_GB2312" w:hAnsi="宋体" w:cs="宋体" w:hint="eastAsia"/>
          <w:kern w:val="0"/>
          <w:szCs w:val="21"/>
          <w:u w:val="single"/>
        </w:rPr>
        <w:t xml:space="preserve">            </w:t>
      </w:r>
      <w:r>
        <w:rPr>
          <w:rFonts w:ascii="宋体" w:hAnsi="宋体" w:hint="eastAsia"/>
          <w:szCs w:val="21"/>
        </w:rPr>
        <w:t>；</w:t>
      </w:r>
    </w:p>
    <w:p w14:paraId="77E45805" w14:textId="77777777" w:rsidR="00754E5B" w:rsidRDefault="00DE3A71">
      <w:pPr>
        <w:tabs>
          <w:tab w:val="left" w:pos="1134"/>
        </w:tabs>
        <w:spacing w:line="360" w:lineRule="auto"/>
        <w:ind w:firstLineChars="200" w:firstLine="420"/>
        <w:jc w:val="left"/>
        <w:rPr>
          <w:rFonts w:ascii="宋体" w:hAnsi="宋体" w:hint="eastAsia"/>
          <w:szCs w:val="21"/>
        </w:rPr>
      </w:pPr>
      <w:r>
        <w:rPr>
          <w:rFonts w:ascii="宋体" w:hAnsi="宋体" w:hint="eastAsia"/>
          <w:szCs w:val="21"/>
        </w:rPr>
        <w:t>（3）履约保证金的提交时间：</w:t>
      </w:r>
      <w:r>
        <w:rPr>
          <w:rFonts w:ascii="宋体" w:hAnsi="宋体" w:hint="eastAsia"/>
          <w:kern w:val="0"/>
          <w:szCs w:val="21"/>
        </w:rPr>
        <w:t>中标人收到中标通知书后</w:t>
      </w:r>
      <w:r>
        <w:rPr>
          <w:rFonts w:ascii="宋体" w:hAnsi="宋体" w:hint="eastAsia"/>
          <w:kern w:val="0"/>
          <w:szCs w:val="21"/>
          <w:u w:val="single"/>
        </w:rPr>
        <w:t xml:space="preserve">    </w:t>
      </w:r>
      <w:r>
        <w:rPr>
          <w:rFonts w:ascii="宋体" w:hAnsi="宋体" w:hint="eastAsia"/>
          <w:kern w:val="0"/>
          <w:szCs w:val="21"/>
        </w:rPr>
        <w:t>日内提交</w:t>
      </w:r>
      <w:r>
        <w:rPr>
          <w:rFonts w:ascii="宋体" w:hAnsi="宋体" w:hint="eastAsia"/>
          <w:szCs w:val="21"/>
        </w:rPr>
        <w:t>。</w:t>
      </w:r>
    </w:p>
    <w:p w14:paraId="0E119FF8" w14:textId="77777777" w:rsidR="00754E5B" w:rsidRDefault="00DE3A71">
      <w:pPr>
        <w:tabs>
          <w:tab w:val="left" w:pos="1134"/>
        </w:tabs>
        <w:spacing w:line="360" w:lineRule="auto"/>
        <w:ind w:firstLineChars="200" w:firstLine="420"/>
        <w:jc w:val="left"/>
        <w:rPr>
          <w:rFonts w:ascii="宋体" w:hAnsi="宋体" w:hint="eastAsia"/>
          <w:szCs w:val="21"/>
        </w:rPr>
      </w:pPr>
      <w:r>
        <w:rPr>
          <w:rFonts w:ascii="宋体" w:hAnsi="宋体" w:hint="eastAsia"/>
          <w:szCs w:val="21"/>
        </w:rPr>
        <w:t>（4）履约保证金的期限：</w:t>
      </w:r>
      <w:r>
        <w:rPr>
          <w:rFonts w:ascii="宋体" w:hAnsi="宋体" w:hint="eastAsia"/>
          <w:szCs w:val="21"/>
          <w:u w:val="single"/>
        </w:rPr>
        <w:t>自合同生效之日起至</w:t>
      </w:r>
      <w:r>
        <w:rPr>
          <w:rFonts w:ascii="宋体" w:hAnsi="宋体" w:hint="eastAsia"/>
          <w:u w:val="single"/>
        </w:rPr>
        <w:t>合同设备验收证书或</w:t>
      </w:r>
      <w:proofErr w:type="gramStart"/>
      <w:r>
        <w:rPr>
          <w:rFonts w:ascii="宋体" w:hAnsi="宋体" w:hint="eastAsia"/>
          <w:u w:val="single"/>
        </w:rPr>
        <w:t>验收款支付函签署</w:t>
      </w:r>
      <w:proofErr w:type="gramEnd"/>
      <w:r>
        <w:rPr>
          <w:rFonts w:ascii="宋体" w:hAnsi="宋体" w:hint="eastAsia"/>
          <w:u w:val="single"/>
        </w:rPr>
        <w:t>之日</w:t>
      </w:r>
      <w:r>
        <w:rPr>
          <w:rFonts w:ascii="宋体" w:hAnsi="宋体" w:hint="eastAsia"/>
          <w:szCs w:val="21"/>
          <w:u w:val="single"/>
        </w:rPr>
        <w:t>止</w:t>
      </w:r>
      <w:r>
        <w:rPr>
          <w:rFonts w:ascii="宋体" w:hAnsi="宋体" w:hint="eastAsia"/>
          <w:szCs w:val="21"/>
        </w:rPr>
        <w:t>。</w:t>
      </w:r>
    </w:p>
    <w:p w14:paraId="5532B327" w14:textId="77777777" w:rsidR="00754E5B" w:rsidRDefault="00DE3A71">
      <w:pPr>
        <w:tabs>
          <w:tab w:val="left" w:pos="1134"/>
        </w:tabs>
        <w:spacing w:line="360" w:lineRule="auto"/>
        <w:ind w:firstLineChars="200" w:firstLine="420"/>
        <w:jc w:val="left"/>
        <w:rPr>
          <w:rFonts w:ascii="宋体" w:hAnsi="宋体" w:hint="eastAsia"/>
          <w:szCs w:val="21"/>
        </w:rPr>
      </w:pPr>
      <w:r>
        <w:rPr>
          <w:rFonts w:ascii="宋体" w:hAnsi="宋体" w:hint="eastAsia"/>
          <w:szCs w:val="21"/>
        </w:rPr>
        <w:t>（5）履约担保的退还时间：</w:t>
      </w:r>
      <w:r>
        <w:rPr>
          <w:rFonts w:ascii="宋体" w:hAnsi="宋体" w:hint="eastAsia"/>
          <w:szCs w:val="21"/>
          <w:u w:val="single"/>
        </w:rPr>
        <w:t>采用现金担保的，在</w:t>
      </w:r>
      <w:r>
        <w:rPr>
          <w:rFonts w:ascii="宋体" w:hAnsi="宋体" w:hint="eastAsia"/>
          <w:u w:val="single"/>
        </w:rPr>
        <w:t>合同设备验收证书或</w:t>
      </w:r>
      <w:proofErr w:type="gramStart"/>
      <w:r>
        <w:rPr>
          <w:rFonts w:ascii="宋体" w:hAnsi="宋体" w:hint="eastAsia"/>
          <w:u w:val="single"/>
        </w:rPr>
        <w:t>验收款支付函签署</w:t>
      </w:r>
      <w:proofErr w:type="gramEnd"/>
      <w:r>
        <w:rPr>
          <w:rFonts w:ascii="宋体" w:hAnsi="宋体" w:hint="eastAsia"/>
          <w:szCs w:val="21"/>
          <w:u w:val="single"/>
        </w:rPr>
        <w:t>后28天内退还；采用银行保函的，在</w:t>
      </w:r>
      <w:r>
        <w:rPr>
          <w:rFonts w:ascii="宋体" w:hAnsi="宋体" w:hint="eastAsia"/>
          <w:u w:val="single"/>
        </w:rPr>
        <w:t>合同设备验收证书或</w:t>
      </w:r>
      <w:proofErr w:type="gramStart"/>
      <w:r>
        <w:rPr>
          <w:rFonts w:ascii="宋体" w:hAnsi="宋体" w:hint="eastAsia"/>
          <w:u w:val="single"/>
        </w:rPr>
        <w:t>验收款支付函签署</w:t>
      </w:r>
      <w:proofErr w:type="gramEnd"/>
      <w:r>
        <w:rPr>
          <w:rFonts w:ascii="宋体" w:hAnsi="宋体" w:hint="eastAsia"/>
          <w:szCs w:val="21"/>
          <w:u w:val="single"/>
        </w:rPr>
        <w:t>后28天内退还。或按项目实际情况约定分阶段退还，阶段</w:t>
      </w:r>
      <w:proofErr w:type="gramStart"/>
      <w:r>
        <w:rPr>
          <w:rFonts w:ascii="宋体" w:hAnsi="宋体" w:hint="eastAsia"/>
          <w:szCs w:val="21"/>
          <w:u w:val="single"/>
        </w:rPr>
        <w:t>划分按</w:t>
      </w:r>
      <w:proofErr w:type="gramEnd"/>
      <w:r>
        <w:rPr>
          <w:rFonts w:ascii="宋体" w:hAnsi="宋体" w:hint="eastAsia"/>
          <w:szCs w:val="21"/>
          <w:u w:val="single"/>
        </w:rPr>
        <w:t xml:space="preserve">以下标准执行：                       </w:t>
      </w:r>
      <w:r>
        <w:rPr>
          <w:rFonts w:ascii="宋体" w:hAnsi="宋体" w:hint="eastAsia"/>
          <w:szCs w:val="21"/>
        </w:rPr>
        <w:t>。</w:t>
      </w:r>
    </w:p>
    <w:p w14:paraId="150FB2A4" w14:textId="77777777" w:rsidR="00754E5B" w:rsidRDefault="00DE3A71">
      <w:pPr>
        <w:pStyle w:val="378020"/>
        <w:keepNext w:val="0"/>
        <w:keepLines w:val="0"/>
        <w:tabs>
          <w:tab w:val="left" w:pos="567"/>
        </w:tabs>
        <w:spacing w:before="156" w:after="156"/>
        <w:rPr>
          <w:rFonts w:eastAsia="宋体" w:cs="Times New Roman"/>
          <w:b/>
          <w:bCs/>
          <w:sz w:val="32"/>
          <w:szCs w:val="32"/>
        </w:rPr>
      </w:pPr>
      <w:bookmarkStart w:id="792" w:name="_Toc531606354"/>
      <w:bookmarkStart w:id="793" w:name="_Toc531098990"/>
      <w:bookmarkStart w:id="794" w:name="_Toc17911"/>
      <w:r>
        <w:rPr>
          <w:rFonts w:eastAsia="宋体" w:cs="Times New Roman" w:hint="eastAsia"/>
          <w:b/>
          <w:bCs/>
          <w:sz w:val="32"/>
          <w:szCs w:val="32"/>
        </w:rPr>
        <w:t xml:space="preserve">11. </w:t>
      </w:r>
      <w:r>
        <w:rPr>
          <w:rFonts w:eastAsia="宋体" w:cs="Times New Roman" w:hint="eastAsia"/>
          <w:b/>
          <w:bCs/>
          <w:sz w:val="32"/>
          <w:szCs w:val="32"/>
        </w:rPr>
        <w:t>保证</w:t>
      </w:r>
      <w:bookmarkEnd w:id="792"/>
      <w:bookmarkEnd w:id="793"/>
      <w:bookmarkEnd w:id="794"/>
    </w:p>
    <w:p w14:paraId="1644FE65"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hint="eastAsia"/>
          <w:szCs w:val="21"/>
        </w:rPr>
        <w:t>11</w:t>
      </w:r>
      <w:r>
        <w:rPr>
          <w:rFonts w:ascii="宋体" w:hAnsi="宋体"/>
          <w:szCs w:val="21"/>
        </w:rPr>
        <w:t xml:space="preserve">.4 </w:t>
      </w:r>
      <w:r>
        <w:rPr>
          <w:rFonts w:ascii="宋体" w:hAnsi="宋体" w:hint="eastAsia"/>
          <w:szCs w:val="21"/>
        </w:rPr>
        <w:t>对合同设备品质的约定：</w:t>
      </w:r>
      <w:r>
        <w:rPr>
          <w:rFonts w:ascii="宋体" w:hAnsi="宋体" w:hint="eastAsia"/>
          <w:szCs w:val="21"/>
          <w:u w:val="single"/>
        </w:rPr>
        <w:t xml:space="preserve">                                </w:t>
      </w:r>
      <w:r>
        <w:rPr>
          <w:rFonts w:ascii="宋体" w:hAnsi="宋体" w:hint="eastAsia"/>
          <w:szCs w:val="21"/>
        </w:rPr>
        <w:t>。</w:t>
      </w:r>
    </w:p>
    <w:p w14:paraId="6FE020BC"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hint="eastAsia"/>
          <w:szCs w:val="21"/>
        </w:rPr>
        <w:t>11</w:t>
      </w:r>
      <w:r>
        <w:rPr>
          <w:rFonts w:ascii="宋体" w:hAnsi="宋体"/>
          <w:szCs w:val="21"/>
        </w:rPr>
        <w:t>.</w:t>
      </w:r>
      <w:r>
        <w:rPr>
          <w:rFonts w:ascii="宋体" w:hAnsi="宋体" w:hint="eastAsia"/>
          <w:szCs w:val="21"/>
        </w:rPr>
        <w:t>7</w:t>
      </w:r>
      <w:r>
        <w:rPr>
          <w:rFonts w:ascii="宋体" w:hAnsi="宋体"/>
          <w:szCs w:val="21"/>
        </w:rPr>
        <w:t xml:space="preserve"> </w:t>
      </w:r>
      <w:r>
        <w:rPr>
          <w:rFonts w:ascii="宋体" w:hAnsi="宋体" w:hint="eastAsia"/>
          <w:szCs w:val="21"/>
        </w:rPr>
        <w:t>合同设备使用寿命期内，卖方保障买方获取备品备件的约定：</w:t>
      </w:r>
      <w:r>
        <w:rPr>
          <w:rFonts w:ascii="宋体" w:hAnsi="宋体" w:hint="eastAsia"/>
          <w:szCs w:val="21"/>
          <w:u w:val="single"/>
        </w:rPr>
        <w:t xml:space="preserve">                </w:t>
      </w:r>
      <w:r>
        <w:rPr>
          <w:rFonts w:ascii="宋体" w:hAnsi="宋体" w:hint="eastAsia"/>
          <w:szCs w:val="21"/>
        </w:rPr>
        <w:t>。</w:t>
      </w:r>
    </w:p>
    <w:p w14:paraId="0454C768" w14:textId="77777777" w:rsidR="00754E5B" w:rsidRDefault="00DE3A71">
      <w:pPr>
        <w:tabs>
          <w:tab w:val="left" w:pos="1134"/>
        </w:tabs>
        <w:spacing w:line="360" w:lineRule="auto"/>
        <w:ind w:firstLineChars="200" w:firstLine="420"/>
        <w:rPr>
          <w:rFonts w:ascii="宋体" w:hAnsi="宋体" w:hint="eastAsia"/>
          <w:kern w:val="0"/>
          <w:szCs w:val="21"/>
        </w:rPr>
      </w:pPr>
      <w:r>
        <w:rPr>
          <w:rFonts w:ascii="宋体" w:hAnsi="宋体" w:hint="eastAsia"/>
          <w:szCs w:val="21"/>
        </w:rPr>
        <w:t>本条补充</w:t>
      </w:r>
      <w:r>
        <w:rPr>
          <w:rFonts w:ascii="宋体" w:hAnsi="宋体" w:hint="eastAsia"/>
          <w:kern w:val="0"/>
          <w:szCs w:val="21"/>
        </w:rPr>
        <w:t>11.9～11.12款：</w:t>
      </w:r>
    </w:p>
    <w:p w14:paraId="4372A50B" w14:textId="77777777" w:rsidR="00754E5B" w:rsidRDefault="00DE3A71">
      <w:pPr>
        <w:tabs>
          <w:tab w:val="left" w:pos="1134"/>
        </w:tabs>
        <w:spacing w:line="360" w:lineRule="auto"/>
        <w:ind w:firstLineChars="200" w:firstLine="420"/>
        <w:rPr>
          <w:rFonts w:ascii="宋体" w:hAnsi="宋体" w:hint="eastAsia"/>
          <w:kern w:val="0"/>
          <w:szCs w:val="21"/>
        </w:rPr>
      </w:pPr>
      <w:r>
        <w:rPr>
          <w:rFonts w:ascii="宋体" w:hAnsi="宋体" w:hint="eastAsia"/>
          <w:kern w:val="0"/>
          <w:szCs w:val="21"/>
        </w:rPr>
        <w:t xml:space="preserve">11.9 </w:t>
      </w:r>
      <w:r>
        <w:rPr>
          <w:rFonts w:ascii="宋体" w:hAnsi="宋体" w:cs="宋体" w:hint="eastAsia"/>
          <w:szCs w:val="21"/>
        </w:rPr>
        <w:t>对于根据有关法律必须持证生产或经营的合同设备，卖方保证在生产或经营时应持有全套有效的生产许可证或经营许可证，保证合同设备制造现场符合有关法律的要求。</w:t>
      </w:r>
    </w:p>
    <w:p w14:paraId="20325CAF" w14:textId="77777777" w:rsidR="00754E5B" w:rsidRDefault="00DE3A71">
      <w:pPr>
        <w:tabs>
          <w:tab w:val="left" w:pos="1134"/>
        </w:tabs>
        <w:spacing w:line="360" w:lineRule="auto"/>
        <w:ind w:firstLineChars="200" w:firstLine="420"/>
        <w:rPr>
          <w:rFonts w:ascii="宋体" w:hAnsi="宋体" w:hint="eastAsia"/>
          <w:kern w:val="0"/>
          <w:szCs w:val="21"/>
        </w:rPr>
      </w:pPr>
      <w:r>
        <w:rPr>
          <w:rFonts w:ascii="宋体" w:hAnsi="宋体" w:hint="eastAsia"/>
          <w:kern w:val="0"/>
          <w:szCs w:val="21"/>
        </w:rPr>
        <w:t xml:space="preserve">11.10 </w:t>
      </w:r>
      <w:r>
        <w:rPr>
          <w:rFonts w:ascii="宋体" w:hAnsi="宋体" w:cs="宋体" w:hint="eastAsia"/>
          <w:szCs w:val="21"/>
        </w:rPr>
        <w:t>卖方保证合同设备制造使用的材料和制作工艺符合国家标准，不包含任何禁用物质。卖方保证用于合同设备的包装材料应是符合环保要求的包装材料。</w:t>
      </w:r>
    </w:p>
    <w:p w14:paraId="471A5634" w14:textId="77777777" w:rsidR="00754E5B" w:rsidRDefault="00DE3A71">
      <w:pPr>
        <w:tabs>
          <w:tab w:val="left" w:pos="1134"/>
        </w:tabs>
        <w:spacing w:line="360" w:lineRule="auto"/>
        <w:ind w:firstLineChars="200" w:firstLine="420"/>
        <w:rPr>
          <w:rFonts w:ascii="宋体" w:hAnsi="宋体" w:hint="eastAsia"/>
          <w:kern w:val="0"/>
          <w:szCs w:val="21"/>
        </w:rPr>
      </w:pPr>
      <w:r>
        <w:rPr>
          <w:rFonts w:ascii="宋体" w:hAnsi="宋体" w:hint="eastAsia"/>
          <w:kern w:val="0"/>
          <w:szCs w:val="21"/>
        </w:rPr>
        <w:t xml:space="preserve">11.11 </w:t>
      </w:r>
      <w:r>
        <w:rPr>
          <w:rFonts w:ascii="宋体" w:hAnsi="宋体" w:cs="宋体" w:hint="eastAsia"/>
          <w:szCs w:val="21"/>
        </w:rPr>
        <w:t>卖方保证不得将其在本合同中的任何权利和义务全部或部分转让给任何第三方，包括卖方的关联企业。</w:t>
      </w:r>
    </w:p>
    <w:p w14:paraId="5869DE4F" w14:textId="77777777" w:rsidR="00754E5B" w:rsidRDefault="00DE3A71">
      <w:pPr>
        <w:tabs>
          <w:tab w:val="left" w:pos="1134"/>
        </w:tabs>
        <w:spacing w:line="360" w:lineRule="auto"/>
        <w:ind w:firstLineChars="200" w:firstLine="420"/>
      </w:pPr>
      <w:r>
        <w:rPr>
          <w:rFonts w:ascii="宋体" w:hAnsi="宋体" w:hint="eastAsia"/>
          <w:kern w:val="0"/>
          <w:szCs w:val="21"/>
        </w:rPr>
        <w:t xml:space="preserve">11.12 </w:t>
      </w:r>
      <w:r>
        <w:rPr>
          <w:rFonts w:ascii="宋体" w:hAnsi="宋体" w:cs="宋体" w:hint="eastAsia"/>
          <w:szCs w:val="21"/>
        </w:rPr>
        <w:t>未经买方事先书面同意，卖方保证不得将其在本合同中的任何义务分包给任何第三方，包括卖方的关联企业。即使买方批准卖方将其在本合同中的任何部分义务分包给第三方，卖方保证对分包商的资格和工作负责，并承担本合同中的全部责任和义务，不因分包而减轻或免除。</w:t>
      </w:r>
    </w:p>
    <w:p w14:paraId="7082593C" w14:textId="77777777" w:rsidR="00754E5B" w:rsidRDefault="00DE3A71">
      <w:pPr>
        <w:pStyle w:val="378020"/>
        <w:keepNext w:val="0"/>
        <w:keepLines w:val="0"/>
        <w:tabs>
          <w:tab w:val="left" w:pos="567"/>
        </w:tabs>
        <w:spacing w:before="156" w:after="156"/>
        <w:rPr>
          <w:rFonts w:eastAsia="宋体" w:cs="Times New Roman"/>
          <w:b/>
          <w:bCs/>
          <w:sz w:val="32"/>
          <w:szCs w:val="32"/>
        </w:rPr>
      </w:pPr>
      <w:bookmarkStart w:id="795" w:name="_Toc22355"/>
      <w:r>
        <w:rPr>
          <w:rFonts w:eastAsia="宋体" w:cs="Times New Roman" w:hint="eastAsia"/>
          <w:b/>
          <w:bCs/>
          <w:sz w:val="32"/>
          <w:szCs w:val="32"/>
        </w:rPr>
        <w:t>12.</w:t>
      </w:r>
      <w:r>
        <w:rPr>
          <w:rFonts w:eastAsia="宋体" w:cs="Times New Roman" w:hint="eastAsia"/>
          <w:b/>
          <w:bCs/>
          <w:sz w:val="32"/>
          <w:szCs w:val="32"/>
        </w:rPr>
        <w:t>知识产权</w:t>
      </w:r>
      <w:bookmarkEnd w:id="795"/>
    </w:p>
    <w:p w14:paraId="53A63926"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hint="eastAsia"/>
          <w:szCs w:val="21"/>
        </w:rPr>
        <w:t>12</w:t>
      </w:r>
      <w:r>
        <w:rPr>
          <w:rFonts w:ascii="宋体" w:hAnsi="宋体"/>
          <w:szCs w:val="21"/>
        </w:rPr>
        <w:t>.</w:t>
      </w:r>
      <w:r>
        <w:rPr>
          <w:rFonts w:ascii="宋体" w:hAnsi="宋体" w:hint="eastAsia"/>
          <w:szCs w:val="21"/>
        </w:rPr>
        <w:t>2</w:t>
      </w:r>
      <w:r>
        <w:rPr>
          <w:rFonts w:ascii="宋体" w:hAnsi="宋体"/>
          <w:szCs w:val="21"/>
        </w:rPr>
        <w:t xml:space="preserve"> </w:t>
      </w:r>
      <w:r>
        <w:rPr>
          <w:rFonts w:ascii="宋体" w:hAnsi="宋体" w:hint="eastAsia"/>
          <w:szCs w:val="21"/>
        </w:rPr>
        <w:t>买方对卖方提供相关技术资料享有相关知识产权的约定：</w:t>
      </w:r>
      <w:r>
        <w:rPr>
          <w:rFonts w:ascii="宋体" w:hAnsi="宋体" w:hint="eastAsia"/>
          <w:szCs w:val="21"/>
          <w:u w:val="single"/>
        </w:rPr>
        <w:t xml:space="preserve">                    </w:t>
      </w:r>
      <w:r>
        <w:rPr>
          <w:rFonts w:ascii="宋体" w:hAnsi="宋体" w:hint="eastAsia"/>
          <w:szCs w:val="21"/>
        </w:rPr>
        <w:t>。</w:t>
      </w:r>
    </w:p>
    <w:p w14:paraId="2AEB4571"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hint="eastAsia"/>
          <w:szCs w:val="21"/>
        </w:rPr>
        <w:t>12</w:t>
      </w:r>
      <w:r>
        <w:rPr>
          <w:rFonts w:ascii="宋体" w:hAnsi="宋体"/>
          <w:szCs w:val="21"/>
        </w:rPr>
        <w:t>.</w:t>
      </w:r>
      <w:r>
        <w:rPr>
          <w:rFonts w:ascii="宋体" w:hAnsi="宋体" w:hint="eastAsia"/>
          <w:szCs w:val="21"/>
        </w:rPr>
        <w:t>4</w:t>
      </w:r>
      <w:r>
        <w:rPr>
          <w:rFonts w:ascii="宋体" w:hAnsi="宋体"/>
          <w:szCs w:val="21"/>
        </w:rPr>
        <w:t xml:space="preserve"> </w:t>
      </w:r>
      <w:r>
        <w:rPr>
          <w:rFonts w:ascii="宋体" w:hAnsi="宋体" w:hint="eastAsia"/>
          <w:szCs w:val="21"/>
        </w:rPr>
        <w:t>买方应对第三方有关知识产权的主张、索赔或诉讼的约定：</w:t>
      </w:r>
      <w:r>
        <w:rPr>
          <w:rFonts w:ascii="宋体" w:hAnsi="宋体" w:hint="eastAsia"/>
          <w:szCs w:val="21"/>
          <w:u w:val="single"/>
        </w:rPr>
        <w:t xml:space="preserve">                    </w:t>
      </w:r>
      <w:r>
        <w:rPr>
          <w:rFonts w:ascii="宋体" w:hAnsi="宋体" w:hint="eastAsia"/>
          <w:szCs w:val="21"/>
        </w:rPr>
        <w:t>。</w:t>
      </w:r>
    </w:p>
    <w:p w14:paraId="1ED3C357" w14:textId="77777777" w:rsidR="00754E5B" w:rsidRDefault="00DE3A71">
      <w:pPr>
        <w:pStyle w:val="378020"/>
        <w:keepNext w:val="0"/>
        <w:keepLines w:val="0"/>
        <w:tabs>
          <w:tab w:val="left" w:pos="567"/>
        </w:tabs>
        <w:spacing w:before="156" w:after="156"/>
        <w:rPr>
          <w:rFonts w:eastAsia="宋体" w:cs="Times New Roman"/>
          <w:b/>
          <w:bCs/>
          <w:sz w:val="32"/>
          <w:szCs w:val="32"/>
        </w:rPr>
      </w:pPr>
      <w:bookmarkStart w:id="796" w:name="_Toc11928"/>
      <w:bookmarkStart w:id="797" w:name="_Toc531606355"/>
      <w:bookmarkStart w:id="798" w:name="_Toc531098991"/>
      <w:r>
        <w:rPr>
          <w:rFonts w:eastAsia="宋体" w:cs="Times New Roman" w:hint="eastAsia"/>
          <w:b/>
          <w:bCs/>
          <w:sz w:val="32"/>
          <w:szCs w:val="32"/>
        </w:rPr>
        <w:t xml:space="preserve">14. </w:t>
      </w:r>
      <w:r>
        <w:rPr>
          <w:rFonts w:eastAsia="宋体" w:cs="Times New Roman" w:hint="eastAsia"/>
          <w:b/>
          <w:bCs/>
          <w:sz w:val="32"/>
          <w:szCs w:val="32"/>
        </w:rPr>
        <w:t>违约责任</w:t>
      </w:r>
      <w:bookmarkEnd w:id="796"/>
      <w:bookmarkEnd w:id="797"/>
      <w:bookmarkEnd w:id="798"/>
    </w:p>
    <w:p w14:paraId="3CF9986D"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hint="eastAsia"/>
          <w:szCs w:val="21"/>
        </w:rPr>
        <w:t xml:space="preserve">14.1 </w:t>
      </w:r>
      <w:r>
        <w:rPr>
          <w:rFonts w:ascii="宋体" w:hAnsi="宋体" w:hint="eastAsia"/>
        </w:rPr>
        <w:t>合同任意一方支付的违约金总额不得超过合同价格的</w:t>
      </w:r>
      <w:r>
        <w:rPr>
          <w:rFonts w:hint="eastAsia"/>
          <w:u w:val="single"/>
        </w:rPr>
        <w:t>20</w:t>
      </w:r>
      <w:r>
        <w:t>%</w:t>
      </w:r>
      <w:r>
        <w:rPr>
          <w:rFonts w:ascii="宋体" w:hAnsi="宋体" w:hint="eastAsia"/>
        </w:rPr>
        <w:t>。</w:t>
      </w:r>
    </w:p>
    <w:p w14:paraId="4E5973CD"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hint="eastAsia"/>
          <w:szCs w:val="21"/>
        </w:rPr>
        <w:t>通用合同条款14.2、14.3款细化为：</w:t>
      </w:r>
    </w:p>
    <w:p w14:paraId="58BC5005"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szCs w:val="21"/>
        </w:rPr>
        <w:t>1</w:t>
      </w:r>
      <w:r>
        <w:rPr>
          <w:rFonts w:ascii="宋体" w:hAnsi="宋体" w:hint="eastAsia"/>
          <w:szCs w:val="21"/>
        </w:rPr>
        <w:t>4</w:t>
      </w:r>
      <w:r>
        <w:rPr>
          <w:rFonts w:ascii="宋体" w:hAnsi="宋体"/>
          <w:szCs w:val="21"/>
        </w:rPr>
        <w:t xml:space="preserve">.2 </w:t>
      </w:r>
      <w:r>
        <w:rPr>
          <w:rFonts w:ascii="宋体" w:hAnsi="宋体" w:hint="eastAsia"/>
          <w:szCs w:val="21"/>
        </w:rPr>
        <w:t>卖方违约责任</w:t>
      </w:r>
    </w:p>
    <w:p w14:paraId="4B56B3C5" w14:textId="77777777" w:rsidR="00754E5B" w:rsidRDefault="00DE3A71">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14.2.1卖方发生下列任</w:t>
      </w:r>
      <w:proofErr w:type="gramStart"/>
      <w:r>
        <w:rPr>
          <w:rFonts w:ascii="宋体" w:hAnsi="宋体" w:cs="宋体" w:hint="eastAsia"/>
          <w:szCs w:val="21"/>
        </w:rPr>
        <w:t>一</w:t>
      </w:r>
      <w:proofErr w:type="gramEnd"/>
      <w:r>
        <w:rPr>
          <w:rFonts w:ascii="宋体" w:hAnsi="宋体" w:cs="宋体" w:hint="eastAsia"/>
          <w:szCs w:val="21"/>
        </w:rPr>
        <w:t>违约行为时，应向买方支付违约金，并赔偿买方因此遭受的超出违约金数额的全部损失。同时，买方有权向卖方发出整改通知，要求其在指定的期限内纠正，由此增加的费用由卖方承担。如卖方未在指定的期限内纠正，买方有权解除合同。</w:t>
      </w:r>
    </w:p>
    <w:p w14:paraId="583B723E" w14:textId="77777777" w:rsidR="00754E5B" w:rsidRDefault="00DE3A71">
      <w:pPr>
        <w:adjustRightInd w:val="0"/>
        <w:snapToGrid w:val="0"/>
        <w:spacing w:line="360" w:lineRule="auto"/>
        <w:ind w:firstLineChars="200" w:firstLine="420"/>
        <w:rPr>
          <w:rFonts w:ascii="宋体" w:hAnsi="宋体" w:hint="eastAsia"/>
          <w:szCs w:val="21"/>
        </w:rPr>
      </w:pPr>
      <w:r>
        <w:rPr>
          <w:rFonts w:ascii="宋体" w:hAnsi="宋体" w:cs="宋体" w:hint="eastAsia"/>
          <w:szCs w:val="21"/>
        </w:rPr>
        <w:t>（1）在制造过程中，买方监造人员发现合同设备零部件或制造工艺不符合合同要求的，卖方应向买</w:t>
      </w:r>
      <w:r>
        <w:rPr>
          <w:rFonts w:ascii="宋体" w:hAnsi="宋体" w:cs="宋体" w:hint="eastAsia"/>
          <w:szCs w:val="21"/>
        </w:rPr>
        <w:lastRenderedPageBreak/>
        <w:t>方支付不符合要求</w:t>
      </w:r>
      <w:r>
        <w:rPr>
          <w:rFonts w:ascii="宋体" w:hAnsi="宋体" w:hint="eastAsia"/>
        </w:rPr>
        <w:t>合同设备价格</w:t>
      </w:r>
      <w:r>
        <w:rPr>
          <w:rFonts w:hint="eastAsia"/>
          <w:u w:val="single"/>
        </w:rPr>
        <w:t xml:space="preserve"> 2 </w:t>
      </w:r>
      <w:r>
        <w:t>%</w:t>
      </w:r>
      <w:r>
        <w:rPr>
          <w:rFonts w:hint="eastAsia"/>
        </w:rPr>
        <w:t>的违约金</w:t>
      </w:r>
      <w:r>
        <w:rPr>
          <w:rFonts w:ascii="宋体" w:hAnsi="宋体" w:cs="宋体" w:hint="eastAsia"/>
          <w:szCs w:val="21"/>
        </w:rPr>
        <w:t>；</w:t>
      </w:r>
    </w:p>
    <w:p w14:paraId="7B9AA104"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hint="eastAsia"/>
          <w:szCs w:val="21"/>
        </w:rPr>
        <w:t>（2）</w:t>
      </w:r>
      <w:r>
        <w:rPr>
          <w:rFonts w:ascii="宋体" w:hAnsi="宋体" w:hint="eastAsia"/>
        </w:rPr>
        <w:t>未能按时交付合同设备（包括仅迟延交付技术资料但足以导致合同设备安装、调试、考核、验收工作推迟的）的，卖方应向买方支付迟延交付违约金，卖方延迟交付违约金计算方法的约定：</w:t>
      </w:r>
      <w:r>
        <w:rPr>
          <w:rFonts w:ascii="宋体" w:hAnsi="宋体" w:hint="eastAsia"/>
          <w:u w:val="single"/>
        </w:rPr>
        <w:t xml:space="preserve">     </w:t>
      </w:r>
      <w:r>
        <w:rPr>
          <w:rFonts w:ascii="宋体" w:hAnsi="宋体" w:hint="eastAsia"/>
        </w:rPr>
        <w:t>；</w:t>
      </w:r>
    </w:p>
    <w:p w14:paraId="76201740" w14:textId="77777777" w:rsidR="00754E5B" w:rsidRDefault="00DE3A71">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（3）到货检验中发现存在合同设备不符合本合同要求，卖方应向买方支付不符合要求</w:t>
      </w:r>
      <w:r>
        <w:rPr>
          <w:rFonts w:ascii="宋体" w:hAnsi="宋体" w:hint="eastAsia"/>
        </w:rPr>
        <w:t>合同设备价格</w:t>
      </w:r>
      <w:r>
        <w:rPr>
          <w:rFonts w:hint="eastAsia"/>
          <w:u w:val="single"/>
        </w:rPr>
        <w:t xml:space="preserve"> 2 </w:t>
      </w:r>
      <w:r>
        <w:t>%</w:t>
      </w:r>
      <w:r>
        <w:rPr>
          <w:rFonts w:hint="eastAsia"/>
        </w:rPr>
        <w:t>的违约金</w:t>
      </w:r>
      <w:r>
        <w:rPr>
          <w:rFonts w:ascii="宋体" w:hAnsi="宋体" w:cs="宋体" w:hint="eastAsia"/>
          <w:szCs w:val="21"/>
        </w:rPr>
        <w:t>；</w:t>
      </w:r>
    </w:p>
    <w:p w14:paraId="4828FBBE" w14:textId="77777777" w:rsidR="00754E5B" w:rsidRDefault="00DE3A71">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（4）</w:t>
      </w:r>
      <w:r>
        <w:rPr>
          <w:rFonts w:ascii="宋体" w:hAnsi="宋体" w:hint="eastAsia"/>
        </w:rPr>
        <w:t>合同设备由于卖方原因三次考核均未能达到合同约定的技术性能考核指标，但达到了合同中约定的或双方在考核中另行达成的合同设备最低技术性能考核指标的，或买卖双方就合同的后续履行协商达成一致的，</w:t>
      </w:r>
      <w:r>
        <w:rPr>
          <w:rFonts w:ascii="宋体" w:hAnsi="宋体" w:cs="宋体" w:hint="eastAsia"/>
          <w:szCs w:val="21"/>
        </w:rPr>
        <w:t>卖方应向买方支付未通过三次考核</w:t>
      </w:r>
      <w:r>
        <w:rPr>
          <w:rFonts w:ascii="宋体" w:hAnsi="宋体" w:hint="eastAsia"/>
        </w:rPr>
        <w:t>合同设备价格</w:t>
      </w:r>
      <w:r>
        <w:rPr>
          <w:rFonts w:hint="eastAsia"/>
          <w:u w:val="single"/>
        </w:rPr>
        <w:t xml:space="preserve"> 2 </w:t>
      </w:r>
      <w:r>
        <w:t>%</w:t>
      </w:r>
      <w:r>
        <w:rPr>
          <w:rFonts w:hint="eastAsia"/>
        </w:rPr>
        <w:t>的违约金</w:t>
      </w:r>
      <w:r>
        <w:rPr>
          <w:rFonts w:ascii="宋体" w:hAnsi="宋体" w:cs="宋体" w:hint="eastAsia"/>
          <w:szCs w:val="21"/>
        </w:rPr>
        <w:t>；</w:t>
      </w:r>
    </w:p>
    <w:p w14:paraId="674E8DD9" w14:textId="77777777" w:rsidR="00754E5B" w:rsidRDefault="00DE3A71">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（5）质量保证期内，如合同设备被发现存在任何缺陷，且卖方拒绝根据合同进行修理、更换或经修理、</w:t>
      </w:r>
      <w:proofErr w:type="gramStart"/>
      <w:r>
        <w:rPr>
          <w:rFonts w:ascii="宋体" w:hAnsi="宋体" w:cs="宋体" w:hint="eastAsia"/>
          <w:szCs w:val="21"/>
        </w:rPr>
        <w:t>更换仍</w:t>
      </w:r>
      <w:proofErr w:type="gramEnd"/>
      <w:r>
        <w:rPr>
          <w:rFonts w:ascii="宋体" w:hAnsi="宋体" w:cs="宋体" w:hint="eastAsia"/>
          <w:szCs w:val="21"/>
        </w:rPr>
        <w:t>无法消除该等缺陷的，卖方应向买方支付存在缺陷</w:t>
      </w:r>
      <w:r>
        <w:rPr>
          <w:rFonts w:ascii="宋体" w:hAnsi="宋体" w:hint="eastAsia"/>
        </w:rPr>
        <w:t>合同设备价格</w:t>
      </w:r>
      <w:r>
        <w:rPr>
          <w:rFonts w:hint="eastAsia"/>
          <w:u w:val="single"/>
        </w:rPr>
        <w:t xml:space="preserve"> 2 </w:t>
      </w:r>
      <w:r>
        <w:t>%</w:t>
      </w:r>
      <w:r>
        <w:rPr>
          <w:rFonts w:hint="eastAsia"/>
        </w:rPr>
        <w:t>的违约金</w:t>
      </w:r>
      <w:r>
        <w:rPr>
          <w:rFonts w:ascii="宋体" w:hAnsi="宋体" w:cs="宋体" w:hint="eastAsia"/>
          <w:szCs w:val="21"/>
        </w:rPr>
        <w:t>；</w:t>
      </w:r>
    </w:p>
    <w:p w14:paraId="4BA4B844" w14:textId="77777777" w:rsidR="00754E5B" w:rsidRDefault="00DE3A71">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（6）</w:t>
      </w:r>
      <w:r>
        <w:rPr>
          <w:rFonts w:ascii="宋体" w:hAnsi="宋体" w:cs="宋体" w:hint="eastAsia"/>
          <w:szCs w:val="21"/>
          <w:u w:val="single"/>
        </w:rPr>
        <w:t xml:space="preserve">                 </w:t>
      </w:r>
      <w:r>
        <w:rPr>
          <w:rFonts w:ascii="宋体" w:hAnsi="宋体" w:cs="宋体" w:hint="eastAsia"/>
          <w:szCs w:val="21"/>
        </w:rPr>
        <w:t>。</w:t>
      </w:r>
    </w:p>
    <w:p w14:paraId="093DDAE7" w14:textId="77777777" w:rsidR="00754E5B" w:rsidRDefault="00DE3A71">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14.2.2卖方违反本合同第11条所作保证，在买方指定期限内纠正或采取的补救措施经买方认可的，卖方应向买方支付</w:t>
      </w:r>
      <w:r>
        <w:rPr>
          <w:rFonts w:ascii="宋体" w:hAnsi="宋体" w:hint="eastAsia"/>
        </w:rPr>
        <w:t>合同设备价格</w:t>
      </w:r>
      <w:r>
        <w:rPr>
          <w:rFonts w:hint="eastAsia"/>
          <w:u w:val="single"/>
        </w:rPr>
        <w:t xml:space="preserve"> 5 </w:t>
      </w:r>
      <w:r>
        <w:t>%</w:t>
      </w:r>
      <w:r>
        <w:rPr>
          <w:rFonts w:hint="eastAsia"/>
        </w:rPr>
        <w:t>的违约金，</w:t>
      </w:r>
      <w:r>
        <w:rPr>
          <w:rFonts w:ascii="宋体" w:hAnsi="宋体" w:cs="宋体" w:hint="eastAsia"/>
          <w:szCs w:val="21"/>
        </w:rPr>
        <w:t>并赔偿买方因此遭受的超出违约金数额的全部损失；</w:t>
      </w:r>
    </w:p>
    <w:p w14:paraId="25038D5C"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hint="eastAsia"/>
          <w:szCs w:val="21"/>
        </w:rPr>
        <w:t>14.3</w:t>
      </w:r>
      <w:r>
        <w:rPr>
          <w:rFonts w:ascii="宋体" w:hAnsi="宋体"/>
          <w:szCs w:val="21"/>
        </w:rPr>
        <w:t xml:space="preserve"> </w:t>
      </w:r>
      <w:r>
        <w:rPr>
          <w:rFonts w:ascii="宋体" w:hAnsi="宋体" w:hint="eastAsia"/>
          <w:szCs w:val="21"/>
        </w:rPr>
        <w:t>买方违约责任</w:t>
      </w:r>
    </w:p>
    <w:p w14:paraId="1452DA2A" w14:textId="77777777" w:rsidR="00754E5B" w:rsidRDefault="00DE3A71">
      <w:pPr>
        <w:tabs>
          <w:tab w:val="left" w:pos="1134"/>
        </w:tabs>
        <w:spacing w:line="360" w:lineRule="auto"/>
        <w:ind w:firstLineChars="200" w:firstLine="420"/>
        <w:rPr>
          <w:rFonts w:ascii="宋体" w:hAnsi="宋体" w:hint="eastAsia"/>
          <w:szCs w:val="21"/>
          <w:u w:val="single"/>
        </w:rPr>
      </w:pPr>
      <w:r>
        <w:rPr>
          <w:rFonts w:ascii="宋体" w:hAnsi="宋体" w:hint="eastAsia"/>
        </w:rPr>
        <w:t>（1）未能按合同约定支付合同价款的，买方应向卖方支付延迟付款违约金。</w:t>
      </w:r>
      <w:r>
        <w:rPr>
          <w:rFonts w:ascii="宋体" w:hAnsi="宋体" w:hint="eastAsia"/>
          <w:szCs w:val="21"/>
        </w:rPr>
        <w:t>买方延迟付款违约金计算方法的约定：</w:t>
      </w:r>
      <w:r>
        <w:rPr>
          <w:rFonts w:ascii="宋体" w:hAnsi="宋体" w:hint="eastAsia"/>
          <w:u w:val="single"/>
        </w:rPr>
        <w:t xml:space="preserve">             </w:t>
      </w:r>
      <w:r>
        <w:rPr>
          <w:rFonts w:ascii="宋体" w:hAnsi="宋体" w:hint="eastAsia"/>
        </w:rPr>
        <w:t>。</w:t>
      </w:r>
    </w:p>
    <w:p w14:paraId="49884BA2" w14:textId="77777777" w:rsidR="00754E5B" w:rsidRDefault="00DE3A71">
      <w:pPr>
        <w:tabs>
          <w:tab w:val="left" w:pos="1134"/>
        </w:tabs>
        <w:spacing w:line="360" w:lineRule="auto"/>
        <w:ind w:firstLineChars="200" w:firstLine="420"/>
        <w:rPr>
          <w:u w:val="single"/>
        </w:rPr>
      </w:pPr>
      <w:r>
        <w:rPr>
          <w:rFonts w:ascii="宋体" w:hAnsi="宋体" w:hint="eastAsia"/>
          <w:szCs w:val="21"/>
        </w:rPr>
        <w:t>（2）</w:t>
      </w:r>
      <w:r>
        <w:rPr>
          <w:rFonts w:ascii="宋体" w:hAnsi="宋体" w:hint="eastAsia"/>
          <w:szCs w:val="21"/>
          <w:u w:val="single"/>
        </w:rPr>
        <w:t xml:space="preserve">              </w:t>
      </w:r>
      <w:r>
        <w:rPr>
          <w:rFonts w:ascii="宋体" w:hAnsi="宋体" w:hint="eastAsia"/>
          <w:szCs w:val="21"/>
        </w:rPr>
        <w:t>。</w:t>
      </w:r>
    </w:p>
    <w:p w14:paraId="0CCA5F8B" w14:textId="77777777" w:rsidR="00754E5B" w:rsidRDefault="00DE3A71">
      <w:pPr>
        <w:pStyle w:val="378020"/>
        <w:keepNext w:val="0"/>
        <w:keepLines w:val="0"/>
        <w:tabs>
          <w:tab w:val="left" w:pos="567"/>
        </w:tabs>
        <w:spacing w:before="156" w:after="156"/>
        <w:rPr>
          <w:rFonts w:eastAsia="宋体" w:cs="Times New Roman"/>
          <w:b/>
          <w:bCs/>
          <w:sz w:val="32"/>
          <w:szCs w:val="32"/>
        </w:rPr>
      </w:pPr>
      <w:bookmarkStart w:id="799" w:name="_Toc531098992"/>
      <w:bookmarkStart w:id="800" w:name="_Toc27689"/>
      <w:bookmarkStart w:id="801" w:name="_Toc531606356"/>
      <w:r>
        <w:rPr>
          <w:rFonts w:eastAsia="宋体" w:cs="Times New Roman" w:hint="eastAsia"/>
          <w:b/>
          <w:bCs/>
          <w:sz w:val="32"/>
          <w:szCs w:val="32"/>
        </w:rPr>
        <w:t xml:space="preserve">15. </w:t>
      </w:r>
      <w:r>
        <w:rPr>
          <w:rFonts w:eastAsia="宋体" w:cs="Times New Roman" w:hint="eastAsia"/>
          <w:b/>
          <w:bCs/>
          <w:sz w:val="32"/>
          <w:szCs w:val="32"/>
        </w:rPr>
        <w:t>合同的解除</w:t>
      </w:r>
      <w:bookmarkEnd w:id="799"/>
      <w:bookmarkEnd w:id="800"/>
      <w:bookmarkEnd w:id="801"/>
    </w:p>
    <w:p w14:paraId="4AC01B3B" w14:textId="77777777" w:rsidR="00754E5B" w:rsidRDefault="00DE3A71">
      <w:pPr>
        <w:tabs>
          <w:tab w:val="left" w:pos="1134"/>
        </w:tabs>
        <w:spacing w:line="360" w:lineRule="auto"/>
        <w:ind w:firstLine="420"/>
        <w:rPr>
          <w:rFonts w:ascii="宋体" w:hAnsi="宋体" w:hint="eastAsia"/>
          <w:szCs w:val="21"/>
        </w:rPr>
      </w:pPr>
      <w:r>
        <w:rPr>
          <w:rFonts w:ascii="宋体" w:hAnsi="宋体" w:hint="eastAsia"/>
          <w:szCs w:val="21"/>
        </w:rPr>
        <w:t>15.1 除通用合同条款约定的情形外，合同可解除的其他情形如下：</w:t>
      </w:r>
    </w:p>
    <w:p w14:paraId="46E18811" w14:textId="77777777" w:rsidR="00754E5B" w:rsidRDefault="00DE3A71">
      <w:pPr>
        <w:tabs>
          <w:tab w:val="left" w:pos="1134"/>
        </w:tabs>
        <w:spacing w:line="360" w:lineRule="auto"/>
        <w:ind w:firstLine="420"/>
        <w:rPr>
          <w:rFonts w:ascii="宋体" w:hAnsi="宋体" w:cs="宋体" w:hint="eastAsia"/>
          <w:szCs w:val="21"/>
          <w:u w:val="single"/>
        </w:rPr>
      </w:pPr>
      <w:r>
        <w:rPr>
          <w:rFonts w:hint="eastAsia"/>
          <w:u w:val="single"/>
        </w:rPr>
        <w:t>（</w:t>
      </w:r>
      <w:r>
        <w:rPr>
          <w:rFonts w:hint="eastAsia"/>
          <w:u w:val="single"/>
        </w:rPr>
        <w:t>1</w:t>
      </w:r>
      <w:r>
        <w:rPr>
          <w:rFonts w:hint="eastAsia"/>
          <w:u w:val="single"/>
        </w:rPr>
        <w:t>）</w:t>
      </w:r>
      <w:r>
        <w:rPr>
          <w:rFonts w:ascii="宋体" w:hAnsi="宋体" w:cs="宋体" w:hint="eastAsia"/>
          <w:szCs w:val="21"/>
          <w:u w:val="single"/>
        </w:rPr>
        <w:t>在制造过程中，买方监造人员发现合同设备零部件或制造工艺不符合合同要求，且未在买方指定期限内纠正的；</w:t>
      </w:r>
    </w:p>
    <w:p w14:paraId="552DC1A7" w14:textId="77777777" w:rsidR="00754E5B" w:rsidRDefault="00DE3A71">
      <w:pPr>
        <w:tabs>
          <w:tab w:val="left" w:pos="1134"/>
        </w:tabs>
        <w:spacing w:line="360" w:lineRule="auto"/>
        <w:ind w:firstLine="420"/>
        <w:rPr>
          <w:u w:val="single"/>
        </w:rPr>
      </w:pPr>
      <w:r>
        <w:rPr>
          <w:rFonts w:hint="eastAsia"/>
          <w:u w:val="single"/>
        </w:rPr>
        <w:t>（</w:t>
      </w:r>
      <w:r>
        <w:rPr>
          <w:rFonts w:hint="eastAsia"/>
          <w:u w:val="single"/>
        </w:rPr>
        <w:t>2</w:t>
      </w:r>
      <w:r>
        <w:rPr>
          <w:rFonts w:hint="eastAsia"/>
          <w:u w:val="single"/>
        </w:rPr>
        <w:t>）</w:t>
      </w:r>
      <w:r>
        <w:rPr>
          <w:rFonts w:ascii="宋体" w:hAnsi="宋体" w:cs="宋体" w:hint="eastAsia"/>
          <w:szCs w:val="21"/>
          <w:u w:val="single"/>
        </w:rPr>
        <w:t>到货检验中发现存在合同设备不符合本合同要求，且未在买方指定期限内纠正的；</w:t>
      </w:r>
    </w:p>
    <w:p w14:paraId="576AF676" w14:textId="77777777" w:rsidR="00754E5B" w:rsidRDefault="00DE3A71">
      <w:pPr>
        <w:tabs>
          <w:tab w:val="left" w:pos="1134"/>
        </w:tabs>
        <w:spacing w:line="360" w:lineRule="auto"/>
        <w:ind w:firstLine="420"/>
        <w:rPr>
          <w:u w:val="single"/>
        </w:rPr>
      </w:pPr>
      <w:r>
        <w:rPr>
          <w:rFonts w:hint="eastAsia"/>
          <w:u w:val="single"/>
        </w:rPr>
        <w:t>（</w:t>
      </w:r>
      <w:r>
        <w:rPr>
          <w:rFonts w:hint="eastAsia"/>
          <w:u w:val="single"/>
        </w:rPr>
        <w:t>3</w:t>
      </w:r>
      <w:r>
        <w:rPr>
          <w:rFonts w:hint="eastAsia"/>
          <w:u w:val="single"/>
        </w:rPr>
        <w:t>）</w:t>
      </w:r>
      <w:r>
        <w:rPr>
          <w:rFonts w:ascii="宋体" w:hAnsi="宋体" w:cs="宋体" w:hint="eastAsia"/>
          <w:szCs w:val="21"/>
          <w:u w:val="single"/>
        </w:rPr>
        <w:t>质量保证期内，如合同设备被发现存在任何缺陷，卖方拒绝根据合同进行修理、更换或经修理、</w:t>
      </w:r>
      <w:proofErr w:type="gramStart"/>
      <w:r>
        <w:rPr>
          <w:rFonts w:ascii="宋体" w:hAnsi="宋体" w:cs="宋体" w:hint="eastAsia"/>
          <w:szCs w:val="21"/>
          <w:u w:val="single"/>
        </w:rPr>
        <w:t>更换仍</w:t>
      </w:r>
      <w:proofErr w:type="gramEnd"/>
      <w:r>
        <w:rPr>
          <w:rFonts w:ascii="宋体" w:hAnsi="宋体" w:cs="宋体" w:hint="eastAsia"/>
          <w:szCs w:val="21"/>
          <w:u w:val="single"/>
        </w:rPr>
        <w:t>无法消除该等缺陷的，且未在买方指定期限内纠正的；</w:t>
      </w:r>
    </w:p>
    <w:p w14:paraId="3D7E020E" w14:textId="77777777" w:rsidR="00754E5B" w:rsidRDefault="00DE3A71">
      <w:pPr>
        <w:tabs>
          <w:tab w:val="left" w:pos="1134"/>
        </w:tabs>
        <w:spacing w:line="360" w:lineRule="auto"/>
        <w:ind w:firstLine="420"/>
        <w:rPr>
          <w:rFonts w:ascii="宋体" w:hAnsi="宋体" w:cs="宋体" w:hint="eastAsia"/>
          <w:szCs w:val="21"/>
          <w:u w:val="single"/>
        </w:rPr>
      </w:pPr>
      <w:r>
        <w:rPr>
          <w:rFonts w:hint="eastAsia"/>
          <w:u w:val="single"/>
        </w:rPr>
        <w:t>（</w:t>
      </w:r>
      <w:r>
        <w:rPr>
          <w:rFonts w:hint="eastAsia"/>
          <w:u w:val="single"/>
        </w:rPr>
        <w:t>4</w:t>
      </w:r>
      <w:r>
        <w:rPr>
          <w:rFonts w:hint="eastAsia"/>
          <w:u w:val="single"/>
        </w:rPr>
        <w:t>）</w:t>
      </w:r>
      <w:r>
        <w:rPr>
          <w:rFonts w:ascii="宋体" w:hAnsi="宋体" w:cs="宋体" w:hint="eastAsia"/>
          <w:szCs w:val="21"/>
          <w:u w:val="single"/>
        </w:rPr>
        <w:t>卖方违反本合同第11条所作保证，且未在买方指定期限内纠正或无法纠正的；</w:t>
      </w:r>
    </w:p>
    <w:p w14:paraId="2621B039" w14:textId="77777777" w:rsidR="00754E5B" w:rsidRDefault="00DE3A71">
      <w:pPr>
        <w:tabs>
          <w:tab w:val="left" w:pos="1134"/>
        </w:tabs>
        <w:spacing w:line="360" w:lineRule="auto"/>
        <w:ind w:firstLine="420"/>
        <w:rPr>
          <w:rFonts w:ascii="宋体" w:hAnsi="宋体" w:hint="eastAsia"/>
          <w:kern w:val="0"/>
          <w:szCs w:val="21"/>
        </w:rPr>
      </w:pPr>
      <w:r>
        <w:rPr>
          <w:rFonts w:ascii="宋体" w:hAnsi="宋体" w:hint="eastAsia"/>
          <w:szCs w:val="21"/>
        </w:rPr>
        <w:t>本条补充</w:t>
      </w:r>
      <w:r>
        <w:rPr>
          <w:rFonts w:ascii="宋体" w:hAnsi="宋体" w:hint="eastAsia"/>
          <w:kern w:val="0"/>
          <w:szCs w:val="21"/>
        </w:rPr>
        <w:t>15.2款：</w:t>
      </w:r>
    </w:p>
    <w:p w14:paraId="75724C14" w14:textId="77777777" w:rsidR="00754E5B" w:rsidRDefault="00DE3A71">
      <w:pPr>
        <w:tabs>
          <w:tab w:val="left" w:pos="1134"/>
        </w:tabs>
        <w:spacing w:line="360" w:lineRule="auto"/>
        <w:ind w:firstLine="420"/>
        <w:rPr>
          <w:rFonts w:ascii="宋体" w:hAnsi="宋体" w:cs="宋体" w:hint="eastAsia"/>
          <w:szCs w:val="21"/>
        </w:rPr>
      </w:pPr>
      <w:r>
        <w:rPr>
          <w:rFonts w:ascii="宋体" w:hAnsi="宋体" w:cs="宋体" w:hint="eastAsia"/>
          <w:szCs w:val="21"/>
        </w:rPr>
        <w:t xml:space="preserve">15.2 </w:t>
      </w:r>
      <w:r>
        <w:rPr>
          <w:rFonts w:ascii="宋体" w:hAnsi="宋体" w:hint="eastAsia"/>
        </w:rPr>
        <w:t>合同一方当事人</w:t>
      </w:r>
      <w:r>
        <w:rPr>
          <w:rFonts w:ascii="宋体" w:hAnsi="宋体" w:cs="宋体" w:hint="eastAsia"/>
          <w:szCs w:val="21"/>
        </w:rPr>
        <w:t>收到另一方解除合同的书面通知后，应立即停止履行合同相关工作，并对已履行的部分进行结算。</w:t>
      </w:r>
      <w:r>
        <w:rPr>
          <w:rFonts w:ascii="宋体" w:hAnsi="宋体" w:cs="宋体" w:hint="eastAsia"/>
          <w:szCs w:val="21"/>
          <w:lang w:val="zh-CN"/>
        </w:rPr>
        <w:t>对于合同</w:t>
      </w:r>
      <w:r>
        <w:rPr>
          <w:rFonts w:ascii="宋体" w:hAnsi="宋体" w:cs="宋体" w:hint="eastAsia"/>
          <w:szCs w:val="21"/>
        </w:rPr>
        <w:t>解除</w:t>
      </w:r>
      <w:r>
        <w:rPr>
          <w:rFonts w:ascii="宋体" w:hAnsi="宋体" w:cs="宋体" w:hint="eastAsia"/>
          <w:szCs w:val="21"/>
          <w:lang w:val="zh-CN"/>
        </w:rPr>
        <w:t>前买方已经支付合同价款的合同设备，卖方应立即移交给买方，买方拥有相关合同设备的全部权益。</w:t>
      </w:r>
      <w:r>
        <w:rPr>
          <w:rFonts w:ascii="宋体" w:hAnsi="宋体" w:cs="宋体" w:hint="eastAsia"/>
          <w:szCs w:val="21"/>
          <w:u w:val="single"/>
        </w:rPr>
        <w:t>因卖方违约导致解除合同的，买方应支付卖方已履行部分结算款的80%；因买方原因解除合同的，买方除支付卖方已履行部分的结算款外，还需向卖方支付补偿款，补偿款以卖方为履行合同已实际发生的直接、合理费用为限。任何时候卖方均无权要求买方赔偿因合同终止而引起的预期利润的损失或损害。</w:t>
      </w:r>
    </w:p>
    <w:p w14:paraId="3CDD7F25" w14:textId="77777777" w:rsidR="00754E5B" w:rsidRDefault="00DE3A71">
      <w:pPr>
        <w:pStyle w:val="378020"/>
        <w:keepNext w:val="0"/>
        <w:keepLines w:val="0"/>
        <w:tabs>
          <w:tab w:val="left" w:pos="567"/>
        </w:tabs>
        <w:spacing w:before="156" w:after="156"/>
        <w:rPr>
          <w:rFonts w:eastAsia="宋体" w:cs="Times New Roman"/>
          <w:b/>
          <w:bCs/>
          <w:sz w:val="32"/>
          <w:szCs w:val="32"/>
        </w:rPr>
      </w:pPr>
      <w:bookmarkStart w:id="802" w:name="_Toc30982"/>
      <w:r>
        <w:rPr>
          <w:rFonts w:eastAsia="宋体" w:cs="Times New Roman" w:hint="eastAsia"/>
          <w:b/>
          <w:bCs/>
          <w:sz w:val="32"/>
          <w:szCs w:val="32"/>
        </w:rPr>
        <w:t xml:space="preserve">16. </w:t>
      </w:r>
      <w:r>
        <w:rPr>
          <w:rFonts w:eastAsia="宋体" w:cs="Times New Roman" w:hint="eastAsia"/>
          <w:b/>
          <w:bCs/>
          <w:sz w:val="32"/>
          <w:szCs w:val="32"/>
        </w:rPr>
        <w:t>不可抗力</w:t>
      </w:r>
      <w:bookmarkEnd w:id="791"/>
      <w:bookmarkEnd w:id="802"/>
    </w:p>
    <w:p w14:paraId="18638D3A" w14:textId="77777777" w:rsidR="00754E5B" w:rsidRDefault="00DE3A71">
      <w:pPr>
        <w:spacing w:line="360" w:lineRule="auto"/>
        <w:ind w:rightChars="50" w:right="105" w:firstLineChars="200" w:firstLine="420"/>
        <w:jc w:val="left"/>
        <w:rPr>
          <w:rFonts w:ascii="宋体" w:hAnsi="宋体" w:hint="eastAsia"/>
          <w:szCs w:val="21"/>
        </w:rPr>
      </w:pPr>
      <w:r>
        <w:rPr>
          <w:rFonts w:ascii="宋体" w:hAnsi="宋体" w:hint="eastAsia"/>
          <w:szCs w:val="21"/>
        </w:rPr>
        <w:lastRenderedPageBreak/>
        <w:t>16.1</w:t>
      </w:r>
      <w:r>
        <w:rPr>
          <w:rFonts w:ascii="宋体" w:hAnsi="宋体"/>
          <w:szCs w:val="21"/>
        </w:rPr>
        <w:t xml:space="preserve"> </w:t>
      </w:r>
      <w:r>
        <w:rPr>
          <w:rFonts w:ascii="宋体" w:hAnsi="宋体" w:hint="eastAsia"/>
          <w:szCs w:val="21"/>
        </w:rPr>
        <w:t>除通用合同条款约定的不可抗力事件之外，视为不可抗力的其他情形包括：</w:t>
      </w:r>
      <w:bookmarkStart w:id="803" w:name="_Hlk524379638"/>
    </w:p>
    <w:p w14:paraId="3E2DBB4B" w14:textId="77777777" w:rsidR="00754E5B" w:rsidRDefault="00DE3A71">
      <w:pPr>
        <w:spacing w:line="360" w:lineRule="auto"/>
        <w:ind w:rightChars="50" w:right="105" w:firstLineChars="200" w:firstLine="420"/>
        <w:jc w:val="left"/>
        <w:rPr>
          <w:rFonts w:ascii="宋体" w:hAnsi="宋体" w:hint="eastAsia"/>
          <w:szCs w:val="21"/>
        </w:rPr>
      </w:pPr>
      <w:r>
        <w:rPr>
          <w:rFonts w:ascii="宋体" w:hAnsi="宋体" w:hint="eastAsia"/>
          <w:szCs w:val="21"/>
        </w:rPr>
        <w:t>（1）火山爆发、山崩、山体滑坡、泥石流、龙卷风、不可预测的突发性地质或自然灾害；</w:t>
      </w:r>
    </w:p>
    <w:p w14:paraId="7B77022F" w14:textId="77777777" w:rsidR="00754E5B" w:rsidRDefault="00DE3A71">
      <w:pPr>
        <w:spacing w:line="360" w:lineRule="auto"/>
        <w:ind w:rightChars="50" w:right="105" w:firstLineChars="200" w:firstLine="420"/>
        <w:jc w:val="left"/>
        <w:rPr>
          <w:rFonts w:ascii="宋体" w:hAnsi="宋体" w:hint="eastAsia"/>
          <w:szCs w:val="21"/>
        </w:rPr>
      </w:pPr>
      <w:r>
        <w:rPr>
          <w:rFonts w:ascii="宋体" w:hAnsi="宋体" w:hint="eastAsia"/>
          <w:szCs w:val="21"/>
        </w:rPr>
        <w:t>（2）</w:t>
      </w:r>
      <w:r>
        <w:rPr>
          <w:rFonts w:ascii="宋体" w:hAnsi="宋体" w:cs="宋体" w:hint="eastAsia"/>
          <w:szCs w:val="21"/>
        </w:rPr>
        <w:t>瘟疫、严重流行病及防疫限制；</w:t>
      </w:r>
    </w:p>
    <w:p w14:paraId="1F9BD264" w14:textId="77777777" w:rsidR="00754E5B" w:rsidRDefault="00DE3A71">
      <w:pPr>
        <w:spacing w:line="360" w:lineRule="auto"/>
        <w:ind w:rightChars="50" w:right="105" w:firstLineChars="200" w:firstLine="420"/>
        <w:jc w:val="left"/>
        <w:rPr>
          <w:rFonts w:ascii="宋体" w:hAnsi="宋体" w:hint="eastAsia"/>
          <w:szCs w:val="21"/>
        </w:rPr>
      </w:pPr>
      <w:r>
        <w:rPr>
          <w:rFonts w:ascii="宋体" w:hAnsi="宋体" w:hint="eastAsia"/>
          <w:szCs w:val="21"/>
        </w:rPr>
        <w:t>（3）骚乱、戒严、封锁、禁运、恐怖行为等社会行为，但卖方或其分包人派遣与雇佣的人员由于履行合同原因引起的除外；</w:t>
      </w:r>
    </w:p>
    <w:p w14:paraId="37E30FFC" w14:textId="77777777" w:rsidR="00754E5B" w:rsidRDefault="00DE3A71">
      <w:pPr>
        <w:spacing w:line="360" w:lineRule="auto"/>
        <w:ind w:rightChars="50" w:right="105" w:firstLineChars="200" w:firstLine="420"/>
        <w:jc w:val="left"/>
        <w:rPr>
          <w:rFonts w:ascii="宋体" w:hAnsi="宋体" w:hint="eastAsia"/>
          <w:szCs w:val="21"/>
        </w:rPr>
      </w:pPr>
      <w:r>
        <w:rPr>
          <w:rFonts w:ascii="宋体" w:hAnsi="宋体" w:hint="eastAsia"/>
          <w:szCs w:val="21"/>
        </w:rPr>
        <w:t>（4）不能合理预见的重大交通阻滞、停运、交通事故，非双方责任引起的爆炸、船舶撞击等情形；</w:t>
      </w:r>
    </w:p>
    <w:p w14:paraId="1CE8FF3B" w14:textId="77777777" w:rsidR="00754E5B" w:rsidRDefault="00DE3A71">
      <w:pPr>
        <w:spacing w:line="360" w:lineRule="auto"/>
        <w:ind w:rightChars="50" w:right="105" w:firstLineChars="200" w:firstLine="420"/>
        <w:jc w:val="left"/>
        <w:rPr>
          <w:rFonts w:ascii="宋体" w:hAnsi="宋体" w:hint="eastAsia"/>
          <w:szCs w:val="21"/>
        </w:rPr>
      </w:pPr>
      <w:r>
        <w:rPr>
          <w:rFonts w:ascii="宋体" w:hAnsi="宋体" w:hint="eastAsia"/>
          <w:szCs w:val="21"/>
        </w:rPr>
        <w:t>（5）化学、放射性污染或核辐射；</w:t>
      </w:r>
    </w:p>
    <w:p w14:paraId="31943541" w14:textId="77777777" w:rsidR="00754E5B" w:rsidRDefault="00DE3A71">
      <w:pPr>
        <w:spacing w:line="360" w:lineRule="auto"/>
        <w:ind w:rightChars="50" w:right="105" w:firstLineChars="200" w:firstLine="420"/>
        <w:jc w:val="left"/>
        <w:rPr>
          <w:rFonts w:ascii="宋体" w:hAnsi="宋体" w:hint="eastAsia"/>
          <w:szCs w:val="21"/>
        </w:rPr>
      </w:pPr>
      <w:r>
        <w:rPr>
          <w:rFonts w:ascii="宋体" w:hAnsi="宋体" w:hint="eastAsia"/>
          <w:szCs w:val="21"/>
        </w:rPr>
        <w:t>（6）政府或主管部门行为导致项目暂停或取消</w:t>
      </w:r>
      <w:bookmarkEnd w:id="803"/>
      <w:r>
        <w:rPr>
          <w:rFonts w:ascii="宋体" w:hAnsi="宋体" w:hint="eastAsia"/>
          <w:szCs w:val="21"/>
        </w:rPr>
        <w:t>；</w:t>
      </w:r>
    </w:p>
    <w:p w14:paraId="1DCBC8A5" w14:textId="77777777" w:rsidR="00754E5B" w:rsidRDefault="00DE3A71">
      <w:pPr>
        <w:tabs>
          <w:tab w:val="left" w:pos="1134"/>
        </w:tabs>
        <w:spacing w:line="360" w:lineRule="auto"/>
        <w:ind w:firstLineChars="200" w:firstLine="420"/>
        <w:rPr>
          <w:rFonts w:ascii="宋体" w:hAnsi="宋体" w:hint="eastAsia"/>
          <w:szCs w:val="21"/>
          <w:u w:val="single"/>
        </w:rPr>
      </w:pPr>
      <w:r>
        <w:rPr>
          <w:rFonts w:ascii="宋体" w:hAnsi="宋体" w:hint="eastAsia"/>
          <w:szCs w:val="21"/>
        </w:rPr>
        <w:t>（7）</w:t>
      </w:r>
      <w:r>
        <w:rPr>
          <w:rFonts w:ascii="宋体" w:hAnsi="宋体" w:hint="eastAsia"/>
          <w:szCs w:val="21"/>
          <w:u w:val="single"/>
        </w:rPr>
        <w:t xml:space="preserve">        </w:t>
      </w:r>
      <w:r>
        <w:rPr>
          <w:rFonts w:ascii="宋体" w:hAnsi="宋体" w:hint="eastAsia"/>
          <w:szCs w:val="21"/>
        </w:rPr>
        <w:t>。</w:t>
      </w:r>
    </w:p>
    <w:p w14:paraId="2DDD271A"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szCs w:val="21"/>
        </w:rPr>
        <w:t xml:space="preserve">16.3 </w:t>
      </w:r>
      <w:r>
        <w:rPr>
          <w:rFonts w:ascii="宋体" w:hAnsi="宋体" w:hint="eastAsia"/>
          <w:szCs w:val="21"/>
        </w:rPr>
        <w:t>因不可抗力事件引发持续影响，双方解除合同的约定：</w:t>
      </w:r>
      <w:r>
        <w:rPr>
          <w:rFonts w:ascii="宋体" w:hAnsi="宋体" w:hint="eastAsia"/>
          <w:u w:val="single"/>
        </w:rPr>
        <w:t>不可抗力事件的影响持续超过</w:t>
      </w:r>
      <w:r>
        <w:rPr>
          <w:rFonts w:hint="eastAsia"/>
          <w:u w:val="single"/>
        </w:rPr>
        <w:t xml:space="preserve">  </w:t>
      </w:r>
      <w:r>
        <w:rPr>
          <w:rFonts w:ascii="宋体" w:hAnsi="宋体" w:hint="eastAsia"/>
          <w:u w:val="single"/>
        </w:rPr>
        <w:t>日，则任何一方当事人均有权以书面通知解除合同</w:t>
      </w:r>
      <w:r>
        <w:rPr>
          <w:rFonts w:ascii="宋体" w:hAnsi="宋体" w:hint="eastAsia"/>
          <w:szCs w:val="21"/>
        </w:rPr>
        <w:t>。</w:t>
      </w:r>
    </w:p>
    <w:p w14:paraId="1831DD06" w14:textId="77777777" w:rsidR="00754E5B" w:rsidRDefault="00DE3A71">
      <w:pPr>
        <w:pStyle w:val="378020"/>
        <w:keepNext w:val="0"/>
        <w:keepLines w:val="0"/>
        <w:tabs>
          <w:tab w:val="left" w:pos="567"/>
        </w:tabs>
        <w:spacing w:before="156" w:after="156"/>
        <w:rPr>
          <w:rFonts w:eastAsia="宋体" w:cs="Times New Roman"/>
          <w:b/>
          <w:bCs/>
          <w:sz w:val="32"/>
          <w:szCs w:val="32"/>
        </w:rPr>
      </w:pPr>
      <w:bookmarkStart w:id="804" w:name="_Toc531098993"/>
      <w:bookmarkStart w:id="805" w:name="_Toc2881833"/>
      <w:bookmarkStart w:id="806" w:name="_Toc4784"/>
      <w:r>
        <w:rPr>
          <w:rFonts w:eastAsia="宋体" w:cs="Times New Roman" w:hint="eastAsia"/>
          <w:b/>
          <w:bCs/>
          <w:sz w:val="32"/>
          <w:szCs w:val="32"/>
        </w:rPr>
        <w:t>17.</w:t>
      </w:r>
      <w:r>
        <w:rPr>
          <w:rFonts w:eastAsia="宋体" w:cs="Times New Roman" w:hint="eastAsia"/>
          <w:b/>
          <w:bCs/>
          <w:sz w:val="32"/>
          <w:szCs w:val="32"/>
        </w:rPr>
        <w:t>争议的解决</w:t>
      </w:r>
      <w:bookmarkEnd w:id="804"/>
      <w:bookmarkEnd w:id="805"/>
      <w:bookmarkEnd w:id="806"/>
    </w:p>
    <w:p w14:paraId="4BF8FB15"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hint="eastAsia"/>
          <w:szCs w:val="21"/>
        </w:rPr>
        <w:t>因本合同引起的或与本合同有关的任何争议，双方可通过友好协商解决。友好协商解决不成的，</w:t>
      </w:r>
      <w:r>
        <w:rPr>
          <w:rFonts w:ascii="宋体" w:hAnsi="宋体" w:hint="eastAsia"/>
          <w:szCs w:val="21"/>
          <w:shd w:val="clear" w:color="auto" w:fill="FFFFFF"/>
        </w:rPr>
        <w:t>选择下列第</w:t>
      </w:r>
      <w:r>
        <w:rPr>
          <w:rFonts w:ascii="宋体" w:hAnsi="宋体" w:hint="eastAsia"/>
          <w:szCs w:val="21"/>
          <w:u w:val="single"/>
          <w:shd w:val="clear" w:color="auto" w:fill="FFFFFF"/>
        </w:rPr>
        <w:t xml:space="preserve">   </w:t>
      </w:r>
      <w:r>
        <w:rPr>
          <w:rFonts w:ascii="宋体" w:hAnsi="宋体" w:hint="eastAsia"/>
          <w:szCs w:val="21"/>
          <w:shd w:val="clear" w:color="auto" w:fill="FFFFFF"/>
        </w:rPr>
        <w:t>种方式解决：</w:t>
      </w:r>
    </w:p>
    <w:p w14:paraId="29C52E8B" w14:textId="77777777" w:rsidR="00754E5B" w:rsidRDefault="00DE3A71">
      <w:pPr>
        <w:spacing w:line="360" w:lineRule="auto"/>
        <w:ind w:firstLineChars="200" w:firstLine="420"/>
        <w:rPr>
          <w:rFonts w:ascii="宋体" w:hAnsi="宋体" w:hint="eastAsia"/>
          <w:shd w:val="clear" w:color="auto" w:fill="FFFFFF"/>
        </w:rPr>
      </w:pPr>
      <w:r>
        <w:rPr>
          <w:rFonts w:ascii="宋体" w:hAnsi="宋体" w:hint="eastAsia"/>
          <w:shd w:val="clear" w:color="auto" w:fill="FFFFFF"/>
        </w:rPr>
        <w:t>（1）</w:t>
      </w:r>
      <w:r>
        <w:rPr>
          <w:rFonts w:ascii="宋体" w:hAnsi="宋体"/>
          <w:szCs w:val="21"/>
        </w:rPr>
        <w:t>向</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r>
        <w:rPr>
          <w:rFonts w:ascii="宋体" w:hAnsi="宋体"/>
          <w:szCs w:val="21"/>
        </w:rPr>
        <w:t>仲裁委员会申请仲裁；</w:t>
      </w:r>
    </w:p>
    <w:p w14:paraId="0C976324" w14:textId="77777777" w:rsidR="00754E5B" w:rsidRDefault="00DE3A71">
      <w:pPr>
        <w:tabs>
          <w:tab w:val="left" w:pos="1134"/>
        </w:tabs>
        <w:spacing w:line="360" w:lineRule="auto"/>
        <w:ind w:firstLine="420"/>
        <w:rPr>
          <w:rFonts w:ascii="宋体" w:hAnsi="宋体" w:hint="eastAsia"/>
          <w:szCs w:val="21"/>
          <w:shd w:val="clear" w:color="auto" w:fill="FFFFFF"/>
        </w:rPr>
      </w:pPr>
      <w:r>
        <w:rPr>
          <w:rFonts w:ascii="宋体" w:hAnsi="宋体" w:hint="eastAsia"/>
          <w:szCs w:val="21"/>
          <w:shd w:val="clear" w:color="auto" w:fill="FFFFFF"/>
        </w:rPr>
        <w:t>（2）</w:t>
      </w:r>
      <w:r>
        <w:rPr>
          <w:rFonts w:ascii="宋体" w:hAnsi="宋体"/>
          <w:szCs w:val="21"/>
        </w:rPr>
        <w:t>向</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r>
        <w:rPr>
          <w:rFonts w:ascii="宋体" w:hAnsi="宋体"/>
          <w:szCs w:val="21"/>
        </w:rPr>
        <w:t>人民法院</w:t>
      </w:r>
      <w:r>
        <w:rPr>
          <w:rFonts w:ascii="宋体" w:hAnsi="宋体" w:hint="eastAsia"/>
          <w:szCs w:val="21"/>
          <w:shd w:val="clear" w:color="auto" w:fill="FFFFFF"/>
        </w:rPr>
        <w:t>提起诉讼。</w:t>
      </w:r>
    </w:p>
    <w:p w14:paraId="26C30AFC" w14:textId="77777777" w:rsidR="00754E5B" w:rsidRDefault="00DE3A71">
      <w:pPr>
        <w:pStyle w:val="378020"/>
        <w:keepNext w:val="0"/>
        <w:keepLines w:val="0"/>
        <w:tabs>
          <w:tab w:val="left" w:pos="567"/>
        </w:tabs>
        <w:spacing w:before="156" w:after="156"/>
        <w:rPr>
          <w:rFonts w:eastAsia="宋体" w:cs="Times New Roman"/>
          <w:b/>
          <w:bCs/>
          <w:sz w:val="32"/>
          <w:szCs w:val="32"/>
        </w:rPr>
      </w:pPr>
      <w:bookmarkStart w:id="807" w:name="_Toc531098994"/>
      <w:bookmarkStart w:id="808" w:name="_Toc381358697"/>
      <w:bookmarkStart w:id="809" w:name="_Toc4638"/>
      <w:bookmarkStart w:id="810" w:name="_Toc2881834"/>
      <w:bookmarkStart w:id="811" w:name="_Toc218048858"/>
      <w:bookmarkStart w:id="812" w:name="_Toc375218864"/>
      <w:bookmarkStart w:id="813" w:name="_Toc255494584"/>
      <w:bookmarkStart w:id="814" w:name="_Toc256955788"/>
      <w:r>
        <w:rPr>
          <w:rFonts w:eastAsia="宋体" w:cs="Times New Roman" w:hint="eastAsia"/>
          <w:b/>
          <w:bCs/>
          <w:sz w:val="32"/>
          <w:szCs w:val="32"/>
        </w:rPr>
        <w:t>18.</w:t>
      </w:r>
      <w:r>
        <w:rPr>
          <w:rFonts w:eastAsia="宋体" w:cs="Times New Roman" w:hint="eastAsia"/>
          <w:b/>
          <w:bCs/>
          <w:sz w:val="32"/>
          <w:szCs w:val="32"/>
        </w:rPr>
        <w:t>补充条款</w:t>
      </w:r>
      <w:bookmarkEnd w:id="807"/>
      <w:bookmarkEnd w:id="808"/>
      <w:bookmarkEnd w:id="809"/>
      <w:bookmarkEnd w:id="810"/>
      <w:bookmarkEnd w:id="811"/>
      <w:bookmarkEnd w:id="812"/>
      <w:bookmarkEnd w:id="813"/>
      <w:bookmarkEnd w:id="814"/>
    </w:p>
    <w:bookmarkEnd w:id="758"/>
    <w:bookmarkEnd w:id="759"/>
    <w:bookmarkEnd w:id="760"/>
    <w:bookmarkEnd w:id="761"/>
    <w:bookmarkEnd w:id="762"/>
    <w:bookmarkEnd w:id="763"/>
    <w:bookmarkEnd w:id="764"/>
    <w:p w14:paraId="23893426" w14:textId="77777777" w:rsidR="00754E5B" w:rsidRDefault="00DE3A71">
      <w:pPr>
        <w:tabs>
          <w:tab w:val="left" w:pos="1134"/>
        </w:tabs>
        <w:spacing w:line="360" w:lineRule="auto"/>
        <w:ind w:firstLine="420"/>
        <w:rPr>
          <w:rFonts w:ascii="宋体" w:hAnsi="宋体" w:hint="eastAsia"/>
          <w:szCs w:val="21"/>
        </w:rPr>
      </w:pPr>
      <w:r>
        <w:rPr>
          <w:rFonts w:ascii="宋体" w:hAnsi="宋体" w:hint="eastAsia"/>
          <w:szCs w:val="21"/>
        </w:rPr>
        <w:t>18.1 低价风险担保</w:t>
      </w:r>
    </w:p>
    <w:p w14:paraId="61A25E09"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hint="eastAsia"/>
          <w:szCs w:val="21"/>
        </w:rPr>
        <w:t>卖方提供低价风险担保的情形：采用经评审的最低投标价法的项目投标报价低于最高限价85%时。</w:t>
      </w:r>
    </w:p>
    <w:p w14:paraId="2CFE5D02"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hint="eastAsia"/>
          <w:szCs w:val="21"/>
        </w:rPr>
        <w:t>卖方提供低价风险担保的形式、金额及期限：</w:t>
      </w:r>
    </w:p>
    <w:p w14:paraId="3542D21F"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hint="eastAsia"/>
          <w:szCs w:val="21"/>
        </w:rPr>
        <w:t>（1）低价风险担保的形式：</w:t>
      </w:r>
      <w:r>
        <w:rPr>
          <w:rFonts w:ascii="宋体" w:hAnsi="宋体" w:hint="eastAsia"/>
          <w:szCs w:val="21"/>
          <w:u w:val="single"/>
        </w:rPr>
        <w:t>现金或银行保函或现金+银行保函的组合；采用保函形式的，保函必须为不可撤销、不可转让且见索即付的独立保函；</w:t>
      </w:r>
    </w:p>
    <w:p w14:paraId="5F83B22C"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hint="eastAsia"/>
          <w:szCs w:val="21"/>
        </w:rPr>
        <w:t>（2）低价风险担保的金额：</w:t>
      </w:r>
      <w:r>
        <w:rPr>
          <w:rFonts w:ascii="宋体" w:hAnsi="宋体" w:hint="eastAsia"/>
          <w:szCs w:val="21"/>
          <w:u w:val="single"/>
        </w:rPr>
        <w:t xml:space="preserve">            </w:t>
      </w:r>
      <w:r>
        <w:rPr>
          <w:rFonts w:ascii="宋体" w:hAnsi="宋体" w:hint="eastAsia"/>
          <w:szCs w:val="21"/>
        </w:rPr>
        <w:t>；</w:t>
      </w:r>
    </w:p>
    <w:p w14:paraId="5A5723B1"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hint="eastAsia"/>
          <w:szCs w:val="21"/>
        </w:rPr>
        <w:t>（3）低价风险担保的提交时间：</w:t>
      </w:r>
      <w:r>
        <w:rPr>
          <w:rFonts w:ascii="宋体" w:hAnsi="宋体" w:hint="eastAsia"/>
          <w:szCs w:val="21"/>
          <w:u w:val="single"/>
        </w:rPr>
        <w:t>从招标人中标通知书送达拟中标人之日起    工作日内</w:t>
      </w:r>
      <w:r>
        <w:rPr>
          <w:rFonts w:ascii="宋体" w:hAnsi="宋体" w:hint="eastAsia"/>
          <w:szCs w:val="21"/>
        </w:rPr>
        <w:t>；</w:t>
      </w:r>
    </w:p>
    <w:p w14:paraId="5C0111BE"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hint="eastAsia"/>
          <w:szCs w:val="21"/>
        </w:rPr>
        <w:t>（4）低价风险担保的期限：</w:t>
      </w:r>
      <w:r>
        <w:rPr>
          <w:rFonts w:ascii="宋体" w:hAnsi="宋体" w:hint="eastAsia"/>
          <w:szCs w:val="21"/>
          <w:u w:val="single"/>
        </w:rPr>
        <w:t>自低价风险担保生效之日起至</w:t>
      </w:r>
      <w:r>
        <w:rPr>
          <w:rFonts w:ascii="宋体" w:hAnsi="宋体" w:hint="eastAsia"/>
          <w:u w:val="single"/>
        </w:rPr>
        <w:t>合同设备验收证书或</w:t>
      </w:r>
      <w:proofErr w:type="gramStart"/>
      <w:r>
        <w:rPr>
          <w:rFonts w:ascii="宋体" w:hAnsi="宋体" w:hint="eastAsia"/>
          <w:u w:val="single"/>
        </w:rPr>
        <w:t>验收款支付函签署</w:t>
      </w:r>
      <w:proofErr w:type="gramEnd"/>
      <w:r>
        <w:rPr>
          <w:rFonts w:ascii="宋体" w:hAnsi="宋体" w:hint="eastAsia"/>
          <w:u w:val="single"/>
        </w:rPr>
        <w:t>之日</w:t>
      </w:r>
      <w:r>
        <w:rPr>
          <w:rFonts w:ascii="宋体" w:hAnsi="宋体" w:hint="eastAsia"/>
          <w:szCs w:val="21"/>
          <w:u w:val="single"/>
        </w:rPr>
        <w:t>止</w:t>
      </w:r>
      <w:r>
        <w:rPr>
          <w:rFonts w:ascii="宋体" w:hAnsi="宋体" w:hint="eastAsia"/>
          <w:szCs w:val="21"/>
        </w:rPr>
        <w:t>。</w:t>
      </w:r>
    </w:p>
    <w:p w14:paraId="30129B10"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hint="eastAsia"/>
          <w:szCs w:val="21"/>
        </w:rPr>
        <w:t>低价风险担保的退还时间：</w:t>
      </w:r>
      <w:r>
        <w:rPr>
          <w:rFonts w:ascii="宋体" w:hAnsi="宋体" w:hint="eastAsia"/>
          <w:szCs w:val="21"/>
          <w:u w:val="single"/>
        </w:rPr>
        <w:t>采用现金担保的，在</w:t>
      </w:r>
      <w:r>
        <w:rPr>
          <w:rFonts w:ascii="宋体" w:hAnsi="宋体" w:hint="eastAsia"/>
          <w:u w:val="single"/>
        </w:rPr>
        <w:t>合同设备验收证书或</w:t>
      </w:r>
      <w:proofErr w:type="gramStart"/>
      <w:r>
        <w:rPr>
          <w:rFonts w:ascii="宋体" w:hAnsi="宋体" w:hint="eastAsia"/>
          <w:u w:val="single"/>
        </w:rPr>
        <w:t>验收款支付函签署</w:t>
      </w:r>
      <w:proofErr w:type="gramEnd"/>
      <w:r>
        <w:rPr>
          <w:rFonts w:ascii="宋体" w:hAnsi="宋体" w:hint="eastAsia"/>
          <w:szCs w:val="21"/>
          <w:u w:val="single"/>
        </w:rPr>
        <w:t>后28天内退还，合同履行期间允许卖方用符合要求的银行保函进行置换；采用银行保函的，在</w:t>
      </w:r>
      <w:r>
        <w:rPr>
          <w:rFonts w:ascii="宋体" w:hAnsi="宋体" w:hint="eastAsia"/>
          <w:u w:val="single"/>
        </w:rPr>
        <w:t>合同设备验收证书或</w:t>
      </w:r>
      <w:proofErr w:type="gramStart"/>
      <w:r>
        <w:rPr>
          <w:rFonts w:ascii="宋体" w:hAnsi="宋体" w:hint="eastAsia"/>
          <w:u w:val="single"/>
        </w:rPr>
        <w:t>验收款支付函签署</w:t>
      </w:r>
      <w:proofErr w:type="gramEnd"/>
      <w:r>
        <w:rPr>
          <w:rFonts w:ascii="宋体" w:hAnsi="宋体" w:hint="eastAsia"/>
          <w:szCs w:val="21"/>
          <w:u w:val="single"/>
        </w:rPr>
        <w:t>后28天内退还。采用分段退还的，低价风险担保的退还时间及方式为：        。</w:t>
      </w:r>
    </w:p>
    <w:p w14:paraId="54D38403"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hint="eastAsia"/>
          <w:szCs w:val="21"/>
        </w:rPr>
        <w:t>（5）低价风险担保的扣减：</w:t>
      </w:r>
    </w:p>
    <w:p w14:paraId="517C40B4"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hint="eastAsia"/>
          <w:szCs w:val="21"/>
        </w:rPr>
        <w:t>①卖方在合同履行期间，以其投标时填报的设备价格过低为由拒绝供货；或因其自身其他原因导致项目暂停等，给买方造成直接经济损失且拒绝承担的，按低价风险担保金额的50～100%扣减，直至解除合同；</w:t>
      </w:r>
    </w:p>
    <w:p w14:paraId="26CB1C86"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hint="eastAsia"/>
          <w:szCs w:val="21"/>
        </w:rPr>
        <w:lastRenderedPageBreak/>
        <w:t>②因卖方违约被解除合同的，低价风险担保将全额扣除；</w:t>
      </w:r>
    </w:p>
    <w:p w14:paraId="59120011"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hint="eastAsia"/>
          <w:szCs w:val="21"/>
        </w:rPr>
        <w:t>③因卖方原因导致的其他情形：</w:t>
      </w:r>
      <w:r>
        <w:rPr>
          <w:rFonts w:ascii="宋体" w:hAnsi="宋体" w:hint="eastAsia"/>
          <w:szCs w:val="21"/>
          <w:u w:val="single"/>
        </w:rPr>
        <w:t xml:space="preserve">               </w:t>
      </w:r>
      <w:r>
        <w:rPr>
          <w:rFonts w:ascii="宋体" w:hAnsi="宋体" w:hint="eastAsia"/>
          <w:szCs w:val="21"/>
        </w:rPr>
        <w:t>。</w:t>
      </w:r>
    </w:p>
    <w:p w14:paraId="22997FA4" w14:textId="77777777" w:rsidR="00754E5B" w:rsidRDefault="00DE3A71">
      <w:pPr>
        <w:tabs>
          <w:tab w:val="left" w:pos="1134"/>
        </w:tabs>
        <w:spacing w:line="360" w:lineRule="auto"/>
        <w:ind w:firstLine="420"/>
        <w:rPr>
          <w:rFonts w:ascii="宋体" w:hAnsi="宋体" w:hint="eastAsia"/>
          <w:u w:val="single"/>
          <w:shd w:val="clear" w:color="auto" w:fill="FFFFFF"/>
        </w:rPr>
      </w:pPr>
      <w:r>
        <w:rPr>
          <w:rFonts w:ascii="宋体" w:hAnsi="宋体" w:hint="eastAsia"/>
          <w:u w:val="single"/>
          <w:shd w:val="clear" w:color="auto" w:fill="FFFFFF"/>
        </w:rPr>
        <w:t xml:space="preserve">18.2                    </w:t>
      </w:r>
      <w:bookmarkStart w:id="815" w:name="_Toc532384193"/>
      <w:bookmarkStart w:id="816" w:name="_Toc1231"/>
      <w:bookmarkStart w:id="817" w:name="_Toc531632627"/>
      <w:bookmarkEnd w:id="765"/>
      <w:bookmarkEnd w:id="766"/>
    </w:p>
    <w:p w14:paraId="75C28CE4" w14:textId="77777777" w:rsidR="00754E5B" w:rsidRDefault="00754E5B">
      <w:pPr>
        <w:pStyle w:val="2"/>
        <w:spacing w:before="0" w:after="0" w:line="360" w:lineRule="auto"/>
        <w:rPr>
          <w:rFonts w:ascii="宋体" w:hAnsi="宋体" w:hint="eastAsia"/>
          <w:b w:val="0"/>
          <w:bCs w:val="0"/>
          <w:sz w:val="21"/>
          <w:szCs w:val="24"/>
          <w:u w:val="single"/>
          <w:shd w:val="clear" w:color="auto" w:fill="FFFFFF"/>
        </w:rPr>
      </w:pPr>
    </w:p>
    <w:p w14:paraId="43A4109F" w14:textId="77777777" w:rsidR="00754E5B" w:rsidRDefault="00754E5B">
      <w:pPr>
        <w:pStyle w:val="a0"/>
      </w:pPr>
    </w:p>
    <w:p w14:paraId="081E7F1A" w14:textId="77777777" w:rsidR="00754E5B" w:rsidRDefault="00DE3A71">
      <w:pPr>
        <w:pStyle w:val="2"/>
        <w:spacing w:before="0" w:after="0" w:line="360" w:lineRule="auto"/>
        <w:rPr>
          <w:rFonts w:ascii="宋体" w:hAnsi="宋体" w:hint="eastAsia"/>
          <w:b w:val="0"/>
          <w:snapToGrid w:val="0"/>
          <w:sz w:val="24"/>
          <w:szCs w:val="24"/>
        </w:rPr>
      </w:pPr>
      <w:bookmarkStart w:id="818" w:name="_Toc18180"/>
      <w:r>
        <w:rPr>
          <w:rFonts w:ascii="宋体" w:hAnsi="宋体"/>
          <w:b w:val="0"/>
          <w:snapToGrid w:val="0"/>
          <w:sz w:val="24"/>
          <w:szCs w:val="24"/>
        </w:rPr>
        <w:t>合同附件</w:t>
      </w:r>
      <w:bookmarkEnd w:id="815"/>
      <w:bookmarkEnd w:id="816"/>
      <w:bookmarkEnd w:id="817"/>
      <w:bookmarkEnd w:id="818"/>
    </w:p>
    <w:p w14:paraId="14FECC09" w14:textId="77777777" w:rsidR="00754E5B" w:rsidRDefault="00DE3A71">
      <w:pPr>
        <w:widowControl/>
        <w:tabs>
          <w:tab w:val="left" w:pos="9072"/>
          <w:tab w:val="left" w:pos="9781"/>
        </w:tabs>
        <w:spacing w:line="360" w:lineRule="auto"/>
        <w:ind w:firstLineChars="200" w:firstLine="420"/>
        <w:jc w:val="left"/>
        <w:rPr>
          <w:rFonts w:ascii="宋体" w:hAnsi="宋体" w:hint="eastAsia"/>
          <w:kern w:val="0"/>
          <w:szCs w:val="21"/>
        </w:rPr>
      </w:pPr>
      <w:r>
        <w:rPr>
          <w:rFonts w:ascii="宋体" w:hAnsi="宋体"/>
          <w:kern w:val="0"/>
          <w:szCs w:val="21"/>
        </w:rPr>
        <w:t>附件</w:t>
      </w:r>
      <w:r>
        <w:rPr>
          <w:rFonts w:ascii="宋体" w:hAnsi="宋体" w:hint="eastAsia"/>
          <w:kern w:val="0"/>
          <w:szCs w:val="21"/>
        </w:rPr>
        <w:t>1</w:t>
      </w:r>
      <w:r>
        <w:rPr>
          <w:rFonts w:ascii="宋体" w:hAnsi="宋体"/>
          <w:kern w:val="0"/>
          <w:szCs w:val="21"/>
        </w:rPr>
        <w:t>：</w:t>
      </w:r>
      <w:r>
        <w:rPr>
          <w:rFonts w:ascii="宋体" w:hAnsi="宋体" w:hint="eastAsia"/>
          <w:kern w:val="0"/>
          <w:szCs w:val="21"/>
        </w:rPr>
        <w:t>技术要求（或技术协议书）、供货范围、备品备件及专用工具价格表</w:t>
      </w:r>
    </w:p>
    <w:p w14:paraId="0DE6229B" w14:textId="77777777" w:rsidR="00754E5B" w:rsidRDefault="00DE3A71">
      <w:pPr>
        <w:widowControl/>
        <w:tabs>
          <w:tab w:val="left" w:pos="9072"/>
          <w:tab w:val="left" w:pos="9781"/>
        </w:tabs>
        <w:spacing w:line="360" w:lineRule="auto"/>
        <w:ind w:firstLineChars="200" w:firstLine="420"/>
        <w:jc w:val="left"/>
        <w:rPr>
          <w:rFonts w:ascii="宋体" w:hAnsi="宋体" w:hint="eastAsia"/>
          <w:kern w:val="0"/>
          <w:szCs w:val="21"/>
        </w:rPr>
      </w:pPr>
      <w:r>
        <w:rPr>
          <w:rFonts w:ascii="宋体" w:hAnsi="宋体"/>
          <w:kern w:val="0"/>
          <w:szCs w:val="21"/>
        </w:rPr>
        <w:t>附件</w:t>
      </w:r>
      <w:r>
        <w:rPr>
          <w:rFonts w:ascii="宋体" w:hAnsi="宋体" w:hint="eastAsia"/>
          <w:kern w:val="0"/>
          <w:szCs w:val="21"/>
        </w:rPr>
        <w:t>2</w:t>
      </w:r>
      <w:r>
        <w:rPr>
          <w:rFonts w:ascii="宋体" w:hAnsi="宋体"/>
          <w:kern w:val="0"/>
          <w:szCs w:val="21"/>
        </w:rPr>
        <w:t>：履约</w:t>
      </w:r>
      <w:r>
        <w:rPr>
          <w:rFonts w:ascii="宋体" w:hAnsi="宋体" w:hint="eastAsia"/>
          <w:kern w:val="0"/>
          <w:szCs w:val="21"/>
        </w:rPr>
        <w:t>保函</w:t>
      </w:r>
      <w:r>
        <w:rPr>
          <w:rFonts w:ascii="宋体" w:hAnsi="宋体"/>
          <w:kern w:val="0"/>
          <w:szCs w:val="21"/>
        </w:rPr>
        <w:t>格式</w:t>
      </w:r>
    </w:p>
    <w:p w14:paraId="50CA43AA" w14:textId="77777777" w:rsidR="00754E5B" w:rsidRDefault="00DE3A71">
      <w:pPr>
        <w:pStyle w:val="5"/>
        <w:spacing w:before="0" w:beforeAutospacing="0" w:after="0" w:afterAutospacing="0" w:line="360" w:lineRule="auto"/>
        <w:ind w:firstLineChars="200" w:firstLine="420"/>
        <w:rPr>
          <w:rFonts w:cs="Times New Roman" w:hint="eastAsia"/>
          <w:b w:val="0"/>
          <w:bCs w:val="0"/>
          <w:sz w:val="21"/>
          <w:szCs w:val="21"/>
        </w:rPr>
      </w:pPr>
      <w:r>
        <w:rPr>
          <w:rFonts w:cs="Times New Roman"/>
          <w:b w:val="0"/>
          <w:bCs w:val="0"/>
          <w:sz w:val="21"/>
          <w:szCs w:val="21"/>
        </w:rPr>
        <w:t>附件</w:t>
      </w:r>
      <w:r>
        <w:rPr>
          <w:rFonts w:cs="Times New Roman" w:hint="eastAsia"/>
          <w:b w:val="0"/>
          <w:bCs w:val="0"/>
          <w:sz w:val="21"/>
          <w:szCs w:val="21"/>
        </w:rPr>
        <w:t>3</w:t>
      </w:r>
      <w:r>
        <w:rPr>
          <w:rFonts w:cs="Times New Roman"/>
          <w:b w:val="0"/>
          <w:bCs w:val="0"/>
          <w:sz w:val="21"/>
          <w:szCs w:val="21"/>
        </w:rPr>
        <w:t>：</w:t>
      </w:r>
      <w:r>
        <w:rPr>
          <w:rFonts w:cs="Times New Roman" w:hint="eastAsia"/>
          <w:b w:val="0"/>
          <w:bCs w:val="0"/>
          <w:sz w:val="21"/>
          <w:szCs w:val="21"/>
        </w:rPr>
        <w:t>低价风险担保保函格式</w:t>
      </w:r>
    </w:p>
    <w:p w14:paraId="7A92A2CD" w14:textId="77777777" w:rsidR="00754E5B" w:rsidRDefault="00DE3A71">
      <w:pPr>
        <w:pStyle w:val="5"/>
        <w:spacing w:before="0" w:beforeAutospacing="0" w:after="0" w:afterAutospacing="0" w:line="360" w:lineRule="auto"/>
        <w:ind w:firstLineChars="200" w:firstLine="420"/>
        <w:rPr>
          <w:rFonts w:hint="eastAsia"/>
          <w:sz w:val="21"/>
          <w:szCs w:val="21"/>
        </w:rPr>
      </w:pPr>
      <w:r>
        <w:rPr>
          <w:rFonts w:cs="Times New Roman"/>
          <w:b w:val="0"/>
          <w:bCs w:val="0"/>
          <w:sz w:val="21"/>
          <w:szCs w:val="21"/>
        </w:rPr>
        <w:t>附件</w:t>
      </w:r>
      <w:r>
        <w:rPr>
          <w:rFonts w:cs="Times New Roman" w:hint="eastAsia"/>
          <w:b w:val="0"/>
          <w:bCs w:val="0"/>
          <w:sz w:val="21"/>
          <w:szCs w:val="21"/>
        </w:rPr>
        <w:t>4</w:t>
      </w:r>
      <w:r>
        <w:rPr>
          <w:rFonts w:cs="Times New Roman"/>
          <w:b w:val="0"/>
          <w:bCs w:val="0"/>
          <w:sz w:val="21"/>
          <w:szCs w:val="21"/>
        </w:rPr>
        <w:t>：廉洁从业合同</w:t>
      </w:r>
    </w:p>
    <w:p w14:paraId="667C8EB4" w14:textId="77777777" w:rsidR="00754E5B" w:rsidRDefault="00DE3A71">
      <w:pPr>
        <w:spacing w:line="360" w:lineRule="auto"/>
        <w:rPr>
          <w:rFonts w:ascii="宋体" w:hAnsi="宋体" w:hint="eastAsia"/>
          <w:szCs w:val="21"/>
        </w:rPr>
      </w:pPr>
      <w:r>
        <w:rPr>
          <w:rFonts w:ascii="宋体" w:hAnsi="宋体" w:hint="eastAsia"/>
          <w:szCs w:val="21"/>
        </w:rPr>
        <w:br w:type="page"/>
      </w:r>
      <w:r>
        <w:rPr>
          <w:rFonts w:ascii="宋体" w:hAnsi="宋体" w:hint="eastAsia"/>
          <w:szCs w:val="21"/>
        </w:rPr>
        <w:lastRenderedPageBreak/>
        <w:t>附件1：</w:t>
      </w:r>
    </w:p>
    <w:p w14:paraId="537B6F86" w14:textId="77777777" w:rsidR="00754E5B" w:rsidRDefault="00DE3A71">
      <w:pPr>
        <w:pStyle w:val="a0"/>
        <w:jc w:val="center"/>
      </w:pPr>
      <w:r>
        <w:rPr>
          <w:rFonts w:ascii="宋体" w:hAnsi="宋体" w:hint="eastAsia"/>
          <w:kern w:val="0"/>
          <w:szCs w:val="21"/>
        </w:rPr>
        <w:t>技术要求（或技术协议书）、供货范围、备品备件及专用工具价格表</w:t>
      </w:r>
    </w:p>
    <w:p w14:paraId="4172433E" w14:textId="77777777" w:rsidR="00754E5B" w:rsidRDefault="00754E5B">
      <w:pPr>
        <w:spacing w:line="360" w:lineRule="auto"/>
        <w:rPr>
          <w:rFonts w:ascii="宋体" w:hAnsi="宋体" w:hint="eastAsia"/>
          <w:szCs w:val="21"/>
        </w:rPr>
      </w:pPr>
    </w:p>
    <w:p w14:paraId="578A7A03" w14:textId="77777777" w:rsidR="00754E5B" w:rsidRDefault="00DE3A71">
      <w:pPr>
        <w:spacing w:line="360" w:lineRule="auto"/>
        <w:rPr>
          <w:rFonts w:ascii="宋体" w:hAnsi="宋体" w:hint="eastAsia"/>
          <w:szCs w:val="21"/>
        </w:rPr>
      </w:pPr>
      <w:r>
        <w:rPr>
          <w:rFonts w:ascii="宋体" w:hAnsi="宋体" w:hint="eastAsia"/>
          <w:szCs w:val="21"/>
        </w:rPr>
        <w:br w:type="page"/>
      </w:r>
      <w:r>
        <w:rPr>
          <w:rFonts w:ascii="宋体" w:hAnsi="宋体" w:hint="eastAsia"/>
          <w:szCs w:val="21"/>
        </w:rPr>
        <w:lastRenderedPageBreak/>
        <w:t>附</w:t>
      </w:r>
      <w:bookmarkStart w:id="819" w:name="_Toc267261693"/>
      <w:bookmarkStart w:id="820" w:name="_Toc296503226"/>
      <w:bookmarkStart w:id="821" w:name="_Toc296944565"/>
      <w:bookmarkStart w:id="822" w:name="_Toc296347225"/>
      <w:bookmarkStart w:id="823" w:name="_Toc296891266"/>
      <w:bookmarkStart w:id="824" w:name="_Toc296891054"/>
      <w:bookmarkStart w:id="825" w:name="_Toc296346727"/>
      <w:r>
        <w:rPr>
          <w:rFonts w:ascii="宋体" w:hAnsi="宋体" w:hint="eastAsia"/>
          <w:szCs w:val="21"/>
        </w:rPr>
        <w:t>件2：</w:t>
      </w:r>
      <w:bookmarkEnd w:id="819"/>
      <w:bookmarkEnd w:id="820"/>
      <w:bookmarkEnd w:id="821"/>
      <w:bookmarkEnd w:id="822"/>
      <w:bookmarkEnd w:id="823"/>
      <w:bookmarkEnd w:id="824"/>
      <w:bookmarkEnd w:id="825"/>
      <w:r>
        <w:rPr>
          <w:rFonts w:ascii="宋体" w:hAnsi="宋体" w:hint="eastAsia"/>
          <w:szCs w:val="21"/>
        </w:rPr>
        <w:t>履约保证金格式</w:t>
      </w:r>
    </w:p>
    <w:p w14:paraId="7677B2C8" w14:textId="77777777" w:rsidR="00754E5B" w:rsidRDefault="00DE3A71">
      <w:pPr>
        <w:spacing w:beforeLines="50" w:before="120" w:afterLines="50" w:after="120" w:line="480" w:lineRule="auto"/>
        <w:jc w:val="center"/>
        <w:rPr>
          <w:rFonts w:ascii="宋体" w:hAnsi="宋体" w:hint="eastAsia"/>
          <w:szCs w:val="21"/>
        </w:rPr>
      </w:pPr>
      <w:r>
        <w:rPr>
          <w:rFonts w:ascii="宋体" w:hAnsi="宋体" w:hint="eastAsia"/>
          <w:szCs w:val="21"/>
        </w:rPr>
        <w:t>履约保函（如有）</w:t>
      </w:r>
    </w:p>
    <w:p w14:paraId="69129FDC" w14:textId="77777777" w:rsidR="00754E5B" w:rsidRDefault="00DE3A71">
      <w:pPr>
        <w:spacing w:beforeLines="50" w:before="120" w:afterLines="50" w:after="120" w:line="480" w:lineRule="auto"/>
        <w:jc w:val="center"/>
        <w:rPr>
          <w:rFonts w:ascii="宋体" w:hAnsi="宋体" w:hint="eastAsia"/>
          <w:szCs w:val="21"/>
        </w:rPr>
      </w:pPr>
      <w:r>
        <w:rPr>
          <w:rFonts w:ascii="宋体" w:hAnsi="宋体" w:hint="eastAsia"/>
          <w:szCs w:val="21"/>
        </w:rPr>
        <w:t>履约保函格式</w:t>
      </w:r>
    </w:p>
    <w:p w14:paraId="0A8BA8D8" w14:textId="77777777" w:rsidR="00754E5B" w:rsidRDefault="00DE3A71">
      <w:pPr>
        <w:widowControl/>
        <w:spacing w:line="360" w:lineRule="auto"/>
        <w:ind w:firstLineChars="200" w:firstLine="420"/>
        <w:jc w:val="left"/>
        <w:rPr>
          <w:rFonts w:ascii="宋体" w:hAnsi="宋体" w:hint="eastAsia"/>
          <w:szCs w:val="21"/>
          <w:u w:val="single"/>
        </w:rPr>
      </w:pPr>
      <w:r>
        <w:rPr>
          <w:rFonts w:ascii="宋体" w:hAnsi="宋体" w:cs="宋体" w:hint="eastAsia"/>
          <w:i/>
          <w:iCs/>
          <w:szCs w:val="21"/>
        </w:rPr>
        <w:t>[提示：参照</w:t>
      </w:r>
      <w:proofErr w:type="gramStart"/>
      <w:r>
        <w:rPr>
          <w:rFonts w:ascii="宋体" w:hAnsi="宋体" w:cs="宋体" w:hint="eastAsia"/>
          <w:i/>
          <w:iCs/>
          <w:szCs w:val="21"/>
        </w:rPr>
        <w:t>《关于进一步规范工程建设领域工程保函示范文本的通知》渝公管</w:t>
      </w:r>
      <w:proofErr w:type="gramEnd"/>
      <w:r>
        <w:rPr>
          <w:rFonts w:ascii="宋体" w:hAnsi="宋体" w:cs="宋体" w:hint="eastAsia"/>
          <w:i/>
          <w:iCs/>
          <w:szCs w:val="21"/>
        </w:rPr>
        <w:t>发〔2022〕26号文编制]</w:t>
      </w:r>
      <w:r>
        <w:rPr>
          <w:rFonts w:ascii="宋体" w:hAnsi="宋体" w:hint="eastAsia"/>
          <w:szCs w:val="21"/>
        </w:rPr>
        <w:br w:type="page"/>
      </w:r>
    </w:p>
    <w:p w14:paraId="2AD92BDB" w14:textId="77777777" w:rsidR="00754E5B" w:rsidRDefault="00DE3A71">
      <w:pPr>
        <w:pStyle w:val="a0"/>
        <w:rPr>
          <w:rFonts w:ascii="宋体" w:hAnsi="宋体" w:hint="eastAsia"/>
          <w:szCs w:val="21"/>
        </w:rPr>
      </w:pPr>
      <w:r>
        <w:rPr>
          <w:rFonts w:ascii="宋体" w:hAnsi="宋体" w:hint="eastAsia"/>
          <w:szCs w:val="21"/>
        </w:rPr>
        <w:lastRenderedPageBreak/>
        <w:t>附件3：低价风险担保保函示范文本（独立保函）（如果有）</w:t>
      </w:r>
    </w:p>
    <w:p w14:paraId="68742BAD" w14:textId="77777777" w:rsidR="00754E5B" w:rsidRDefault="00754E5B">
      <w:pPr>
        <w:pStyle w:val="a0"/>
        <w:rPr>
          <w:rFonts w:ascii="宋体" w:hAnsi="宋体" w:hint="eastAsia"/>
          <w:szCs w:val="21"/>
        </w:rPr>
      </w:pPr>
    </w:p>
    <w:p w14:paraId="4BBC71C0" w14:textId="77777777" w:rsidR="00754E5B" w:rsidRDefault="00754E5B">
      <w:pPr>
        <w:spacing w:line="360" w:lineRule="auto"/>
        <w:jc w:val="center"/>
        <w:rPr>
          <w:rFonts w:ascii="宋体" w:hAnsi="宋体" w:cs="宋体" w:hint="eastAsia"/>
          <w:szCs w:val="21"/>
        </w:rPr>
      </w:pPr>
    </w:p>
    <w:p w14:paraId="1764ADCA" w14:textId="77777777" w:rsidR="00754E5B" w:rsidRDefault="00DE3A71">
      <w:pPr>
        <w:spacing w:line="360" w:lineRule="auto"/>
        <w:jc w:val="center"/>
        <w:rPr>
          <w:rFonts w:ascii="宋体" w:hAnsi="宋体" w:cs="宋体" w:hint="eastAsia"/>
          <w:szCs w:val="21"/>
        </w:rPr>
      </w:pPr>
      <w:r>
        <w:rPr>
          <w:rFonts w:ascii="宋体" w:hAnsi="宋体" w:cs="宋体" w:hint="eastAsia"/>
          <w:szCs w:val="21"/>
        </w:rPr>
        <w:t>低价风险担保保函示范文本</w:t>
      </w:r>
    </w:p>
    <w:p w14:paraId="0C6BEC76" w14:textId="77777777" w:rsidR="00754E5B" w:rsidRDefault="00DE3A71">
      <w:pPr>
        <w:spacing w:line="360" w:lineRule="auto"/>
        <w:jc w:val="center"/>
        <w:rPr>
          <w:rFonts w:ascii="宋体" w:hAnsi="宋体" w:cs="宋体" w:hint="eastAsia"/>
          <w:szCs w:val="21"/>
        </w:rPr>
      </w:pPr>
      <w:r>
        <w:rPr>
          <w:rFonts w:ascii="宋体" w:hAnsi="宋体" w:cs="宋体" w:hint="eastAsia"/>
          <w:szCs w:val="21"/>
        </w:rPr>
        <w:t>（独立保函）</w:t>
      </w:r>
    </w:p>
    <w:p w14:paraId="235B28AF" w14:textId="77777777" w:rsidR="00754E5B" w:rsidRDefault="00DE3A71">
      <w:pPr>
        <w:wordWrap w:val="0"/>
        <w:spacing w:line="360" w:lineRule="auto"/>
        <w:jc w:val="right"/>
        <w:rPr>
          <w:rFonts w:ascii="宋体" w:hAnsi="宋体" w:cs="宋体" w:hint="eastAsia"/>
          <w:szCs w:val="21"/>
        </w:rPr>
      </w:pPr>
      <w:r>
        <w:rPr>
          <w:rFonts w:ascii="宋体" w:hAnsi="宋体" w:cs="宋体" w:hint="eastAsia"/>
          <w:szCs w:val="21"/>
        </w:rPr>
        <w:t xml:space="preserve">编号：           </w:t>
      </w:r>
    </w:p>
    <w:p w14:paraId="7B3495CA" w14:textId="77777777" w:rsidR="00754E5B" w:rsidRDefault="00DE3A71">
      <w:pPr>
        <w:adjustRightInd w:val="0"/>
        <w:snapToGrid w:val="0"/>
        <w:spacing w:line="360" w:lineRule="auto"/>
        <w:ind w:firstLineChars="200" w:firstLine="420"/>
        <w:rPr>
          <w:rFonts w:ascii="宋体" w:hAnsi="宋体" w:cs="宋体" w:hint="eastAsia"/>
          <w:szCs w:val="21"/>
          <w:u w:val="single"/>
        </w:rPr>
      </w:pPr>
      <w:r>
        <w:rPr>
          <w:rFonts w:ascii="宋体" w:hAnsi="宋体" w:cs="宋体" w:hint="eastAsia"/>
          <w:szCs w:val="21"/>
        </w:rPr>
        <w:t>申请人：</w:t>
      </w:r>
      <w:r>
        <w:rPr>
          <w:rFonts w:ascii="宋体" w:hAnsi="宋体" w:cs="宋体" w:hint="eastAsia"/>
          <w:szCs w:val="21"/>
          <w:u w:val="single"/>
        </w:rPr>
        <w:t xml:space="preserve">                            </w:t>
      </w:r>
    </w:p>
    <w:p w14:paraId="2B636CE1" w14:textId="77777777" w:rsidR="00754E5B" w:rsidRDefault="00DE3A71">
      <w:pPr>
        <w:adjustRightInd w:val="0"/>
        <w:snapToGrid w:val="0"/>
        <w:spacing w:line="360" w:lineRule="auto"/>
        <w:ind w:firstLineChars="200" w:firstLine="420"/>
        <w:rPr>
          <w:rFonts w:ascii="宋体" w:hAnsi="宋体" w:cs="宋体" w:hint="eastAsia"/>
          <w:szCs w:val="21"/>
          <w:u w:val="single"/>
        </w:rPr>
      </w:pPr>
      <w:r>
        <w:rPr>
          <w:rFonts w:ascii="宋体" w:hAnsi="宋体" w:cs="宋体" w:hint="eastAsia"/>
          <w:szCs w:val="21"/>
        </w:rPr>
        <w:t xml:space="preserve">  地址：</w:t>
      </w:r>
      <w:r>
        <w:rPr>
          <w:rFonts w:ascii="宋体" w:hAnsi="宋体" w:cs="宋体" w:hint="eastAsia"/>
          <w:szCs w:val="21"/>
          <w:u w:val="single"/>
        </w:rPr>
        <w:t xml:space="preserve">                            </w:t>
      </w:r>
    </w:p>
    <w:p w14:paraId="2054CF61" w14:textId="77777777" w:rsidR="00754E5B" w:rsidRDefault="00DE3A71">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受益人：</w:t>
      </w:r>
      <w:r>
        <w:rPr>
          <w:rFonts w:ascii="宋体" w:hAnsi="宋体" w:cs="宋体" w:hint="eastAsia"/>
          <w:szCs w:val="21"/>
          <w:u w:val="single"/>
        </w:rPr>
        <w:t xml:space="preserve">                            </w:t>
      </w:r>
    </w:p>
    <w:p w14:paraId="70A47555" w14:textId="77777777" w:rsidR="00754E5B" w:rsidRDefault="00DE3A71">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 xml:space="preserve">  地址：</w:t>
      </w:r>
      <w:r>
        <w:rPr>
          <w:rFonts w:ascii="宋体" w:hAnsi="宋体" w:cs="宋体" w:hint="eastAsia"/>
          <w:szCs w:val="21"/>
          <w:u w:val="single"/>
        </w:rPr>
        <w:t xml:space="preserve">                            </w:t>
      </w:r>
    </w:p>
    <w:p w14:paraId="70362773" w14:textId="77777777" w:rsidR="00754E5B" w:rsidRDefault="00DE3A71">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开立人：</w:t>
      </w:r>
      <w:r>
        <w:rPr>
          <w:rFonts w:ascii="宋体" w:hAnsi="宋体" w:cs="宋体" w:hint="eastAsia"/>
          <w:szCs w:val="21"/>
          <w:u w:val="single"/>
        </w:rPr>
        <w:t xml:space="preserve">                            </w:t>
      </w:r>
    </w:p>
    <w:p w14:paraId="6894646E" w14:textId="77777777" w:rsidR="00754E5B" w:rsidRDefault="00DE3A71">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 xml:space="preserve">  地址：</w:t>
      </w:r>
      <w:r>
        <w:rPr>
          <w:rFonts w:ascii="宋体" w:hAnsi="宋体" w:cs="宋体" w:hint="eastAsia"/>
          <w:szCs w:val="21"/>
          <w:u w:val="single"/>
        </w:rPr>
        <w:t xml:space="preserve">                            </w:t>
      </w:r>
    </w:p>
    <w:p w14:paraId="1FDDC154" w14:textId="77777777" w:rsidR="00754E5B" w:rsidRDefault="00DE3A71">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 xml:space="preserve"> </w:t>
      </w:r>
    </w:p>
    <w:p w14:paraId="194E868A" w14:textId="77777777" w:rsidR="00754E5B" w:rsidRDefault="00DE3A71">
      <w:pPr>
        <w:adjustRightInd w:val="0"/>
        <w:snapToGrid w:val="0"/>
        <w:spacing w:line="360" w:lineRule="auto"/>
        <w:rPr>
          <w:rFonts w:ascii="宋体" w:hAnsi="宋体" w:cs="宋体" w:hint="eastAsia"/>
          <w:szCs w:val="21"/>
        </w:rPr>
      </w:pPr>
      <w:r>
        <w:rPr>
          <w:rFonts w:ascii="宋体" w:hAnsi="宋体" w:cs="宋体" w:hint="eastAsia"/>
          <w:szCs w:val="21"/>
          <w:u w:val="single"/>
        </w:rPr>
        <w:t xml:space="preserve">              </w:t>
      </w:r>
      <w:r>
        <w:rPr>
          <w:rFonts w:ascii="宋体" w:hAnsi="宋体" w:cs="宋体" w:hint="eastAsia"/>
          <w:szCs w:val="21"/>
        </w:rPr>
        <w:t xml:space="preserve">（受益人名称）： </w:t>
      </w:r>
    </w:p>
    <w:p w14:paraId="748C197F" w14:textId="77777777" w:rsidR="00754E5B" w:rsidRDefault="00DE3A71">
      <w:pPr>
        <w:pStyle w:val="a0"/>
        <w:adjustRightInd w:val="0"/>
        <w:snapToGrid w:val="0"/>
        <w:spacing w:after="0" w:line="360" w:lineRule="auto"/>
        <w:ind w:firstLineChars="200" w:firstLine="420"/>
        <w:rPr>
          <w:rFonts w:ascii="宋体" w:hAnsi="宋体" w:cs="宋体" w:hint="eastAsia"/>
          <w:szCs w:val="21"/>
        </w:rPr>
      </w:pPr>
      <w:r>
        <w:rPr>
          <w:rFonts w:ascii="宋体" w:hAnsi="宋体" w:cs="宋体" w:hint="eastAsia"/>
          <w:szCs w:val="21"/>
        </w:rPr>
        <w:t>鉴于</w:t>
      </w:r>
      <w:r>
        <w:rPr>
          <w:rFonts w:ascii="宋体" w:hAnsi="宋体" w:cs="宋体" w:hint="eastAsia"/>
          <w:szCs w:val="21"/>
          <w:u w:val="single"/>
        </w:rPr>
        <w:t xml:space="preserve">            </w:t>
      </w:r>
      <w:r>
        <w:rPr>
          <w:rFonts w:ascii="宋体" w:hAnsi="宋体" w:cs="宋体" w:hint="eastAsia"/>
          <w:szCs w:val="21"/>
        </w:rPr>
        <w:t xml:space="preserve">（以下简称“申请人”）于 </w:t>
      </w:r>
      <w:r>
        <w:rPr>
          <w:rFonts w:ascii="宋体" w:hAnsi="宋体" w:cs="宋体" w:hint="eastAsia"/>
          <w:szCs w:val="21"/>
          <w:u w:val="single"/>
        </w:rPr>
        <w:t xml:space="preserve">    </w:t>
      </w:r>
      <w:r>
        <w:rPr>
          <w:rFonts w:ascii="宋体" w:hAnsi="宋体" w:cs="宋体" w:hint="eastAsia"/>
          <w:szCs w:val="21"/>
        </w:rPr>
        <w:t>年</w:t>
      </w:r>
      <w:r>
        <w:rPr>
          <w:rFonts w:ascii="宋体" w:hAnsi="宋体" w:cs="宋体" w:hint="eastAsia"/>
          <w:szCs w:val="21"/>
          <w:u w:val="single"/>
        </w:rPr>
        <w:t xml:space="preserve">  </w:t>
      </w:r>
      <w:r>
        <w:rPr>
          <w:rFonts w:ascii="宋体" w:hAnsi="宋体" w:cs="宋体" w:hint="eastAsia"/>
          <w:szCs w:val="21"/>
        </w:rPr>
        <w:t>月</w:t>
      </w:r>
      <w:r>
        <w:rPr>
          <w:rFonts w:ascii="宋体" w:hAnsi="宋体" w:cs="宋体" w:hint="eastAsia"/>
          <w:szCs w:val="21"/>
          <w:u w:val="single"/>
        </w:rPr>
        <w:t xml:space="preserve">  </w:t>
      </w:r>
      <w:r>
        <w:rPr>
          <w:rFonts w:ascii="宋体" w:hAnsi="宋体" w:cs="宋体" w:hint="eastAsia"/>
          <w:szCs w:val="21"/>
        </w:rPr>
        <w:t>日参加</w:t>
      </w:r>
      <w:r>
        <w:rPr>
          <w:rFonts w:ascii="宋体" w:hAnsi="宋体" w:cs="宋体" w:hint="eastAsia"/>
          <w:szCs w:val="21"/>
          <w:u w:val="single"/>
        </w:rPr>
        <w:t xml:space="preserve">            </w:t>
      </w:r>
      <w:r>
        <w:rPr>
          <w:rFonts w:ascii="宋体" w:hAnsi="宋体" w:cs="宋体" w:hint="eastAsia"/>
          <w:szCs w:val="21"/>
        </w:rPr>
        <w:t>（以下简称“受益人”）的</w:t>
      </w:r>
      <w:r>
        <w:rPr>
          <w:rFonts w:ascii="宋体" w:hAnsi="宋体" w:cs="宋体" w:hint="eastAsia"/>
          <w:szCs w:val="21"/>
          <w:u w:val="single"/>
        </w:rPr>
        <w:t xml:space="preserve">         </w:t>
      </w:r>
      <w:r>
        <w:rPr>
          <w:rFonts w:ascii="宋体" w:hAnsi="宋体" w:cs="宋体" w:hint="eastAsia"/>
          <w:szCs w:val="21"/>
        </w:rPr>
        <w:t>（项目名称）的投标，收到受益人于</w:t>
      </w:r>
      <w:r>
        <w:rPr>
          <w:rFonts w:ascii="宋体" w:hAnsi="宋体" w:cs="宋体" w:hint="eastAsia"/>
          <w:szCs w:val="21"/>
          <w:u w:val="single"/>
        </w:rPr>
        <w:t xml:space="preserve">    </w:t>
      </w:r>
      <w:r>
        <w:rPr>
          <w:rFonts w:ascii="宋体" w:hAnsi="宋体" w:cs="宋体" w:hint="eastAsia"/>
          <w:szCs w:val="21"/>
        </w:rPr>
        <w:t>年</w:t>
      </w:r>
      <w:r>
        <w:rPr>
          <w:rFonts w:ascii="宋体" w:hAnsi="宋体" w:cs="宋体" w:hint="eastAsia"/>
          <w:szCs w:val="21"/>
          <w:u w:val="single"/>
        </w:rPr>
        <w:t xml:space="preserve">   </w:t>
      </w:r>
      <w:r>
        <w:rPr>
          <w:rFonts w:ascii="宋体" w:hAnsi="宋体" w:cs="宋体" w:hint="eastAsia"/>
          <w:szCs w:val="21"/>
        </w:rPr>
        <w:t>月</w:t>
      </w:r>
      <w:r>
        <w:rPr>
          <w:rFonts w:ascii="宋体" w:hAnsi="宋体" w:cs="宋体" w:hint="eastAsia"/>
          <w:szCs w:val="21"/>
          <w:u w:val="single"/>
        </w:rPr>
        <w:t xml:space="preserve">  </w:t>
      </w:r>
      <w:r>
        <w:rPr>
          <w:rFonts w:ascii="宋体" w:hAnsi="宋体" w:cs="宋体" w:hint="eastAsia"/>
          <w:szCs w:val="21"/>
        </w:rPr>
        <w:t>日签发的中标通知书，成为该项目的中标人。基于申请人的请求，我方同意就申请人履行该项目中标通知书、招标文件和投标文件约定的义务，向贵方提供不可撤销、不可转让的见索即付独立保函（以下简称“本保函”）。</w:t>
      </w:r>
    </w:p>
    <w:p w14:paraId="3DBB1446" w14:textId="77777777" w:rsidR="00754E5B" w:rsidRDefault="00DE3A71">
      <w:pPr>
        <w:pStyle w:val="a0"/>
        <w:numPr>
          <w:ilvl w:val="0"/>
          <w:numId w:val="1"/>
        </w:numPr>
        <w:adjustRightInd w:val="0"/>
        <w:snapToGrid w:val="0"/>
        <w:spacing w:after="0" w:line="360" w:lineRule="auto"/>
        <w:ind w:firstLineChars="200" w:firstLine="420"/>
        <w:rPr>
          <w:rFonts w:ascii="宋体" w:hAnsi="宋体" w:cs="宋体" w:hint="eastAsia"/>
          <w:szCs w:val="21"/>
        </w:rPr>
      </w:pPr>
      <w:r>
        <w:rPr>
          <w:rFonts w:ascii="宋体" w:hAnsi="宋体" w:cs="宋体" w:hint="eastAsia"/>
          <w:szCs w:val="21"/>
        </w:rPr>
        <w:t>本保函担保范围：申请人未按照中标通知书、招标文件和投标文件约定签订合同或未</w:t>
      </w:r>
      <w:proofErr w:type="gramStart"/>
      <w:r>
        <w:rPr>
          <w:rFonts w:ascii="宋体" w:hAnsi="宋体" w:cs="宋体" w:hint="eastAsia"/>
          <w:szCs w:val="21"/>
        </w:rPr>
        <w:t>按签订</w:t>
      </w:r>
      <w:proofErr w:type="gramEnd"/>
      <w:r>
        <w:rPr>
          <w:rFonts w:ascii="宋体" w:hAnsi="宋体" w:cs="宋体" w:hint="eastAsia"/>
          <w:szCs w:val="21"/>
        </w:rPr>
        <w:t>的合同约定履行相关义务，应当向贵方承担的违约责任和赔偿因此造成的损失、利息、律师费、诉讼费用等实现债权的费用。</w:t>
      </w:r>
    </w:p>
    <w:p w14:paraId="4D059413" w14:textId="77777777" w:rsidR="00754E5B" w:rsidRDefault="00DE3A71">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二、本保函担保金额最高不超过人民币（大写）</w:t>
      </w:r>
      <w:r>
        <w:rPr>
          <w:rFonts w:ascii="宋体" w:hAnsi="宋体" w:cs="宋体" w:hint="eastAsia"/>
          <w:szCs w:val="21"/>
          <w:u w:val="single"/>
        </w:rPr>
        <w:t xml:space="preserve">          </w:t>
      </w:r>
      <w:r>
        <w:rPr>
          <w:rFonts w:ascii="宋体" w:hAnsi="宋体" w:cs="宋体" w:hint="eastAsia"/>
          <w:szCs w:val="21"/>
        </w:rPr>
        <w:t>元（¥</w:t>
      </w:r>
      <w:r>
        <w:rPr>
          <w:rFonts w:ascii="宋体" w:hAnsi="宋体" w:cs="宋体" w:hint="eastAsia"/>
          <w:szCs w:val="21"/>
          <w:u w:val="single"/>
        </w:rPr>
        <w:t xml:space="preserve">       </w:t>
      </w:r>
      <w:r>
        <w:rPr>
          <w:rFonts w:ascii="宋体" w:hAnsi="宋体" w:cs="宋体" w:hint="eastAsia"/>
          <w:szCs w:val="21"/>
        </w:rPr>
        <w:t xml:space="preserve">）。 </w:t>
      </w:r>
    </w:p>
    <w:p w14:paraId="6A0E8427" w14:textId="77777777" w:rsidR="00754E5B" w:rsidRDefault="00DE3A71">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三、本保函有效期自开立之日起至合同约定的</w:t>
      </w:r>
      <w:r>
        <w:rPr>
          <w:rFonts w:ascii="宋体" w:hAnsi="宋体" w:cs="宋体" w:hint="eastAsia"/>
          <w:szCs w:val="21"/>
          <w:u w:val="single"/>
        </w:rPr>
        <w:t xml:space="preserve">      </w:t>
      </w:r>
      <w:r>
        <w:rPr>
          <w:rFonts w:ascii="宋体" w:hAnsi="宋体" w:cs="宋体" w:hint="eastAsia"/>
          <w:szCs w:val="21"/>
        </w:rPr>
        <w:t>日止，最迟不超过</w:t>
      </w:r>
      <w:r>
        <w:rPr>
          <w:rFonts w:ascii="宋体" w:hAnsi="宋体" w:cs="宋体" w:hint="eastAsia"/>
          <w:szCs w:val="21"/>
          <w:u w:val="single"/>
        </w:rPr>
        <w:t xml:space="preserve">      </w:t>
      </w:r>
      <w:r>
        <w:rPr>
          <w:rFonts w:ascii="宋体" w:hAnsi="宋体" w:cs="宋体" w:hint="eastAsia"/>
          <w:szCs w:val="21"/>
        </w:rPr>
        <w:t>年</w:t>
      </w:r>
      <w:r>
        <w:rPr>
          <w:rFonts w:ascii="宋体" w:hAnsi="宋体" w:cs="宋体" w:hint="eastAsia"/>
          <w:szCs w:val="21"/>
          <w:u w:val="single"/>
        </w:rPr>
        <w:t xml:space="preserve">   </w:t>
      </w:r>
      <w:r>
        <w:rPr>
          <w:rFonts w:ascii="宋体" w:hAnsi="宋体" w:cs="宋体" w:hint="eastAsia"/>
          <w:szCs w:val="21"/>
        </w:rPr>
        <w:t>月</w:t>
      </w:r>
      <w:r>
        <w:rPr>
          <w:rFonts w:ascii="宋体" w:hAnsi="宋体" w:cs="宋体" w:hint="eastAsia"/>
          <w:szCs w:val="21"/>
          <w:u w:val="single"/>
        </w:rPr>
        <w:t xml:space="preserve">   </w:t>
      </w:r>
      <w:r>
        <w:rPr>
          <w:rFonts w:ascii="宋体" w:hAnsi="宋体" w:cs="宋体" w:hint="eastAsia"/>
          <w:szCs w:val="21"/>
        </w:rPr>
        <w:t xml:space="preserve">日。 </w:t>
      </w:r>
    </w:p>
    <w:p w14:paraId="49F0B18C" w14:textId="77777777" w:rsidR="00754E5B" w:rsidRDefault="00DE3A71">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四、我方承诺，在收到受益人发来的书面付款通知后的</w:t>
      </w:r>
      <w:r>
        <w:rPr>
          <w:rFonts w:ascii="宋体" w:hAnsi="宋体" w:cs="宋体" w:hint="eastAsia"/>
          <w:szCs w:val="21"/>
          <w:u w:val="single"/>
        </w:rPr>
        <w:t xml:space="preserve">    </w:t>
      </w:r>
      <w:r>
        <w:rPr>
          <w:rFonts w:ascii="宋体" w:hAnsi="宋体" w:cs="宋体" w:hint="eastAsia"/>
          <w:szCs w:val="21"/>
        </w:rPr>
        <w:t>工作日内无条件支付，前述书面付款通知即为付款要求之单据，且应满足以下要求：</w:t>
      </w:r>
    </w:p>
    <w:p w14:paraId="31D8187C" w14:textId="77777777" w:rsidR="00754E5B" w:rsidRDefault="00DE3A71">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（1）付款通知到达的日期在本保函的有效期内；</w:t>
      </w:r>
    </w:p>
    <w:p w14:paraId="4A30119B" w14:textId="77777777" w:rsidR="00754E5B" w:rsidRDefault="00DE3A71">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（2）载明要求支付的金额；</w:t>
      </w:r>
    </w:p>
    <w:p w14:paraId="312048DE" w14:textId="77777777" w:rsidR="00754E5B" w:rsidRDefault="00DE3A71">
      <w:pPr>
        <w:adjustRightInd w:val="0"/>
        <w:snapToGrid w:val="0"/>
        <w:spacing w:line="360" w:lineRule="auto"/>
        <w:ind w:firstLineChars="200" w:firstLine="420"/>
        <w:rPr>
          <w:rFonts w:ascii="宋体" w:hAnsi="宋体" w:cs="宋体" w:hint="eastAsia"/>
          <w:szCs w:val="21"/>
          <w:u w:val="single"/>
        </w:rPr>
      </w:pPr>
      <w:r>
        <w:rPr>
          <w:rFonts w:ascii="宋体" w:hAnsi="宋体" w:cs="宋体" w:hint="eastAsia"/>
          <w:szCs w:val="21"/>
        </w:rPr>
        <w:t>（3）载明申请人未按照中标通知书、招标文件和投标文件约定签订合同或违反合同义务的条款和内容；</w:t>
      </w:r>
    </w:p>
    <w:p w14:paraId="3E983328" w14:textId="77777777" w:rsidR="00754E5B" w:rsidRDefault="00DE3A71">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（4）付款通知中应声明不存在招标文件约定、合同文件约定或我国法律规定免除申请人或开立人支付责任的情形；</w:t>
      </w:r>
    </w:p>
    <w:p w14:paraId="6FEF5C72" w14:textId="77777777" w:rsidR="00754E5B" w:rsidRDefault="00DE3A71">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（5）付款通知应在本保函有效期内到达的地址是：</w:t>
      </w:r>
      <w:r>
        <w:rPr>
          <w:rFonts w:ascii="宋体" w:hAnsi="宋体" w:cs="宋体" w:hint="eastAsia"/>
          <w:szCs w:val="21"/>
          <w:u w:val="single"/>
        </w:rPr>
        <w:t xml:space="preserve">             </w:t>
      </w:r>
      <w:r>
        <w:rPr>
          <w:rFonts w:ascii="宋体" w:hAnsi="宋体" w:cs="宋体" w:hint="eastAsia"/>
          <w:szCs w:val="21"/>
        </w:rPr>
        <w:t>。</w:t>
      </w:r>
    </w:p>
    <w:p w14:paraId="4CBA763A" w14:textId="77777777" w:rsidR="00754E5B" w:rsidRDefault="00DE3A71">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受益人发出的书面付款通知应由其为鉴明受益人法定代表人（负责人）或授权代理人签名加盖公章。</w:t>
      </w:r>
    </w:p>
    <w:p w14:paraId="28566FCE" w14:textId="77777777" w:rsidR="00754E5B" w:rsidRDefault="00DE3A71">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 xml:space="preserve">五、本保函项下的权利不得转让，不得设定担保。贵方未经我方书面同意转让本保函或其项下任何权利，对我方不发生法律效力。 </w:t>
      </w:r>
    </w:p>
    <w:p w14:paraId="170BF86C" w14:textId="77777777" w:rsidR="00754E5B" w:rsidRDefault="00DE3A71">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lastRenderedPageBreak/>
        <w:t xml:space="preserve">六、与本保函有关的合同不成立、不生效、无效、被撤销、被解除，不影响本保函的独立有效。 </w:t>
      </w:r>
    </w:p>
    <w:p w14:paraId="4145FEC2" w14:textId="77777777" w:rsidR="00754E5B" w:rsidRDefault="00DE3A71">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 xml:space="preserve">七、贵方应在本保函到期后的七个工作日内将本保函正本退回我方注销，但是不论贵方是否按此要求将本保函正本退回我方，我方在本保函项下的义务和责任均在保函有效期到期后自动消灭。 </w:t>
      </w:r>
    </w:p>
    <w:p w14:paraId="354B22CE" w14:textId="77777777" w:rsidR="00754E5B" w:rsidRDefault="00DE3A71">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八、本保函适用的法律为中华人民共和国法律，争议裁判管辖地为中华人民共和国</w:t>
      </w:r>
      <w:r>
        <w:rPr>
          <w:rFonts w:ascii="宋体" w:hAnsi="宋体" w:cs="宋体" w:hint="eastAsia"/>
          <w:szCs w:val="21"/>
          <w:u w:val="single"/>
        </w:rPr>
        <w:t xml:space="preserve">         </w:t>
      </w:r>
      <w:r>
        <w:rPr>
          <w:rFonts w:ascii="宋体" w:hAnsi="宋体" w:cs="宋体" w:hint="eastAsia"/>
          <w:szCs w:val="21"/>
        </w:rPr>
        <w:t xml:space="preserve">。 </w:t>
      </w:r>
    </w:p>
    <w:p w14:paraId="1E8319DF" w14:textId="77777777" w:rsidR="00754E5B" w:rsidRDefault="00DE3A71">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 xml:space="preserve">九、本保函自我方法定代表人或授权代表签名并加盖公章之日起生效。 </w:t>
      </w:r>
    </w:p>
    <w:p w14:paraId="26843C1B" w14:textId="77777777" w:rsidR="00754E5B" w:rsidRDefault="00DE3A71">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开 立 人：</w:t>
      </w:r>
      <w:r>
        <w:rPr>
          <w:rFonts w:ascii="宋体" w:hAnsi="宋体" w:cs="宋体" w:hint="eastAsia"/>
          <w:szCs w:val="21"/>
          <w:u w:val="single"/>
        </w:rPr>
        <w:t xml:space="preserve">                              </w:t>
      </w:r>
      <w:r>
        <w:rPr>
          <w:rFonts w:ascii="宋体" w:hAnsi="宋体" w:cs="宋体" w:hint="eastAsia"/>
          <w:szCs w:val="21"/>
        </w:rPr>
        <w:t xml:space="preserve">（盖章） </w:t>
      </w:r>
    </w:p>
    <w:p w14:paraId="3A02A536" w14:textId="77777777" w:rsidR="00754E5B" w:rsidRDefault="00DE3A71">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法定代表人（或授权代表）：</w:t>
      </w:r>
      <w:r>
        <w:rPr>
          <w:rFonts w:ascii="宋体" w:hAnsi="宋体" w:cs="宋体" w:hint="eastAsia"/>
          <w:szCs w:val="21"/>
          <w:u w:val="single"/>
        </w:rPr>
        <w:t xml:space="preserve">              </w:t>
      </w:r>
      <w:r>
        <w:rPr>
          <w:rFonts w:ascii="宋体" w:hAnsi="宋体" w:cs="宋体" w:hint="eastAsia"/>
          <w:szCs w:val="21"/>
        </w:rPr>
        <w:t xml:space="preserve">（签名） </w:t>
      </w:r>
    </w:p>
    <w:p w14:paraId="1288D473" w14:textId="77777777" w:rsidR="00754E5B" w:rsidRDefault="00DE3A71">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地    址：</w:t>
      </w:r>
      <w:r>
        <w:rPr>
          <w:rFonts w:ascii="宋体" w:hAnsi="宋体" w:cs="宋体" w:hint="eastAsia"/>
          <w:szCs w:val="21"/>
          <w:u w:val="single"/>
        </w:rPr>
        <w:t xml:space="preserve">                              </w:t>
      </w:r>
      <w:r>
        <w:rPr>
          <w:rFonts w:ascii="宋体" w:hAnsi="宋体" w:cs="宋体" w:hint="eastAsia"/>
          <w:szCs w:val="21"/>
        </w:rPr>
        <w:t xml:space="preserve">                                       </w:t>
      </w:r>
    </w:p>
    <w:p w14:paraId="264AEC5D" w14:textId="77777777" w:rsidR="00754E5B" w:rsidRDefault="00DE3A71">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 xml:space="preserve">邮政编码： </w:t>
      </w:r>
      <w:r>
        <w:rPr>
          <w:rFonts w:ascii="宋体" w:hAnsi="宋体" w:cs="宋体" w:hint="eastAsia"/>
          <w:szCs w:val="21"/>
          <w:u w:val="single"/>
        </w:rPr>
        <w:t xml:space="preserve">                              </w:t>
      </w:r>
      <w:r>
        <w:rPr>
          <w:rFonts w:ascii="宋体" w:hAnsi="宋体" w:cs="宋体" w:hint="eastAsia"/>
          <w:szCs w:val="21"/>
        </w:rPr>
        <w:t xml:space="preserve">                </w:t>
      </w:r>
    </w:p>
    <w:p w14:paraId="235A622F" w14:textId="77777777" w:rsidR="00754E5B" w:rsidRDefault="00DE3A71">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 xml:space="preserve">电    话： </w:t>
      </w:r>
      <w:r>
        <w:rPr>
          <w:rFonts w:ascii="宋体" w:hAnsi="宋体" w:cs="宋体" w:hint="eastAsia"/>
          <w:szCs w:val="21"/>
          <w:u w:val="single"/>
        </w:rPr>
        <w:t xml:space="preserve">                              </w:t>
      </w:r>
      <w:r>
        <w:rPr>
          <w:rFonts w:ascii="宋体" w:hAnsi="宋体" w:cs="宋体" w:hint="eastAsia"/>
          <w:szCs w:val="21"/>
        </w:rPr>
        <w:t xml:space="preserve">                </w:t>
      </w:r>
    </w:p>
    <w:p w14:paraId="5D7579F7" w14:textId="77777777" w:rsidR="00754E5B" w:rsidRDefault="00DE3A71">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 xml:space="preserve">传    真： </w:t>
      </w:r>
      <w:r>
        <w:rPr>
          <w:rFonts w:ascii="宋体" w:hAnsi="宋体" w:cs="宋体" w:hint="eastAsia"/>
          <w:szCs w:val="21"/>
          <w:u w:val="single"/>
        </w:rPr>
        <w:t xml:space="preserve">                              </w:t>
      </w:r>
      <w:r>
        <w:rPr>
          <w:rFonts w:ascii="宋体" w:hAnsi="宋体" w:cs="宋体" w:hint="eastAsia"/>
          <w:szCs w:val="21"/>
        </w:rPr>
        <w:t xml:space="preserve">                </w:t>
      </w:r>
    </w:p>
    <w:p w14:paraId="7ED4F136" w14:textId="77777777" w:rsidR="00754E5B" w:rsidRDefault="00DE3A71">
      <w:pPr>
        <w:adjustRightInd w:val="0"/>
        <w:snapToGrid w:val="0"/>
        <w:spacing w:line="360" w:lineRule="auto"/>
        <w:ind w:firstLineChars="200" w:firstLine="420"/>
      </w:pPr>
      <w:r>
        <w:rPr>
          <w:rFonts w:ascii="宋体" w:hAnsi="宋体" w:cs="宋体" w:hint="eastAsia"/>
          <w:szCs w:val="21"/>
        </w:rPr>
        <w:t>开立时间：</w:t>
      </w:r>
      <w:r>
        <w:rPr>
          <w:rFonts w:ascii="宋体" w:hAnsi="宋体" w:cs="宋体" w:hint="eastAsia"/>
          <w:szCs w:val="21"/>
          <w:u w:val="single"/>
        </w:rPr>
        <w:t xml:space="preserve">      </w:t>
      </w:r>
      <w:r>
        <w:rPr>
          <w:rFonts w:ascii="宋体" w:hAnsi="宋体" w:cs="宋体" w:hint="eastAsia"/>
          <w:szCs w:val="21"/>
        </w:rPr>
        <w:t>年</w:t>
      </w:r>
      <w:r>
        <w:rPr>
          <w:rFonts w:ascii="宋体" w:hAnsi="宋体" w:cs="宋体" w:hint="eastAsia"/>
          <w:szCs w:val="21"/>
          <w:u w:val="single"/>
        </w:rPr>
        <w:t xml:space="preserve">      </w:t>
      </w:r>
      <w:r>
        <w:rPr>
          <w:rFonts w:ascii="宋体" w:hAnsi="宋体" w:cs="宋体" w:hint="eastAsia"/>
          <w:szCs w:val="21"/>
        </w:rPr>
        <w:t>月</w:t>
      </w:r>
      <w:r>
        <w:rPr>
          <w:rFonts w:ascii="宋体" w:hAnsi="宋体" w:cs="宋体" w:hint="eastAsia"/>
          <w:szCs w:val="21"/>
          <w:u w:val="single"/>
        </w:rPr>
        <w:t xml:space="preserve">      </w:t>
      </w:r>
      <w:r>
        <w:rPr>
          <w:rFonts w:ascii="宋体" w:hAnsi="宋体" w:cs="宋体" w:hint="eastAsia"/>
          <w:szCs w:val="21"/>
        </w:rPr>
        <w:t>日</w:t>
      </w:r>
    </w:p>
    <w:p w14:paraId="4A36A7D1" w14:textId="77777777" w:rsidR="00754E5B" w:rsidRDefault="00DE3A71">
      <w:pPr>
        <w:rPr>
          <w:rFonts w:ascii="宋体" w:hAnsi="宋体" w:hint="eastAsia"/>
          <w:szCs w:val="21"/>
        </w:rPr>
      </w:pPr>
      <w:r>
        <w:rPr>
          <w:rFonts w:ascii="宋体" w:hAnsi="宋体" w:hint="eastAsia"/>
          <w:szCs w:val="21"/>
        </w:rPr>
        <w:br w:type="page"/>
      </w:r>
    </w:p>
    <w:p w14:paraId="2DD0D8DD" w14:textId="77777777" w:rsidR="00754E5B" w:rsidRDefault="00DE3A71">
      <w:pPr>
        <w:pStyle w:val="a0"/>
      </w:pPr>
      <w:r>
        <w:rPr>
          <w:rFonts w:ascii="宋体" w:hAnsi="宋体" w:hint="eastAsia"/>
          <w:szCs w:val="21"/>
        </w:rPr>
        <w:lastRenderedPageBreak/>
        <w:t>附件4：廉洁从业合同</w:t>
      </w:r>
    </w:p>
    <w:p w14:paraId="401C6B41" w14:textId="77777777" w:rsidR="00754E5B" w:rsidRDefault="00754E5B">
      <w:pPr>
        <w:pStyle w:val="a0"/>
      </w:pPr>
    </w:p>
    <w:p w14:paraId="1D4B75B5" w14:textId="77777777" w:rsidR="00754E5B" w:rsidRDefault="00DE3A71">
      <w:pPr>
        <w:spacing w:beforeLines="50" w:before="120" w:afterLines="50" w:after="120" w:line="440" w:lineRule="exact"/>
        <w:jc w:val="center"/>
        <w:rPr>
          <w:rFonts w:ascii="宋体" w:hAnsi="宋体" w:hint="eastAsia"/>
          <w:szCs w:val="21"/>
        </w:rPr>
      </w:pPr>
      <w:r>
        <w:rPr>
          <w:rFonts w:ascii="宋体" w:hAnsi="宋体"/>
          <w:szCs w:val="21"/>
        </w:rPr>
        <w:t>廉洁从业合同</w:t>
      </w:r>
      <w:r>
        <w:rPr>
          <w:rFonts w:ascii="宋体" w:hAnsi="宋体" w:hint="eastAsia"/>
          <w:szCs w:val="21"/>
        </w:rPr>
        <w:t>（参考格式）</w:t>
      </w:r>
    </w:p>
    <w:p w14:paraId="72EF531A" w14:textId="77777777" w:rsidR="00754E5B" w:rsidRDefault="00754E5B">
      <w:pPr>
        <w:widowControl/>
        <w:spacing w:line="360" w:lineRule="auto"/>
        <w:ind w:firstLineChars="200" w:firstLine="420"/>
        <w:jc w:val="left"/>
        <w:rPr>
          <w:rFonts w:ascii="宋体" w:hAnsi="宋体" w:hint="eastAsia"/>
          <w:kern w:val="0"/>
          <w:szCs w:val="21"/>
        </w:rPr>
      </w:pPr>
    </w:p>
    <w:p w14:paraId="62540F0B" w14:textId="77777777" w:rsidR="00754E5B" w:rsidRDefault="00DE3A71">
      <w:pPr>
        <w:widowControl/>
        <w:spacing w:line="360" w:lineRule="auto"/>
        <w:ind w:firstLineChars="200" w:firstLine="420"/>
        <w:jc w:val="left"/>
        <w:rPr>
          <w:rFonts w:ascii="宋体" w:hAnsi="宋体" w:hint="eastAsia"/>
          <w:kern w:val="0"/>
          <w:szCs w:val="21"/>
        </w:rPr>
      </w:pPr>
      <w:r>
        <w:rPr>
          <w:rFonts w:ascii="宋体" w:hAnsi="宋体" w:hint="eastAsia"/>
          <w:kern w:val="0"/>
          <w:szCs w:val="21"/>
        </w:rPr>
        <w:t>买方</w:t>
      </w:r>
      <w:r>
        <w:rPr>
          <w:rFonts w:ascii="宋体" w:hAnsi="宋体"/>
          <w:kern w:val="0"/>
          <w:szCs w:val="21"/>
        </w:rPr>
        <w:t>：</w:t>
      </w:r>
    </w:p>
    <w:p w14:paraId="4DD209EA" w14:textId="77777777" w:rsidR="00754E5B" w:rsidRDefault="00DE3A71">
      <w:pPr>
        <w:widowControl/>
        <w:spacing w:line="360" w:lineRule="auto"/>
        <w:ind w:firstLineChars="200" w:firstLine="420"/>
        <w:jc w:val="left"/>
        <w:rPr>
          <w:rFonts w:ascii="宋体" w:hAnsi="宋体" w:hint="eastAsia"/>
          <w:kern w:val="0"/>
          <w:szCs w:val="21"/>
        </w:rPr>
      </w:pPr>
      <w:r>
        <w:rPr>
          <w:rFonts w:ascii="宋体" w:hAnsi="宋体" w:hint="eastAsia"/>
          <w:kern w:val="0"/>
          <w:szCs w:val="21"/>
        </w:rPr>
        <w:t>卖方</w:t>
      </w:r>
      <w:r>
        <w:rPr>
          <w:rFonts w:ascii="宋体" w:hAnsi="宋体"/>
          <w:kern w:val="0"/>
          <w:szCs w:val="21"/>
        </w:rPr>
        <w:t>：</w:t>
      </w:r>
    </w:p>
    <w:p w14:paraId="0DD32596" w14:textId="77777777" w:rsidR="00754E5B" w:rsidRDefault="00DE3A71">
      <w:pPr>
        <w:widowControl/>
        <w:spacing w:line="360" w:lineRule="auto"/>
        <w:ind w:firstLineChars="200" w:firstLine="420"/>
        <w:jc w:val="left"/>
        <w:rPr>
          <w:rFonts w:ascii="宋体" w:hAnsi="宋体" w:hint="eastAsia"/>
          <w:kern w:val="0"/>
          <w:szCs w:val="21"/>
        </w:rPr>
      </w:pPr>
      <w:r>
        <w:rPr>
          <w:rFonts w:ascii="宋体" w:hAnsi="宋体"/>
          <w:kern w:val="0"/>
          <w:szCs w:val="21"/>
        </w:rPr>
        <w:t>为加强工程建设中的廉政建设，规范</w:t>
      </w:r>
      <w:r>
        <w:rPr>
          <w:rFonts w:ascii="宋体" w:hAnsi="宋体" w:hint="eastAsia"/>
          <w:kern w:val="0"/>
          <w:szCs w:val="21"/>
        </w:rPr>
        <w:t>卖方</w:t>
      </w:r>
      <w:r>
        <w:rPr>
          <w:rFonts w:ascii="宋体" w:hAnsi="宋体"/>
          <w:kern w:val="0"/>
          <w:szCs w:val="21"/>
        </w:rPr>
        <w:t>与</w:t>
      </w:r>
      <w:r>
        <w:rPr>
          <w:rFonts w:ascii="宋体" w:hAnsi="宋体" w:hint="eastAsia"/>
          <w:kern w:val="0"/>
          <w:szCs w:val="21"/>
        </w:rPr>
        <w:t>买方</w:t>
      </w:r>
      <w:r>
        <w:rPr>
          <w:rFonts w:ascii="宋体" w:hAnsi="宋体"/>
          <w:kern w:val="0"/>
          <w:szCs w:val="21"/>
        </w:rPr>
        <w:t>双方的各项活动，防止发生各种谋取不正当利益的违法违纪行为，保护国家、集体和当事人的合法权益，根据国家有关工程建设的法律法规和廉政建设责任制规定，特订立廉洁从业合同。</w:t>
      </w:r>
    </w:p>
    <w:p w14:paraId="78559B38" w14:textId="77777777" w:rsidR="00754E5B" w:rsidRDefault="00DE3A71">
      <w:pPr>
        <w:widowControl/>
        <w:spacing w:line="360" w:lineRule="auto"/>
        <w:ind w:firstLineChars="200" w:firstLine="420"/>
        <w:jc w:val="left"/>
        <w:rPr>
          <w:rFonts w:ascii="宋体" w:hAnsi="宋体" w:hint="eastAsia"/>
          <w:kern w:val="0"/>
          <w:szCs w:val="21"/>
        </w:rPr>
      </w:pPr>
      <w:r>
        <w:rPr>
          <w:rFonts w:ascii="宋体" w:hAnsi="宋体"/>
          <w:kern w:val="0"/>
          <w:szCs w:val="21"/>
        </w:rPr>
        <w:t>一、总则</w:t>
      </w:r>
    </w:p>
    <w:p w14:paraId="0730A83C" w14:textId="77777777" w:rsidR="00754E5B" w:rsidRDefault="00DE3A71">
      <w:pPr>
        <w:widowControl/>
        <w:spacing w:line="360" w:lineRule="auto"/>
        <w:ind w:firstLineChars="200" w:firstLine="420"/>
        <w:jc w:val="left"/>
        <w:rPr>
          <w:rFonts w:ascii="宋体" w:hAnsi="宋体" w:hint="eastAsia"/>
          <w:kern w:val="0"/>
          <w:szCs w:val="21"/>
        </w:rPr>
      </w:pPr>
      <w:r>
        <w:rPr>
          <w:rFonts w:ascii="宋体" w:hAnsi="宋体"/>
          <w:kern w:val="0"/>
          <w:szCs w:val="21"/>
        </w:rPr>
        <w:t>1、应严格遵守国家关于市场准入、项目招标投标、工程设计和市场活动的有关法律、法规，相关政策，以及廉政建设的各项规定。</w:t>
      </w:r>
    </w:p>
    <w:p w14:paraId="70B2C70F" w14:textId="77777777" w:rsidR="00754E5B" w:rsidRDefault="00DE3A71">
      <w:pPr>
        <w:widowControl/>
        <w:spacing w:line="360" w:lineRule="auto"/>
        <w:ind w:firstLineChars="200" w:firstLine="420"/>
        <w:jc w:val="left"/>
        <w:rPr>
          <w:rFonts w:ascii="宋体" w:hAnsi="宋体" w:hint="eastAsia"/>
          <w:kern w:val="0"/>
          <w:szCs w:val="21"/>
        </w:rPr>
      </w:pPr>
      <w:r>
        <w:rPr>
          <w:rFonts w:ascii="宋体" w:hAnsi="宋体"/>
          <w:kern w:val="0"/>
          <w:szCs w:val="21"/>
        </w:rPr>
        <w:t>2、严格执行建设工程合同文件，自觉按合同办事。</w:t>
      </w:r>
    </w:p>
    <w:p w14:paraId="158B6C4F" w14:textId="77777777" w:rsidR="00754E5B" w:rsidRDefault="00DE3A71">
      <w:pPr>
        <w:widowControl/>
        <w:spacing w:line="360" w:lineRule="auto"/>
        <w:ind w:firstLineChars="200" w:firstLine="420"/>
        <w:jc w:val="left"/>
        <w:rPr>
          <w:rFonts w:ascii="宋体" w:hAnsi="宋体" w:hint="eastAsia"/>
          <w:kern w:val="0"/>
          <w:szCs w:val="21"/>
        </w:rPr>
      </w:pPr>
      <w:r>
        <w:rPr>
          <w:rFonts w:ascii="宋体" w:hAnsi="宋体"/>
          <w:kern w:val="0"/>
          <w:szCs w:val="21"/>
        </w:rPr>
        <w:t>3、业务活动必须坚持公开、公平、公正、诚信、透明的原则（除法律法规另有规定者外），不得为获取不正当的利益，损害国家、集体和对方利益，不得违反工程建设管理、工程设计的规章制度。</w:t>
      </w:r>
    </w:p>
    <w:p w14:paraId="20C6CEDE" w14:textId="77777777" w:rsidR="00754E5B" w:rsidRDefault="00DE3A71">
      <w:pPr>
        <w:widowControl/>
        <w:spacing w:line="360" w:lineRule="auto"/>
        <w:ind w:firstLineChars="200" w:firstLine="420"/>
        <w:jc w:val="left"/>
        <w:rPr>
          <w:rFonts w:ascii="宋体" w:hAnsi="宋体" w:hint="eastAsia"/>
          <w:kern w:val="0"/>
          <w:szCs w:val="21"/>
        </w:rPr>
      </w:pPr>
      <w:r>
        <w:rPr>
          <w:rFonts w:ascii="宋体" w:hAnsi="宋体"/>
          <w:kern w:val="0"/>
          <w:szCs w:val="21"/>
        </w:rPr>
        <w:t>4、发现对方在业务活动中有违规、违纪、违法行为的，应及时提醒对方，情节严重的，应向其上级主管部门或纪检监察、司法等有关机关举报。</w:t>
      </w:r>
    </w:p>
    <w:p w14:paraId="05FAEF06" w14:textId="77777777" w:rsidR="00754E5B" w:rsidRDefault="00DE3A71">
      <w:pPr>
        <w:widowControl/>
        <w:spacing w:line="360" w:lineRule="auto"/>
        <w:ind w:firstLineChars="200" w:firstLine="420"/>
        <w:jc w:val="left"/>
        <w:rPr>
          <w:rFonts w:ascii="宋体" w:hAnsi="宋体" w:hint="eastAsia"/>
          <w:kern w:val="0"/>
          <w:szCs w:val="21"/>
        </w:rPr>
      </w:pPr>
      <w:r>
        <w:rPr>
          <w:rFonts w:ascii="宋体" w:hAnsi="宋体"/>
          <w:kern w:val="0"/>
          <w:szCs w:val="21"/>
        </w:rPr>
        <w:t>二、</w:t>
      </w:r>
      <w:r>
        <w:rPr>
          <w:rFonts w:ascii="宋体" w:hAnsi="宋体" w:hint="eastAsia"/>
          <w:kern w:val="0"/>
          <w:szCs w:val="21"/>
        </w:rPr>
        <w:t>买方</w:t>
      </w:r>
      <w:r>
        <w:rPr>
          <w:rFonts w:ascii="宋体" w:hAnsi="宋体"/>
          <w:kern w:val="0"/>
          <w:szCs w:val="21"/>
        </w:rPr>
        <w:t>的责任</w:t>
      </w:r>
    </w:p>
    <w:p w14:paraId="06B05A87" w14:textId="77777777" w:rsidR="00754E5B" w:rsidRDefault="00DE3A71">
      <w:pPr>
        <w:widowControl/>
        <w:spacing w:line="360" w:lineRule="auto"/>
        <w:ind w:firstLineChars="200" w:firstLine="420"/>
        <w:jc w:val="left"/>
        <w:rPr>
          <w:rFonts w:ascii="宋体" w:hAnsi="宋体" w:hint="eastAsia"/>
          <w:kern w:val="0"/>
          <w:szCs w:val="21"/>
        </w:rPr>
      </w:pPr>
      <w:r>
        <w:rPr>
          <w:rFonts w:ascii="宋体" w:hAnsi="宋体" w:hint="eastAsia"/>
          <w:kern w:val="0"/>
          <w:szCs w:val="21"/>
        </w:rPr>
        <w:t>买方</w:t>
      </w:r>
      <w:r>
        <w:rPr>
          <w:rFonts w:ascii="宋体" w:hAnsi="宋体"/>
          <w:kern w:val="0"/>
          <w:szCs w:val="21"/>
        </w:rPr>
        <w:t>的领导和从事该建设工程项目的工作人员在工程建设的事前、事中、事后应遵守以下规定：</w:t>
      </w:r>
    </w:p>
    <w:p w14:paraId="368D9A00" w14:textId="77777777" w:rsidR="00754E5B" w:rsidRDefault="00DE3A71">
      <w:pPr>
        <w:widowControl/>
        <w:spacing w:line="360" w:lineRule="auto"/>
        <w:ind w:firstLineChars="200" w:firstLine="420"/>
        <w:jc w:val="left"/>
        <w:rPr>
          <w:rFonts w:ascii="宋体" w:hAnsi="宋体" w:hint="eastAsia"/>
          <w:kern w:val="0"/>
          <w:szCs w:val="21"/>
        </w:rPr>
      </w:pPr>
      <w:r>
        <w:rPr>
          <w:rFonts w:ascii="宋体" w:hAnsi="宋体"/>
          <w:kern w:val="0"/>
          <w:szCs w:val="21"/>
        </w:rPr>
        <w:t>1、</w:t>
      </w:r>
      <w:r>
        <w:rPr>
          <w:rFonts w:ascii="宋体" w:hAnsi="宋体" w:hint="eastAsia"/>
          <w:kern w:val="0"/>
          <w:szCs w:val="21"/>
        </w:rPr>
        <w:t>买方</w:t>
      </w:r>
      <w:r>
        <w:rPr>
          <w:rFonts w:ascii="宋体" w:hAnsi="宋体"/>
          <w:kern w:val="0"/>
          <w:szCs w:val="21"/>
        </w:rPr>
        <w:t>及其工作人员不得索要或接受</w:t>
      </w:r>
      <w:r>
        <w:rPr>
          <w:rFonts w:ascii="宋体" w:hAnsi="宋体" w:hint="eastAsia"/>
          <w:kern w:val="0"/>
          <w:szCs w:val="21"/>
        </w:rPr>
        <w:t>卖方</w:t>
      </w:r>
      <w:r>
        <w:rPr>
          <w:rFonts w:ascii="宋体" w:hAnsi="宋体"/>
          <w:kern w:val="0"/>
          <w:szCs w:val="21"/>
        </w:rPr>
        <w:t>的礼金、有价证券和贵重物品，不得在</w:t>
      </w:r>
      <w:r>
        <w:rPr>
          <w:rFonts w:ascii="宋体" w:hAnsi="宋体" w:hint="eastAsia"/>
          <w:kern w:val="0"/>
          <w:szCs w:val="21"/>
        </w:rPr>
        <w:t>卖方</w:t>
      </w:r>
      <w:r>
        <w:rPr>
          <w:rFonts w:ascii="宋体" w:hAnsi="宋体"/>
          <w:kern w:val="0"/>
          <w:szCs w:val="21"/>
        </w:rPr>
        <w:t>报销任何应由</w:t>
      </w:r>
      <w:r>
        <w:rPr>
          <w:rFonts w:ascii="宋体" w:hAnsi="宋体" w:hint="eastAsia"/>
          <w:kern w:val="0"/>
          <w:szCs w:val="21"/>
        </w:rPr>
        <w:t>买方</w:t>
      </w:r>
      <w:r>
        <w:rPr>
          <w:rFonts w:ascii="宋体" w:hAnsi="宋体"/>
          <w:kern w:val="0"/>
          <w:szCs w:val="21"/>
        </w:rPr>
        <w:t>或个人支付的费用。</w:t>
      </w:r>
    </w:p>
    <w:p w14:paraId="7159CB3D" w14:textId="77777777" w:rsidR="00754E5B" w:rsidRDefault="00DE3A71">
      <w:pPr>
        <w:widowControl/>
        <w:spacing w:line="360" w:lineRule="auto"/>
        <w:ind w:firstLineChars="200" w:firstLine="420"/>
        <w:jc w:val="left"/>
        <w:rPr>
          <w:rFonts w:ascii="宋体" w:hAnsi="宋体" w:hint="eastAsia"/>
          <w:kern w:val="0"/>
          <w:szCs w:val="21"/>
        </w:rPr>
      </w:pPr>
      <w:r>
        <w:rPr>
          <w:rFonts w:ascii="宋体" w:hAnsi="宋体"/>
          <w:kern w:val="0"/>
          <w:szCs w:val="21"/>
        </w:rPr>
        <w:t>2、</w:t>
      </w:r>
      <w:r>
        <w:rPr>
          <w:rFonts w:ascii="宋体" w:hAnsi="宋体" w:hint="eastAsia"/>
          <w:kern w:val="0"/>
          <w:szCs w:val="21"/>
        </w:rPr>
        <w:t>买方</w:t>
      </w:r>
      <w:r>
        <w:rPr>
          <w:rFonts w:ascii="宋体" w:hAnsi="宋体"/>
          <w:kern w:val="0"/>
          <w:szCs w:val="21"/>
        </w:rPr>
        <w:t>工作人员不得参加</w:t>
      </w:r>
      <w:r>
        <w:rPr>
          <w:rFonts w:ascii="宋体" w:hAnsi="宋体" w:hint="eastAsia"/>
          <w:kern w:val="0"/>
          <w:szCs w:val="21"/>
        </w:rPr>
        <w:t>卖方</w:t>
      </w:r>
      <w:r>
        <w:rPr>
          <w:rFonts w:ascii="宋体" w:hAnsi="宋体"/>
          <w:kern w:val="0"/>
          <w:szCs w:val="21"/>
        </w:rPr>
        <w:t>安排的宴请或可能对公正执行建设管理行为有影响的其他活动；不得接受</w:t>
      </w:r>
      <w:r>
        <w:rPr>
          <w:rFonts w:ascii="宋体" w:hAnsi="宋体" w:hint="eastAsia"/>
          <w:kern w:val="0"/>
          <w:szCs w:val="21"/>
        </w:rPr>
        <w:t>卖方</w:t>
      </w:r>
      <w:r>
        <w:rPr>
          <w:rFonts w:ascii="宋体" w:hAnsi="宋体"/>
          <w:kern w:val="0"/>
          <w:szCs w:val="21"/>
        </w:rPr>
        <w:t>提供的通讯工具、交通工具和高档办公用品。</w:t>
      </w:r>
    </w:p>
    <w:p w14:paraId="1CD6C9D0" w14:textId="77777777" w:rsidR="00754E5B" w:rsidRDefault="00DE3A71">
      <w:pPr>
        <w:widowControl/>
        <w:spacing w:line="360" w:lineRule="auto"/>
        <w:ind w:firstLineChars="200" w:firstLine="420"/>
        <w:jc w:val="left"/>
        <w:rPr>
          <w:rFonts w:ascii="宋体" w:hAnsi="宋体" w:hint="eastAsia"/>
          <w:kern w:val="0"/>
          <w:szCs w:val="21"/>
        </w:rPr>
      </w:pPr>
      <w:r>
        <w:rPr>
          <w:rFonts w:ascii="宋体" w:hAnsi="宋体"/>
          <w:kern w:val="0"/>
          <w:szCs w:val="21"/>
        </w:rPr>
        <w:t>3、</w:t>
      </w:r>
      <w:r>
        <w:rPr>
          <w:rFonts w:ascii="宋体" w:hAnsi="宋体" w:hint="eastAsia"/>
          <w:kern w:val="0"/>
          <w:szCs w:val="21"/>
        </w:rPr>
        <w:t>买方</w:t>
      </w:r>
      <w:r>
        <w:rPr>
          <w:rFonts w:ascii="宋体" w:hAnsi="宋体"/>
          <w:kern w:val="0"/>
          <w:szCs w:val="21"/>
        </w:rPr>
        <w:t>及其工作人员不得要求或接受</w:t>
      </w:r>
      <w:r>
        <w:rPr>
          <w:rFonts w:ascii="宋体" w:hAnsi="宋体" w:hint="eastAsia"/>
          <w:kern w:val="0"/>
          <w:szCs w:val="21"/>
        </w:rPr>
        <w:t>卖方</w:t>
      </w:r>
      <w:r>
        <w:rPr>
          <w:rFonts w:ascii="宋体" w:hAnsi="宋体"/>
          <w:kern w:val="0"/>
          <w:szCs w:val="21"/>
        </w:rPr>
        <w:t>为其住房装修、婚丧嫁娶活动、旅游等提供方便。</w:t>
      </w:r>
    </w:p>
    <w:p w14:paraId="770904B4" w14:textId="77777777" w:rsidR="00754E5B" w:rsidRDefault="00DE3A71">
      <w:pPr>
        <w:widowControl/>
        <w:spacing w:line="360" w:lineRule="auto"/>
        <w:ind w:firstLineChars="200" w:firstLine="420"/>
        <w:jc w:val="left"/>
        <w:rPr>
          <w:rFonts w:ascii="宋体" w:hAnsi="宋体" w:hint="eastAsia"/>
          <w:kern w:val="0"/>
          <w:szCs w:val="21"/>
        </w:rPr>
      </w:pPr>
      <w:r>
        <w:rPr>
          <w:rFonts w:ascii="宋体" w:hAnsi="宋体"/>
          <w:kern w:val="0"/>
          <w:szCs w:val="21"/>
        </w:rPr>
        <w:t>4、</w:t>
      </w:r>
      <w:r>
        <w:rPr>
          <w:rFonts w:ascii="宋体" w:hAnsi="宋体" w:hint="eastAsia"/>
          <w:kern w:val="0"/>
          <w:szCs w:val="21"/>
        </w:rPr>
        <w:t>买方</w:t>
      </w:r>
      <w:r>
        <w:rPr>
          <w:rFonts w:ascii="宋体" w:hAnsi="宋体"/>
          <w:kern w:val="0"/>
          <w:szCs w:val="21"/>
        </w:rPr>
        <w:t>工作人员的家属、亲戚不得从事与</w:t>
      </w:r>
      <w:r>
        <w:rPr>
          <w:rFonts w:ascii="宋体" w:hAnsi="宋体" w:hint="eastAsia"/>
          <w:kern w:val="0"/>
          <w:szCs w:val="21"/>
        </w:rPr>
        <w:t>卖方</w:t>
      </w:r>
      <w:r>
        <w:rPr>
          <w:rFonts w:ascii="宋体" w:hAnsi="宋体"/>
          <w:kern w:val="0"/>
          <w:szCs w:val="21"/>
        </w:rPr>
        <w:t>工程有关的材料设备供应、分包、劳务等经济活动。</w:t>
      </w:r>
    </w:p>
    <w:p w14:paraId="30066CEB" w14:textId="77777777" w:rsidR="00754E5B" w:rsidRDefault="00DE3A71">
      <w:pPr>
        <w:widowControl/>
        <w:spacing w:line="360" w:lineRule="auto"/>
        <w:ind w:firstLineChars="200" w:firstLine="420"/>
        <w:jc w:val="left"/>
        <w:rPr>
          <w:rFonts w:ascii="宋体" w:hAnsi="宋体" w:hint="eastAsia"/>
          <w:kern w:val="0"/>
          <w:szCs w:val="21"/>
        </w:rPr>
      </w:pPr>
      <w:r>
        <w:rPr>
          <w:rFonts w:ascii="宋体" w:hAnsi="宋体"/>
          <w:kern w:val="0"/>
          <w:szCs w:val="21"/>
        </w:rPr>
        <w:t xml:space="preserve">三、 </w:t>
      </w:r>
      <w:r>
        <w:rPr>
          <w:rFonts w:ascii="宋体" w:hAnsi="宋体" w:hint="eastAsia"/>
          <w:kern w:val="0"/>
          <w:szCs w:val="21"/>
        </w:rPr>
        <w:t>卖方</w:t>
      </w:r>
      <w:r>
        <w:rPr>
          <w:rFonts w:ascii="宋体" w:hAnsi="宋体"/>
          <w:kern w:val="0"/>
          <w:szCs w:val="21"/>
        </w:rPr>
        <w:t>的责任</w:t>
      </w:r>
    </w:p>
    <w:p w14:paraId="018D5335" w14:textId="77777777" w:rsidR="00754E5B" w:rsidRDefault="00DE3A71">
      <w:pPr>
        <w:widowControl/>
        <w:spacing w:line="360" w:lineRule="auto"/>
        <w:ind w:firstLineChars="200" w:firstLine="420"/>
        <w:jc w:val="left"/>
        <w:rPr>
          <w:rFonts w:ascii="宋体" w:hAnsi="宋体" w:hint="eastAsia"/>
          <w:kern w:val="0"/>
          <w:szCs w:val="21"/>
        </w:rPr>
      </w:pPr>
      <w:r>
        <w:rPr>
          <w:rFonts w:ascii="宋体" w:hAnsi="宋体"/>
          <w:kern w:val="0"/>
          <w:szCs w:val="21"/>
        </w:rPr>
        <w:t>应与</w:t>
      </w:r>
      <w:r>
        <w:rPr>
          <w:rFonts w:ascii="宋体" w:hAnsi="宋体" w:hint="eastAsia"/>
          <w:kern w:val="0"/>
          <w:szCs w:val="21"/>
        </w:rPr>
        <w:t>买方</w:t>
      </w:r>
      <w:r>
        <w:rPr>
          <w:rFonts w:ascii="宋体" w:hAnsi="宋体"/>
          <w:kern w:val="0"/>
          <w:szCs w:val="21"/>
        </w:rPr>
        <w:t>和相关单位保持正常的业务交往，按照有关法律法规和程序开展业务工作。严格执行工程建设的方针、政策，尤其是有关建筑施工安装的强制性标准和规范</w:t>
      </w:r>
      <w:r>
        <w:rPr>
          <w:rFonts w:ascii="宋体" w:hAnsi="宋体" w:hint="eastAsia"/>
          <w:kern w:val="0"/>
          <w:szCs w:val="21"/>
        </w:rPr>
        <w:t>，</w:t>
      </w:r>
      <w:r>
        <w:rPr>
          <w:rFonts w:ascii="宋体" w:hAnsi="宋体"/>
          <w:kern w:val="0"/>
          <w:szCs w:val="21"/>
        </w:rPr>
        <w:t>并遵守以下规定：</w:t>
      </w:r>
    </w:p>
    <w:p w14:paraId="25BDD7F2" w14:textId="77777777" w:rsidR="00754E5B" w:rsidRDefault="00DE3A71">
      <w:pPr>
        <w:widowControl/>
        <w:spacing w:line="360" w:lineRule="auto"/>
        <w:ind w:firstLineChars="200" w:firstLine="420"/>
        <w:jc w:val="left"/>
        <w:rPr>
          <w:rFonts w:ascii="宋体" w:hAnsi="宋体" w:hint="eastAsia"/>
          <w:kern w:val="0"/>
          <w:szCs w:val="21"/>
        </w:rPr>
      </w:pPr>
      <w:r>
        <w:rPr>
          <w:rFonts w:ascii="宋体" w:hAnsi="宋体"/>
          <w:kern w:val="0"/>
          <w:szCs w:val="21"/>
        </w:rPr>
        <w:t>1、</w:t>
      </w:r>
      <w:r>
        <w:rPr>
          <w:rFonts w:ascii="宋体" w:hAnsi="宋体" w:hint="eastAsia"/>
          <w:kern w:val="0"/>
          <w:szCs w:val="21"/>
        </w:rPr>
        <w:t>卖方</w:t>
      </w:r>
      <w:r>
        <w:rPr>
          <w:rFonts w:ascii="宋体" w:hAnsi="宋体"/>
          <w:kern w:val="0"/>
          <w:szCs w:val="21"/>
        </w:rPr>
        <w:t>不得以任何理由向</w:t>
      </w:r>
      <w:r>
        <w:rPr>
          <w:rFonts w:ascii="宋体" w:hAnsi="宋体" w:hint="eastAsia"/>
          <w:kern w:val="0"/>
          <w:szCs w:val="21"/>
        </w:rPr>
        <w:t>买方</w:t>
      </w:r>
      <w:r>
        <w:rPr>
          <w:rFonts w:ascii="宋体" w:hAnsi="宋体"/>
          <w:kern w:val="0"/>
          <w:szCs w:val="21"/>
        </w:rPr>
        <w:t>及其工作人员行贿或馈赠礼金、有价证券、贵重礼品。</w:t>
      </w:r>
    </w:p>
    <w:p w14:paraId="7F122186" w14:textId="77777777" w:rsidR="00754E5B" w:rsidRDefault="00DE3A71">
      <w:pPr>
        <w:widowControl/>
        <w:spacing w:line="360" w:lineRule="auto"/>
        <w:ind w:firstLineChars="200" w:firstLine="420"/>
        <w:jc w:val="left"/>
        <w:rPr>
          <w:rFonts w:ascii="宋体" w:hAnsi="宋体" w:hint="eastAsia"/>
          <w:kern w:val="0"/>
          <w:szCs w:val="21"/>
        </w:rPr>
      </w:pPr>
      <w:r>
        <w:rPr>
          <w:rFonts w:ascii="宋体" w:hAnsi="宋体"/>
          <w:kern w:val="0"/>
          <w:szCs w:val="21"/>
        </w:rPr>
        <w:t>2、</w:t>
      </w:r>
      <w:r>
        <w:rPr>
          <w:rFonts w:ascii="宋体" w:hAnsi="宋体" w:hint="eastAsia"/>
          <w:kern w:val="0"/>
          <w:szCs w:val="21"/>
        </w:rPr>
        <w:t>卖方</w:t>
      </w:r>
      <w:r>
        <w:rPr>
          <w:rFonts w:ascii="宋体" w:hAnsi="宋体"/>
          <w:kern w:val="0"/>
          <w:szCs w:val="21"/>
        </w:rPr>
        <w:t>不得以任何名义为</w:t>
      </w:r>
      <w:r>
        <w:rPr>
          <w:rFonts w:ascii="宋体" w:hAnsi="宋体" w:hint="eastAsia"/>
          <w:kern w:val="0"/>
          <w:szCs w:val="21"/>
        </w:rPr>
        <w:t>买方</w:t>
      </w:r>
      <w:r>
        <w:rPr>
          <w:rFonts w:ascii="宋体" w:hAnsi="宋体"/>
          <w:kern w:val="0"/>
          <w:szCs w:val="21"/>
        </w:rPr>
        <w:t>及其工作人员报销应由</w:t>
      </w:r>
      <w:r>
        <w:rPr>
          <w:rFonts w:ascii="宋体" w:hAnsi="宋体" w:hint="eastAsia"/>
          <w:kern w:val="0"/>
          <w:szCs w:val="21"/>
        </w:rPr>
        <w:t>买方</w:t>
      </w:r>
      <w:r>
        <w:rPr>
          <w:rFonts w:ascii="宋体" w:hAnsi="宋体"/>
          <w:kern w:val="0"/>
          <w:szCs w:val="21"/>
        </w:rPr>
        <w:t>单位或个人支付的费用。</w:t>
      </w:r>
    </w:p>
    <w:p w14:paraId="759D0960" w14:textId="77777777" w:rsidR="00754E5B" w:rsidRDefault="00DE3A71">
      <w:pPr>
        <w:widowControl/>
        <w:spacing w:line="360" w:lineRule="auto"/>
        <w:ind w:firstLineChars="200" w:firstLine="420"/>
        <w:jc w:val="left"/>
        <w:rPr>
          <w:rFonts w:ascii="宋体" w:hAnsi="宋体" w:hint="eastAsia"/>
          <w:kern w:val="0"/>
          <w:szCs w:val="21"/>
        </w:rPr>
      </w:pPr>
      <w:r>
        <w:rPr>
          <w:rFonts w:ascii="宋体" w:hAnsi="宋体"/>
          <w:kern w:val="0"/>
          <w:szCs w:val="21"/>
        </w:rPr>
        <w:t>3、</w:t>
      </w:r>
      <w:r>
        <w:rPr>
          <w:rFonts w:ascii="宋体" w:hAnsi="宋体" w:hint="eastAsia"/>
          <w:kern w:val="0"/>
          <w:szCs w:val="21"/>
        </w:rPr>
        <w:t>卖方</w:t>
      </w:r>
      <w:r>
        <w:rPr>
          <w:rFonts w:ascii="宋体" w:hAnsi="宋体"/>
          <w:kern w:val="0"/>
          <w:szCs w:val="21"/>
        </w:rPr>
        <w:t>不得以任何理由邀请</w:t>
      </w:r>
      <w:r>
        <w:rPr>
          <w:rFonts w:ascii="宋体" w:hAnsi="宋体" w:hint="eastAsia"/>
          <w:kern w:val="0"/>
          <w:szCs w:val="21"/>
        </w:rPr>
        <w:t>买方</w:t>
      </w:r>
      <w:r>
        <w:rPr>
          <w:rFonts w:ascii="宋体" w:hAnsi="宋体"/>
          <w:kern w:val="0"/>
          <w:szCs w:val="21"/>
        </w:rPr>
        <w:t>工作人员外出旅游或安排</w:t>
      </w:r>
      <w:r>
        <w:rPr>
          <w:rFonts w:ascii="宋体" w:hAnsi="宋体" w:hint="eastAsia"/>
          <w:kern w:val="0"/>
          <w:szCs w:val="21"/>
        </w:rPr>
        <w:t>买方</w:t>
      </w:r>
      <w:r>
        <w:rPr>
          <w:rFonts w:ascii="宋体" w:hAnsi="宋体"/>
          <w:kern w:val="0"/>
          <w:szCs w:val="21"/>
        </w:rPr>
        <w:t>工作人员参加宴请、健身、娱乐等活动。</w:t>
      </w:r>
    </w:p>
    <w:p w14:paraId="247D9B7E" w14:textId="77777777" w:rsidR="00754E5B" w:rsidRDefault="00DE3A71">
      <w:pPr>
        <w:widowControl/>
        <w:spacing w:line="360" w:lineRule="auto"/>
        <w:ind w:firstLineChars="200" w:firstLine="420"/>
        <w:jc w:val="left"/>
        <w:rPr>
          <w:rFonts w:ascii="宋体" w:hAnsi="宋体" w:hint="eastAsia"/>
          <w:kern w:val="0"/>
          <w:szCs w:val="21"/>
        </w:rPr>
      </w:pPr>
      <w:r>
        <w:rPr>
          <w:rFonts w:ascii="宋体" w:hAnsi="宋体"/>
          <w:kern w:val="0"/>
          <w:szCs w:val="21"/>
        </w:rPr>
        <w:t>4、</w:t>
      </w:r>
      <w:r>
        <w:rPr>
          <w:rFonts w:ascii="宋体" w:hAnsi="宋体" w:hint="eastAsia"/>
          <w:kern w:val="0"/>
          <w:szCs w:val="21"/>
        </w:rPr>
        <w:t>卖方</w:t>
      </w:r>
      <w:r>
        <w:rPr>
          <w:rFonts w:ascii="宋体" w:hAnsi="宋体"/>
          <w:kern w:val="0"/>
          <w:szCs w:val="21"/>
        </w:rPr>
        <w:t>不得与</w:t>
      </w:r>
      <w:r>
        <w:rPr>
          <w:rFonts w:ascii="宋体" w:hAnsi="宋体" w:hint="eastAsia"/>
          <w:kern w:val="0"/>
          <w:szCs w:val="21"/>
        </w:rPr>
        <w:t>安装</w:t>
      </w:r>
      <w:r>
        <w:rPr>
          <w:rFonts w:ascii="宋体" w:hAnsi="宋体"/>
          <w:kern w:val="0"/>
          <w:szCs w:val="21"/>
        </w:rPr>
        <w:t>工程承包人联合作假，如计量、验收，提供虚假资料，接收好处或提成。</w:t>
      </w:r>
    </w:p>
    <w:p w14:paraId="01C2EEBE" w14:textId="77777777" w:rsidR="00754E5B" w:rsidRDefault="00DE3A71">
      <w:pPr>
        <w:widowControl/>
        <w:spacing w:line="360" w:lineRule="auto"/>
        <w:ind w:firstLineChars="200" w:firstLine="420"/>
        <w:jc w:val="left"/>
        <w:rPr>
          <w:rFonts w:ascii="宋体" w:hAnsi="宋体" w:hint="eastAsia"/>
          <w:kern w:val="0"/>
          <w:szCs w:val="21"/>
        </w:rPr>
      </w:pPr>
      <w:r>
        <w:rPr>
          <w:rFonts w:ascii="宋体" w:hAnsi="宋体"/>
          <w:kern w:val="0"/>
          <w:szCs w:val="21"/>
        </w:rPr>
        <w:lastRenderedPageBreak/>
        <w:t>5、</w:t>
      </w:r>
      <w:r>
        <w:rPr>
          <w:rFonts w:ascii="宋体" w:hAnsi="宋体" w:hint="eastAsia"/>
          <w:kern w:val="0"/>
          <w:szCs w:val="21"/>
        </w:rPr>
        <w:t>卖方</w:t>
      </w:r>
      <w:r>
        <w:rPr>
          <w:rFonts w:ascii="宋体" w:hAnsi="宋体"/>
          <w:kern w:val="0"/>
          <w:szCs w:val="21"/>
        </w:rPr>
        <w:t>不得以任何理由索要或接受</w:t>
      </w:r>
      <w:r>
        <w:rPr>
          <w:rFonts w:ascii="宋体" w:hAnsi="宋体" w:hint="eastAsia"/>
          <w:kern w:val="0"/>
          <w:szCs w:val="21"/>
        </w:rPr>
        <w:t>安装</w:t>
      </w:r>
      <w:r>
        <w:rPr>
          <w:rFonts w:ascii="宋体" w:hAnsi="宋体"/>
          <w:kern w:val="0"/>
          <w:szCs w:val="21"/>
        </w:rPr>
        <w:t>工程承包人的礼金、有价证券和贵重物品，不得在</w:t>
      </w:r>
      <w:r>
        <w:rPr>
          <w:rFonts w:ascii="宋体" w:hAnsi="宋体" w:hint="eastAsia"/>
          <w:kern w:val="0"/>
          <w:szCs w:val="21"/>
        </w:rPr>
        <w:t>安装</w:t>
      </w:r>
      <w:r>
        <w:rPr>
          <w:rFonts w:ascii="宋体" w:hAnsi="宋体"/>
          <w:kern w:val="0"/>
          <w:szCs w:val="21"/>
        </w:rPr>
        <w:t>工程承包人报销任何应由</w:t>
      </w:r>
      <w:r>
        <w:rPr>
          <w:rFonts w:ascii="宋体" w:hAnsi="宋体" w:hint="eastAsia"/>
          <w:kern w:val="0"/>
          <w:szCs w:val="21"/>
        </w:rPr>
        <w:t>卖方</w:t>
      </w:r>
      <w:r>
        <w:rPr>
          <w:rFonts w:ascii="宋体" w:hAnsi="宋体"/>
          <w:kern w:val="0"/>
          <w:szCs w:val="21"/>
        </w:rPr>
        <w:t>或个人支付的费用。</w:t>
      </w:r>
    </w:p>
    <w:p w14:paraId="2E4DAAD1" w14:textId="77777777" w:rsidR="00754E5B" w:rsidRDefault="00DE3A71">
      <w:pPr>
        <w:widowControl/>
        <w:spacing w:line="360" w:lineRule="auto"/>
        <w:ind w:firstLineChars="200" w:firstLine="420"/>
        <w:jc w:val="left"/>
        <w:rPr>
          <w:rFonts w:ascii="宋体" w:hAnsi="宋体" w:hint="eastAsia"/>
          <w:kern w:val="0"/>
          <w:szCs w:val="21"/>
        </w:rPr>
      </w:pPr>
      <w:r>
        <w:rPr>
          <w:rFonts w:ascii="宋体" w:hAnsi="宋体"/>
          <w:kern w:val="0"/>
          <w:szCs w:val="21"/>
        </w:rPr>
        <w:t>6、</w:t>
      </w:r>
      <w:r>
        <w:rPr>
          <w:rFonts w:ascii="宋体" w:hAnsi="宋体" w:hint="eastAsia"/>
          <w:kern w:val="0"/>
          <w:szCs w:val="21"/>
        </w:rPr>
        <w:t>卖方</w:t>
      </w:r>
      <w:r>
        <w:rPr>
          <w:rFonts w:ascii="宋体" w:hAnsi="宋体"/>
          <w:kern w:val="0"/>
          <w:szCs w:val="21"/>
        </w:rPr>
        <w:t>不准参加有可能影响公正执行公务的</w:t>
      </w:r>
      <w:r>
        <w:rPr>
          <w:rFonts w:ascii="宋体" w:hAnsi="宋体" w:hint="eastAsia"/>
          <w:kern w:val="0"/>
          <w:szCs w:val="21"/>
        </w:rPr>
        <w:t>安装</w:t>
      </w:r>
      <w:r>
        <w:rPr>
          <w:rFonts w:ascii="宋体" w:hAnsi="宋体"/>
          <w:kern w:val="0"/>
          <w:szCs w:val="21"/>
        </w:rPr>
        <w:t>工程承包人的宴请、健身、娱乐等活动。</w:t>
      </w:r>
    </w:p>
    <w:p w14:paraId="749EEBD1" w14:textId="77777777" w:rsidR="00754E5B" w:rsidRDefault="00DE3A71">
      <w:pPr>
        <w:widowControl/>
        <w:spacing w:line="360" w:lineRule="auto"/>
        <w:ind w:firstLineChars="200" w:firstLine="420"/>
        <w:jc w:val="left"/>
        <w:rPr>
          <w:rFonts w:ascii="宋体" w:hAnsi="宋体" w:hint="eastAsia"/>
          <w:kern w:val="0"/>
          <w:szCs w:val="21"/>
        </w:rPr>
      </w:pPr>
      <w:r>
        <w:rPr>
          <w:rFonts w:ascii="宋体" w:hAnsi="宋体"/>
          <w:kern w:val="0"/>
          <w:szCs w:val="21"/>
        </w:rPr>
        <w:t>7、</w:t>
      </w:r>
      <w:r>
        <w:rPr>
          <w:rFonts w:ascii="宋体" w:hAnsi="宋体" w:hint="eastAsia"/>
          <w:kern w:val="0"/>
          <w:szCs w:val="21"/>
        </w:rPr>
        <w:t>卖方</w:t>
      </w:r>
      <w:r>
        <w:rPr>
          <w:rFonts w:ascii="宋体" w:hAnsi="宋体"/>
          <w:kern w:val="0"/>
          <w:szCs w:val="21"/>
        </w:rPr>
        <w:t>及其工作人员不得要求或接受</w:t>
      </w:r>
      <w:r>
        <w:rPr>
          <w:rFonts w:ascii="宋体" w:hAnsi="宋体" w:hint="eastAsia"/>
          <w:kern w:val="0"/>
          <w:szCs w:val="21"/>
        </w:rPr>
        <w:t>安装</w:t>
      </w:r>
      <w:r>
        <w:rPr>
          <w:rFonts w:ascii="宋体" w:hAnsi="宋体"/>
          <w:kern w:val="0"/>
          <w:szCs w:val="21"/>
        </w:rPr>
        <w:t>工程承包人为其住房装修、婚丧嫁娶活动、旅游等提供方便。</w:t>
      </w:r>
    </w:p>
    <w:p w14:paraId="0FC9A43E" w14:textId="77777777" w:rsidR="00754E5B" w:rsidRDefault="00DE3A71">
      <w:pPr>
        <w:widowControl/>
        <w:spacing w:line="360" w:lineRule="auto"/>
        <w:ind w:firstLineChars="200" w:firstLine="420"/>
        <w:jc w:val="left"/>
        <w:rPr>
          <w:rFonts w:ascii="宋体" w:hAnsi="宋体" w:hint="eastAsia"/>
          <w:kern w:val="0"/>
          <w:szCs w:val="21"/>
        </w:rPr>
      </w:pPr>
      <w:r>
        <w:rPr>
          <w:rFonts w:ascii="宋体" w:hAnsi="宋体"/>
          <w:kern w:val="0"/>
          <w:szCs w:val="21"/>
        </w:rPr>
        <w:t>8、</w:t>
      </w:r>
      <w:r>
        <w:rPr>
          <w:rFonts w:ascii="宋体" w:hAnsi="宋体" w:hint="eastAsia"/>
          <w:kern w:val="0"/>
          <w:szCs w:val="21"/>
        </w:rPr>
        <w:t>卖方</w:t>
      </w:r>
      <w:r>
        <w:rPr>
          <w:rFonts w:ascii="宋体" w:hAnsi="宋体"/>
          <w:kern w:val="0"/>
          <w:szCs w:val="21"/>
        </w:rPr>
        <w:t>不准向</w:t>
      </w:r>
      <w:r>
        <w:rPr>
          <w:rFonts w:ascii="宋体" w:hAnsi="宋体" w:hint="eastAsia"/>
          <w:kern w:val="0"/>
          <w:szCs w:val="21"/>
        </w:rPr>
        <w:t>安装</w:t>
      </w:r>
      <w:r>
        <w:rPr>
          <w:rFonts w:ascii="宋体" w:hAnsi="宋体"/>
          <w:kern w:val="0"/>
          <w:szCs w:val="21"/>
        </w:rPr>
        <w:t>工程承包人介绍或为配偶、子女、亲属参与同项目工程合同有关的设备、材料、工程分包、劳务等经济活动。不得以任何理由向施工单位推荐分包单位和要求购买与项目工程合同规定以外的材料、设备等。</w:t>
      </w:r>
    </w:p>
    <w:p w14:paraId="45AEA6FB" w14:textId="77777777" w:rsidR="00754E5B" w:rsidRDefault="00DE3A71">
      <w:pPr>
        <w:widowControl/>
        <w:spacing w:line="360" w:lineRule="auto"/>
        <w:ind w:firstLineChars="200" w:firstLine="420"/>
        <w:jc w:val="left"/>
        <w:rPr>
          <w:rFonts w:ascii="宋体" w:hAnsi="宋体" w:hint="eastAsia"/>
          <w:kern w:val="0"/>
          <w:szCs w:val="21"/>
        </w:rPr>
      </w:pPr>
      <w:r>
        <w:rPr>
          <w:rFonts w:ascii="宋体" w:hAnsi="宋体"/>
          <w:kern w:val="0"/>
          <w:szCs w:val="21"/>
        </w:rPr>
        <w:t>9、</w:t>
      </w:r>
      <w:r>
        <w:rPr>
          <w:rFonts w:ascii="宋体" w:hAnsi="宋体" w:hint="eastAsia"/>
          <w:kern w:val="0"/>
          <w:szCs w:val="21"/>
        </w:rPr>
        <w:t>卖方</w:t>
      </w:r>
      <w:r>
        <w:rPr>
          <w:rFonts w:ascii="宋体" w:hAnsi="宋体"/>
          <w:kern w:val="0"/>
          <w:szCs w:val="21"/>
        </w:rPr>
        <w:t>及其工作人员应严格按设计规程办事，不得为谋取私利向</w:t>
      </w:r>
      <w:r>
        <w:rPr>
          <w:rFonts w:ascii="宋体" w:hAnsi="宋体" w:hint="eastAsia"/>
          <w:kern w:val="0"/>
          <w:szCs w:val="21"/>
        </w:rPr>
        <w:t>买方</w:t>
      </w:r>
      <w:r>
        <w:rPr>
          <w:rFonts w:ascii="宋体" w:hAnsi="宋体"/>
          <w:kern w:val="0"/>
          <w:szCs w:val="21"/>
        </w:rPr>
        <w:t>人员非法行贿，私下串通，损害</w:t>
      </w:r>
      <w:r>
        <w:rPr>
          <w:rFonts w:ascii="宋体" w:hAnsi="宋体" w:hint="eastAsia"/>
          <w:kern w:val="0"/>
          <w:szCs w:val="21"/>
        </w:rPr>
        <w:t>买方</w:t>
      </w:r>
      <w:r>
        <w:rPr>
          <w:rFonts w:ascii="宋体" w:hAnsi="宋体"/>
          <w:kern w:val="0"/>
          <w:szCs w:val="21"/>
        </w:rPr>
        <w:t>利益，同时必须履行向</w:t>
      </w:r>
      <w:r>
        <w:rPr>
          <w:rFonts w:ascii="宋体" w:hAnsi="宋体" w:hint="eastAsia"/>
          <w:kern w:val="0"/>
          <w:szCs w:val="21"/>
        </w:rPr>
        <w:t>买方</w:t>
      </w:r>
      <w:r>
        <w:rPr>
          <w:rFonts w:ascii="宋体" w:hAnsi="宋体"/>
          <w:kern w:val="0"/>
          <w:szCs w:val="21"/>
        </w:rPr>
        <w:t>承诺的上述其他的廉政义务。</w:t>
      </w:r>
    </w:p>
    <w:p w14:paraId="5848B776" w14:textId="77777777" w:rsidR="00754E5B" w:rsidRDefault="00DE3A71">
      <w:pPr>
        <w:widowControl/>
        <w:spacing w:line="360" w:lineRule="auto"/>
        <w:ind w:firstLineChars="200" w:firstLine="420"/>
        <w:jc w:val="left"/>
        <w:rPr>
          <w:rFonts w:ascii="宋体" w:hAnsi="宋体" w:hint="eastAsia"/>
          <w:kern w:val="0"/>
          <w:szCs w:val="21"/>
        </w:rPr>
      </w:pPr>
      <w:r>
        <w:rPr>
          <w:rFonts w:ascii="宋体" w:hAnsi="宋体"/>
          <w:kern w:val="0"/>
          <w:szCs w:val="21"/>
        </w:rPr>
        <w:t>10、</w:t>
      </w:r>
      <w:r>
        <w:rPr>
          <w:rFonts w:ascii="宋体" w:hAnsi="宋体" w:hint="eastAsia"/>
          <w:kern w:val="0"/>
          <w:szCs w:val="21"/>
        </w:rPr>
        <w:t>卖方</w:t>
      </w:r>
      <w:r>
        <w:rPr>
          <w:rFonts w:ascii="宋体" w:hAnsi="宋体"/>
          <w:kern w:val="0"/>
          <w:szCs w:val="21"/>
        </w:rPr>
        <w:t>如果发现</w:t>
      </w:r>
      <w:r>
        <w:rPr>
          <w:rFonts w:ascii="宋体" w:hAnsi="宋体" w:hint="eastAsia"/>
          <w:kern w:val="0"/>
          <w:szCs w:val="21"/>
        </w:rPr>
        <w:t>买方</w:t>
      </w:r>
      <w:r>
        <w:rPr>
          <w:rFonts w:ascii="宋体" w:hAnsi="宋体"/>
          <w:kern w:val="0"/>
          <w:szCs w:val="21"/>
        </w:rPr>
        <w:t>工作人员有违反廉政规定的行为，应向</w:t>
      </w:r>
      <w:r>
        <w:rPr>
          <w:rFonts w:ascii="宋体" w:hAnsi="宋体" w:hint="eastAsia"/>
          <w:kern w:val="0"/>
          <w:szCs w:val="21"/>
        </w:rPr>
        <w:t>买方</w:t>
      </w:r>
      <w:r>
        <w:rPr>
          <w:rFonts w:ascii="宋体" w:hAnsi="宋体"/>
          <w:kern w:val="0"/>
          <w:szCs w:val="21"/>
        </w:rPr>
        <w:t>组织或上级单位举报。</w:t>
      </w:r>
      <w:r>
        <w:rPr>
          <w:rFonts w:ascii="宋体" w:hAnsi="宋体" w:hint="eastAsia"/>
          <w:kern w:val="0"/>
          <w:szCs w:val="21"/>
        </w:rPr>
        <w:t>买方</w:t>
      </w:r>
      <w:r>
        <w:rPr>
          <w:rFonts w:ascii="宋体" w:hAnsi="宋体"/>
          <w:kern w:val="0"/>
          <w:szCs w:val="21"/>
        </w:rPr>
        <w:t>均不得找任何借口对</w:t>
      </w:r>
      <w:r>
        <w:rPr>
          <w:rFonts w:ascii="宋体" w:hAnsi="宋体" w:hint="eastAsia"/>
          <w:kern w:val="0"/>
          <w:szCs w:val="21"/>
        </w:rPr>
        <w:t>卖方</w:t>
      </w:r>
      <w:r>
        <w:rPr>
          <w:rFonts w:ascii="宋体" w:hAnsi="宋体"/>
          <w:kern w:val="0"/>
          <w:szCs w:val="21"/>
        </w:rPr>
        <w:t>进行报复。</w:t>
      </w:r>
    </w:p>
    <w:p w14:paraId="78B30042" w14:textId="77777777" w:rsidR="00754E5B" w:rsidRDefault="00DE3A71">
      <w:pPr>
        <w:widowControl/>
        <w:spacing w:line="360" w:lineRule="auto"/>
        <w:ind w:firstLineChars="200" w:firstLine="420"/>
        <w:jc w:val="left"/>
        <w:rPr>
          <w:rFonts w:ascii="宋体" w:hAnsi="宋体" w:hint="eastAsia"/>
          <w:kern w:val="0"/>
          <w:szCs w:val="21"/>
        </w:rPr>
      </w:pPr>
      <w:r>
        <w:rPr>
          <w:rFonts w:ascii="宋体" w:hAnsi="宋体"/>
          <w:kern w:val="0"/>
          <w:szCs w:val="21"/>
        </w:rPr>
        <w:t>四、违约责任及相关处罚</w:t>
      </w:r>
    </w:p>
    <w:p w14:paraId="061DCE61" w14:textId="77777777" w:rsidR="00754E5B" w:rsidRDefault="00DE3A71">
      <w:pPr>
        <w:widowControl/>
        <w:spacing w:line="360" w:lineRule="auto"/>
        <w:ind w:firstLineChars="200" w:firstLine="420"/>
        <w:jc w:val="left"/>
        <w:rPr>
          <w:rFonts w:ascii="宋体" w:hAnsi="宋体" w:hint="eastAsia"/>
          <w:kern w:val="0"/>
          <w:szCs w:val="21"/>
        </w:rPr>
      </w:pPr>
      <w:r>
        <w:rPr>
          <w:rFonts w:ascii="宋体" w:hAnsi="宋体"/>
          <w:kern w:val="0"/>
          <w:szCs w:val="21"/>
        </w:rPr>
        <w:t>1、</w:t>
      </w:r>
      <w:r>
        <w:rPr>
          <w:rFonts w:ascii="宋体" w:hAnsi="宋体" w:hint="eastAsia"/>
          <w:kern w:val="0"/>
          <w:szCs w:val="21"/>
        </w:rPr>
        <w:t>买方</w:t>
      </w:r>
      <w:r>
        <w:rPr>
          <w:rFonts w:ascii="宋体" w:hAnsi="宋体"/>
          <w:kern w:val="0"/>
          <w:szCs w:val="21"/>
        </w:rPr>
        <w:t>工作人员有违反本合同第一、二条责任行为的，按照管理权限，依据有关法律法规和规定给予党纪、政纪处分或组织处理；涉嫌犯罪的，移交司法机关追究刑事责任；给</w:t>
      </w:r>
      <w:r>
        <w:rPr>
          <w:rFonts w:ascii="宋体" w:hAnsi="宋体" w:hint="eastAsia"/>
          <w:kern w:val="0"/>
          <w:szCs w:val="21"/>
        </w:rPr>
        <w:t>卖方</w:t>
      </w:r>
      <w:r>
        <w:rPr>
          <w:rFonts w:ascii="宋体" w:hAnsi="宋体"/>
          <w:kern w:val="0"/>
          <w:szCs w:val="21"/>
        </w:rPr>
        <w:t>单位造成经济损失的，应予以赔偿。</w:t>
      </w:r>
    </w:p>
    <w:p w14:paraId="40831004" w14:textId="77777777" w:rsidR="00754E5B" w:rsidRDefault="00DE3A71">
      <w:pPr>
        <w:widowControl/>
        <w:spacing w:line="360" w:lineRule="auto"/>
        <w:ind w:firstLineChars="200" w:firstLine="420"/>
        <w:jc w:val="left"/>
        <w:rPr>
          <w:rFonts w:ascii="宋体" w:hAnsi="宋体" w:hint="eastAsia"/>
          <w:kern w:val="0"/>
          <w:szCs w:val="21"/>
        </w:rPr>
      </w:pPr>
      <w:r>
        <w:rPr>
          <w:rFonts w:ascii="宋体" w:hAnsi="宋体"/>
          <w:kern w:val="0"/>
          <w:szCs w:val="21"/>
        </w:rPr>
        <w:t>2、</w:t>
      </w:r>
      <w:r>
        <w:rPr>
          <w:rFonts w:ascii="宋体" w:hAnsi="宋体" w:hint="eastAsia"/>
          <w:kern w:val="0"/>
          <w:szCs w:val="21"/>
        </w:rPr>
        <w:t>卖方</w:t>
      </w:r>
      <w:r>
        <w:rPr>
          <w:rFonts w:ascii="宋体" w:hAnsi="宋体"/>
          <w:kern w:val="0"/>
          <w:szCs w:val="21"/>
        </w:rPr>
        <w:t>工作人员有违反本合同第一、三条责任行为的，将自觉接受</w:t>
      </w:r>
      <w:r>
        <w:rPr>
          <w:rFonts w:ascii="宋体" w:hAnsi="宋体" w:hint="eastAsia"/>
          <w:kern w:val="0"/>
          <w:szCs w:val="21"/>
        </w:rPr>
        <w:t>买方</w:t>
      </w:r>
      <w:r>
        <w:rPr>
          <w:rFonts w:ascii="宋体" w:hAnsi="宋体"/>
          <w:kern w:val="0"/>
          <w:szCs w:val="21"/>
        </w:rPr>
        <w:t>相应的处罚，具体内容如下：</w:t>
      </w:r>
    </w:p>
    <w:p w14:paraId="7F0A4CCE" w14:textId="77777777" w:rsidR="00754E5B" w:rsidRDefault="00DE3A71">
      <w:pPr>
        <w:widowControl/>
        <w:spacing w:line="360" w:lineRule="auto"/>
        <w:ind w:firstLineChars="200" w:firstLine="420"/>
        <w:jc w:val="left"/>
        <w:rPr>
          <w:rFonts w:ascii="宋体" w:hAnsi="宋体" w:hint="eastAsia"/>
          <w:kern w:val="0"/>
          <w:szCs w:val="21"/>
        </w:rPr>
      </w:pPr>
      <w:r>
        <w:rPr>
          <w:rFonts w:ascii="宋体" w:hAnsi="宋体"/>
          <w:kern w:val="0"/>
          <w:szCs w:val="21"/>
        </w:rPr>
        <w:t>2.1 发现</w:t>
      </w:r>
      <w:r>
        <w:rPr>
          <w:rFonts w:ascii="宋体" w:hAnsi="宋体" w:hint="eastAsia"/>
          <w:kern w:val="0"/>
          <w:szCs w:val="21"/>
        </w:rPr>
        <w:t>卖方</w:t>
      </w:r>
      <w:r>
        <w:rPr>
          <w:rFonts w:ascii="宋体" w:hAnsi="宋体"/>
          <w:kern w:val="0"/>
          <w:szCs w:val="21"/>
        </w:rPr>
        <w:t>接受工程承包人的宴请或娱乐活动，第一次给予警告；发现第二次，参与宴请或娱乐活动的</w:t>
      </w:r>
      <w:r>
        <w:rPr>
          <w:rFonts w:ascii="宋体" w:hAnsi="宋体" w:hint="eastAsia"/>
          <w:kern w:val="0"/>
          <w:szCs w:val="21"/>
        </w:rPr>
        <w:t>卖方</w:t>
      </w:r>
      <w:r>
        <w:rPr>
          <w:rFonts w:ascii="宋体" w:hAnsi="宋体"/>
          <w:kern w:val="0"/>
          <w:szCs w:val="21"/>
        </w:rPr>
        <w:t>人员写出书面检查，并接受</w:t>
      </w:r>
      <w:r>
        <w:rPr>
          <w:rFonts w:ascii="宋体" w:hAnsi="宋体"/>
          <w:kern w:val="0"/>
          <w:szCs w:val="21"/>
          <w:u w:val="single"/>
        </w:rPr>
        <w:t>500</w:t>
      </w:r>
      <w:r>
        <w:rPr>
          <w:rFonts w:ascii="宋体" w:hAnsi="宋体"/>
          <w:kern w:val="0"/>
          <w:szCs w:val="21"/>
        </w:rPr>
        <w:t>元/人的经济处罚，</w:t>
      </w:r>
      <w:r>
        <w:rPr>
          <w:rFonts w:ascii="宋体" w:hAnsi="宋体" w:hint="eastAsia"/>
          <w:kern w:val="0"/>
          <w:szCs w:val="21"/>
        </w:rPr>
        <w:t>卖方</w:t>
      </w:r>
      <w:r>
        <w:rPr>
          <w:rFonts w:ascii="宋体" w:hAnsi="宋体"/>
          <w:kern w:val="0"/>
          <w:szCs w:val="21"/>
        </w:rPr>
        <w:t>项目负责人接受</w:t>
      </w:r>
      <w:r>
        <w:rPr>
          <w:rFonts w:ascii="宋体" w:hAnsi="宋体"/>
          <w:kern w:val="0"/>
          <w:szCs w:val="21"/>
          <w:u w:val="single"/>
        </w:rPr>
        <w:t>1000</w:t>
      </w:r>
      <w:r>
        <w:rPr>
          <w:rFonts w:ascii="宋体" w:hAnsi="宋体"/>
          <w:kern w:val="0"/>
          <w:szCs w:val="21"/>
        </w:rPr>
        <w:t>元的经济处罚；发现第三次，参与宴请或娱乐活动的</w:t>
      </w:r>
      <w:r>
        <w:rPr>
          <w:rFonts w:ascii="宋体" w:hAnsi="宋体" w:hint="eastAsia"/>
          <w:kern w:val="0"/>
          <w:szCs w:val="21"/>
        </w:rPr>
        <w:t>卖方</w:t>
      </w:r>
      <w:r>
        <w:rPr>
          <w:rFonts w:ascii="宋体" w:hAnsi="宋体"/>
          <w:kern w:val="0"/>
          <w:szCs w:val="21"/>
        </w:rPr>
        <w:t>人员清退出场，</w:t>
      </w:r>
      <w:r>
        <w:rPr>
          <w:rFonts w:ascii="宋体" w:hAnsi="宋体" w:hint="eastAsia"/>
          <w:kern w:val="0"/>
          <w:szCs w:val="21"/>
        </w:rPr>
        <w:t>卖方</w:t>
      </w:r>
      <w:r>
        <w:rPr>
          <w:rFonts w:ascii="宋体" w:hAnsi="宋体"/>
          <w:kern w:val="0"/>
          <w:szCs w:val="21"/>
        </w:rPr>
        <w:t>接受</w:t>
      </w:r>
      <w:r>
        <w:rPr>
          <w:rFonts w:ascii="宋体" w:hAnsi="宋体"/>
          <w:kern w:val="0"/>
          <w:szCs w:val="21"/>
          <w:u w:val="single"/>
        </w:rPr>
        <w:t>5000</w:t>
      </w:r>
      <w:r>
        <w:rPr>
          <w:rFonts w:ascii="宋体" w:hAnsi="宋体"/>
          <w:kern w:val="0"/>
          <w:szCs w:val="21"/>
        </w:rPr>
        <w:t>元的经济处罚。</w:t>
      </w:r>
    </w:p>
    <w:p w14:paraId="4931757E" w14:textId="77777777" w:rsidR="00754E5B" w:rsidRDefault="00DE3A71">
      <w:pPr>
        <w:widowControl/>
        <w:spacing w:line="360" w:lineRule="auto"/>
        <w:ind w:firstLineChars="200" w:firstLine="420"/>
        <w:jc w:val="left"/>
        <w:rPr>
          <w:rFonts w:ascii="宋体" w:hAnsi="宋体" w:hint="eastAsia"/>
          <w:kern w:val="0"/>
          <w:szCs w:val="21"/>
        </w:rPr>
      </w:pPr>
      <w:r>
        <w:rPr>
          <w:rFonts w:ascii="宋体" w:hAnsi="宋体"/>
          <w:kern w:val="0"/>
          <w:szCs w:val="21"/>
        </w:rPr>
        <w:t>2.2 发现</w:t>
      </w:r>
      <w:r>
        <w:rPr>
          <w:rFonts w:ascii="宋体" w:hAnsi="宋体" w:hint="eastAsia"/>
          <w:kern w:val="0"/>
          <w:szCs w:val="21"/>
        </w:rPr>
        <w:t>卖方</w:t>
      </w:r>
      <w:r>
        <w:rPr>
          <w:rFonts w:ascii="宋体" w:hAnsi="宋体"/>
          <w:kern w:val="0"/>
          <w:szCs w:val="21"/>
        </w:rPr>
        <w:t>工作人员接受工程</w:t>
      </w:r>
      <w:r>
        <w:rPr>
          <w:rFonts w:ascii="宋体" w:hAnsi="宋体" w:hint="eastAsia"/>
          <w:kern w:val="0"/>
          <w:szCs w:val="21"/>
        </w:rPr>
        <w:t>安装单位</w:t>
      </w:r>
      <w:r>
        <w:rPr>
          <w:rFonts w:ascii="宋体" w:hAnsi="宋体"/>
          <w:kern w:val="0"/>
          <w:szCs w:val="21"/>
        </w:rPr>
        <w:t>为其住房装修、婚丧嫁娶活动、旅游等提供方便的行为，发现一次处罚一次。第一次发现，对</w:t>
      </w:r>
      <w:r>
        <w:rPr>
          <w:rFonts w:ascii="宋体" w:hAnsi="宋体" w:hint="eastAsia"/>
          <w:kern w:val="0"/>
          <w:szCs w:val="21"/>
        </w:rPr>
        <w:t>卖方</w:t>
      </w:r>
      <w:r>
        <w:rPr>
          <w:rFonts w:ascii="宋体" w:hAnsi="宋体"/>
          <w:kern w:val="0"/>
          <w:szCs w:val="21"/>
        </w:rPr>
        <w:t>处以</w:t>
      </w:r>
      <w:r>
        <w:rPr>
          <w:rFonts w:ascii="宋体" w:hAnsi="宋体"/>
          <w:kern w:val="0"/>
          <w:szCs w:val="21"/>
          <w:u w:val="single"/>
        </w:rPr>
        <w:t>2000</w:t>
      </w:r>
      <w:r>
        <w:rPr>
          <w:rFonts w:ascii="宋体" w:hAnsi="宋体"/>
          <w:kern w:val="0"/>
          <w:szCs w:val="21"/>
        </w:rPr>
        <w:t>元的罚款，对</w:t>
      </w:r>
      <w:r>
        <w:rPr>
          <w:rFonts w:ascii="宋体" w:hAnsi="宋体" w:hint="eastAsia"/>
          <w:kern w:val="0"/>
          <w:szCs w:val="21"/>
        </w:rPr>
        <w:t>卖方进行</w:t>
      </w:r>
      <w:r>
        <w:rPr>
          <w:rFonts w:ascii="宋体" w:hAnsi="宋体"/>
          <w:kern w:val="0"/>
          <w:szCs w:val="21"/>
        </w:rPr>
        <w:t>警告，相关人员写出书面检查；以后每发现一次，对</w:t>
      </w:r>
      <w:r>
        <w:rPr>
          <w:rFonts w:ascii="宋体" w:hAnsi="宋体" w:hint="eastAsia"/>
          <w:kern w:val="0"/>
          <w:szCs w:val="21"/>
        </w:rPr>
        <w:t>卖方</w:t>
      </w:r>
      <w:r>
        <w:rPr>
          <w:rFonts w:ascii="宋体" w:hAnsi="宋体"/>
          <w:kern w:val="0"/>
          <w:szCs w:val="21"/>
        </w:rPr>
        <w:t>处以</w:t>
      </w:r>
      <w:r>
        <w:rPr>
          <w:rFonts w:ascii="宋体" w:hAnsi="宋体"/>
          <w:kern w:val="0"/>
          <w:szCs w:val="21"/>
          <w:u w:val="single"/>
        </w:rPr>
        <w:t>5000</w:t>
      </w:r>
      <w:r>
        <w:rPr>
          <w:rFonts w:ascii="宋体" w:hAnsi="宋体"/>
          <w:kern w:val="0"/>
          <w:szCs w:val="21"/>
        </w:rPr>
        <w:t>元的罚款，清退相关</w:t>
      </w:r>
      <w:r>
        <w:rPr>
          <w:rFonts w:ascii="宋体" w:hAnsi="宋体" w:hint="eastAsia"/>
          <w:kern w:val="0"/>
          <w:szCs w:val="21"/>
        </w:rPr>
        <w:t>卖方</w:t>
      </w:r>
      <w:r>
        <w:rPr>
          <w:rFonts w:ascii="宋体" w:hAnsi="宋体"/>
          <w:kern w:val="0"/>
          <w:szCs w:val="21"/>
        </w:rPr>
        <w:t>员。</w:t>
      </w:r>
    </w:p>
    <w:p w14:paraId="097549F4" w14:textId="77777777" w:rsidR="00754E5B" w:rsidRDefault="00DE3A71">
      <w:pPr>
        <w:widowControl/>
        <w:spacing w:line="360" w:lineRule="auto"/>
        <w:ind w:firstLineChars="200" w:firstLine="420"/>
        <w:jc w:val="left"/>
        <w:rPr>
          <w:rFonts w:ascii="宋体" w:hAnsi="宋体" w:hint="eastAsia"/>
          <w:kern w:val="0"/>
          <w:szCs w:val="21"/>
        </w:rPr>
      </w:pPr>
      <w:r>
        <w:rPr>
          <w:rFonts w:ascii="宋体" w:hAnsi="宋体"/>
          <w:kern w:val="0"/>
          <w:szCs w:val="21"/>
        </w:rPr>
        <w:t>2.3</w:t>
      </w:r>
      <w:r>
        <w:rPr>
          <w:rFonts w:ascii="宋体" w:hAnsi="宋体" w:hint="eastAsia"/>
          <w:kern w:val="0"/>
          <w:szCs w:val="21"/>
        </w:rPr>
        <w:t>卖方</w:t>
      </w:r>
      <w:r>
        <w:rPr>
          <w:rFonts w:ascii="宋体" w:hAnsi="宋体"/>
          <w:kern w:val="0"/>
          <w:szCs w:val="21"/>
        </w:rPr>
        <w:t>不得索要或接受</w:t>
      </w:r>
      <w:r>
        <w:rPr>
          <w:rFonts w:ascii="宋体" w:hAnsi="宋体" w:hint="eastAsia"/>
          <w:kern w:val="0"/>
          <w:szCs w:val="21"/>
        </w:rPr>
        <w:t>安装</w:t>
      </w:r>
      <w:r>
        <w:rPr>
          <w:rFonts w:ascii="宋体" w:hAnsi="宋体"/>
          <w:kern w:val="0"/>
          <w:szCs w:val="21"/>
        </w:rPr>
        <w:t>工程承包人的礼金、有价证券和贵重物品。若情况属实，</w:t>
      </w:r>
      <w:r>
        <w:rPr>
          <w:rFonts w:ascii="宋体" w:hAnsi="宋体" w:hint="eastAsia"/>
          <w:kern w:val="0"/>
          <w:szCs w:val="21"/>
        </w:rPr>
        <w:t>卖方</w:t>
      </w:r>
      <w:r>
        <w:rPr>
          <w:rFonts w:ascii="宋体" w:hAnsi="宋体"/>
          <w:kern w:val="0"/>
          <w:szCs w:val="21"/>
        </w:rPr>
        <w:t>除了退还所收物品外，还要接受</w:t>
      </w:r>
      <w:r>
        <w:rPr>
          <w:rFonts w:ascii="宋体" w:hAnsi="宋体" w:hint="eastAsia"/>
          <w:kern w:val="0"/>
          <w:szCs w:val="21"/>
        </w:rPr>
        <w:t>买方</w:t>
      </w:r>
      <w:r>
        <w:rPr>
          <w:rFonts w:ascii="宋体" w:hAnsi="宋体"/>
          <w:kern w:val="0"/>
          <w:szCs w:val="21"/>
        </w:rPr>
        <w:t>的处罚，即：第一次发现，对</w:t>
      </w:r>
      <w:r>
        <w:rPr>
          <w:rFonts w:ascii="宋体" w:hAnsi="宋体" w:hint="eastAsia"/>
          <w:kern w:val="0"/>
          <w:szCs w:val="21"/>
        </w:rPr>
        <w:t>卖方</w:t>
      </w:r>
      <w:r>
        <w:rPr>
          <w:rFonts w:ascii="宋体" w:hAnsi="宋体"/>
          <w:kern w:val="0"/>
          <w:szCs w:val="21"/>
        </w:rPr>
        <w:t>人警告，相关人员写出书面检查；第二次发现，对</w:t>
      </w:r>
      <w:r>
        <w:rPr>
          <w:rFonts w:ascii="宋体" w:hAnsi="宋体" w:hint="eastAsia"/>
          <w:kern w:val="0"/>
          <w:szCs w:val="21"/>
        </w:rPr>
        <w:t>卖方</w:t>
      </w:r>
      <w:r>
        <w:rPr>
          <w:rFonts w:ascii="宋体" w:hAnsi="宋体"/>
          <w:kern w:val="0"/>
          <w:szCs w:val="21"/>
        </w:rPr>
        <w:t>处以</w:t>
      </w:r>
      <w:r>
        <w:rPr>
          <w:rFonts w:ascii="宋体" w:hAnsi="宋体"/>
          <w:kern w:val="0"/>
          <w:szCs w:val="21"/>
          <w:u w:val="single"/>
        </w:rPr>
        <w:t>1000</w:t>
      </w:r>
      <w:r>
        <w:rPr>
          <w:rFonts w:ascii="宋体" w:hAnsi="宋体"/>
          <w:kern w:val="0"/>
          <w:szCs w:val="21"/>
        </w:rPr>
        <w:t>元的罚款，清退相关</w:t>
      </w:r>
      <w:r>
        <w:rPr>
          <w:rFonts w:ascii="宋体" w:hAnsi="宋体" w:hint="eastAsia"/>
          <w:kern w:val="0"/>
          <w:szCs w:val="21"/>
        </w:rPr>
        <w:t>卖方相关</w:t>
      </w:r>
      <w:r>
        <w:rPr>
          <w:rFonts w:ascii="宋体" w:hAnsi="宋体"/>
          <w:kern w:val="0"/>
          <w:szCs w:val="21"/>
        </w:rPr>
        <w:t xml:space="preserve">人员。 </w:t>
      </w:r>
    </w:p>
    <w:p w14:paraId="73A2CDAF" w14:textId="77777777" w:rsidR="00754E5B" w:rsidRDefault="00DE3A71">
      <w:pPr>
        <w:widowControl/>
        <w:spacing w:line="360" w:lineRule="auto"/>
        <w:ind w:firstLineChars="200" w:firstLine="420"/>
        <w:jc w:val="left"/>
        <w:rPr>
          <w:rFonts w:ascii="宋体" w:hAnsi="宋体" w:hint="eastAsia"/>
          <w:kern w:val="0"/>
          <w:szCs w:val="21"/>
        </w:rPr>
      </w:pPr>
      <w:r>
        <w:rPr>
          <w:rFonts w:ascii="宋体" w:hAnsi="宋体"/>
          <w:kern w:val="0"/>
          <w:szCs w:val="21"/>
        </w:rPr>
        <w:t xml:space="preserve">2.4 </w:t>
      </w:r>
      <w:r>
        <w:rPr>
          <w:rFonts w:ascii="宋体" w:hAnsi="宋体" w:hint="eastAsia"/>
          <w:kern w:val="0"/>
          <w:szCs w:val="21"/>
        </w:rPr>
        <w:t>卖方</w:t>
      </w:r>
      <w:r>
        <w:rPr>
          <w:rFonts w:ascii="宋体" w:hAnsi="宋体"/>
          <w:kern w:val="0"/>
          <w:szCs w:val="21"/>
        </w:rPr>
        <w:t>不得介绍建筑材料或介绍劳务单位参与工程建设。若情况属实，发现一次处罚一次，每发现一次对</w:t>
      </w:r>
      <w:r>
        <w:rPr>
          <w:rFonts w:ascii="宋体" w:hAnsi="宋体" w:hint="eastAsia"/>
          <w:kern w:val="0"/>
          <w:szCs w:val="21"/>
        </w:rPr>
        <w:t>卖方</w:t>
      </w:r>
      <w:r>
        <w:rPr>
          <w:rFonts w:ascii="宋体" w:hAnsi="宋体"/>
          <w:kern w:val="0"/>
          <w:szCs w:val="21"/>
        </w:rPr>
        <w:t>处以</w:t>
      </w:r>
      <w:r>
        <w:rPr>
          <w:rFonts w:ascii="宋体" w:hAnsi="宋体"/>
          <w:kern w:val="0"/>
          <w:szCs w:val="21"/>
          <w:u w:val="single"/>
        </w:rPr>
        <w:t>5000</w:t>
      </w:r>
      <w:r>
        <w:rPr>
          <w:rFonts w:ascii="宋体" w:hAnsi="宋体"/>
          <w:kern w:val="0"/>
          <w:szCs w:val="21"/>
        </w:rPr>
        <w:t>元的罚款。</w:t>
      </w:r>
    </w:p>
    <w:p w14:paraId="47B9ADAE" w14:textId="77777777" w:rsidR="00754E5B" w:rsidRDefault="00DE3A71">
      <w:pPr>
        <w:widowControl/>
        <w:spacing w:line="360" w:lineRule="auto"/>
        <w:ind w:firstLineChars="200" w:firstLine="420"/>
        <w:jc w:val="left"/>
        <w:rPr>
          <w:rFonts w:ascii="宋体" w:hAnsi="宋体" w:hint="eastAsia"/>
          <w:kern w:val="0"/>
          <w:szCs w:val="21"/>
        </w:rPr>
      </w:pPr>
      <w:r>
        <w:rPr>
          <w:rFonts w:ascii="宋体" w:hAnsi="宋体"/>
          <w:kern w:val="0"/>
          <w:szCs w:val="21"/>
        </w:rPr>
        <w:t>3、</w:t>
      </w:r>
      <w:r>
        <w:rPr>
          <w:rFonts w:ascii="宋体" w:hAnsi="宋体" w:hint="eastAsia"/>
          <w:kern w:val="0"/>
          <w:szCs w:val="21"/>
        </w:rPr>
        <w:t>卖方</w:t>
      </w:r>
      <w:r>
        <w:rPr>
          <w:rFonts w:ascii="宋体" w:hAnsi="宋体"/>
          <w:kern w:val="0"/>
          <w:szCs w:val="21"/>
        </w:rPr>
        <w:t>有违反本合同第一、三条责任行为情节严重的，除接受以上第2条处罚外，还依据有关法律法规和规定给予相关责任人党纪、政纪处分或组织处理；涉嫌犯罪的，移交司法机关追究刑事责任；给</w:t>
      </w:r>
      <w:r>
        <w:rPr>
          <w:rFonts w:ascii="宋体" w:hAnsi="宋体" w:hint="eastAsia"/>
          <w:kern w:val="0"/>
          <w:szCs w:val="21"/>
        </w:rPr>
        <w:t>买方</w:t>
      </w:r>
      <w:r>
        <w:rPr>
          <w:rFonts w:ascii="宋体" w:hAnsi="宋体"/>
          <w:kern w:val="0"/>
          <w:szCs w:val="21"/>
        </w:rPr>
        <w:t>单位造成经济损失的，应予以赔偿。</w:t>
      </w:r>
    </w:p>
    <w:p w14:paraId="3948D6D6" w14:textId="77777777" w:rsidR="00754E5B" w:rsidRDefault="00DE3A71">
      <w:pPr>
        <w:widowControl/>
        <w:spacing w:line="360" w:lineRule="auto"/>
        <w:ind w:firstLineChars="200" w:firstLine="420"/>
        <w:jc w:val="left"/>
        <w:rPr>
          <w:rFonts w:ascii="宋体" w:hAnsi="宋体" w:hint="eastAsia"/>
          <w:kern w:val="0"/>
          <w:szCs w:val="21"/>
        </w:rPr>
      </w:pPr>
      <w:r>
        <w:rPr>
          <w:rFonts w:ascii="宋体" w:hAnsi="宋体"/>
          <w:kern w:val="0"/>
          <w:szCs w:val="21"/>
        </w:rPr>
        <w:t>（以下无正文）</w:t>
      </w:r>
    </w:p>
    <w:p w14:paraId="3A66956D" w14:textId="77777777" w:rsidR="00754E5B" w:rsidRDefault="00754E5B">
      <w:pPr>
        <w:widowControl/>
        <w:spacing w:line="360" w:lineRule="auto"/>
        <w:ind w:firstLineChars="200" w:firstLine="420"/>
        <w:jc w:val="left"/>
        <w:rPr>
          <w:rFonts w:ascii="宋体" w:hAnsi="宋体" w:hint="eastAsia"/>
          <w:kern w:val="0"/>
          <w:szCs w:val="21"/>
        </w:rPr>
      </w:pPr>
    </w:p>
    <w:p w14:paraId="0C7F4D98" w14:textId="77777777" w:rsidR="00754E5B" w:rsidRDefault="00754E5B">
      <w:pPr>
        <w:widowControl/>
        <w:spacing w:line="360" w:lineRule="auto"/>
        <w:ind w:firstLineChars="200" w:firstLine="420"/>
        <w:jc w:val="left"/>
        <w:rPr>
          <w:rFonts w:ascii="宋体" w:hAnsi="宋体" w:hint="eastAsia"/>
          <w:kern w:val="0"/>
          <w:szCs w:val="21"/>
        </w:rPr>
      </w:pPr>
    </w:p>
    <w:p w14:paraId="0AD06F47" w14:textId="77777777" w:rsidR="00754E5B" w:rsidRDefault="00DE3A71">
      <w:pPr>
        <w:widowControl/>
        <w:spacing w:line="360" w:lineRule="auto"/>
        <w:ind w:firstLineChars="200" w:firstLine="420"/>
        <w:jc w:val="left"/>
        <w:rPr>
          <w:rFonts w:ascii="宋体" w:hAnsi="宋体" w:hint="eastAsia"/>
          <w:kern w:val="0"/>
          <w:szCs w:val="21"/>
        </w:rPr>
      </w:pPr>
      <w:r>
        <w:rPr>
          <w:rFonts w:ascii="宋体" w:hAnsi="宋体" w:hint="eastAsia"/>
          <w:kern w:val="0"/>
          <w:szCs w:val="21"/>
        </w:rPr>
        <w:t>买方</w:t>
      </w:r>
      <w:r>
        <w:rPr>
          <w:rFonts w:ascii="宋体" w:hAnsi="宋体"/>
          <w:kern w:val="0"/>
          <w:szCs w:val="21"/>
        </w:rPr>
        <w:t xml:space="preserve">：                                   </w:t>
      </w:r>
      <w:r>
        <w:rPr>
          <w:rFonts w:ascii="宋体" w:hAnsi="宋体" w:hint="eastAsia"/>
          <w:kern w:val="0"/>
          <w:szCs w:val="21"/>
        </w:rPr>
        <w:t xml:space="preserve">  </w:t>
      </w:r>
      <w:r>
        <w:rPr>
          <w:rFonts w:ascii="宋体" w:hAnsi="宋体"/>
          <w:kern w:val="0"/>
          <w:szCs w:val="21"/>
        </w:rPr>
        <w:t xml:space="preserve"> </w:t>
      </w:r>
      <w:r>
        <w:rPr>
          <w:rFonts w:ascii="宋体" w:hAnsi="宋体" w:hint="eastAsia"/>
          <w:kern w:val="0"/>
          <w:szCs w:val="21"/>
        </w:rPr>
        <w:t>卖方</w:t>
      </w:r>
      <w:r>
        <w:rPr>
          <w:rFonts w:ascii="宋体" w:hAnsi="宋体"/>
          <w:kern w:val="0"/>
          <w:szCs w:val="21"/>
        </w:rPr>
        <w:t xml:space="preserve">： </w:t>
      </w:r>
    </w:p>
    <w:p w14:paraId="7949ACF7" w14:textId="77777777" w:rsidR="00754E5B" w:rsidRDefault="00DE3A71">
      <w:pPr>
        <w:widowControl/>
        <w:spacing w:line="360" w:lineRule="auto"/>
        <w:ind w:firstLineChars="200" w:firstLine="420"/>
        <w:jc w:val="left"/>
        <w:rPr>
          <w:rFonts w:ascii="宋体" w:hAnsi="宋体" w:hint="eastAsia"/>
          <w:kern w:val="0"/>
          <w:szCs w:val="21"/>
        </w:rPr>
      </w:pPr>
      <w:r>
        <w:rPr>
          <w:rFonts w:ascii="宋体" w:hAnsi="宋体"/>
          <w:kern w:val="0"/>
          <w:szCs w:val="21"/>
        </w:rPr>
        <w:lastRenderedPageBreak/>
        <w:t>法定代表人                                  法定代表人</w:t>
      </w:r>
    </w:p>
    <w:p w14:paraId="1A7D6616" w14:textId="77777777" w:rsidR="00754E5B" w:rsidRDefault="00DE3A71">
      <w:pPr>
        <w:widowControl/>
        <w:spacing w:line="360" w:lineRule="auto"/>
        <w:ind w:firstLineChars="200" w:firstLine="420"/>
        <w:jc w:val="left"/>
        <w:rPr>
          <w:rFonts w:ascii="宋体" w:hAnsi="宋体" w:hint="eastAsia"/>
          <w:kern w:val="0"/>
          <w:szCs w:val="21"/>
        </w:rPr>
      </w:pPr>
      <w:r>
        <w:rPr>
          <w:rFonts w:ascii="宋体" w:hAnsi="宋体"/>
          <w:kern w:val="0"/>
          <w:szCs w:val="21"/>
        </w:rPr>
        <w:t>或委托代理人：                              或委托代理人：</w:t>
      </w:r>
    </w:p>
    <w:p w14:paraId="57C21243" w14:textId="77777777" w:rsidR="00754E5B" w:rsidRDefault="00754E5B">
      <w:pPr>
        <w:widowControl/>
        <w:spacing w:line="360" w:lineRule="auto"/>
        <w:ind w:firstLineChars="200" w:firstLine="420"/>
        <w:jc w:val="left"/>
        <w:rPr>
          <w:rFonts w:ascii="宋体" w:hAnsi="宋体" w:hint="eastAsia"/>
          <w:kern w:val="0"/>
          <w:szCs w:val="21"/>
        </w:rPr>
      </w:pPr>
    </w:p>
    <w:p w14:paraId="4B437DFD" w14:textId="77777777" w:rsidR="00754E5B" w:rsidRDefault="00DE3A71">
      <w:pPr>
        <w:widowControl/>
        <w:spacing w:line="360" w:lineRule="auto"/>
        <w:ind w:firstLineChars="200" w:firstLine="420"/>
        <w:jc w:val="left"/>
        <w:rPr>
          <w:rFonts w:ascii="宋体" w:hAnsi="宋体" w:hint="eastAsia"/>
          <w:kern w:val="0"/>
          <w:szCs w:val="21"/>
        </w:rPr>
      </w:pPr>
      <w:r>
        <w:rPr>
          <w:rFonts w:ascii="宋体" w:hAnsi="宋体"/>
          <w:kern w:val="0"/>
          <w:szCs w:val="21"/>
        </w:rPr>
        <w:t>联系人：                                    联系人：</w:t>
      </w:r>
    </w:p>
    <w:p w14:paraId="77453118" w14:textId="77777777" w:rsidR="00754E5B" w:rsidRDefault="00DE3A71">
      <w:pPr>
        <w:widowControl/>
        <w:spacing w:line="360" w:lineRule="auto"/>
        <w:ind w:firstLineChars="200" w:firstLine="420"/>
        <w:jc w:val="left"/>
        <w:rPr>
          <w:rFonts w:ascii="宋体" w:hAnsi="宋体" w:hint="eastAsia"/>
          <w:kern w:val="0"/>
          <w:szCs w:val="21"/>
        </w:rPr>
      </w:pPr>
      <w:r>
        <w:rPr>
          <w:rFonts w:ascii="宋体" w:hAnsi="宋体"/>
          <w:kern w:val="0"/>
          <w:szCs w:val="21"/>
        </w:rPr>
        <w:t>联系电话：                                  联系电话：</w:t>
      </w:r>
    </w:p>
    <w:p w14:paraId="34794BEC" w14:textId="77777777" w:rsidR="00754E5B" w:rsidRDefault="00DE3A71">
      <w:pPr>
        <w:spacing w:line="480" w:lineRule="auto"/>
        <w:ind w:firstLineChars="1700" w:firstLine="3570"/>
        <w:rPr>
          <w:rFonts w:ascii="宋体" w:hAnsi="宋体" w:hint="eastAsia"/>
          <w:kern w:val="0"/>
          <w:szCs w:val="21"/>
        </w:rPr>
      </w:pPr>
      <w:r>
        <w:rPr>
          <w:rFonts w:ascii="宋体" w:hAnsi="宋体"/>
          <w:kern w:val="0"/>
          <w:szCs w:val="21"/>
        </w:rPr>
        <w:t>签约时间：    年   月   日</w:t>
      </w:r>
    </w:p>
    <w:p w14:paraId="2C626D49" w14:textId="77777777" w:rsidR="00754E5B" w:rsidRDefault="00DE3A71">
      <w:r>
        <w:br w:type="page"/>
      </w:r>
    </w:p>
    <w:p w14:paraId="5707471C" w14:textId="77777777" w:rsidR="00754E5B" w:rsidRDefault="00754E5B">
      <w:pPr>
        <w:rPr>
          <w:sz w:val="32"/>
          <w:szCs w:val="32"/>
        </w:rPr>
      </w:pPr>
    </w:p>
    <w:p w14:paraId="4D3FE2D9" w14:textId="77777777" w:rsidR="00754E5B" w:rsidRDefault="00754E5B">
      <w:pPr>
        <w:pStyle w:val="a0"/>
        <w:rPr>
          <w:sz w:val="32"/>
          <w:szCs w:val="32"/>
        </w:rPr>
      </w:pPr>
    </w:p>
    <w:p w14:paraId="26EE8B54" w14:textId="77777777" w:rsidR="00754E5B" w:rsidRDefault="00754E5B">
      <w:pPr>
        <w:rPr>
          <w:sz w:val="32"/>
          <w:szCs w:val="32"/>
        </w:rPr>
      </w:pPr>
    </w:p>
    <w:p w14:paraId="2863EFF5" w14:textId="77777777" w:rsidR="00754E5B" w:rsidRDefault="00DE3A71">
      <w:pPr>
        <w:pStyle w:val="a0"/>
        <w:jc w:val="center"/>
        <w:outlineLvl w:val="0"/>
      </w:pPr>
      <w:bookmarkStart w:id="826" w:name="_Toc1399"/>
      <w:r>
        <w:rPr>
          <w:rFonts w:ascii="宋体" w:hAnsi="宋体"/>
          <w:b/>
          <w:bCs/>
          <w:kern w:val="0"/>
          <w:sz w:val="28"/>
          <w:szCs w:val="28"/>
        </w:rPr>
        <w:t>材料采购合同示范文本</w:t>
      </w:r>
      <w:bookmarkEnd w:id="826"/>
    </w:p>
    <w:p w14:paraId="1CF946B3" w14:textId="77777777" w:rsidR="00754E5B" w:rsidRDefault="00DE3A71">
      <w:r>
        <w:br w:type="page"/>
      </w:r>
    </w:p>
    <w:p w14:paraId="2219F973" w14:textId="77777777" w:rsidR="00754E5B" w:rsidRDefault="00DE3A71">
      <w:pPr>
        <w:pStyle w:val="2"/>
        <w:spacing w:line="360" w:lineRule="auto"/>
        <w:jc w:val="center"/>
        <w:rPr>
          <w:rFonts w:ascii="宋体" w:hAnsi="宋体" w:hint="eastAsia"/>
          <w:kern w:val="0"/>
          <w:sz w:val="28"/>
          <w:szCs w:val="28"/>
        </w:rPr>
      </w:pPr>
      <w:bookmarkStart w:id="827" w:name="_Toc3738"/>
      <w:r>
        <w:rPr>
          <w:rFonts w:ascii="宋体" w:hAnsi="宋体"/>
          <w:kern w:val="0"/>
          <w:sz w:val="28"/>
          <w:szCs w:val="28"/>
        </w:rPr>
        <w:lastRenderedPageBreak/>
        <w:t>第一</w:t>
      </w:r>
      <w:r>
        <w:rPr>
          <w:rFonts w:ascii="宋体" w:hAnsi="宋体" w:hint="eastAsia"/>
          <w:kern w:val="0"/>
          <w:sz w:val="28"/>
          <w:szCs w:val="28"/>
        </w:rPr>
        <w:t>节</w:t>
      </w:r>
      <w:r>
        <w:rPr>
          <w:rFonts w:ascii="宋体" w:hAnsi="宋体"/>
          <w:kern w:val="0"/>
          <w:sz w:val="28"/>
          <w:szCs w:val="28"/>
        </w:rPr>
        <w:t xml:space="preserve"> 合同协议书</w:t>
      </w:r>
      <w:bookmarkEnd w:id="827"/>
    </w:p>
    <w:p w14:paraId="59838200" w14:textId="77777777" w:rsidR="00754E5B" w:rsidRDefault="00DE3A71">
      <w:pPr>
        <w:spacing w:line="360" w:lineRule="auto"/>
        <w:ind w:firstLineChars="200" w:firstLine="420"/>
        <w:rPr>
          <w:rFonts w:ascii="宋体" w:hAnsi="宋体" w:hint="eastAsia"/>
          <w:bCs/>
          <w:i/>
          <w:szCs w:val="21"/>
        </w:rPr>
      </w:pPr>
      <w:r>
        <w:rPr>
          <w:rFonts w:ascii="宋体" w:hAnsi="宋体" w:hint="eastAsia"/>
          <w:bCs/>
          <w:i/>
          <w:szCs w:val="21"/>
        </w:rPr>
        <w:t>[提示：合同协议书为示范性内容，招标人在编制招标文件时不必填写，中标后签订合同时填写。]</w:t>
      </w:r>
    </w:p>
    <w:p w14:paraId="251F0FF2" w14:textId="77777777" w:rsidR="00754E5B" w:rsidRDefault="00754E5B"/>
    <w:p w14:paraId="33B37781" w14:textId="77777777" w:rsidR="00754E5B" w:rsidRDefault="00DE3A71">
      <w:pPr>
        <w:widowControl/>
        <w:tabs>
          <w:tab w:val="left" w:pos="1820"/>
          <w:tab w:val="left" w:pos="9072"/>
          <w:tab w:val="left" w:pos="9781"/>
        </w:tabs>
        <w:spacing w:line="360" w:lineRule="auto"/>
        <w:ind w:firstLineChars="200" w:firstLine="422"/>
        <w:jc w:val="left"/>
        <w:rPr>
          <w:rFonts w:ascii="宋体" w:hAnsi="宋体" w:hint="eastAsia"/>
          <w:b/>
          <w:kern w:val="0"/>
          <w:szCs w:val="21"/>
          <w:u w:val="single"/>
        </w:rPr>
      </w:pPr>
      <w:r>
        <w:rPr>
          <w:rFonts w:ascii="宋体" w:hAnsi="宋体" w:hint="eastAsia"/>
          <w:b/>
          <w:kern w:val="0"/>
          <w:szCs w:val="21"/>
        </w:rPr>
        <w:t>买方</w:t>
      </w:r>
      <w:r>
        <w:rPr>
          <w:rFonts w:ascii="宋体" w:hAnsi="宋体"/>
          <w:b/>
          <w:kern w:val="0"/>
          <w:szCs w:val="21"/>
        </w:rPr>
        <w:t>：</w:t>
      </w:r>
      <w:r>
        <w:rPr>
          <w:rFonts w:ascii="宋体" w:hAnsi="宋体"/>
          <w:b/>
          <w:kern w:val="0"/>
          <w:szCs w:val="21"/>
          <w:u w:val="single"/>
        </w:rPr>
        <w:t xml:space="preserve">                </w:t>
      </w:r>
    </w:p>
    <w:p w14:paraId="06FC595F" w14:textId="77777777" w:rsidR="00754E5B" w:rsidRDefault="00DE3A71">
      <w:pPr>
        <w:widowControl/>
        <w:tabs>
          <w:tab w:val="left" w:pos="1820"/>
          <w:tab w:val="left" w:pos="9072"/>
          <w:tab w:val="left" w:pos="9781"/>
        </w:tabs>
        <w:spacing w:line="360" w:lineRule="auto"/>
        <w:ind w:firstLineChars="200" w:firstLine="422"/>
        <w:jc w:val="left"/>
        <w:rPr>
          <w:rFonts w:ascii="宋体" w:hAnsi="宋体" w:hint="eastAsia"/>
          <w:b/>
          <w:kern w:val="0"/>
          <w:szCs w:val="21"/>
        </w:rPr>
      </w:pPr>
      <w:r>
        <w:rPr>
          <w:rFonts w:ascii="宋体" w:hAnsi="宋体" w:hint="eastAsia"/>
          <w:b/>
          <w:kern w:val="0"/>
          <w:szCs w:val="21"/>
        </w:rPr>
        <w:t>卖方</w:t>
      </w:r>
      <w:r>
        <w:rPr>
          <w:rFonts w:ascii="宋体" w:hAnsi="宋体"/>
          <w:b/>
          <w:kern w:val="0"/>
          <w:szCs w:val="21"/>
        </w:rPr>
        <w:t>：</w:t>
      </w:r>
      <w:r>
        <w:rPr>
          <w:rFonts w:ascii="宋体" w:hAnsi="宋体"/>
          <w:b/>
          <w:kern w:val="0"/>
          <w:szCs w:val="21"/>
          <w:u w:val="single"/>
        </w:rPr>
        <w:t xml:space="preserve">                </w:t>
      </w:r>
    </w:p>
    <w:p w14:paraId="19FD4C42" w14:textId="77777777" w:rsidR="00754E5B" w:rsidRDefault="00DE3A71">
      <w:pPr>
        <w:widowControl/>
        <w:tabs>
          <w:tab w:val="left" w:pos="1044"/>
          <w:tab w:val="left" w:pos="9072"/>
          <w:tab w:val="left" w:pos="9781"/>
        </w:tabs>
        <w:spacing w:line="360" w:lineRule="auto"/>
        <w:ind w:firstLineChars="200" w:firstLine="420"/>
        <w:jc w:val="left"/>
      </w:pPr>
      <w:r>
        <w:rPr>
          <w:u w:val="single"/>
        </w:rPr>
        <w:t xml:space="preserve">     </w:t>
      </w:r>
      <w:r>
        <w:rPr>
          <w:rFonts w:hint="eastAsia"/>
          <w:u w:val="single"/>
        </w:rPr>
        <w:t xml:space="preserve">        </w:t>
      </w:r>
      <w:r>
        <w:rPr>
          <w:u w:val="single"/>
        </w:rPr>
        <w:t xml:space="preserve">  </w:t>
      </w:r>
      <w:r>
        <w:t>（买方名称，以下简称</w:t>
      </w:r>
      <w:r>
        <w:rPr>
          <w:rFonts w:hint="eastAsia"/>
        </w:rPr>
        <w:t>“</w:t>
      </w:r>
      <w:r>
        <w:t>买方</w:t>
      </w:r>
      <w:r>
        <w:rPr>
          <w:rFonts w:hint="eastAsia"/>
        </w:rPr>
        <w:t>”</w:t>
      </w:r>
      <w:r>
        <w:t>）为获得</w:t>
      </w:r>
      <w:r>
        <w:rPr>
          <w:rFonts w:hint="eastAsia"/>
          <w:u w:val="single"/>
        </w:rPr>
        <w:t xml:space="preserve"> </w:t>
      </w:r>
      <w:r>
        <w:rPr>
          <w:u w:val="single"/>
        </w:rPr>
        <w:t xml:space="preserve">    </w:t>
      </w:r>
      <w:r>
        <w:rPr>
          <w:u w:val="single"/>
        </w:rPr>
        <w:t>（项目名称）</w:t>
      </w:r>
      <w:r>
        <w:rPr>
          <w:rFonts w:hint="eastAsia"/>
          <w:u w:val="single"/>
        </w:rPr>
        <w:t xml:space="preserve">  </w:t>
      </w:r>
      <w:r>
        <w:rPr>
          <w:rFonts w:hint="eastAsia"/>
        </w:rPr>
        <w:t>合同</w:t>
      </w:r>
      <w:r>
        <w:rPr>
          <w:rFonts w:cs="微软雅黑" w:hint="eastAsia"/>
          <w:spacing w:val="-2"/>
          <w:kern w:val="0"/>
        </w:rPr>
        <w:t>材料和</w:t>
      </w:r>
      <w:r>
        <w:rPr>
          <w:rFonts w:cs="微软雅黑" w:hint="eastAsia"/>
          <w:kern w:val="0"/>
        </w:rPr>
        <w:t>相关</w:t>
      </w:r>
      <w:r>
        <w:rPr>
          <w:rFonts w:cs="微软雅黑" w:hint="eastAsia"/>
          <w:spacing w:val="-2"/>
          <w:kern w:val="0"/>
        </w:rPr>
        <w:t>服务</w:t>
      </w:r>
      <w:r>
        <w:t>，已接</w:t>
      </w:r>
      <w:r>
        <w:rPr>
          <w:rFonts w:hint="eastAsia"/>
        </w:rPr>
        <w:t>受</w:t>
      </w:r>
      <w:r>
        <w:rPr>
          <w:rFonts w:hint="eastAsia"/>
          <w:u w:val="single"/>
        </w:rPr>
        <w:t xml:space="preserve">     </w:t>
      </w:r>
      <w:r>
        <w:rPr>
          <w:u w:val="single"/>
        </w:rPr>
        <w:t xml:space="preserve">    </w:t>
      </w:r>
      <w:r>
        <w:t>（卖方名称，以下简称</w:t>
      </w:r>
      <w:r>
        <w:rPr>
          <w:rFonts w:hint="eastAsia"/>
        </w:rPr>
        <w:t>“</w:t>
      </w:r>
      <w:r>
        <w:t>卖方</w:t>
      </w:r>
      <w:r>
        <w:rPr>
          <w:rFonts w:hint="eastAsia"/>
        </w:rPr>
        <w:t>”</w:t>
      </w:r>
      <w:r>
        <w:t>）对上述</w:t>
      </w:r>
      <w:r>
        <w:rPr>
          <w:rFonts w:hint="eastAsia"/>
        </w:rPr>
        <w:t>合同</w:t>
      </w:r>
      <w:r>
        <w:rPr>
          <w:rFonts w:cs="微软雅黑" w:hint="eastAsia"/>
          <w:spacing w:val="-2"/>
          <w:kern w:val="0"/>
        </w:rPr>
        <w:t>材料和</w:t>
      </w:r>
      <w:r>
        <w:rPr>
          <w:rFonts w:cs="微软雅黑" w:hint="eastAsia"/>
          <w:kern w:val="0"/>
        </w:rPr>
        <w:t>相关</w:t>
      </w:r>
      <w:r>
        <w:rPr>
          <w:rFonts w:cs="微软雅黑" w:hint="eastAsia"/>
          <w:spacing w:val="-2"/>
          <w:kern w:val="0"/>
        </w:rPr>
        <w:t>服务</w:t>
      </w:r>
      <w:r>
        <w:t>的投标。买卖双方共同达成如下协议。</w:t>
      </w:r>
    </w:p>
    <w:p w14:paraId="2563430A" w14:textId="77777777" w:rsidR="00754E5B" w:rsidRDefault="00DE3A71">
      <w:pPr>
        <w:widowControl/>
        <w:tabs>
          <w:tab w:val="left" w:pos="1044"/>
          <w:tab w:val="left" w:pos="9072"/>
          <w:tab w:val="left" w:pos="9781"/>
        </w:tabs>
        <w:spacing w:line="360" w:lineRule="auto"/>
        <w:ind w:firstLineChars="200" w:firstLine="420"/>
        <w:jc w:val="left"/>
        <w:rPr>
          <w:rFonts w:ascii="宋体" w:hAnsi="宋体" w:hint="eastAsia"/>
          <w:kern w:val="0"/>
          <w:szCs w:val="21"/>
        </w:rPr>
      </w:pPr>
      <w:r>
        <w:rPr>
          <w:rFonts w:ascii="宋体" w:hAnsi="宋体"/>
          <w:kern w:val="0"/>
          <w:szCs w:val="21"/>
        </w:rPr>
        <w:t>1.下列文件一起构成合同文件：</w:t>
      </w:r>
    </w:p>
    <w:p w14:paraId="6C0F9FE9" w14:textId="77777777" w:rsidR="00754E5B" w:rsidRDefault="00DE3A71">
      <w:pPr>
        <w:widowControl/>
        <w:tabs>
          <w:tab w:val="left" w:pos="1044"/>
          <w:tab w:val="left" w:pos="9072"/>
          <w:tab w:val="left" w:pos="9781"/>
        </w:tabs>
        <w:spacing w:line="360" w:lineRule="auto"/>
        <w:ind w:firstLineChars="200" w:firstLine="420"/>
        <w:jc w:val="left"/>
        <w:rPr>
          <w:rFonts w:ascii="宋体" w:hAnsi="宋体" w:hint="eastAsia"/>
          <w:kern w:val="0"/>
          <w:szCs w:val="21"/>
        </w:rPr>
      </w:pPr>
      <w:r>
        <w:rPr>
          <w:rFonts w:ascii="宋体" w:hAnsi="宋体"/>
          <w:kern w:val="0"/>
          <w:szCs w:val="21"/>
        </w:rPr>
        <w:t>（1）合同协议书及补充协议（如果有）；</w:t>
      </w:r>
    </w:p>
    <w:p w14:paraId="2E76A036" w14:textId="77777777" w:rsidR="00754E5B" w:rsidRDefault="00DE3A71">
      <w:pPr>
        <w:widowControl/>
        <w:tabs>
          <w:tab w:val="left" w:pos="9072"/>
        </w:tabs>
        <w:spacing w:line="360" w:lineRule="auto"/>
        <w:ind w:firstLineChars="200" w:firstLine="420"/>
        <w:jc w:val="left"/>
        <w:rPr>
          <w:rFonts w:ascii="宋体" w:hAnsi="宋体" w:hint="eastAsia"/>
          <w:kern w:val="0"/>
          <w:szCs w:val="21"/>
        </w:rPr>
      </w:pPr>
      <w:r>
        <w:rPr>
          <w:rFonts w:ascii="宋体" w:hAnsi="宋体"/>
          <w:kern w:val="0"/>
          <w:szCs w:val="21"/>
        </w:rPr>
        <w:t>（2）中标通知书；</w:t>
      </w:r>
    </w:p>
    <w:p w14:paraId="17ED071E" w14:textId="77777777" w:rsidR="00754E5B" w:rsidRDefault="00DE3A71">
      <w:pPr>
        <w:widowControl/>
        <w:tabs>
          <w:tab w:val="left" w:pos="9072"/>
        </w:tabs>
        <w:spacing w:line="360" w:lineRule="auto"/>
        <w:ind w:firstLineChars="200" w:firstLine="420"/>
        <w:jc w:val="left"/>
        <w:rPr>
          <w:rFonts w:ascii="宋体" w:hAnsi="宋体" w:hint="eastAsia"/>
          <w:kern w:val="0"/>
          <w:szCs w:val="21"/>
        </w:rPr>
      </w:pPr>
      <w:r>
        <w:rPr>
          <w:rFonts w:ascii="宋体" w:hAnsi="宋体" w:hint="eastAsia"/>
          <w:kern w:val="0"/>
          <w:szCs w:val="21"/>
        </w:rPr>
        <w:t>（3）投标函；</w:t>
      </w:r>
    </w:p>
    <w:p w14:paraId="7B36D905" w14:textId="77777777" w:rsidR="00754E5B" w:rsidRDefault="00DE3A71">
      <w:pPr>
        <w:widowControl/>
        <w:tabs>
          <w:tab w:val="left" w:pos="9072"/>
        </w:tabs>
        <w:spacing w:line="360" w:lineRule="auto"/>
        <w:ind w:firstLineChars="200" w:firstLine="420"/>
        <w:jc w:val="left"/>
        <w:rPr>
          <w:rFonts w:ascii="宋体" w:hAnsi="宋体" w:hint="eastAsia"/>
          <w:kern w:val="0"/>
          <w:szCs w:val="21"/>
        </w:rPr>
      </w:pPr>
      <w:r>
        <w:rPr>
          <w:rFonts w:ascii="宋体" w:hAnsi="宋体" w:hint="eastAsia"/>
          <w:kern w:val="0"/>
          <w:szCs w:val="21"/>
        </w:rPr>
        <w:t>（4）</w:t>
      </w:r>
      <w:r>
        <w:rPr>
          <w:rFonts w:hint="eastAsia"/>
        </w:rPr>
        <w:t>商务和技术偏差表</w:t>
      </w:r>
      <w:r>
        <w:rPr>
          <w:rFonts w:ascii="宋体" w:hAnsi="宋体" w:hint="eastAsia"/>
          <w:kern w:val="0"/>
          <w:szCs w:val="21"/>
        </w:rPr>
        <w:t>；</w:t>
      </w:r>
    </w:p>
    <w:p w14:paraId="02308DD4" w14:textId="77777777" w:rsidR="00754E5B" w:rsidRDefault="00DE3A71">
      <w:pPr>
        <w:widowControl/>
        <w:tabs>
          <w:tab w:val="left" w:pos="9072"/>
        </w:tabs>
        <w:spacing w:line="360" w:lineRule="auto"/>
        <w:ind w:firstLineChars="200" w:firstLine="420"/>
        <w:jc w:val="left"/>
        <w:rPr>
          <w:rFonts w:ascii="宋体" w:hAnsi="宋体" w:hint="eastAsia"/>
          <w:kern w:val="0"/>
          <w:szCs w:val="21"/>
        </w:rPr>
      </w:pPr>
      <w:r>
        <w:rPr>
          <w:rFonts w:ascii="宋体" w:hAnsi="宋体" w:hint="eastAsia"/>
          <w:kern w:val="0"/>
          <w:szCs w:val="21"/>
        </w:rPr>
        <w:t>（5）专用合同条款及其附件；</w:t>
      </w:r>
    </w:p>
    <w:p w14:paraId="1BBDBEFB" w14:textId="77777777" w:rsidR="00754E5B" w:rsidRDefault="00DE3A71">
      <w:pPr>
        <w:tabs>
          <w:tab w:val="left" w:pos="9072"/>
        </w:tabs>
        <w:spacing w:line="360" w:lineRule="auto"/>
        <w:ind w:firstLineChars="200" w:firstLine="420"/>
        <w:jc w:val="left"/>
        <w:rPr>
          <w:rFonts w:ascii="宋体" w:hAnsi="宋体" w:hint="eastAsia"/>
          <w:kern w:val="0"/>
          <w:szCs w:val="21"/>
        </w:rPr>
      </w:pPr>
      <w:r>
        <w:rPr>
          <w:rFonts w:ascii="宋体" w:hAnsi="宋体" w:hint="eastAsia"/>
          <w:kern w:val="0"/>
          <w:szCs w:val="21"/>
        </w:rPr>
        <w:t>（6）通用合同条款；</w:t>
      </w:r>
    </w:p>
    <w:p w14:paraId="5954692B" w14:textId="77777777" w:rsidR="00754E5B" w:rsidRDefault="00DE3A71">
      <w:pPr>
        <w:tabs>
          <w:tab w:val="left" w:pos="9072"/>
        </w:tabs>
        <w:spacing w:line="360" w:lineRule="auto"/>
        <w:ind w:firstLineChars="200" w:firstLine="420"/>
        <w:jc w:val="left"/>
        <w:rPr>
          <w:rFonts w:ascii="宋体" w:hAnsi="宋体" w:hint="eastAsia"/>
          <w:kern w:val="0"/>
          <w:szCs w:val="21"/>
        </w:rPr>
      </w:pPr>
      <w:r>
        <w:rPr>
          <w:rFonts w:ascii="宋体" w:hAnsi="宋体" w:hint="eastAsia"/>
          <w:kern w:val="0"/>
          <w:szCs w:val="21"/>
        </w:rPr>
        <w:t>（7）供货要求；</w:t>
      </w:r>
    </w:p>
    <w:p w14:paraId="16537A21" w14:textId="77777777" w:rsidR="00754E5B" w:rsidRDefault="00DE3A71">
      <w:pPr>
        <w:tabs>
          <w:tab w:val="left" w:pos="9072"/>
        </w:tabs>
        <w:spacing w:line="360" w:lineRule="auto"/>
        <w:ind w:firstLineChars="200" w:firstLine="420"/>
        <w:jc w:val="left"/>
        <w:rPr>
          <w:rFonts w:ascii="宋体" w:hAnsi="宋体" w:hint="eastAsia"/>
          <w:kern w:val="0"/>
          <w:szCs w:val="21"/>
        </w:rPr>
      </w:pPr>
      <w:r>
        <w:rPr>
          <w:rFonts w:ascii="宋体" w:hAnsi="宋体" w:hint="eastAsia"/>
          <w:kern w:val="0"/>
          <w:szCs w:val="21"/>
        </w:rPr>
        <w:t>（8）分项报价表；</w:t>
      </w:r>
    </w:p>
    <w:p w14:paraId="1B80FFDC" w14:textId="77777777" w:rsidR="00754E5B" w:rsidRDefault="00DE3A71">
      <w:pPr>
        <w:tabs>
          <w:tab w:val="left" w:pos="9072"/>
        </w:tabs>
        <w:spacing w:line="360" w:lineRule="auto"/>
        <w:ind w:firstLineChars="200" w:firstLine="420"/>
        <w:jc w:val="left"/>
        <w:rPr>
          <w:rFonts w:ascii="宋体" w:hAnsi="宋体" w:hint="eastAsia"/>
          <w:kern w:val="0"/>
          <w:szCs w:val="21"/>
        </w:rPr>
      </w:pPr>
      <w:r>
        <w:rPr>
          <w:rFonts w:ascii="宋体" w:hAnsi="宋体" w:hint="eastAsia"/>
          <w:kern w:val="0"/>
          <w:szCs w:val="21"/>
        </w:rPr>
        <w:t>（9）</w:t>
      </w:r>
      <w:r>
        <w:rPr>
          <w:rFonts w:ascii="宋体" w:hAnsi="宋体" w:cs="Arial"/>
        </w:rPr>
        <w:t>中标</w:t>
      </w:r>
      <w:r>
        <w:rPr>
          <w:rFonts w:ascii="宋体" w:hAnsi="宋体" w:cs="Arial" w:hint="eastAsia"/>
        </w:rPr>
        <w:t>材料质量标准</w:t>
      </w:r>
      <w:r>
        <w:rPr>
          <w:rFonts w:ascii="宋体" w:hAnsi="宋体" w:cs="Arial"/>
        </w:rPr>
        <w:t>的详细描述</w:t>
      </w:r>
      <w:r>
        <w:rPr>
          <w:rFonts w:ascii="宋体" w:hAnsi="宋体" w:hint="eastAsia"/>
          <w:kern w:val="0"/>
          <w:szCs w:val="21"/>
        </w:rPr>
        <w:t>；</w:t>
      </w:r>
    </w:p>
    <w:p w14:paraId="3EE4536B" w14:textId="77777777" w:rsidR="00754E5B" w:rsidRDefault="00DE3A71">
      <w:pPr>
        <w:widowControl/>
        <w:tabs>
          <w:tab w:val="left" w:pos="9072"/>
        </w:tabs>
        <w:spacing w:line="360" w:lineRule="auto"/>
        <w:ind w:firstLineChars="200" w:firstLine="420"/>
        <w:jc w:val="left"/>
        <w:rPr>
          <w:rFonts w:ascii="宋体" w:hAnsi="宋体" w:hint="eastAsia"/>
          <w:kern w:val="0"/>
          <w:szCs w:val="21"/>
        </w:rPr>
      </w:pPr>
      <w:r>
        <w:rPr>
          <w:rFonts w:ascii="宋体" w:hAnsi="宋体" w:hint="eastAsia"/>
          <w:kern w:val="0"/>
          <w:szCs w:val="21"/>
        </w:rPr>
        <w:t>（10）</w:t>
      </w:r>
      <w:r>
        <w:rPr>
          <w:rFonts w:ascii="宋体" w:hAnsi="宋体" w:cs="Arial" w:hint="eastAsia"/>
        </w:rPr>
        <w:t>相关</w:t>
      </w:r>
      <w:r>
        <w:rPr>
          <w:rFonts w:ascii="宋体" w:hAnsi="宋体" w:cs="Arial"/>
        </w:rPr>
        <w:t>服务计划</w:t>
      </w:r>
      <w:r>
        <w:rPr>
          <w:rFonts w:ascii="宋体" w:hAnsi="宋体" w:hint="eastAsia"/>
          <w:kern w:val="0"/>
          <w:szCs w:val="21"/>
        </w:rPr>
        <w:t>；</w:t>
      </w:r>
    </w:p>
    <w:p w14:paraId="5861080F" w14:textId="77777777" w:rsidR="00754E5B" w:rsidRDefault="00DE3A71">
      <w:pPr>
        <w:widowControl/>
        <w:tabs>
          <w:tab w:val="left" w:pos="1044"/>
          <w:tab w:val="left" w:pos="9072"/>
          <w:tab w:val="left" w:pos="9781"/>
        </w:tabs>
        <w:spacing w:line="360" w:lineRule="auto"/>
        <w:ind w:firstLineChars="200" w:firstLine="420"/>
        <w:jc w:val="left"/>
        <w:rPr>
          <w:rFonts w:ascii="宋体" w:hAnsi="宋体" w:hint="eastAsia"/>
          <w:kern w:val="0"/>
          <w:szCs w:val="21"/>
        </w:rPr>
      </w:pPr>
      <w:r>
        <w:rPr>
          <w:rFonts w:ascii="宋体" w:hAnsi="宋体"/>
          <w:kern w:val="0"/>
          <w:szCs w:val="21"/>
        </w:rPr>
        <w:t>（</w:t>
      </w:r>
      <w:r>
        <w:rPr>
          <w:rFonts w:ascii="宋体" w:hAnsi="宋体" w:hint="eastAsia"/>
          <w:kern w:val="0"/>
          <w:szCs w:val="21"/>
        </w:rPr>
        <w:t>11</w:t>
      </w:r>
      <w:r>
        <w:rPr>
          <w:rFonts w:ascii="宋体" w:hAnsi="宋体"/>
          <w:kern w:val="0"/>
          <w:szCs w:val="21"/>
        </w:rPr>
        <w:t>）其他合同文件。</w:t>
      </w:r>
    </w:p>
    <w:p w14:paraId="1D7F1FA3" w14:textId="77777777" w:rsidR="00754E5B" w:rsidRDefault="00DE3A71">
      <w:pPr>
        <w:widowControl/>
        <w:tabs>
          <w:tab w:val="left" w:pos="1044"/>
          <w:tab w:val="left" w:pos="9072"/>
          <w:tab w:val="left" w:pos="9781"/>
        </w:tabs>
        <w:spacing w:line="360" w:lineRule="auto"/>
        <w:ind w:firstLineChars="200" w:firstLine="420"/>
        <w:jc w:val="left"/>
        <w:rPr>
          <w:rFonts w:ascii="宋体" w:hAnsi="宋体" w:hint="eastAsia"/>
          <w:kern w:val="0"/>
          <w:szCs w:val="21"/>
        </w:rPr>
      </w:pPr>
      <w:r>
        <w:rPr>
          <w:rFonts w:ascii="宋体" w:hAnsi="宋体"/>
          <w:kern w:val="0"/>
          <w:szCs w:val="21"/>
        </w:rPr>
        <w:t>上述各项合同文件包括合同当事人就该项合同文件所</w:t>
      </w:r>
      <w:proofErr w:type="gramStart"/>
      <w:r>
        <w:rPr>
          <w:rFonts w:ascii="宋体" w:hAnsi="宋体"/>
          <w:kern w:val="0"/>
          <w:szCs w:val="21"/>
        </w:rPr>
        <w:t>作出</w:t>
      </w:r>
      <w:proofErr w:type="gramEnd"/>
      <w:r>
        <w:rPr>
          <w:rFonts w:ascii="宋体" w:hAnsi="宋体"/>
          <w:kern w:val="0"/>
          <w:szCs w:val="21"/>
        </w:rPr>
        <w:t>的补充和修改，属于同一类内容的文件，应以最新签署的为准。</w:t>
      </w:r>
    </w:p>
    <w:p w14:paraId="30ED712E" w14:textId="77777777" w:rsidR="00754E5B" w:rsidRDefault="00DE3A71">
      <w:pPr>
        <w:widowControl/>
        <w:tabs>
          <w:tab w:val="left" w:pos="1044"/>
          <w:tab w:val="left" w:pos="9072"/>
          <w:tab w:val="left" w:pos="9781"/>
        </w:tabs>
        <w:spacing w:line="360" w:lineRule="auto"/>
        <w:ind w:firstLineChars="200" w:firstLine="420"/>
        <w:jc w:val="left"/>
        <w:rPr>
          <w:rFonts w:ascii="宋体" w:hAnsi="宋体" w:hint="eastAsia"/>
          <w:kern w:val="0"/>
          <w:szCs w:val="21"/>
        </w:rPr>
      </w:pPr>
      <w:r>
        <w:rPr>
          <w:rFonts w:ascii="宋体" w:hAnsi="宋体"/>
          <w:kern w:val="0"/>
          <w:szCs w:val="21"/>
        </w:rPr>
        <w:t>2.上述合同文件互相补充和解释。如果合同文件之间存在矛盾或不一致之处，以上述文件的排列顺序在先者为准。</w:t>
      </w:r>
    </w:p>
    <w:p w14:paraId="201BB7B2" w14:textId="77777777" w:rsidR="00754E5B" w:rsidRDefault="00DE3A71">
      <w:pPr>
        <w:widowControl/>
        <w:tabs>
          <w:tab w:val="left" w:pos="9072"/>
          <w:tab w:val="left" w:pos="9640"/>
        </w:tabs>
        <w:spacing w:line="360" w:lineRule="auto"/>
        <w:ind w:firstLineChars="200" w:firstLine="420"/>
        <w:jc w:val="left"/>
        <w:rPr>
          <w:rFonts w:ascii="宋体" w:hAnsi="宋体" w:hint="eastAsia"/>
          <w:kern w:val="0"/>
          <w:szCs w:val="21"/>
        </w:rPr>
      </w:pPr>
      <w:r>
        <w:rPr>
          <w:rFonts w:ascii="宋体" w:hAnsi="宋体"/>
          <w:kern w:val="0"/>
          <w:szCs w:val="21"/>
        </w:rPr>
        <w:t>3.</w:t>
      </w:r>
      <w:r>
        <w:rPr>
          <w:rFonts w:ascii="宋体" w:hAnsi="宋体" w:hint="eastAsia"/>
          <w:kern w:val="0"/>
          <w:szCs w:val="21"/>
        </w:rPr>
        <w:t>签约合同价：</w:t>
      </w:r>
      <w:r>
        <w:rPr>
          <w:rFonts w:ascii="宋体" w:hAnsi="宋体"/>
          <w:kern w:val="0"/>
          <w:szCs w:val="21"/>
        </w:rPr>
        <w:t>人民币（大写）</w:t>
      </w:r>
      <w:r>
        <w:rPr>
          <w:rFonts w:ascii="宋体" w:hAnsi="宋体"/>
          <w:kern w:val="0"/>
          <w:szCs w:val="21"/>
          <w:u w:val="single"/>
        </w:rPr>
        <w:t xml:space="preserve">              </w:t>
      </w:r>
      <w:r>
        <w:rPr>
          <w:spacing w:val="-3"/>
        </w:rPr>
        <w:t>（</w:t>
      </w:r>
      <w:r>
        <w:rPr>
          <w:rFonts w:eastAsia="Times New Roman"/>
          <w:spacing w:val="-3"/>
        </w:rPr>
        <w:t>¥</w:t>
      </w:r>
      <w:r>
        <w:rPr>
          <w:rFonts w:hint="eastAsia"/>
          <w:spacing w:val="-3"/>
          <w:u w:val="single"/>
        </w:rPr>
        <w:t xml:space="preserve">             </w:t>
      </w:r>
      <w:r>
        <w:rPr>
          <w:rFonts w:hint="eastAsia"/>
          <w:spacing w:val="-3"/>
        </w:rPr>
        <w:t>）。</w:t>
      </w:r>
    </w:p>
    <w:p w14:paraId="6262F42A" w14:textId="77777777" w:rsidR="00754E5B" w:rsidRDefault="00DE3A71">
      <w:pPr>
        <w:widowControl/>
        <w:tabs>
          <w:tab w:val="left" w:pos="9640"/>
        </w:tabs>
        <w:spacing w:line="360" w:lineRule="auto"/>
        <w:ind w:firstLineChars="200" w:firstLine="420"/>
        <w:jc w:val="left"/>
        <w:rPr>
          <w:rFonts w:ascii="宋体" w:hAnsi="宋体" w:hint="eastAsia"/>
          <w:kern w:val="0"/>
          <w:szCs w:val="21"/>
        </w:rPr>
      </w:pPr>
      <w:r>
        <w:rPr>
          <w:rFonts w:ascii="宋体" w:hAnsi="宋体" w:hint="eastAsia"/>
          <w:kern w:val="0"/>
          <w:szCs w:val="21"/>
        </w:rPr>
        <w:t>4.</w:t>
      </w:r>
      <w:r>
        <w:rPr>
          <w:rFonts w:hint="eastAsia"/>
        </w:rPr>
        <w:t>卖方承诺保证完全按照合同约定提供合同材料和相关服务并修补缺陷。</w:t>
      </w:r>
    </w:p>
    <w:p w14:paraId="093DDA8F" w14:textId="77777777" w:rsidR="00754E5B" w:rsidRDefault="00DE3A71">
      <w:pPr>
        <w:widowControl/>
        <w:tabs>
          <w:tab w:val="left" w:pos="9640"/>
        </w:tabs>
        <w:spacing w:line="360" w:lineRule="auto"/>
        <w:ind w:firstLineChars="200" w:firstLine="420"/>
        <w:jc w:val="left"/>
        <w:rPr>
          <w:rFonts w:ascii="宋体" w:hAnsi="宋体" w:hint="eastAsia"/>
          <w:kern w:val="0"/>
          <w:szCs w:val="21"/>
        </w:rPr>
      </w:pPr>
      <w:r>
        <w:rPr>
          <w:rFonts w:ascii="宋体" w:hAnsi="宋体" w:hint="eastAsia"/>
          <w:kern w:val="0"/>
          <w:szCs w:val="21"/>
        </w:rPr>
        <w:t>5.</w:t>
      </w:r>
      <w:r>
        <w:rPr>
          <w:rFonts w:hint="eastAsia"/>
        </w:rPr>
        <w:t>买方承诺保证按照合同约定的条件、时间和方式向卖方支付合同价款。</w:t>
      </w:r>
    </w:p>
    <w:p w14:paraId="24F6579F" w14:textId="77777777" w:rsidR="00754E5B" w:rsidRDefault="00DE3A71">
      <w:pPr>
        <w:widowControl/>
        <w:tabs>
          <w:tab w:val="left" w:pos="9640"/>
        </w:tabs>
        <w:spacing w:line="360" w:lineRule="auto"/>
        <w:ind w:firstLineChars="200" w:firstLine="420"/>
        <w:jc w:val="left"/>
        <w:rPr>
          <w:rFonts w:ascii="宋体" w:hAnsi="宋体" w:hint="eastAsia"/>
          <w:kern w:val="0"/>
          <w:szCs w:val="21"/>
        </w:rPr>
      </w:pPr>
      <w:r>
        <w:rPr>
          <w:rFonts w:ascii="宋体" w:hAnsi="宋体" w:hint="eastAsia"/>
          <w:kern w:val="0"/>
          <w:szCs w:val="21"/>
        </w:rPr>
        <w:t>6.</w:t>
      </w:r>
      <w:r>
        <w:rPr>
          <w:rFonts w:hAnsi="宋体"/>
        </w:rPr>
        <w:t>本合同正本一式</w:t>
      </w:r>
      <w:r>
        <w:rPr>
          <w:rFonts w:hAnsi="宋体" w:hint="eastAsia"/>
          <w:u w:val="single"/>
        </w:rPr>
        <w:t xml:space="preserve">   </w:t>
      </w:r>
      <w:r>
        <w:rPr>
          <w:rFonts w:hAnsi="宋体"/>
        </w:rPr>
        <w:t>份，</w:t>
      </w:r>
      <w:r>
        <w:rPr>
          <w:rFonts w:hAnsi="宋体" w:hint="eastAsia"/>
        </w:rPr>
        <w:t>买卖双</w:t>
      </w:r>
      <w:r>
        <w:rPr>
          <w:rFonts w:hAnsi="宋体"/>
        </w:rPr>
        <w:t>方各执</w:t>
      </w:r>
      <w:r>
        <w:rPr>
          <w:rFonts w:hAnsi="宋体" w:hint="eastAsia"/>
          <w:u w:val="single"/>
        </w:rPr>
        <w:t xml:space="preserve">   </w:t>
      </w:r>
      <w:r>
        <w:rPr>
          <w:rFonts w:hAnsi="宋体"/>
        </w:rPr>
        <w:t>份。</w:t>
      </w:r>
    </w:p>
    <w:p w14:paraId="198C4708" w14:textId="77777777" w:rsidR="00754E5B" w:rsidRDefault="00DE3A71">
      <w:pPr>
        <w:widowControl/>
        <w:tabs>
          <w:tab w:val="left" w:pos="9640"/>
        </w:tabs>
        <w:spacing w:line="360" w:lineRule="auto"/>
        <w:ind w:firstLineChars="200" w:firstLine="420"/>
        <w:jc w:val="left"/>
        <w:rPr>
          <w:rFonts w:ascii="宋体" w:hAnsi="宋体" w:hint="eastAsia"/>
          <w:kern w:val="0"/>
          <w:szCs w:val="21"/>
        </w:rPr>
      </w:pPr>
      <w:r>
        <w:rPr>
          <w:rFonts w:ascii="宋体" w:hAnsi="宋体" w:hint="eastAsia"/>
          <w:kern w:val="0"/>
          <w:szCs w:val="21"/>
        </w:rPr>
        <w:t>7.</w:t>
      </w:r>
      <w:r>
        <w:rPr>
          <w:rFonts w:hAnsi="宋体"/>
          <w:szCs w:val="21"/>
        </w:rPr>
        <w:t>合同未尽事宜，双方另行签订补充协议。补充协议是合同的组成部分。</w:t>
      </w:r>
    </w:p>
    <w:p w14:paraId="358DB055" w14:textId="77777777" w:rsidR="00754E5B" w:rsidRDefault="00DE3A71">
      <w:pPr>
        <w:widowControl/>
        <w:tabs>
          <w:tab w:val="left" w:pos="9640"/>
        </w:tabs>
        <w:spacing w:line="360" w:lineRule="auto"/>
        <w:ind w:firstLineChars="200" w:firstLine="420"/>
        <w:jc w:val="left"/>
        <w:rPr>
          <w:rFonts w:ascii="宋体" w:hAnsi="宋体" w:hint="eastAsia"/>
          <w:kern w:val="0"/>
          <w:szCs w:val="21"/>
          <w:lang w:bidi="ar"/>
        </w:rPr>
      </w:pPr>
      <w:r>
        <w:rPr>
          <w:rFonts w:ascii="宋体" w:hAnsi="宋体" w:hint="eastAsia"/>
          <w:kern w:val="0"/>
          <w:szCs w:val="21"/>
        </w:rPr>
        <w:t>8</w:t>
      </w:r>
      <w:r>
        <w:rPr>
          <w:rFonts w:ascii="宋体" w:hAnsi="宋体"/>
          <w:kern w:val="0"/>
          <w:szCs w:val="21"/>
        </w:rPr>
        <w:t>.</w:t>
      </w:r>
      <w:r>
        <w:rPr>
          <w:rFonts w:ascii="宋体" w:hAnsi="宋体"/>
          <w:kern w:val="0"/>
          <w:szCs w:val="21"/>
          <w:lang w:bidi="ar"/>
        </w:rPr>
        <w:t>本合同在以下条件全部满足之后生效：</w:t>
      </w:r>
    </w:p>
    <w:p w14:paraId="17B29016" w14:textId="77777777" w:rsidR="00754E5B" w:rsidRDefault="00DE3A71">
      <w:pPr>
        <w:widowControl/>
        <w:tabs>
          <w:tab w:val="left" w:pos="9072"/>
          <w:tab w:val="left" w:pos="9640"/>
        </w:tabs>
        <w:spacing w:line="360" w:lineRule="auto"/>
        <w:ind w:firstLineChars="200" w:firstLine="420"/>
        <w:jc w:val="left"/>
        <w:rPr>
          <w:rFonts w:ascii="宋体" w:hAnsi="宋体" w:hint="eastAsia"/>
          <w:kern w:val="0"/>
          <w:szCs w:val="21"/>
          <w:lang w:bidi="ar"/>
        </w:rPr>
      </w:pPr>
      <w:r>
        <w:rPr>
          <w:rFonts w:ascii="宋体" w:hAnsi="宋体" w:hint="eastAsia"/>
          <w:kern w:val="0"/>
          <w:szCs w:val="21"/>
          <w:lang w:bidi="ar"/>
        </w:rPr>
        <w:t>（1）</w:t>
      </w:r>
      <w:r>
        <w:rPr>
          <w:rFonts w:ascii="宋体" w:hAnsi="宋体"/>
          <w:kern w:val="0"/>
          <w:szCs w:val="21"/>
          <w:lang w:bidi="ar"/>
        </w:rPr>
        <w:t>经双方法定代表人或其委托代理人签名并加盖</w:t>
      </w:r>
      <w:r>
        <w:rPr>
          <w:rFonts w:ascii="宋体" w:hAnsi="宋体" w:hint="eastAsia"/>
          <w:kern w:val="0"/>
          <w:szCs w:val="21"/>
          <w:lang w:bidi="ar"/>
        </w:rPr>
        <w:t>单位</w:t>
      </w:r>
      <w:r>
        <w:rPr>
          <w:rFonts w:ascii="宋体" w:hAnsi="宋体"/>
          <w:kern w:val="0"/>
          <w:szCs w:val="21"/>
          <w:lang w:bidi="ar"/>
        </w:rPr>
        <w:t>章或合同专用章；</w:t>
      </w:r>
    </w:p>
    <w:p w14:paraId="384E625A" w14:textId="77777777" w:rsidR="00754E5B" w:rsidRDefault="00DE3A71">
      <w:pPr>
        <w:widowControl/>
        <w:tabs>
          <w:tab w:val="left" w:pos="9072"/>
          <w:tab w:val="left" w:pos="9640"/>
        </w:tabs>
        <w:spacing w:line="360" w:lineRule="auto"/>
        <w:ind w:firstLineChars="200" w:firstLine="420"/>
        <w:jc w:val="left"/>
        <w:rPr>
          <w:rFonts w:ascii="宋体" w:hAnsi="宋体" w:hint="eastAsia"/>
          <w:kern w:val="0"/>
          <w:szCs w:val="21"/>
          <w:lang w:bidi="ar"/>
        </w:rPr>
      </w:pPr>
      <w:r>
        <w:rPr>
          <w:rFonts w:ascii="宋体" w:hAnsi="宋体" w:hint="eastAsia"/>
          <w:kern w:val="0"/>
          <w:szCs w:val="21"/>
          <w:lang w:bidi="ar"/>
        </w:rPr>
        <w:t>（2）</w:t>
      </w:r>
      <w:r>
        <w:rPr>
          <w:rFonts w:ascii="宋体" w:hAnsi="宋体"/>
          <w:kern w:val="0"/>
          <w:szCs w:val="21"/>
          <w:lang w:bidi="ar"/>
        </w:rPr>
        <w:t>采用保函形式递交履约担保的，</w:t>
      </w:r>
      <w:r>
        <w:rPr>
          <w:rFonts w:ascii="宋体" w:hAnsi="宋体" w:hint="eastAsia"/>
          <w:kern w:val="0"/>
          <w:szCs w:val="21"/>
          <w:lang w:bidi="ar"/>
        </w:rPr>
        <w:t>卖方</w:t>
      </w:r>
      <w:r>
        <w:rPr>
          <w:rFonts w:ascii="宋体" w:hAnsi="宋体"/>
          <w:kern w:val="0"/>
          <w:szCs w:val="21"/>
          <w:lang w:bidi="ar"/>
        </w:rPr>
        <w:t>按合同约定向</w:t>
      </w:r>
      <w:r>
        <w:rPr>
          <w:rFonts w:ascii="宋体" w:hAnsi="宋体" w:hint="eastAsia"/>
          <w:kern w:val="0"/>
          <w:szCs w:val="21"/>
          <w:lang w:bidi="ar"/>
        </w:rPr>
        <w:t>买方</w:t>
      </w:r>
      <w:r>
        <w:rPr>
          <w:rFonts w:ascii="宋体" w:hAnsi="宋体"/>
          <w:kern w:val="0"/>
          <w:szCs w:val="21"/>
          <w:lang w:bidi="ar"/>
        </w:rPr>
        <w:t>提交履约担保后；</w:t>
      </w:r>
    </w:p>
    <w:p w14:paraId="321FDFAD" w14:textId="77777777" w:rsidR="00754E5B" w:rsidRDefault="00DE3A71">
      <w:pPr>
        <w:widowControl/>
        <w:tabs>
          <w:tab w:val="left" w:pos="9072"/>
          <w:tab w:val="left" w:pos="9640"/>
        </w:tabs>
        <w:spacing w:line="360" w:lineRule="auto"/>
        <w:ind w:firstLineChars="200" w:firstLine="420"/>
        <w:jc w:val="left"/>
        <w:rPr>
          <w:rFonts w:ascii="宋体" w:hAnsi="宋体" w:hint="eastAsia"/>
          <w:kern w:val="0"/>
          <w:szCs w:val="21"/>
        </w:rPr>
      </w:pPr>
      <w:r>
        <w:rPr>
          <w:rFonts w:ascii="宋体" w:hAnsi="宋体" w:hint="eastAsia"/>
          <w:kern w:val="0"/>
          <w:szCs w:val="21"/>
          <w:lang w:bidi="ar"/>
        </w:rPr>
        <w:t>（3）</w:t>
      </w:r>
      <w:r>
        <w:rPr>
          <w:rFonts w:ascii="宋体" w:hAnsi="宋体"/>
          <w:kern w:val="0"/>
          <w:szCs w:val="21"/>
          <w:u w:val="single"/>
          <w:lang w:bidi="ar"/>
        </w:rPr>
        <w:t xml:space="preserve">        </w:t>
      </w:r>
      <w:r>
        <w:rPr>
          <w:rFonts w:ascii="宋体" w:hAnsi="宋体"/>
          <w:kern w:val="0"/>
          <w:szCs w:val="21"/>
          <w:lang w:bidi="ar"/>
        </w:rPr>
        <w:t>。</w:t>
      </w:r>
    </w:p>
    <w:p w14:paraId="0BD4C68B" w14:textId="77777777" w:rsidR="00754E5B" w:rsidRDefault="00754E5B">
      <w:pPr>
        <w:pStyle w:val="a0"/>
      </w:pPr>
    </w:p>
    <w:p w14:paraId="7CD17C0A" w14:textId="77777777" w:rsidR="00754E5B" w:rsidRDefault="00DE3A71">
      <w:pPr>
        <w:widowControl/>
        <w:tabs>
          <w:tab w:val="left" w:pos="9072"/>
          <w:tab w:val="left" w:pos="9781"/>
        </w:tabs>
        <w:spacing w:line="360" w:lineRule="auto"/>
        <w:ind w:rightChars="57" w:right="120"/>
        <w:jc w:val="left"/>
        <w:rPr>
          <w:rFonts w:ascii="宋体" w:hAnsi="宋体" w:hint="eastAsia"/>
          <w:kern w:val="0"/>
          <w:szCs w:val="21"/>
        </w:rPr>
      </w:pPr>
      <w:r>
        <w:rPr>
          <w:rFonts w:ascii="宋体" w:hAnsi="宋体" w:hint="eastAsia"/>
          <w:kern w:val="0"/>
          <w:szCs w:val="21"/>
        </w:rPr>
        <w:lastRenderedPageBreak/>
        <w:t>买方</w:t>
      </w:r>
      <w:r>
        <w:rPr>
          <w:rFonts w:ascii="宋体" w:hAnsi="宋体"/>
          <w:kern w:val="0"/>
          <w:szCs w:val="21"/>
        </w:rPr>
        <w:t xml:space="preserve">：     （盖单位章）                </w:t>
      </w:r>
      <w:r>
        <w:rPr>
          <w:rFonts w:ascii="宋体" w:hAnsi="宋体" w:hint="eastAsia"/>
          <w:kern w:val="0"/>
          <w:szCs w:val="21"/>
        </w:rPr>
        <w:t xml:space="preserve">  </w:t>
      </w:r>
      <w:r>
        <w:rPr>
          <w:rFonts w:ascii="宋体" w:hAnsi="宋体"/>
          <w:kern w:val="0"/>
          <w:szCs w:val="21"/>
        </w:rPr>
        <w:t xml:space="preserve"> </w:t>
      </w:r>
      <w:r>
        <w:rPr>
          <w:rFonts w:ascii="宋体" w:hAnsi="宋体" w:hint="eastAsia"/>
          <w:kern w:val="0"/>
          <w:szCs w:val="21"/>
        </w:rPr>
        <w:t>卖方</w:t>
      </w:r>
      <w:r>
        <w:rPr>
          <w:rFonts w:ascii="宋体" w:hAnsi="宋体"/>
          <w:kern w:val="0"/>
          <w:szCs w:val="21"/>
        </w:rPr>
        <w:t>：         （盖单位章）</w:t>
      </w:r>
    </w:p>
    <w:p w14:paraId="0B9078A8" w14:textId="77777777" w:rsidR="00754E5B" w:rsidRDefault="00754E5B">
      <w:pPr>
        <w:pStyle w:val="a0"/>
      </w:pPr>
    </w:p>
    <w:p w14:paraId="40718399" w14:textId="77777777" w:rsidR="00754E5B" w:rsidRDefault="00DE3A71">
      <w:pPr>
        <w:widowControl/>
        <w:tabs>
          <w:tab w:val="left" w:pos="9072"/>
          <w:tab w:val="left" w:pos="9781"/>
        </w:tabs>
        <w:spacing w:line="360" w:lineRule="auto"/>
        <w:ind w:rightChars="57" w:right="120"/>
        <w:jc w:val="left"/>
        <w:rPr>
          <w:rFonts w:ascii="宋体" w:hAnsi="宋体" w:hint="eastAsia"/>
          <w:kern w:val="0"/>
          <w:szCs w:val="21"/>
        </w:rPr>
      </w:pPr>
      <w:r>
        <w:rPr>
          <w:rFonts w:ascii="宋体" w:hAnsi="宋体"/>
          <w:kern w:val="0"/>
          <w:szCs w:val="21"/>
        </w:rPr>
        <w:t>法定代表人或其委托代理人：                法定代表人或其委托代理人：</w:t>
      </w:r>
    </w:p>
    <w:p w14:paraId="5DD251C2" w14:textId="77777777" w:rsidR="00754E5B" w:rsidRDefault="00DE3A71">
      <w:pPr>
        <w:widowControl/>
        <w:tabs>
          <w:tab w:val="left" w:pos="9072"/>
          <w:tab w:val="left" w:pos="9781"/>
        </w:tabs>
        <w:spacing w:line="360" w:lineRule="auto"/>
        <w:ind w:leftChars="240" w:left="2289" w:rightChars="57" w:right="120" w:hangingChars="850" w:hanging="1785"/>
        <w:jc w:val="left"/>
        <w:rPr>
          <w:rFonts w:ascii="宋体" w:hAnsi="宋体" w:hint="eastAsia"/>
          <w:kern w:val="0"/>
          <w:szCs w:val="21"/>
        </w:rPr>
      </w:pPr>
      <w:r>
        <w:rPr>
          <w:rFonts w:ascii="宋体" w:hAnsi="宋体"/>
          <w:kern w:val="0"/>
          <w:szCs w:val="21"/>
        </w:rPr>
        <w:t xml:space="preserve">                   （</w:t>
      </w:r>
      <w:r>
        <w:rPr>
          <w:rFonts w:ascii="宋体" w:hAnsi="宋体" w:hint="eastAsia"/>
          <w:kern w:val="0"/>
          <w:szCs w:val="21"/>
        </w:rPr>
        <w:t>签名</w:t>
      </w:r>
      <w:r>
        <w:rPr>
          <w:rFonts w:ascii="宋体" w:hAnsi="宋体"/>
          <w:kern w:val="0"/>
          <w:szCs w:val="21"/>
        </w:rPr>
        <w:t>）                                    （</w:t>
      </w:r>
      <w:r>
        <w:rPr>
          <w:rFonts w:ascii="宋体" w:hAnsi="宋体" w:hint="eastAsia"/>
          <w:kern w:val="0"/>
          <w:szCs w:val="21"/>
        </w:rPr>
        <w:t>签名</w:t>
      </w:r>
      <w:r>
        <w:rPr>
          <w:rFonts w:ascii="宋体" w:hAnsi="宋体"/>
          <w:kern w:val="0"/>
          <w:szCs w:val="21"/>
        </w:rPr>
        <w:t>）</w:t>
      </w:r>
    </w:p>
    <w:p w14:paraId="68975CC3" w14:textId="77777777" w:rsidR="00754E5B" w:rsidRDefault="00DE3A71">
      <w:pPr>
        <w:widowControl/>
        <w:tabs>
          <w:tab w:val="left" w:pos="4410"/>
        </w:tabs>
        <w:spacing w:line="360" w:lineRule="auto"/>
        <w:jc w:val="left"/>
        <w:rPr>
          <w:rFonts w:ascii="宋体" w:hAnsi="宋体" w:hint="eastAsia"/>
          <w:kern w:val="0"/>
          <w:szCs w:val="21"/>
        </w:rPr>
      </w:pPr>
      <w:r>
        <w:rPr>
          <w:rFonts w:ascii="宋体" w:hAnsi="宋体"/>
          <w:kern w:val="0"/>
          <w:szCs w:val="21"/>
        </w:rPr>
        <w:t>统一社会信用代码：</w:t>
      </w:r>
      <w:r>
        <w:rPr>
          <w:rFonts w:ascii="宋体" w:hAnsi="宋体"/>
          <w:kern w:val="0"/>
          <w:szCs w:val="21"/>
          <w:u w:val="single"/>
        </w:rPr>
        <w:t>  </w:t>
      </w:r>
      <w:r>
        <w:rPr>
          <w:rFonts w:ascii="宋体" w:hAnsi="宋体"/>
          <w:kern w:val="0"/>
          <w:szCs w:val="21"/>
        </w:rPr>
        <w:t xml:space="preserve">                统一社会信用代码：</w:t>
      </w:r>
      <w:r>
        <w:rPr>
          <w:rFonts w:ascii="宋体" w:hAnsi="宋体"/>
          <w:kern w:val="0"/>
          <w:szCs w:val="21"/>
          <w:u w:val="single"/>
        </w:rPr>
        <w:t xml:space="preserve">          </w:t>
      </w:r>
      <w:r>
        <w:rPr>
          <w:rFonts w:ascii="宋体" w:hAnsi="宋体"/>
          <w:kern w:val="0"/>
          <w:szCs w:val="21"/>
        </w:rPr>
        <w:t xml:space="preserve"> </w:t>
      </w:r>
    </w:p>
    <w:p w14:paraId="11CE8427" w14:textId="77777777" w:rsidR="00754E5B" w:rsidRDefault="00DE3A71">
      <w:pPr>
        <w:widowControl/>
        <w:spacing w:line="360" w:lineRule="auto"/>
        <w:jc w:val="left"/>
        <w:rPr>
          <w:rFonts w:ascii="宋体" w:hAnsi="宋体" w:hint="eastAsia"/>
          <w:kern w:val="0"/>
          <w:szCs w:val="21"/>
        </w:rPr>
      </w:pPr>
      <w:r>
        <w:rPr>
          <w:rFonts w:ascii="宋体" w:hAnsi="宋体"/>
          <w:kern w:val="0"/>
          <w:szCs w:val="21"/>
        </w:rPr>
        <w:t>地  址：</w:t>
      </w:r>
      <w:r>
        <w:rPr>
          <w:rFonts w:ascii="宋体" w:hAnsi="宋体"/>
          <w:kern w:val="0"/>
          <w:szCs w:val="21"/>
          <w:u w:val="single"/>
        </w:rPr>
        <w:t xml:space="preserve">    </w:t>
      </w:r>
      <w:r>
        <w:rPr>
          <w:rFonts w:ascii="宋体" w:hAnsi="宋体"/>
          <w:kern w:val="0"/>
          <w:szCs w:val="21"/>
        </w:rPr>
        <w:t xml:space="preserve">                地  址：</w:t>
      </w:r>
      <w:r>
        <w:rPr>
          <w:rFonts w:ascii="宋体" w:hAnsi="宋体"/>
          <w:kern w:val="0"/>
          <w:szCs w:val="21"/>
          <w:u w:val="single"/>
        </w:rPr>
        <w:t xml:space="preserve">         </w:t>
      </w:r>
    </w:p>
    <w:p w14:paraId="3AB08171" w14:textId="77777777" w:rsidR="00754E5B" w:rsidRDefault="00DE3A71">
      <w:pPr>
        <w:widowControl/>
        <w:spacing w:line="360" w:lineRule="auto"/>
        <w:jc w:val="left"/>
        <w:rPr>
          <w:rFonts w:ascii="宋体" w:hAnsi="宋体" w:hint="eastAsia"/>
          <w:kern w:val="0"/>
          <w:szCs w:val="21"/>
        </w:rPr>
      </w:pPr>
      <w:r>
        <w:rPr>
          <w:rFonts w:ascii="宋体" w:hAnsi="宋体"/>
          <w:kern w:val="0"/>
          <w:szCs w:val="21"/>
        </w:rPr>
        <w:t>邮政编码：</w:t>
      </w:r>
      <w:r>
        <w:rPr>
          <w:rFonts w:ascii="宋体" w:hAnsi="宋体"/>
          <w:kern w:val="0"/>
          <w:szCs w:val="21"/>
          <w:u w:val="single"/>
        </w:rPr>
        <w:t xml:space="preserve">    </w:t>
      </w:r>
      <w:r>
        <w:rPr>
          <w:rFonts w:ascii="宋体" w:hAnsi="宋体"/>
          <w:kern w:val="0"/>
          <w:szCs w:val="21"/>
        </w:rPr>
        <w:t xml:space="preserve">    </w:t>
      </w:r>
      <w:r>
        <w:rPr>
          <w:rFonts w:ascii="宋体" w:hAnsi="宋体" w:hint="eastAsia"/>
          <w:kern w:val="0"/>
          <w:szCs w:val="21"/>
        </w:rPr>
        <w:t xml:space="preserve"> </w:t>
      </w:r>
      <w:r>
        <w:rPr>
          <w:rFonts w:ascii="宋体" w:hAnsi="宋体"/>
          <w:kern w:val="0"/>
          <w:szCs w:val="21"/>
        </w:rPr>
        <w:t xml:space="preserve">           邮政编码：</w:t>
      </w:r>
      <w:r>
        <w:rPr>
          <w:rFonts w:ascii="宋体" w:hAnsi="宋体"/>
          <w:kern w:val="0"/>
          <w:szCs w:val="21"/>
          <w:u w:val="single"/>
        </w:rPr>
        <w:t xml:space="preserve">    </w:t>
      </w:r>
    </w:p>
    <w:p w14:paraId="2062AB83" w14:textId="77777777" w:rsidR="00754E5B" w:rsidRDefault="00DE3A71">
      <w:pPr>
        <w:widowControl/>
        <w:spacing w:line="360" w:lineRule="auto"/>
        <w:jc w:val="left"/>
        <w:rPr>
          <w:rFonts w:ascii="宋体" w:hAnsi="宋体" w:hint="eastAsia"/>
          <w:kern w:val="0"/>
          <w:szCs w:val="21"/>
        </w:rPr>
      </w:pPr>
      <w:r>
        <w:rPr>
          <w:rFonts w:ascii="宋体" w:hAnsi="宋体"/>
          <w:kern w:val="0"/>
          <w:szCs w:val="21"/>
        </w:rPr>
        <w:t>电  话：</w:t>
      </w:r>
      <w:r>
        <w:rPr>
          <w:rFonts w:ascii="宋体" w:hAnsi="宋体"/>
          <w:kern w:val="0"/>
          <w:szCs w:val="21"/>
          <w:u w:val="single"/>
        </w:rPr>
        <w:t xml:space="preserve">  </w:t>
      </w:r>
      <w:r>
        <w:rPr>
          <w:rFonts w:ascii="宋体" w:hAnsi="宋体"/>
          <w:kern w:val="0"/>
          <w:szCs w:val="21"/>
        </w:rPr>
        <w:t xml:space="preserve">   </w:t>
      </w:r>
      <w:r>
        <w:rPr>
          <w:rFonts w:ascii="宋体" w:hAnsi="宋体" w:hint="eastAsia"/>
          <w:kern w:val="0"/>
          <w:szCs w:val="21"/>
        </w:rPr>
        <w:t xml:space="preserve"> </w:t>
      </w:r>
      <w:r>
        <w:rPr>
          <w:rFonts w:ascii="宋体" w:hAnsi="宋体"/>
          <w:kern w:val="0"/>
          <w:szCs w:val="21"/>
        </w:rPr>
        <w:t xml:space="preserve">            电  话：</w:t>
      </w:r>
      <w:r>
        <w:rPr>
          <w:rFonts w:ascii="宋体" w:hAnsi="宋体"/>
          <w:kern w:val="0"/>
          <w:szCs w:val="21"/>
          <w:u w:val="single"/>
        </w:rPr>
        <w:t xml:space="preserve">       </w:t>
      </w:r>
    </w:p>
    <w:p w14:paraId="045A83CE" w14:textId="77777777" w:rsidR="00754E5B" w:rsidRDefault="00DE3A71">
      <w:pPr>
        <w:widowControl/>
        <w:spacing w:line="360" w:lineRule="auto"/>
        <w:jc w:val="left"/>
        <w:rPr>
          <w:rFonts w:ascii="宋体" w:hAnsi="宋体" w:hint="eastAsia"/>
          <w:kern w:val="0"/>
          <w:szCs w:val="21"/>
        </w:rPr>
      </w:pPr>
      <w:r>
        <w:rPr>
          <w:rFonts w:ascii="宋体" w:hAnsi="宋体"/>
          <w:kern w:val="0"/>
          <w:szCs w:val="21"/>
        </w:rPr>
        <w:t>传  真：</w:t>
      </w:r>
      <w:r>
        <w:rPr>
          <w:rFonts w:ascii="宋体" w:hAnsi="宋体"/>
          <w:kern w:val="0"/>
          <w:szCs w:val="21"/>
          <w:u w:val="single"/>
        </w:rPr>
        <w:t xml:space="preserve">  </w:t>
      </w:r>
      <w:r>
        <w:rPr>
          <w:rFonts w:ascii="宋体" w:hAnsi="宋体"/>
          <w:kern w:val="0"/>
          <w:szCs w:val="21"/>
        </w:rPr>
        <w:t xml:space="preserve">   </w:t>
      </w:r>
      <w:r>
        <w:rPr>
          <w:rFonts w:ascii="宋体" w:hAnsi="宋体" w:hint="eastAsia"/>
          <w:kern w:val="0"/>
          <w:szCs w:val="21"/>
        </w:rPr>
        <w:t xml:space="preserve"> </w:t>
      </w:r>
      <w:r>
        <w:rPr>
          <w:rFonts w:ascii="宋体" w:hAnsi="宋体"/>
          <w:kern w:val="0"/>
          <w:szCs w:val="21"/>
        </w:rPr>
        <w:t xml:space="preserve">            传  真：</w:t>
      </w:r>
      <w:r>
        <w:rPr>
          <w:rFonts w:ascii="宋体" w:hAnsi="宋体"/>
          <w:kern w:val="0"/>
          <w:szCs w:val="21"/>
          <w:u w:val="single"/>
        </w:rPr>
        <w:t xml:space="preserve">       </w:t>
      </w:r>
    </w:p>
    <w:p w14:paraId="1F7F26B1" w14:textId="77777777" w:rsidR="00754E5B" w:rsidRDefault="00DE3A71">
      <w:pPr>
        <w:widowControl/>
        <w:spacing w:line="360" w:lineRule="auto"/>
        <w:jc w:val="left"/>
        <w:rPr>
          <w:rFonts w:ascii="宋体" w:hAnsi="宋体" w:hint="eastAsia"/>
          <w:kern w:val="0"/>
          <w:szCs w:val="21"/>
        </w:rPr>
      </w:pPr>
      <w:r>
        <w:rPr>
          <w:rFonts w:ascii="宋体" w:hAnsi="宋体"/>
          <w:kern w:val="0"/>
          <w:szCs w:val="21"/>
        </w:rPr>
        <w:t>电子信箱：</w:t>
      </w:r>
      <w:r>
        <w:rPr>
          <w:rFonts w:ascii="宋体" w:hAnsi="宋体"/>
          <w:kern w:val="0"/>
          <w:szCs w:val="21"/>
          <w:u w:val="single"/>
        </w:rPr>
        <w:t xml:space="preserve">                </w:t>
      </w:r>
      <w:r>
        <w:rPr>
          <w:rFonts w:ascii="宋体" w:hAnsi="宋体"/>
          <w:kern w:val="0"/>
          <w:szCs w:val="21"/>
        </w:rPr>
        <w:t xml:space="preserve">   </w:t>
      </w:r>
      <w:r>
        <w:rPr>
          <w:rFonts w:ascii="宋体" w:hAnsi="宋体" w:hint="eastAsia"/>
          <w:kern w:val="0"/>
          <w:szCs w:val="21"/>
        </w:rPr>
        <w:t xml:space="preserve"> </w:t>
      </w:r>
      <w:r>
        <w:rPr>
          <w:rFonts w:ascii="宋体" w:hAnsi="宋体"/>
          <w:kern w:val="0"/>
          <w:szCs w:val="21"/>
        </w:rPr>
        <w:t xml:space="preserve">            电子信箱：</w:t>
      </w:r>
      <w:r>
        <w:rPr>
          <w:rFonts w:ascii="宋体" w:hAnsi="宋体"/>
          <w:kern w:val="0"/>
          <w:szCs w:val="21"/>
          <w:u w:val="single"/>
        </w:rPr>
        <w:t xml:space="preserve">     </w:t>
      </w:r>
    </w:p>
    <w:p w14:paraId="6BFC1842" w14:textId="77777777" w:rsidR="00754E5B" w:rsidRDefault="00DE3A71">
      <w:pPr>
        <w:widowControl/>
        <w:spacing w:line="360" w:lineRule="auto"/>
        <w:jc w:val="left"/>
        <w:rPr>
          <w:rFonts w:ascii="宋体" w:hAnsi="宋体" w:hint="eastAsia"/>
          <w:kern w:val="0"/>
          <w:szCs w:val="21"/>
        </w:rPr>
      </w:pPr>
      <w:r>
        <w:rPr>
          <w:rFonts w:ascii="宋体" w:hAnsi="宋体"/>
          <w:kern w:val="0"/>
          <w:szCs w:val="21"/>
        </w:rPr>
        <w:t>开户银行：</w:t>
      </w:r>
      <w:r>
        <w:rPr>
          <w:rFonts w:ascii="宋体" w:hAnsi="宋体"/>
          <w:kern w:val="0"/>
          <w:szCs w:val="21"/>
          <w:u w:val="single"/>
        </w:rPr>
        <w:t xml:space="preserve">  </w:t>
      </w:r>
      <w:r>
        <w:rPr>
          <w:rFonts w:ascii="宋体" w:hAnsi="宋体"/>
          <w:kern w:val="0"/>
          <w:szCs w:val="21"/>
        </w:rPr>
        <w:t xml:space="preserve">    </w:t>
      </w:r>
      <w:r>
        <w:rPr>
          <w:rFonts w:ascii="宋体" w:hAnsi="宋体" w:hint="eastAsia"/>
          <w:kern w:val="0"/>
          <w:szCs w:val="21"/>
        </w:rPr>
        <w:t xml:space="preserve"> </w:t>
      </w:r>
      <w:r>
        <w:rPr>
          <w:rFonts w:ascii="宋体" w:hAnsi="宋体"/>
          <w:kern w:val="0"/>
          <w:szCs w:val="21"/>
        </w:rPr>
        <w:t xml:space="preserve">           开户银行：</w:t>
      </w:r>
      <w:r>
        <w:rPr>
          <w:rFonts w:ascii="宋体" w:hAnsi="宋体"/>
          <w:kern w:val="0"/>
          <w:szCs w:val="21"/>
          <w:u w:val="single"/>
        </w:rPr>
        <w:t xml:space="preserve">     </w:t>
      </w:r>
    </w:p>
    <w:p w14:paraId="413B9283" w14:textId="77777777" w:rsidR="00754E5B" w:rsidRDefault="00DE3A71">
      <w:pPr>
        <w:widowControl/>
        <w:spacing w:line="360" w:lineRule="auto"/>
        <w:jc w:val="left"/>
        <w:rPr>
          <w:rFonts w:ascii="宋体" w:hAnsi="宋体" w:hint="eastAsia"/>
          <w:kern w:val="0"/>
          <w:szCs w:val="21"/>
          <w:u w:val="single"/>
        </w:rPr>
      </w:pPr>
      <w:proofErr w:type="gramStart"/>
      <w:r>
        <w:rPr>
          <w:rFonts w:ascii="宋体" w:hAnsi="宋体"/>
          <w:kern w:val="0"/>
          <w:szCs w:val="21"/>
        </w:rPr>
        <w:t>账</w:t>
      </w:r>
      <w:proofErr w:type="gramEnd"/>
      <w:r>
        <w:rPr>
          <w:rFonts w:ascii="宋体" w:hAnsi="宋体"/>
          <w:kern w:val="0"/>
          <w:szCs w:val="21"/>
        </w:rPr>
        <w:t xml:space="preserve">  号：</w:t>
      </w:r>
      <w:r>
        <w:rPr>
          <w:rFonts w:ascii="宋体" w:hAnsi="宋体"/>
          <w:kern w:val="0"/>
          <w:szCs w:val="21"/>
          <w:u w:val="single"/>
        </w:rPr>
        <w:t xml:space="preserve">      </w:t>
      </w:r>
      <w:r>
        <w:rPr>
          <w:rFonts w:ascii="宋体" w:hAnsi="宋体" w:hint="eastAsia"/>
          <w:kern w:val="0"/>
          <w:szCs w:val="21"/>
          <w:u w:val="single"/>
        </w:rPr>
        <w:t xml:space="preserve"> </w:t>
      </w:r>
      <w:r>
        <w:rPr>
          <w:rFonts w:ascii="宋体" w:hAnsi="宋体" w:hint="eastAsia"/>
          <w:kern w:val="0"/>
          <w:szCs w:val="21"/>
        </w:rPr>
        <w:t xml:space="preserve"> </w:t>
      </w:r>
      <w:r>
        <w:rPr>
          <w:rFonts w:ascii="宋体" w:hAnsi="宋体"/>
          <w:kern w:val="0"/>
          <w:szCs w:val="21"/>
        </w:rPr>
        <w:t xml:space="preserve">  </w:t>
      </w:r>
      <w:r>
        <w:rPr>
          <w:rFonts w:ascii="宋体" w:hAnsi="宋体" w:hint="eastAsia"/>
          <w:kern w:val="0"/>
          <w:szCs w:val="21"/>
        </w:rPr>
        <w:t xml:space="preserve"> </w:t>
      </w:r>
      <w:r>
        <w:rPr>
          <w:rFonts w:ascii="宋体" w:hAnsi="宋体"/>
          <w:kern w:val="0"/>
          <w:szCs w:val="21"/>
        </w:rPr>
        <w:t xml:space="preserve">           </w:t>
      </w:r>
      <w:proofErr w:type="gramStart"/>
      <w:r>
        <w:rPr>
          <w:rFonts w:ascii="宋体" w:hAnsi="宋体"/>
          <w:kern w:val="0"/>
          <w:szCs w:val="21"/>
        </w:rPr>
        <w:t>账</w:t>
      </w:r>
      <w:proofErr w:type="gramEnd"/>
      <w:r>
        <w:rPr>
          <w:rFonts w:ascii="宋体" w:hAnsi="宋体"/>
          <w:kern w:val="0"/>
          <w:szCs w:val="21"/>
        </w:rPr>
        <w:t xml:space="preserve">  号：</w:t>
      </w:r>
      <w:r>
        <w:rPr>
          <w:rFonts w:ascii="宋体" w:hAnsi="宋体"/>
          <w:kern w:val="0"/>
          <w:szCs w:val="21"/>
          <w:u w:val="single"/>
        </w:rPr>
        <w:t xml:space="preserve">       </w:t>
      </w:r>
    </w:p>
    <w:p w14:paraId="25709338" w14:textId="77777777" w:rsidR="00754E5B" w:rsidRDefault="00DE3A71">
      <w:pPr>
        <w:spacing w:line="360" w:lineRule="auto"/>
        <w:rPr>
          <w:rFonts w:ascii="宋体" w:hAnsi="宋体" w:hint="eastAsia"/>
          <w:snapToGrid w:val="0"/>
          <w:kern w:val="0"/>
          <w:szCs w:val="21"/>
        </w:rPr>
      </w:pPr>
      <w:r>
        <w:rPr>
          <w:rFonts w:ascii="宋体" w:hAnsi="宋体"/>
          <w:kern w:val="0"/>
          <w:szCs w:val="21"/>
        </w:rPr>
        <w:t>签约时间：</w:t>
      </w:r>
      <w:r>
        <w:rPr>
          <w:rFonts w:ascii="宋体" w:hAnsi="宋体"/>
          <w:kern w:val="0"/>
          <w:szCs w:val="21"/>
          <w:u w:val="single"/>
        </w:rPr>
        <w:t xml:space="preserve">    </w:t>
      </w:r>
      <w:r>
        <w:rPr>
          <w:rFonts w:ascii="宋体" w:hAnsi="宋体"/>
          <w:kern w:val="0"/>
          <w:szCs w:val="21"/>
        </w:rPr>
        <w:t>年</w:t>
      </w:r>
      <w:r>
        <w:rPr>
          <w:rFonts w:ascii="宋体" w:hAnsi="宋体"/>
          <w:kern w:val="0"/>
          <w:szCs w:val="21"/>
          <w:u w:val="single"/>
        </w:rPr>
        <w:t xml:space="preserve">  </w:t>
      </w:r>
      <w:r>
        <w:rPr>
          <w:rFonts w:ascii="宋体" w:hAnsi="宋体"/>
          <w:kern w:val="0"/>
          <w:szCs w:val="21"/>
        </w:rPr>
        <w:t>月</w:t>
      </w:r>
      <w:r>
        <w:rPr>
          <w:rFonts w:ascii="宋体" w:hAnsi="宋体"/>
          <w:kern w:val="0"/>
          <w:szCs w:val="21"/>
          <w:u w:val="single"/>
        </w:rPr>
        <w:t xml:space="preserve">  </w:t>
      </w:r>
      <w:r>
        <w:rPr>
          <w:rFonts w:ascii="宋体" w:hAnsi="宋体"/>
          <w:kern w:val="0"/>
          <w:szCs w:val="21"/>
        </w:rPr>
        <w:t>日                  签约时间：</w:t>
      </w:r>
      <w:r>
        <w:rPr>
          <w:rFonts w:ascii="宋体" w:hAnsi="宋体"/>
          <w:kern w:val="0"/>
          <w:szCs w:val="21"/>
          <w:u w:val="single"/>
        </w:rPr>
        <w:t xml:space="preserve">    </w:t>
      </w:r>
      <w:r>
        <w:rPr>
          <w:rFonts w:ascii="宋体" w:hAnsi="宋体"/>
          <w:kern w:val="0"/>
          <w:szCs w:val="21"/>
        </w:rPr>
        <w:t>年</w:t>
      </w:r>
      <w:r>
        <w:rPr>
          <w:rFonts w:ascii="宋体" w:hAnsi="宋体"/>
          <w:kern w:val="0"/>
          <w:szCs w:val="21"/>
          <w:u w:val="single"/>
        </w:rPr>
        <w:t xml:space="preserve">  </w:t>
      </w:r>
      <w:r>
        <w:rPr>
          <w:rFonts w:ascii="宋体" w:hAnsi="宋体"/>
          <w:kern w:val="0"/>
          <w:szCs w:val="21"/>
        </w:rPr>
        <w:t>月</w:t>
      </w:r>
      <w:r>
        <w:rPr>
          <w:rFonts w:ascii="宋体" w:hAnsi="宋体"/>
          <w:kern w:val="0"/>
          <w:szCs w:val="21"/>
          <w:u w:val="single"/>
        </w:rPr>
        <w:t xml:space="preserve">  </w:t>
      </w:r>
      <w:r>
        <w:rPr>
          <w:rFonts w:ascii="宋体" w:hAnsi="宋体"/>
          <w:kern w:val="0"/>
          <w:szCs w:val="21"/>
        </w:rPr>
        <w:t>日</w:t>
      </w:r>
    </w:p>
    <w:p w14:paraId="6ACC86D6" w14:textId="77777777" w:rsidR="00754E5B" w:rsidRDefault="00DE3A71">
      <w:pPr>
        <w:pStyle w:val="2"/>
        <w:spacing w:line="360" w:lineRule="auto"/>
        <w:jc w:val="center"/>
        <w:rPr>
          <w:rFonts w:ascii="宋体" w:hAnsi="宋体" w:hint="eastAsia"/>
          <w:bCs w:val="0"/>
          <w:sz w:val="21"/>
          <w:szCs w:val="21"/>
        </w:rPr>
      </w:pPr>
      <w:r>
        <w:rPr>
          <w:rFonts w:ascii="宋体" w:hAnsi="宋体" w:hint="eastAsia"/>
          <w:b w:val="0"/>
          <w:snapToGrid w:val="0"/>
          <w:sz w:val="21"/>
          <w:szCs w:val="21"/>
          <w:lang w:val="zh-CN"/>
        </w:rPr>
        <w:br w:type="page"/>
      </w:r>
      <w:bookmarkStart w:id="828" w:name="_Toc20970"/>
      <w:r>
        <w:rPr>
          <w:rFonts w:ascii="宋体" w:hAnsi="宋体" w:hint="eastAsia"/>
          <w:kern w:val="0"/>
          <w:sz w:val="28"/>
          <w:szCs w:val="28"/>
        </w:rPr>
        <w:lastRenderedPageBreak/>
        <w:t>第二节 通用合同条款</w:t>
      </w:r>
      <w:bookmarkEnd w:id="828"/>
    </w:p>
    <w:p w14:paraId="435DA220" w14:textId="77777777" w:rsidR="00754E5B" w:rsidRDefault="00DE3A71">
      <w:pPr>
        <w:pStyle w:val="378020"/>
        <w:keepNext w:val="0"/>
        <w:keepLines w:val="0"/>
        <w:tabs>
          <w:tab w:val="left" w:pos="567"/>
        </w:tabs>
        <w:spacing w:before="156" w:after="156"/>
        <w:rPr>
          <w:rFonts w:eastAsia="宋体" w:cs="Times New Roman"/>
          <w:b/>
          <w:bCs/>
          <w:sz w:val="32"/>
          <w:szCs w:val="32"/>
        </w:rPr>
      </w:pPr>
      <w:bookmarkStart w:id="829" w:name="_Toc10050"/>
      <w:bookmarkStart w:id="830" w:name="_Toc531099228"/>
      <w:bookmarkStart w:id="831" w:name="_Toc2859619"/>
      <w:r>
        <w:rPr>
          <w:rFonts w:eastAsia="宋体" w:cs="Times New Roman" w:hint="eastAsia"/>
          <w:b/>
          <w:bCs/>
          <w:sz w:val="32"/>
          <w:szCs w:val="32"/>
        </w:rPr>
        <w:t>1.</w:t>
      </w:r>
      <w:r>
        <w:rPr>
          <w:rFonts w:eastAsia="宋体" w:cs="Times New Roman" w:hint="eastAsia"/>
          <w:b/>
          <w:bCs/>
          <w:sz w:val="32"/>
          <w:szCs w:val="32"/>
        </w:rPr>
        <w:t>一般约定</w:t>
      </w:r>
      <w:bookmarkEnd w:id="829"/>
      <w:bookmarkEnd w:id="830"/>
      <w:bookmarkEnd w:id="831"/>
    </w:p>
    <w:p w14:paraId="7A216C21"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szCs w:val="21"/>
        </w:rPr>
        <w:t>1.1</w:t>
      </w:r>
      <w:r>
        <w:rPr>
          <w:rFonts w:ascii="宋体" w:hAnsi="宋体" w:hint="eastAsia"/>
          <w:szCs w:val="21"/>
        </w:rPr>
        <w:t>词语定义</w:t>
      </w:r>
    </w:p>
    <w:p w14:paraId="6F3E2B44"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hint="eastAsia"/>
          <w:szCs w:val="21"/>
        </w:rPr>
        <w:t>除</w:t>
      </w:r>
      <w:r>
        <w:rPr>
          <w:rFonts w:ascii="黑体" w:eastAsia="黑体" w:hAnsi="黑体" w:hint="eastAsia"/>
          <w:b/>
          <w:szCs w:val="21"/>
        </w:rPr>
        <w:t>专用合同条款</w:t>
      </w:r>
      <w:r>
        <w:rPr>
          <w:rFonts w:ascii="宋体" w:hAnsi="宋体" w:hint="eastAsia"/>
          <w:szCs w:val="21"/>
        </w:rPr>
        <w:t>另有约定外，合同中的下列词语应具有本款所赋予的含义。</w:t>
      </w:r>
    </w:p>
    <w:p w14:paraId="3F0EC484"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szCs w:val="21"/>
        </w:rPr>
        <w:t>1.1.1</w:t>
      </w:r>
      <w:r>
        <w:rPr>
          <w:rFonts w:ascii="宋体" w:hAnsi="宋体" w:hint="eastAsia"/>
          <w:szCs w:val="21"/>
        </w:rPr>
        <w:t>合同</w:t>
      </w:r>
    </w:p>
    <w:p w14:paraId="3495DCB0"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szCs w:val="21"/>
        </w:rPr>
        <w:t>1.1.1.1</w:t>
      </w:r>
      <w:r>
        <w:rPr>
          <w:rFonts w:ascii="宋体" w:hAnsi="宋体" w:hint="eastAsia"/>
          <w:szCs w:val="21"/>
        </w:rPr>
        <w:t>合同文件（或称合同）：指合同协议书、中标通知书、投标函、商务和技术偏差表、专用合同条款、通用合同条款、供货要求、分项报价表、中标材料质量标准的详细描述、相关服务计划，以及其他构成合同组成部分的文件。</w:t>
      </w:r>
    </w:p>
    <w:p w14:paraId="74401284"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szCs w:val="21"/>
        </w:rPr>
        <w:t>1.1.1.2</w:t>
      </w:r>
      <w:r>
        <w:rPr>
          <w:rFonts w:ascii="宋体" w:hAnsi="宋体" w:hint="eastAsia"/>
          <w:szCs w:val="21"/>
        </w:rPr>
        <w:t>合同协议书：指买方和卖方共同签署的合同协议书。</w:t>
      </w:r>
    </w:p>
    <w:p w14:paraId="59135633"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szCs w:val="21"/>
        </w:rPr>
        <w:t>1.1.1.3</w:t>
      </w:r>
      <w:r>
        <w:rPr>
          <w:rFonts w:ascii="宋体" w:hAnsi="宋体" w:hint="eastAsia"/>
          <w:szCs w:val="21"/>
        </w:rPr>
        <w:t>中标通知书：指买方通知卖方中标的函件。</w:t>
      </w:r>
    </w:p>
    <w:p w14:paraId="55DED34B"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szCs w:val="21"/>
        </w:rPr>
        <w:t>1.1.1.4</w:t>
      </w:r>
      <w:r>
        <w:rPr>
          <w:rFonts w:ascii="宋体" w:hAnsi="宋体" w:hint="eastAsia"/>
          <w:szCs w:val="21"/>
        </w:rPr>
        <w:t>投标函：指由卖方填写并签署的，名为“投标函”的函件。</w:t>
      </w:r>
    </w:p>
    <w:p w14:paraId="605CCC3F"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szCs w:val="21"/>
        </w:rPr>
        <w:t>1.1.1.5</w:t>
      </w:r>
      <w:r>
        <w:rPr>
          <w:rFonts w:ascii="宋体" w:hAnsi="宋体" w:hint="eastAsia"/>
          <w:szCs w:val="21"/>
        </w:rPr>
        <w:t>商务和技术偏差表：指卖方投标文件中的商务和技术偏差表。</w:t>
      </w:r>
    </w:p>
    <w:p w14:paraId="63146B38"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szCs w:val="21"/>
        </w:rPr>
        <w:t>1.1.1.6</w:t>
      </w:r>
      <w:r>
        <w:rPr>
          <w:rFonts w:ascii="宋体" w:hAnsi="宋体" w:hint="eastAsia"/>
          <w:szCs w:val="21"/>
        </w:rPr>
        <w:t>供货要求：指合同文件中名为“供货要求”的文件。</w:t>
      </w:r>
    </w:p>
    <w:p w14:paraId="2162377C"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szCs w:val="21"/>
        </w:rPr>
        <w:t>1.1.1.7</w:t>
      </w:r>
      <w:r>
        <w:rPr>
          <w:rFonts w:ascii="宋体" w:hAnsi="宋体" w:hint="eastAsia"/>
          <w:szCs w:val="21"/>
        </w:rPr>
        <w:t>中标材料质量标准的详细描述：指卖方投标文件中的投标材料质量标准的详细描述。</w:t>
      </w:r>
    </w:p>
    <w:p w14:paraId="4FF7585A"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szCs w:val="21"/>
        </w:rPr>
        <w:t>1.1.1.8</w:t>
      </w:r>
      <w:r>
        <w:rPr>
          <w:rFonts w:ascii="宋体" w:hAnsi="宋体" w:hint="eastAsia"/>
          <w:szCs w:val="21"/>
        </w:rPr>
        <w:t>相关服务计划：指卖方投标文件中的相关服务计划。</w:t>
      </w:r>
    </w:p>
    <w:p w14:paraId="5F055966"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szCs w:val="21"/>
        </w:rPr>
        <w:t>1.1.1.9</w:t>
      </w:r>
      <w:r>
        <w:rPr>
          <w:rFonts w:ascii="宋体" w:hAnsi="宋体" w:hint="eastAsia"/>
          <w:szCs w:val="21"/>
        </w:rPr>
        <w:t>分项报价表：指卖方投标文件中的分项报价表。</w:t>
      </w:r>
    </w:p>
    <w:p w14:paraId="6B437CB0"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szCs w:val="21"/>
        </w:rPr>
        <w:t>1.1.1.10</w:t>
      </w:r>
      <w:r>
        <w:rPr>
          <w:rFonts w:ascii="宋体" w:hAnsi="宋体" w:hint="eastAsia"/>
          <w:szCs w:val="21"/>
        </w:rPr>
        <w:t>其他合同文件：指经合同双方当事人确认构成合同文件的其他文件。</w:t>
      </w:r>
    </w:p>
    <w:p w14:paraId="17135597"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szCs w:val="21"/>
        </w:rPr>
        <w:t>1.1.2</w:t>
      </w:r>
      <w:r>
        <w:rPr>
          <w:rFonts w:ascii="宋体" w:hAnsi="宋体" w:hint="eastAsia"/>
          <w:szCs w:val="21"/>
        </w:rPr>
        <w:t>合同当事人</w:t>
      </w:r>
    </w:p>
    <w:p w14:paraId="5BC739D3"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szCs w:val="21"/>
        </w:rPr>
        <w:t>1.1.2.1</w:t>
      </w:r>
      <w:r>
        <w:rPr>
          <w:rFonts w:ascii="宋体" w:hAnsi="宋体" w:hint="eastAsia"/>
          <w:szCs w:val="21"/>
        </w:rPr>
        <w:t>合同当事人：指买方和（或）卖方。</w:t>
      </w:r>
    </w:p>
    <w:p w14:paraId="050247CC"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szCs w:val="21"/>
        </w:rPr>
        <w:t>1.1.2.2</w:t>
      </w:r>
      <w:r>
        <w:rPr>
          <w:rFonts w:ascii="宋体" w:hAnsi="宋体" w:hint="eastAsia"/>
          <w:szCs w:val="21"/>
        </w:rPr>
        <w:t>买方：指与卖方签订合同协议书，购买合同材料和相关服务的当事人，及其合法继承人。</w:t>
      </w:r>
    </w:p>
    <w:p w14:paraId="4388FF0D"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szCs w:val="21"/>
        </w:rPr>
        <w:t>1.1.2.3</w:t>
      </w:r>
      <w:r>
        <w:rPr>
          <w:rFonts w:ascii="宋体" w:hAnsi="宋体" w:hint="eastAsia"/>
          <w:szCs w:val="21"/>
        </w:rPr>
        <w:t>卖方：指与买方签订合同协议书，提供合同材料和相关服务的当事人，及其合法继承人。</w:t>
      </w:r>
    </w:p>
    <w:p w14:paraId="79AD7A6C"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szCs w:val="21"/>
        </w:rPr>
        <w:t>1.1.3</w:t>
      </w:r>
      <w:r>
        <w:rPr>
          <w:rFonts w:ascii="宋体" w:hAnsi="宋体" w:hint="eastAsia"/>
          <w:szCs w:val="21"/>
        </w:rPr>
        <w:t>合同价格</w:t>
      </w:r>
    </w:p>
    <w:p w14:paraId="0F3E863C"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szCs w:val="21"/>
        </w:rPr>
        <w:t>1.1.3.1</w:t>
      </w:r>
      <w:r>
        <w:rPr>
          <w:rFonts w:ascii="宋体" w:hAnsi="宋体" w:hint="eastAsia"/>
          <w:szCs w:val="21"/>
        </w:rPr>
        <w:t>签约合同价：是签订合同时合同协议书中写明的合同总金额。</w:t>
      </w:r>
    </w:p>
    <w:p w14:paraId="6CB06F28"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szCs w:val="21"/>
        </w:rPr>
        <w:t>1.1.3.2</w:t>
      </w:r>
      <w:r>
        <w:rPr>
          <w:rFonts w:ascii="宋体" w:hAnsi="宋体" w:hint="eastAsia"/>
          <w:szCs w:val="21"/>
        </w:rPr>
        <w:t>合同价格：指卖方按合同约定履行了全部合同义务后，买方应付给卖方的金额。</w:t>
      </w:r>
    </w:p>
    <w:p w14:paraId="47A536AF"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szCs w:val="21"/>
        </w:rPr>
        <w:t>1.1.4</w:t>
      </w:r>
      <w:r>
        <w:rPr>
          <w:rFonts w:ascii="宋体" w:hAnsi="宋体" w:hint="eastAsia"/>
          <w:szCs w:val="21"/>
        </w:rPr>
        <w:t>合同材料：指卖方按合同约定应向买方提供的材料及技术资料，或其中任何一部分。</w:t>
      </w:r>
    </w:p>
    <w:p w14:paraId="282FB9CF"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szCs w:val="21"/>
        </w:rPr>
        <w:t>1.1.5</w:t>
      </w:r>
      <w:r>
        <w:rPr>
          <w:rFonts w:ascii="宋体" w:hAnsi="宋体" w:hint="eastAsia"/>
          <w:szCs w:val="21"/>
        </w:rPr>
        <w:t>技术资料：指各种纸质及电子载体的与合同材料检验、使用、修补等有关的技术指标、规格、图纸和说明文件。</w:t>
      </w:r>
    </w:p>
    <w:p w14:paraId="49F7F2B2"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szCs w:val="21"/>
        </w:rPr>
        <w:t>1.1.6</w:t>
      </w:r>
      <w:r>
        <w:rPr>
          <w:rFonts w:ascii="宋体" w:hAnsi="宋体" w:hint="eastAsia"/>
          <w:szCs w:val="21"/>
        </w:rPr>
        <w:t>验收：指合同材料经检验合格后，买方做出接受合同材料的确认。</w:t>
      </w:r>
    </w:p>
    <w:p w14:paraId="48266EDB"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szCs w:val="21"/>
        </w:rPr>
        <w:t>1.1.7</w:t>
      </w:r>
      <w:r>
        <w:rPr>
          <w:rFonts w:ascii="宋体" w:hAnsi="宋体" w:hint="eastAsia"/>
          <w:szCs w:val="21"/>
        </w:rPr>
        <w:t>相关服务：是指在质量保证期届满前卖方提供的与合同材料有关的辅助服务，包括简单加工、解决合同材料存在的质量问题，以及为买方检验、使用和修补合同材料进行的技术指导、培训、协助等。</w:t>
      </w:r>
    </w:p>
    <w:p w14:paraId="05779962"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szCs w:val="21"/>
        </w:rPr>
        <w:t>1.1.8</w:t>
      </w:r>
      <w:r>
        <w:rPr>
          <w:rFonts w:ascii="宋体" w:hAnsi="宋体" w:hint="eastAsia"/>
          <w:szCs w:val="21"/>
        </w:rPr>
        <w:t>质量保证期：指合同材料验收后，卖方按合同约定保证合同材料正常使用，并负责解决合同材料存在的任何质量问题的期限。</w:t>
      </w:r>
    </w:p>
    <w:p w14:paraId="58440590"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szCs w:val="21"/>
        </w:rPr>
        <w:t>1.1.9</w:t>
      </w:r>
      <w:r>
        <w:rPr>
          <w:rFonts w:ascii="宋体" w:hAnsi="宋体" w:hint="eastAsia"/>
          <w:szCs w:val="21"/>
        </w:rPr>
        <w:t>工程</w:t>
      </w:r>
    </w:p>
    <w:p w14:paraId="449651A9"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szCs w:val="21"/>
        </w:rPr>
        <w:lastRenderedPageBreak/>
        <w:t>1.1.9.1</w:t>
      </w:r>
      <w:r>
        <w:rPr>
          <w:rFonts w:ascii="宋体" w:hAnsi="宋体" w:hint="eastAsia"/>
          <w:szCs w:val="21"/>
        </w:rPr>
        <w:t>工程：指在</w:t>
      </w:r>
      <w:r>
        <w:rPr>
          <w:rFonts w:ascii="黑体" w:eastAsia="黑体" w:hAnsi="黑体" w:hint="eastAsia"/>
          <w:b/>
          <w:szCs w:val="21"/>
        </w:rPr>
        <w:t>专用合同条款</w:t>
      </w:r>
      <w:r>
        <w:rPr>
          <w:rFonts w:ascii="宋体" w:hAnsi="宋体" w:hint="eastAsia"/>
          <w:szCs w:val="21"/>
        </w:rPr>
        <w:t>中指明的，使用合同材料的工程。</w:t>
      </w:r>
    </w:p>
    <w:p w14:paraId="55C78CE5"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szCs w:val="21"/>
        </w:rPr>
        <w:t>1.1.9.2</w:t>
      </w:r>
      <w:r>
        <w:rPr>
          <w:rFonts w:ascii="宋体" w:hAnsi="宋体" w:hint="eastAsia"/>
          <w:szCs w:val="21"/>
        </w:rPr>
        <w:t>施工场地（或称工地、施工现场）：指</w:t>
      </w:r>
      <w:r>
        <w:rPr>
          <w:rFonts w:ascii="黑体" w:eastAsia="黑体" w:hAnsi="黑体" w:hint="eastAsia"/>
          <w:b/>
          <w:szCs w:val="21"/>
        </w:rPr>
        <w:t>专用合同条款</w:t>
      </w:r>
      <w:r>
        <w:rPr>
          <w:rFonts w:ascii="宋体" w:hAnsi="宋体" w:hint="eastAsia"/>
          <w:szCs w:val="21"/>
        </w:rPr>
        <w:t>中指明的工程所在场所。</w:t>
      </w:r>
    </w:p>
    <w:p w14:paraId="6375187D"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szCs w:val="21"/>
        </w:rPr>
        <w:t>1.1.10</w:t>
      </w:r>
      <w:r>
        <w:rPr>
          <w:rFonts w:ascii="宋体" w:hAnsi="宋体" w:hint="eastAsia"/>
          <w:szCs w:val="21"/>
        </w:rPr>
        <w:t>天（或称日）：除特别指明外，指日历天。合同中按天计算时间的，开始当天不计入，从次日开始计算。合同约定的期间的最后一天是星期日或者其他法定休假日的，以休假日的次日为期间的最后一天。</w:t>
      </w:r>
    </w:p>
    <w:p w14:paraId="1E395173"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szCs w:val="21"/>
        </w:rPr>
        <w:t>1.1.11</w:t>
      </w:r>
      <w:r>
        <w:rPr>
          <w:rFonts w:ascii="宋体" w:hAnsi="宋体" w:hint="eastAsia"/>
          <w:szCs w:val="21"/>
        </w:rPr>
        <w:t>月：按照</w:t>
      </w:r>
      <w:proofErr w:type="gramStart"/>
      <w:r>
        <w:rPr>
          <w:rFonts w:ascii="宋体" w:hAnsi="宋体" w:hint="eastAsia"/>
          <w:szCs w:val="21"/>
        </w:rPr>
        <w:t>公历月</w:t>
      </w:r>
      <w:proofErr w:type="gramEnd"/>
      <w:r>
        <w:rPr>
          <w:rFonts w:ascii="宋体" w:hAnsi="宋体" w:hint="eastAsia"/>
          <w:szCs w:val="21"/>
        </w:rPr>
        <w:t>计算。合同中按月计算时间的，开始当天不计入，从次日开始计算。合同约定的期间的最后一天是星期日或者其他法定休假日的，以休假日的次日为期间的最后一天。</w:t>
      </w:r>
    </w:p>
    <w:p w14:paraId="17F65AAF"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szCs w:val="21"/>
        </w:rPr>
        <w:t>1.1.12</w:t>
      </w:r>
      <w:r>
        <w:rPr>
          <w:rFonts w:ascii="宋体" w:hAnsi="宋体" w:hint="eastAsia"/>
          <w:szCs w:val="21"/>
        </w:rPr>
        <w:t>书面形式：指合同文件、信件和数据电文（包括电报、电传、传真、电子数据交换和电子邮件）等可以有形地表现所载内容的形式。</w:t>
      </w:r>
    </w:p>
    <w:p w14:paraId="61019E00"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szCs w:val="21"/>
        </w:rPr>
        <w:t>1.1.13</w:t>
      </w:r>
      <w:r>
        <w:rPr>
          <w:rFonts w:ascii="宋体" w:hAnsi="宋体" w:hint="eastAsia"/>
          <w:szCs w:val="21"/>
        </w:rPr>
        <w:t>不可抗力：是指任何一方当事人不能预见、不能避免并不能克服的自然灾害和社会性突发事件，如地震、海啸、瘟疫、水灾、骚乱、暴动、战争和</w:t>
      </w:r>
      <w:r>
        <w:rPr>
          <w:rFonts w:ascii="黑体" w:eastAsia="黑体" w:hAnsi="黑体" w:hint="eastAsia"/>
          <w:b/>
          <w:szCs w:val="21"/>
        </w:rPr>
        <w:t>专用合同条款</w:t>
      </w:r>
      <w:r>
        <w:rPr>
          <w:rFonts w:ascii="宋体" w:hAnsi="宋体" w:hint="eastAsia"/>
          <w:szCs w:val="21"/>
        </w:rPr>
        <w:t>约定的其他情形。</w:t>
      </w:r>
    </w:p>
    <w:p w14:paraId="16174935"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szCs w:val="21"/>
        </w:rPr>
        <w:t>1.2</w:t>
      </w:r>
      <w:r>
        <w:rPr>
          <w:rFonts w:ascii="宋体" w:hAnsi="宋体" w:hint="eastAsia"/>
          <w:szCs w:val="21"/>
        </w:rPr>
        <w:t>语言文字</w:t>
      </w:r>
    </w:p>
    <w:p w14:paraId="16603C9D"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hint="eastAsia"/>
          <w:szCs w:val="21"/>
        </w:rPr>
        <w:t>合同使用的语言文字为中文。专用术语使用外文的，应附有中文注释。</w:t>
      </w:r>
    </w:p>
    <w:p w14:paraId="05021C05"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szCs w:val="21"/>
        </w:rPr>
        <w:t>1.3</w:t>
      </w:r>
      <w:r>
        <w:rPr>
          <w:rFonts w:ascii="宋体" w:hAnsi="宋体" w:hint="eastAsia"/>
          <w:szCs w:val="21"/>
        </w:rPr>
        <w:t>合同文件的优先顺序</w:t>
      </w:r>
    </w:p>
    <w:p w14:paraId="3CF99C25"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hint="eastAsia"/>
          <w:szCs w:val="21"/>
        </w:rPr>
        <w:t>组成合同的各项文件应互相解释，互为说明。除</w:t>
      </w:r>
      <w:r>
        <w:rPr>
          <w:rFonts w:ascii="黑体" w:eastAsia="黑体" w:hAnsi="黑体" w:hint="eastAsia"/>
          <w:b/>
          <w:szCs w:val="21"/>
        </w:rPr>
        <w:t>专用合同条款</w:t>
      </w:r>
      <w:r>
        <w:rPr>
          <w:rFonts w:ascii="宋体" w:hAnsi="宋体" w:hint="eastAsia"/>
          <w:szCs w:val="21"/>
        </w:rPr>
        <w:t>另有约定外，解释合同文件的优先顺序如下：</w:t>
      </w:r>
    </w:p>
    <w:p w14:paraId="4EE81759"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hint="eastAsia"/>
          <w:szCs w:val="21"/>
        </w:rPr>
        <w:t>（</w:t>
      </w:r>
      <w:r>
        <w:rPr>
          <w:rFonts w:ascii="宋体" w:hAnsi="宋体"/>
          <w:szCs w:val="21"/>
        </w:rPr>
        <w:t>1</w:t>
      </w:r>
      <w:r>
        <w:rPr>
          <w:rFonts w:ascii="宋体" w:hAnsi="宋体" w:hint="eastAsia"/>
          <w:szCs w:val="21"/>
        </w:rPr>
        <w:t>）合同协议书；</w:t>
      </w:r>
    </w:p>
    <w:p w14:paraId="38D49E5A"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hint="eastAsia"/>
          <w:szCs w:val="21"/>
        </w:rPr>
        <w:t>（</w:t>
      </w:r>
      <w:r>
        <w:rPr>
          <w:rFonts w:ascii="宋体" w:hAnsi="宋体"/>
          <w:szCs w:val="21"/>
        </w:rPr>
        <w:t>2</w:t>
      </w:r>
      <w:r>
        <w:rPr>
          <w:rFonts w:ascii="宋体" w:hAnsi="宋体" w:hint="eastAsia"/>
          <w:szCs w:val="21"/>
        </w:rPr>
        <w:t>）中标通知书；</w:t>
      </w:r>
    </w:p>
    <w:p w14:paraId="4FCBC78C"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hint="eastAsia"/>
          <w:szCs w:val="21"/>
        </w:rPr>
        <w:t>（</w:t>
      </w:r>
      <w:r>
        <w:rPr>
          <w:rFonts w:ascii="宋体" w:hAnsi="宋体"/>
          <w:szCs w:val="21"/>
        </w:rPr>
        <w:t>3</w:t>
      </w:r>
      <w:r>
        <w:rPr>
          <w:rFonts w:ascii="宋体" w:hAnsi="宋体" w:hint="eastAsia"/>
          <w:szCs w:val="21"/>
        </w:rPr>
        <w:t>）投标函；</w:t>
      </w:r>
    </w:p>
    <w:p w14:paraId="57B3326E"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hint="eastAsia"/>
          <w:szCs w:val="21"/>
        </w:rPr>
        <w:t>（</w:t>
      </w:r>
      <w:r>
        <w:rPr>
          <w:rFonts w:ascii="宋体" w:hAnsi="宋体"/>
          <w:szCs w:val="21"/>
        </w:rPr>
        <w:t>4</w:t>
      </w:r>
      <w:r>
        <w:rPr>
          <w:rFonts w:ascii="宋体" w:hAnsi="宋体" w:hint="eastAsia"/>
          <w:szCs w:val="21"/>
        </w:rPr>
        <w:t>）商务和技术偏差表；</w:t>
      </w:r>
    </w:p>
    <w:p w14:paraId="10A2875F"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hint="eastAsia"/>
          <w:szCs w:val="21"/>
        </w:rPr>
        <w:t>（</w:t>
      </w:r>
      <w:r>
        <w:rPr>
          <w:rFonts w:ascii="宋体" w:hAnsi="宋体"/>
          <w:szCs w:val="21"/>
        </w:rPr>
        <w:t>5</w:t>
      </w:r>
      <w:r>
        <w:rPr>
          <w:rFonts w:ascii="宋体" w:hAnsi="宋体" w:hint="eastAsia"/>
          <w:szCs w:val="21"/>
        </w:rPr>
        <w:t>）专用合同条款；</w:t>
      </w:r>
    </w:p>
    <w:p w14:paraId="46300015"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hint="eastAsia"/>
          <w:szCs w:val="21"/>
        </w:rPr>
        <w:t>（</w:t>
      </w:r>
      <w:r>
        <w:rPr>
          <w:rFonts w:ascii="宋体" w:hAnsi="宋体"/>
          <w:szCs w:val="21"/>
        </w:rPr>
        <w:t>6</w:t>
      </w:r>
      <w:r>
        <w:rPr>
          <w:rFonts w:ascii="宋体" w:hAnsi="宋体" w:hint="eastAsia"/>
          <w:szCs w:val="21"/>
        </w:rPr>
        <w:t>）通用合同条款；</w:t>
      </w:r>
    </w:p>
    <w:p w14:paraId="3A8004CA"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hint="eastAsia"/>
          <w:szCs w:val="21"/>
        </w:rPr>
        <w:t>（</w:t>
      </w:r>
      <w:r>
        <w:rPr>
          <w:rFonts w:ascii="宋体" w:hAnsi="宋体"/>
          <w:szCs w:val="21"/>
        </w:rPr>
        <w:t>7</w:t>
      </w:r>
      <w:r>
        <w:rPr>
          <w:rFonts w:ascii="宋体" w:hAnsi="宋体" w:hint="eastAsia"/>
          <w:szCs w:val="21"/>
        </w:rPr>
        <w:t>）供货要求；</w:t>
      </w:r>
    </w:p>
    <w:p w14:paraId="5C448715"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hint="eastAsia"/>
          <w:szCs w:val="21"/>
        </w:rPr>
        <w:t>（</w:t>
      </w:r>
      <w:r>
        <w:rPr>
          <w:rFonts w:ascii="宋体" w:hAnsi="宋体"/>
          <w:szCs w:val="21"/>
        </w:rPr>
        <w:t>8</w:t>
      </w:r>
      <w:r>
        <w:rPr>
          <w:rFonts w:ascii="宋体" w:hAnsi="宋体" w:hint="eastAsia"/>
          <w:szCs w:val="21"/>
        </w:rPr>
        <w:t>）分项报价表；</w:t>
      </w:r>
    </w:p>
    <w:p w14:paraId="4BFF1854"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hint="eastAsia"/>
          <w:szCs w:val="21"/>
        </w:rPr>
        <w:t>（</w:t>
      </w:r>
      <w:r>
        <w:rPr>
          <w:rFonts w:ascii="宋体" w:hAnsi="宋体"/>
          <w:szCs w:val="21"/>
        </w:rPr>
        <w:t>9</w:t>
      </w:r>
      <w:r>
        <w:rPr>
          <w:rFonts w:ascii="宋体" w:hAnsi="宋体" w:hint="eastAsia"/>
          <w:szCs w:val="21"/>
        </w:rPr>
        <w:t>）中标材料质量标准的详细描述；</w:t>
      </w:r>
    </w:p>
    <w:p w14:paraId="14553758"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hint="eastAsia"/>
          <w:szCs w:val="21"/>
        </w:rPr>
        <w:t>（</w:t>
      </w:r>
      <w:r>
        <w:rPr>
          <w:rFonts w:ascii="宋体" w:hAnsi="宋体"/>
          <w:szCs w:val="21"/>
        </w:rPr>
        <w:t>10</w:t>
      </w:r>
      <w:r>
        <w:rPr>
          <w:rFonts w:ascii="宋体" w:hAnsi="宋体" w:hint="eastAsia"/>
          <w:szCs w:val="21"/>
        </w:rPr>
        <w:t>）相关服务计划；</w:t>
      </w:r>
    </w:p>
    <w:p w14:paraId="2438E2DE"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hint="eastAsia"/>
          <w:szCs w:val="21"/>
        </w:rPr>
        <w:t>（</w:t>
      </w:r>
      <w:r>
        <w:rPr>
          <w:rFonts w:ascii="宋体" w:hAnsi="宋体"/>
          <w:szCs w:val="21"/>
        </w:rPr>
        <w:t>11</w:t>
      </w:r>
      <w:r>
        <w:rPr>
          <w:rFonts w:ascii="宋体" w:hAnsi="宋体" w:hint="eastAsia"/>
          <w:szCs w:val="21"/>
        </w:rPr>
        <w:t>）其他合同文件。</w:t>
      </w:r>
    </w:p>
    <w:p w14:paraId="35642575"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szCs w:val="21"/>
        </w:rPr>
        <w:t>1.4</w:t>
      </w:r>
      <w:r>
        <w:rPr>
          <w:rFonts w:ascii="宋体" w:hAnsi="宋体" w:hint="eastAsia"/>
          <w:szCs w:val="21"/>
        </w:rPr>
        <w:t>合同的生效及变更</w:t>
      </w:r>
    </w:p>
    <w:p w14:paraId="5DFDC5EE"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szCs w:val="21"/>
        </w:rPr>
        <w:t>1.4.1</w:t>
      </w:r>
      <w:r>
        <w:rPr>
          <w:rFonts w:ascii="宋体" w:hAnsi="宋体" w:hint="eastAsia"/>
          <w:szCs w:val="21"/>
        </w:rPr>
        <w:t>除</w:t>
      </w:r>
      <w:r>
        <w:rPr>
          <w:rFonts w:ascii="黑体" w:eastAsia="黑体" w:hAnsi="黑体" w:hint="eastAsia"/>
          <w:b/>
          <w:szCs w:val="21"/>
        </w:rPr>
        <w:t>专用合同条款</w:t>
      </w:r>
      <w:r>
        <w:rPr>
          <w:rFonts w:ascii="宋体" w:hAnsi="宋体" w:hint="eastAsia"/>
          <w:szCs w:val="21"/>
        </w:rPr>
        <w:t>另有约定外，买方和卖方的法定代表人或其授权代表在合同协议书上签字并加盖单位章后，合同生效。</w:t>
      </w:r>
    </w:p>
    <w:p w14:paraId="6B9F1FCA"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szCs w:val="21"/>
        </w:rPr>
        <w:t>1.4.2</w:t>
      </w:r>
      <w:r>
        <w:rPr>
          <w:rFonts w:ascii="宋体" w:hAnsi="宋体" w:hint="eastAsia"/>
          <w:szCs w:val="21"/>
        </w:rPr>
        <w:t>除</w:t>
      </w:r>
      <w:r>
        <w:rPr>
          <w:rFonts w:ascii="黑体" w:eastAsia="黑体" w:hAnsi="黑体" w:hint="eastAsia"/>
          <w:b/>
          <w:szCs w:val="21"/>
        </w:rPr>
        <w:t>专用合同条款</w:t>
      </w:r>
      <w:r>
        <w:rPr>
          <w:rFonts w:ascii="宋体" w:hAnsi="宋体" w:hint="eastAsia"/>
          <w:szCs w:val="21"/>
        </w:rPr>
        <w:t>另有约定外，在合同履行过程中，如需对合同进行变更，双方应签订书面协议，并经双方法定代表人或其授权代表签字并加盖单位章后生效。</w:t>
      </w:r>
    </w:p>
    <w:p w14:paraId="52936A8A"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szCs w:val="21"/>
        </w:rPr>
        <w:t>1.5</w:t>
      </w:r>
      <w:r>
        <w:rPr>
          <w:rFonts w:ascii="宋体" w:hAnsi="宋体" w:hint="eastAsia"/>
          <w:szCs w:val="21"/>
        </w:rPr>
        <w:t>联络</w:t>
      </w:r>
    </w:p>
    <w:p w14:paraId="7C6B082C"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szCs w:val="21"/>
        </w:rPr>
        <w:t>1.5.1</w:t>
      </w:r>
      <w:r>
        <w:rPr>
          <w:rFonts w:ascii="宋体" w:hAnsi="宋体" w:hint="eastAsia"/>
          <w:szCs w:val="21"/>
        </w:rPr>
        <w:t>买卖双方应就合同履行中有关的事项及时进行联络，重要事项应通过书面形式进行联络。</w:t>
      </w:r>
    </w:p>
    <w:p w14:paraId="31256A3C"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szCs w:val="21"/>
        </w:rPr>
        <w:t>1.5.2</w:t>
      </w:r>
      <w:r>
        <w:rPr>
          <w:rFonts w:ascii="宋体" w:hAnsi="宋体" w:hint="eastAsia"/>
          <w:szCs w:val="21"/>
        </w:rPr>
        <w:t>买方可以安排监理等相关人员作为买方人员，与卖方进行联络或参加合同材料的检验和验收</w:t>
      </w:r>
      <w:r>
        <w:rPr>
          <w:rFonts w:ascii="宋体" w:hAnsi="宋体" w:hint="eastAsia"/>
          <w:szCs w:val="21"/>
        </w:rPr>
        <w:lastRenderedPageBreak/>
        <w:t>等。</w:t>
      </w:r>
    </w:p>
    <w:p w14:paraId="03694928"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szCs w:val="21"/>
        </w:rPr>
        <w:t>1.6</w:t>
      </w:r>
      <w:r>
        <w:rPr>
          <w:rFonts w:ascii="宋体" w:hAnsi="宋体" w:hint="eastAsia"/>
          <w:szCs w:val="21"/>
        </w:rPr>
        <w:t>联合体</w:t>
      </w:r>
    </w:p>
    <w:p w14:paraId="79283056"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szCs w:val="21"/>
        </w:rPr>
        <w:t>1.6.1</w:t>
      </w:r>
      <w:r>
        <w:rPr>
          <w:rFonts w:ascii="宋体" w:hAnsi="宋体" w:hint="eastAsia"/>
          <w:szCs w:val="21"/>
        </w:rPr>
        <w:t>卖方为联合体的，联合体各方应当共同与买方签订合同，并向买方为履行合同承担连带责任。</w:t>
      </w:r>
    </w:p>
    <w:p w14:paraId="15D344E9"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szCs w:val="21"/>
        </w:rPr>
        <w:t>1.6.2</w:t>
      </w:r>
      <w:r>
        <w:rPr>
          <w:rFonts w:ascii="宋体" w:hAnsi="宋体" w:hint="eastAsia"/>
          <w:szCs w:val="21"/>
        </w:rPr>
        <w:t>在合同履行过程中，未经买方同意，不得修改联合体协议。联合体协议中关于联合体成员间权利义务的划分，并不影响或减损联合体各方应就履行合同向买方承担的连带责任。</w:t>
      </w:r>
    </w:p>
    <w:p w14:paraId="65076740"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szCs w:val="21"/>
        </w:rPr>
        <w:t>1.6.3</w:t>
      </w:r>
      <w:r>
        <w:rPr>
          <w:rFonts w:ascii="宋体" w:hAnsi="宋体" w:hint="eastAsia"/>
          <w:szCs w:val="21"/>
        </w:rPr>
        <w:t>联合体牵头人代表联合体与买方联系，并接受指示，负责组织联合体各成员全面履行合同。除非</w:t>
      </w:r>
      <w:r>
        <w:rPr>
          <w:rFonts w:ascii="黑体" w:eastAsia="黑体" w:hAnsi="黑体" w:hint="eastAsia"/>
          <w:b/>
          <w:szCs w:val="21"/>
        </w:rPr>
        <w:t>专用合同条款</w:t>
      </w:r>
      <w:r>
        <w:rPr>
          <w:rFonts w:ascii="宋体" w:hAnsi="宋体" w:hint="eastAsia"/>
          <w:szCs w:val="21"/>
        </w:rPr>
        <w:t>另有约定，牵头人在履行合同中的所有行为均视为已获得联合体各方的授权。买方可将合同价款全部支付给牵头人并视为其</w:t>
      </w:r>
      <w:proofErr w:type="gramStart"/>
      <w:r>
        <w:rPr>
          <w:rFonts w:ascii="宋体" w:hAnsi="宋体" w:hint="eastAsia"/>
          <w:szCs w:val="21"/>
        </w:rPr>
        <w:t>已适当</w:t>
      </w:r>
      <w:proofErr w:type="gramEnd"/>
      <w:r>
        <w:rPr>
          <w:rFonts w:ascii="宋体" w:hAnsi="宋体" w:hint="eastAsia"/>
          <w:szCs w:val="21"/>
        </w:rPr>
        <w:t>履行了付款义务。如牵头人的行为将构成对合同内容的变更，则牵头人须事先获得联合体各方的特别授权。</w:t>
      </w:r>
    </w:p>
    <w:p w14:paraId="6810DC76"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szCs w:val="21"/>
        </w:rPr>
        <w:t>1.7</w:t>
      </w:r>
      <w:r>
        <w:rPr>
          <w:rFonts w:ascii="宋体" w:hAnsi="宋体" w:hint="eastAsia"/>
          <w:szCs w:val="21"/>
        </w:rPr>
        <w:t>转让</w:t>
      </w:r>
    </w:p>
    <w:p w14:paraId="69E68F61"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hint="eastAsia"/>
          <w:szCs w:val="21"/>
        </w:rPr>
        <w:t>未经对方当事人书面同意，合同任何一方均不得转让其在本合同项下的权利和（或）义务。</w:t>
      </w:r>
    </w:p>
    <w:p w14:paraId="4D176763"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szCs w:val="21"/>
        </w:rPr>
        <w:t>1.8</w:t>
      </w:r>
      <w:r>
        <w:rPr>
          <w:rFonts w:ascii="宋体" w:hAnsi="宋体" w:hint="eastAsia"/>
          <w:szCs w:val="21"/>
        </w:rPr>
        <w:t>知识产权</w:t>
      </w:r>
    </w:p>
    <w:p w14:paraId="15E61111"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szCs w:val="21"/>
        </w:rPr>
        <w:t>1.8.1</w:t>
      </w:r>
      <w:r>
        <w:rPr>
          <w:rFonts w:ascii="宋体" w:hAnsi="宋体" w:hint="eastAsia"/>
          <w:szCs w:val="21"/>
        </w:rPr>
        <w:t>合同材料或其中的技术资料涉及知识产权的，卖方保证买方免于受到任何知识产权侵权的主张、索赔或诉讼的伤害。</w:t>
      </w:r>
    </w:p>
    <w:p w14:paraId="36297352"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szCs w:val="21"/>
        </w:rPr>
        <w:t>1.8.2</w:t>
      </w:r>
      <w:r>
        <w:rPr>
          <w:rFonts w:ascii="宋体" w:hAnsi="宋体" w:hint="eastAsia"/>
          <w:szCs w:val="21"/>
        </w:rPr>
        <w:t>如果买方收到任何第三方有关知识产权的主张、索赔或诉讼，卖方在收到买方通知后，应以买方名义处理与第三方的索赔或诉讼，并承担因此产生的费用以及给买方造成的损失。</w:t>
      </w:r>
    </w:p>
    <w:p w14:paraId="6F39E8D4"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szCs w:val="21"/>
        </w:rPr>
        <w:t>1.9</w:t>
      </w:r>
      <w:r>
        <w:rPr>
          <w:rFonts w:ascii="宋体" w:hAnsi="宋体" w:hint="eastAsia"/>
          <w:szCs w:val="21"/>
        </w:rPr>
        <w:t>保密</w:t>
      </w:r>
    </w:p>
    <w:p w14:paraId="1BA5F744"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hint="eastAsia"/>
          <w:szCs w:val="21"/>
        </w:rPr>
        <w:t>合同双方应对因履行合同而取得的另一方当事人的信息、资料等予以保密。未经另一方当事人书面同意，任何一方均不得为与履行合同无关的目的使用或向第三方披露另一方当事人提供的信息、资料。</w:t>
      </w:r>
    </w:p>
    <w:p w14:paraId="490BB50F" w14:textId="77777777" w:rsidR="00754E5B" w:rsidRDefault="00DE3A71">
      <w:pPr>
        <w:pStyle w:val="378020"/>
        <w:keepNext w:val="0"/>
        <w:keepLines w:val="0"/>
        <w:tabs>
          <w:tab w:val="left" w:pos="567"/>
        </w:tabs>
        <w:spacing w:before="156" w:after="156"/>
        <w:rPr>
          <w:rFonts w:eastAsia="宋体" w:cs="Times New Roman"/>
          <w:b/>
          <w:bCs/>
          <w:sz w:val="32"/>
          <w:szCs w:val="32"/>
        </w:rPr>
      </w:pPr>
      <w:bookmarkStart w:id="832" w:name="_Toc2859620"/>
      <w:bookmarkStart w:id="833" w:name="_Toc22291"/>
      <w:bookmarkStart w:id="834" w:name="_Toc531099229"/>
      <w:r>
        <w:rPr>
          <w:rFonts w:eastAsia="宋体" w:cs="Times New Roman" w:hint="eastAsia"/>
          <w:b/>
          <w:bCs/>
          <w:sz w:val="32"/>
          <w:szCs w:val="32"/>
        </w:rPr>
        <w:t>2.</w:t>
      </w:r>
      <w:r>
        <w:rPr>
          <w:rFonts w:eastAsia="宋体" w:cs="Times New Roman" w:hint="eastAsia"/>
          <w:b/>
          <w:bCs/>
          <w:sz w:val="32"/>
          <w:szCs w:val="32"/>
        </w:rPr>
        <w:t>合同范围</w:t>
      </w:r>
      <w:bookmarkEnd w:id="832"/>
      <w:bookmarkEnd w:id="833"/>
      <w:bookmarkEnd w:id="834"/>
    </w:p>
    <w:p w14:paraId="612DD39E"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hint="eastAsia"/>
          <w:szCs w:val="21"/>
        </w:rPr>
        <w:t>卖方应根据供货要求、中标材料质量标准的详细描述、相关服务计划等合同文件的约定向买方提供合同材料和相关服务。</w:t>
      </w:r>
    </w:p>
    <w:p w14:paraId="361C4611" w14:textId="77777777" w:rsidR="00754E5B" w:rsidRDefault="00DE3A71">
      <w:pPr>
        <w:pStyle w:val="378020"/>
        <w:keepNext w:val="0"/>
        <w:keepLines w:val="0"/>
        <w:tabs>
          <w:tab w:val="left" w:pos="567"/>
        </w:tabs>
        <w:spacing w:before="156" w:after="156"/>
        <w:rPr>
          <w:rFonts w:eastAsia="宋体" w:cs="Times New Roman"/>
          <w:b/>
          <w:bCs/>
          <w:sz w:val="32"/>
          <w:szCs w:val="32"/>
        </w:rPr>
      </w:pPr>
      <w:bookmarkStart w:id="835" w:name="_Toc531099230"/>
      <w:bookmarkStart w:id="836" w:name="_Toc2859621"/>
      <w:bookmarkStart w:id="837" w:name="_Toc20228"/>
      <w:r>
        <w:rPr>
          <w:rFonts w:eastAsia="宋体" w:cs="Times New Roman" w:hint="eastAsia"/>
          <w:b/>
          <w:bCs/>
          <w:sz w:val="32"/>
          <w:szCs w:val="32"/>
        </w:rPr>
        <w:t>3.</w:t>
      </w:r>
      <w:r>
        <w:rPr>
          <w:rFonts w:eastAsia="宋体" w:cs="Times New Roman" w:hint="eastAsia"/>
          <w:b/>
          <w:bCs/>
          <w:sz w:val="32"/>
          <w:szCs w:val="32"/>
        </w:rPr>
        <w:t>合同价格与支付</w:t>
      </w:r>
      <w:bookmarkEnd w:id="835"/>
      <w:bookmarkEnd w:id="836"/>
      <w:bookmarkEnd w:id="837"/>
    </w:p>
    <w:p w14:paraId="75B8C2B4"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szCs w:val="21"/>
        </w:rPr>
        <w:t>3.1</w:t>
      </w:r>
      <w:r>
        <w:rPr>
          <w:rFonts w:ascii="宋体" w:hAnsi="宋体" w:hint="eastAsia"/>
          <w:szCs w:val="21"/>
        </w:rPr>
        <w:t>合同价格</w:t>
      </w:r>
    </w:p>
    <w:p w14:paraId="4C126D00"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szCs w:val="21"/>
        </w:rPr>
        <w:t>3.1.1</w:t>
      </w:r>
      <w:r>
        <w:rPr>
          <w:rFonts w:ascii="宋体" w:hAnsi="宋体" w:hint="eastAsia"/>
          <w:szCs w:val="21"/>
        </w:rPr>
        <w:t>合同协议书中载明的签约合同价包括卖方为完成合同全部义务应承担的一切成本、费用和支出以及卖方的合理利润和税金。</w:t>
      </w:r>
    </w:p>
    <w:p w14:paraId="79EC6B58"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szCs w:val="21"/>
        </w:rPr>
        <w:t>3.1.2</w:t>
      </w:r>
      <w:r>
        <w:rPr>
          <w:rFonts w:ascii="宋体" w:hAnsi="宋体" w:hint="eastAsia"/>
          <w:szCs w:val="21"/>
        </w:rPr>
        <w:t>除</w:t>
      </w:r>
      <w:r>
        <w:rPr>
          <w:rFonts w:ascii="黑体" w:eastAsia="黑体" w:hAnsi="黑体" w:hint="eastAsia"/>
          <w:b/>
          <w:szCs w:val="21"/>
        </w:rPr>
        <w:t>专用合同条款</w:t>
      </w:r>
      <w:r>
        <w:rPr>
          <w:rFonts w:ascii="宋体" w:hAnsi="宋体" w:hint="eastAsia"/>
          <w:szCs w:val="21"/>
        </w:rPr>
        <w:t>另有约定外，供货周期不超过</w:t>
      </w:r>
      <w:r>
        <w:rPr>
          <w:rFonts w:ascii="宋体" w:hAnsi="宋体"/>
          <w:szCs w:val="21"/>
        </w:rPr>
        <w:t>12</w:t>
      </w:r>
      <w:r>
        <w:rPr>
          <w:rFonts w:ascii="宋体" w:hAnsi="宋体" w:hint="eastAsia"/>
          <w:szCs w:val="21"/>
        </w:rPr>
        <w:t>个月的签约合同价为固定价格。供货周期超过</w:t>
      </w:r>
      <w:r>
        <w:rPr>
          <w:rFonts w:ascii="宋体" w:hAnsi="宋体"/>
          <w:szCs w:val="21"/>
        </w:rPr>
        <w:t>12</w:t>
      </w:r>
      <w:r>
        <w:rPr>
          <w:rFonts w:ascii="宋体" w:hAnsi="宋体" w:hint="eastAsia"/>
          <w:szCs w:val="21"/>
        </w:rPr>
        <w:t>个月且合同材料交付时材料价格变化超过</w:t>
      </w:r>
      <w:r>
        <w:rPr>
          <w:rFonts w:ascii="黑体" w:eastAsia="黑体" w:hAnsi="黑体" w:hint="eastAsia"/>
          <w:b/>
          <w:szCs w:val="21"/>
        </w:rPr>
        <w:t>专用合同条款</w:t>
      </w:r>
      <w:r>
        <w:rPr>
          <w:rFonts w:ascii="宋体" w:hAnsi="宋体" w:hint="eastAsia"/>
          <w:szCs w:val="21"/>
        </w:rPr>
        <w:t>约定的幅度的，双方应按照</w:t>
      </w:r>
      <w:r>
        <w:rPr>
          <w:rFonts w:ascii="黑体" w:eastAsia="黑体" w:hAnsi="黑体" w:hint="eastAsia"/>
          <w:b/>
          <w:szCs w:val="21"/>
        </w:rPr>
        <w:t>专用合同条款</w:t>
      </w:r>
      <w:r>
        <w:rPr>
          <w:rFonts w:ascii="宋体" w:hAnsi="宋体" w:hint="eastAsia"/>
          <w:szCs w:val="21"/>
        </w:rPr>
        <w:t>中约定的调整方法对合同价格进行调整。</w:t>
      </w:r>
    </w:p>
    <w:p w14:paraId="7DDF00B5"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szCs w:val="21"/>
        </w:rPr>
        <w:t>3.2</w:t>
      </w:r>
      <w:r>
        <w:rPr>
          <w:rFonts w:ascii="宋体" w:hAnsi="宋体" w:hint="eastAsia"/>
          <w:szCs w:val="21"/>
        </w:rPr>
        <w:t>合同价款的支付</w:t>
      </w:r>
    </w:p>
    <w:p w14:paraId="6F2B15C3"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hint="eastAsia"/>
          <w:szCs w:val="21"/>
        </w:rPr>
        <w:t>除</w:t>
      </w:r>
      <w:r>
        <w:rPr>
          <w:rFonts w:ascii="黑体" w:eastAsia="黑体" w:hAnsi="黑体" w:hint="eastAsia"/>
          <w:b/>
          <w:szCs w:val="21"/>
        </w:rPr>
        <w:t>专用合同条款</w:t>
      </w:r>
      <w:r>
        <w:rPr>
          <w:rFonts w:ascii="宋体" w:hAnsi="宋体" w:hint="eastAsia"/>
          <w:szCs w:val="21"/>
        </w:rPr>
        <w:t>另有约定外，买方应通过以下方式和比例向卖方支付合同价款：</w:t>
      </w:r>
    </w:p>
    <w:p w14:paraId="62EEDD56"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szCs w:val="21"/>
        </w:rPr>
        <w:t>3.2.1</w:t>
      </w:r>
      <w:r>
        <w:rPr>
          <w:rFonts w:ascii="宋体" w:hAnsi="宋体" w:hint="eastAsia"/>
          <w:szCs w:val="21"/>
        </w:rPr>
        <w:t>预付款</w:t>
      </w:r>
    </w:p>
    <w:p w14:paraId="00AE240F"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hint="eastAsia"/>
          <w:szCs w:val="21"/>
        </w:rPr>
        <w:t>合同生效后，买方在收到卖方开具的注明应付预付款金额的财务收据正本一份并经审核无误后</w:t>
      </w:r>
      <w:r>
        <w:rPr>
          <w:rFonts w:ascii="宋体" w:hAnsi="宋体"/>
          <w:szCs w:val="21"/>
        </w:rPr>
        <w:t>28</w:t>
      </w:r>
      <w:r>
        <w:rPr>
          <w:rFonts w:ascii="宋体" w:hAnsi="宋体" w:hint="eastAsia"/>
          <w:szCs w:val="21"/>
        </w:rPr>
        <w:lastRenderedPageBreak/>
        <w:t>日内，向卖方支付签约合同价的</w:t>
      </w:r>
      <w:r>
        <w:rPr>
          <w:rFonts w:ascii="宋体" w:hAnsi="宋体"/>
          <w:szCs w:val="21"/>
        </w:rPr>
        <w:t>10%</w:t>
      </w:r>
      <w:r>
        <w:rPr>
          <w:rFonts w:ascii="宋体" w:hAnsi="宋体" w:hint="eastAsia"/>
          <w:szCs w:val="21"/>
        </w:rPr>
        <w:t>作为预付款。</w:t>
      </w:r>
    </w:p>
    <w:p w14:paraId="33A9F192"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hint="eastAsia"/>
          <w:szCs w:val="21"/>
        </w:rPr>
        <w:t>买方支付预付款后，如卖方未履行合同义务，则买方有权收回预付款；如卖方依约履行了合同义务，则预付款抵作进度款。</w:t>
      </w:r>
    </w:p>
    <w:p w14:paraId="19A548A2"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szCs w:val="21"/>
        </w:rPr>
        <w:t>3.2.2</w:t>
      </w:r>
      <w:r>
        <w:rPr>
          <w:rFonts w:ascii="宋体" w:hAnsi="宋体" w:hint="eastAsia"/>
          <w:szCs w:val="21"/>
        </w:rPr>
        <w:t>进度款</w:t>
      </w:r>
    </w:p>
    <w:p w14:paraId="74E01E9E"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hint="eastAsia"/>
          <w:szCs w:val="21"/>
        </w:rPr>
        <w:t>卖方按照合同约定的进度交付合同材料并提供相关服务后，买方在收到卖方提交的下列单据并经审核无误后</w:t>
      </w:r>
      <w:r>
        <w:rPr>
          <w:rFonts w:ascii="宋体" w:hAnsi="宋体"/>
          <w:szCs w:val="21"/>
        </w:rPr>
        <w:t>28</w:t>
      </w:r>
      <w:r>
        <w:rPr>
          <w:rFonts w:ascii="宋体" w:hAnsi="宋体" w:hint="eastAsia"/>
          <w:szCs w:val="21"/>
        </w:rPr>
        <w:t>日内，应向卖方支付进度款，进度款支付至该批次合同材料的合同价格的</w:t>
      </w:r>
      <w:r>
        <w:rPr>
          <w:rFonts w:ascii="宋体" w:hAnsi="宋体"/>
          <w:szCs w:val="21"/>
        </w:rPr>
        <w:t>95%</w:t>
      </w:r>
      <w:r>
        <w:rPr>
          <w:rFonts w:ascii="宋体" w:hAnsi="宋体" w:hint="eastAsia"/>
          <w:szCs w:val="21"/>
        </w:rPr>
        <w:t>：</w:t>
      </w:r>
    </w:p>
    <w:p w14:paraId="55037897"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hint="eastAsia"/>
          <w:szCs w:val="21"/>
        </w:rPr>
        <w:t>（</w:t>
      </w:r>
      <w:r>
        <w:rPr>
          <w:rFonts w:ascii="宋体" w:hAnsi="宋体"/>
          <w:szCs w:val="21"/>
        </w:rPr>
        <w:t>1</w:t>
      </w:r>
      <w:r>
        <w:rPr>
          <w:rFonts w:ascii="宋体" w:hAnsi="宋体" w:hint="eastAsia"/>
          <w:szCs w:val="21"/>
        </w:rPr>
        <w:t>）卖方出具的交货清单正本一份；</w:t>
      </w:r>
    </w:p>
    <w:p w14:paraId="01360B5B"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hint="eastAsia"/>
          <w:szCs w:val="21"/>
        </w:rPr>
        <w:t>（</w:t>
      </w:r>
      <w:r>
        <w:rPr>
          <w:rFonts w:ascii="宋体" w:hAnsi="宋体"/>
          <w:szCs w:val="21"/>
        </w:rPr>
        <w:t>2</w:t>
      </w:r>
      <w:r>
        <w:rPr>
          <w:rFonts w:ascii="宋体" w:hAnsi="宋体" w:hint="eastAsia"/>
          <w:szCs w:val="21"/>
        </w:rPr>
        <w:t>）买方签署的收货清单正本一份；</w:t>
      </w:r>
    </w:p>
    <w:p w14:paraId="115E5503"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hint="eastAsia"/>
          <w:szCs w:val="21"/>
        </w:rPr>
        <w:t>（</w:t>
      </w:r>
      <w:r>
        <w:rPr>
          <w:rFonts w:ascii="宋体" w:hAnsi="宋体"/>
          <w:szCs w:val="21"/>
        </w:rPr>
        <w:t>3</w:t>
      </w:r>
      <w:r>
        <w:rPr>
          <w:rFonts w:ascii="宋体" w:hAnsi="宋体" w:hint="eastAsia"/>
          <w:szCs w:val="21"/>
        </w:rPr>
        <w:t>）制造商出具的出厂质量合格证正本一份；</w:t>
      </w:r>
    </w:p>
    <w:p w14:paraId="6AF01B58"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hint="eastAsia"/>
          <w:szCs w:val="21"/>
        </w:rPr>
        <w:t>（</w:t>
      </w:r>
      <w:r>
        <w:rPr>
          <w:rFonts w:ascii="宋体" w:hAnsi="宋体"/>
          <w:szCs w:val="21"/>
        </w:rPr>
        <w:t>4</w:t>
      </w:r>
      <w:r>
        <w:rPr>
          <w:rFonts w:ascii="宋体" w:hAnsi="宋体" w:hint="eastAsia"/>
          <w:szCs w:val="21"/>
        </w:rPr>
        <w:t>）合同材料验收证书或进度款支付函正本一份；</w:t>
      </w:r>
    </w:p>
    <w:p w14:paraId="185600B6"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hint="eastAsia"/>
          <w:szCs w:val="21"/>
        </w:rPr>
        <w:t>（</w:t>
      </w:r>
      <w:r>
        <w:rPr>
          <w:rFonts w:ascii="宋体" w:hAnsi="宋体"/>
          <w:szCs w:val="21"/>
        </w:rPr>
        <w:t>5</w:t>
      </w:r>
      <w:r>
        <w:rPr>
          <w:rFonts w:ascii="宋体" w:hAnsi="宋体" w:hint="eastAsia"/>
          <w:szCs w:val="21"/>
        </w:rPr>
        <w:t>）合同价格</w:t>
      </w:r>
      <w:r>
        <w:rPr>
          <w:rFonts w:ascii="宋体" w:hAnsi="宋体"/>
          <w:szCs w:val="21"/>
        </w:rPr>
        <w:t>100%</w:t>
      </w:r>
      <w:r>
        <w:rPr>
          <w:rFonts w:ascii="宋体" w:hAnsi="宋体" w:hint="eastAsia"/>
          <w:szCs w:val="21"/>
        </w:rPr>
        <w:t>金额的增值税发票正本一份。</w:t>
      </w:r>
    </w:p>
    <w:p w14:paraId="3665FA0B"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szCs w:val="21"/>
        </w:rPr>
        <w:t>3.2.3</w:t>
      </w:r>
      <w:r>
        <w:rPr>
          <w:rFonts w:ascii="宋体" w:hAnsi="宋体" w:hint="eastAsia"/>
          <w:szCs w:val="21"/>
        </w:rPr>
        <w:t>结清款</w:t>
      </w:r>
    </w:p>
    <w:p w14:paraId="01364D1E"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hint="eastAsia"/>
          <w:szCs w:val="21"/>
        </w:rPr>
        <w:t>全部合同材料质量保证期届满后，买方在收到卖方提交的由买方签署的质量保证期届满证书并经审核无误后</w:t>
      </w:r>
      <w:r>
        <w:rPr>
          <w:rFonts w:ascii="宋体" w:hAnsi="宋体"/>
          <w:szCs w:val="21"/>
        </w:rPr>
        <w:t>28</w:t>
      </w:r>
      <w:r>
        <w:rPr>
          <w:rFonts w:ascii="宋体" w:hAnsi="宋体" w:hint="eastAsia"/>
          <w:szCs w:val="21"/>
        </w:rPr>
        <w:t>日内，向卖方支付合同价格</w:t>
      </w:r>
      <w:r>
        <w:rPr>
          <w:rFonts w:ascii="宋体" w:hAnsi="宋体"/>
          <w:szCs w:val="21"/>
        </w:rPr>
        <w:t>5%</w:t>
      </w:r>
      <w:r>
        <w:rPr>
          <w:rFonts w:ascii="宋体" w:hAnsi="宋体" w:hint="eastAsia"/>
          <w:szCs w:val="21"/>
        </w:rPr>
        <w:t>的结清款。</w:t>
      </w:r>
    </w:p>
    <w:p w14:paraId="1B393890"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szCs w:val="21"/>
        </w:rPr>
        <w:t>3.3</w:t>
      </w:r>
      <w:r>
        <w:rPr>
          <w:rFonts w:ascii="宋体" w:hAnsi="宋体" w:hint="eastAsia"/>
          <w:szCs w:val="21"/>
        </w:rPr>
        <w:t>买方扣款的权利</w:t>
      </w:r>
    </w:p>
    <w:p w14:paraId="7D3BBCC9"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hint="eastAsia"/>
          <w:szCs w:val="21"/>
        </w:rPr>
        <w:t>当卖方应向买方支付合同项下的违约金或赔偿金时，买方有权从上述任何一笔应付款中予以直接扣除和（或）兑付履约保证金。</w:t>
      </w:r>
    </w:p>
    <w:p w14:paraId="77C65381" w14:textId="77777777" w:rsidR="00754E5B" w:rsidRDefault="00DE3A71">
      <w:pPr>
        <w:pStyle w:val="378020"/>
        <w:keepNext w:val="0"/>
        <w:keepLines w:val="0"/>
        <w:tabs>
          <w:tab w:val="left" w:pos="567"/>
        </w:tabs>
        <w:spacing w:before="156" w:after="156"/>
        <w:rPr>
          <w:rFonts w:eastAsia="宋体" w:cs="Times New Roman"/>
          <w:b/>
          <w:bCs/>
          <w:sz w:val="32"/>
          <w:szCs w:val="32"/>
        </w:rPr>
      </w:pPr>
      <w:bookmarkStart w:id="838" w:name="_Toc531099231"/>
      <w:bookmarkStart w:id="839" w:name="_Toc19508"/>
      <w:bookmarkStart w:id="840" w:name="_Toc2859622"/>
      <w:r>
        <w:rPr>
          <w:rFonts w:eastAsia="宋体" w:cs="Times New Roman" w:hint="eastAsia"/>
          <w:b/>
          <w:bCs/>
          <w:sz w:val="32"/>
          <w:szCs w:val="32"/>
        </w:rPr>
        <w:t>4.</w:t>
      </w:r>
      <w:r>
        <w:rPr>
          <w:rFonts w:eastAsia="宋体" w:cs="Times New Roman" w:hint="eastAsia"/>
          <w:b/>
          <w:bCs/>
          <w:sz w:val="32"/>
          <w:szCs w:val="32"/>
        </w:rPr>
        <w:t>包装、标记、运输和交付</w:t>
      </w:r>
      <w:bookmarkEnd w:id="838"/>
      <w:bookmarkEnd w:id="839"/>
      <w:bookmarkEnd w:id="840"/>
    </w:p>
    <w:p w14:paraId="0E7E746D"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szCs w:val="21"/>
        </w:rPr>
        <w:t>4.1</w:t>
      </w:r>
      <w:r>
        <w:rPr>
          <w:rFonts w:ascii="宋体" w:hAnsi="宋体" w:hint="eastAsia"/>
          <w:szCs w:val="21"/>
        </w:rPr>
        <w:t>包装</w:t>
      </w:r>
    </w:p>
    <w:p w14:paraId="2445371E"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szCs w:val="21"/>
        </w:rPr>
        <w:t>4.1.1</w:t>
      </w:r>
      <w:r>
        <w:rPr>
          <w:rFonts w:ascii="宋体" w:hAnsi="宋体" w:hint="eastAsia"/>
          <w:szCs w:val="21"/>
        </w:rPr>
        <w:t>卖方应对合同材料进行妥善包装，以满足合同材料运至施工场地及在施工场地保管的需要。包装应采取防潮、防晒、防锈、防腐蚀、防震动及防止其它损坏的必要保护措施，从而保护合同材料能够经受多次搬运、装卸、长途运输并适宜保管。</w:t>
      </w:r>
    </w:p>
    <w:p w14:paraId="0E60323F"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szCs w:val="21"/>
        </w:rPr>
        <w:t>4.1.2</w:t>
      </w:r>
      <w:r>
        <w:rPr>
          <w:rFonts w:ascii="宋体" w:hAnsi="宋体" w:hint="eastAsia"/>
          <w:szCs w:val="21"/>
        </w:rPr>
        <w:t>除</w:t>
      </w:r>
      <w:r>
        <w:rPr>
          <w:rFonts w:ascii="黑体" w:eastAsia="黑体" w:hAnsi="黑体" w:hint="eastAsia"/>
          <w:b/>
          <w:szCs w:val="21"/>
        </w:rPr>
        <w:t>专用合同条款</w:t>
      </w:r>
      <w:r>
        <w:rPr>
          <w:rFonts w:ascii="宋体" w:hAnsi="宋体" w:hint="eastAsia"/>
          <w:szCs w:val="21"/>
        </w:rPr>
        <w:t>另有约定外，买方无需将包装物退还给卖方。</w:t>
      </w:r>
    </w:p>
    <w:p w14:paraId="1B746525"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szCs w:val="21"/>
        </w:rPr>
        <w:t>4.2</w:t>
      </w:r>
      <w:r>
        <w:rPr>
          <w:rFonts w:ascii="宋体" w:hAnsi="宋体" w:hint="eastAsia"/>
          <w:szCs w:val="21"/>
        </w:rPr>
        <w:t>标记</w:t>
      </w:r>
    </w:p>
    <w:p w14:paraId="5B58F024"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szCs w:val="21"/>
        </w:rPr>
        <w:t>4.2.1</w:t>
      </w:r>
      <w:r>
        <w:rPr>
          <w:rFonts w:ascii="宋体" w:hAnsi="宋体" w:hint="eastAsia"/>
          <w:szCs w:val="21"/>
        </w:rPr>
        <w:t>除</w:t>
      </w:r>
      <w:r>
        <w:rPr>
          <w:rFonts w:ascii="黑体" w:eastAsia="黑体" w:hAnsi="黑体" w:hint="eastAsia"/>
          <w:b/>
          <w:szCs w:val="21"/>
        </w:rPr>
        <w:t>专用合同条款</w:t>
      </w:r>
      <w:r>
        <w:rPr>
          <w:rFonts w:ascii="宋体" w:hAnsi="宋体" w:hint="eastAsia"/>
          <w:szCs w:val="21"/>
        </w:rPr>
        <w:t>另有约定外，卖方应按合同约定在材料包装上以不可擦除的、明显的方式</w:t>
      </w:r>
      <w:proofErr w:type="gramStart"/>
      <w:r>
        <w:rPr>
          <w:rFonts w:ascii="宋体" w:hAnsi="宋体" w:hint="eastAsia"/>
          <w:szCs w:val="21"/>
        </w:rPr>
        <w:t>作出</w:t>
      </w:r>
      <w:proofErr w:type="gramEnd"/>
      <w:r>
        <w:rPr>
          <w:rFonts w:ascii="宋体" w:hAnsi="宋体" w:hint="eastAsia"/>
          <w:szCs w:val="21"/>
        </w:rPr>
        <w:t>必要的标记。</w:t>
      </w:r>
    </w:p>
    <w:p w14:paraId="7E017BA7"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szCs w:val="21"/>
        </w:rPr>
        <w:t>4.2.2</w:t>
      </w:r>
      <w:r>
        <w:rPr>
          <w:rFonts w:ascii="宋体" w:hAnsi="宋体" w:hint="eastAsia"/>
          <w:szCs w:val="21"/>
        </w:rPr>
        <w:t>根据合同材料的特点和运输、保管的不同要求，卖方应对合同材料清楚地标注</w:t>
      </w:r>
      <w:r>
        <w:rPr>
          <w:rFonts w:ascii="宋体" w:hAnsi="宋体"/>
          <w:szCs w:val="21"/>
        </w:rPr>
        <w:t>“</w:t>
      </w:r>
      <w:r>
        <w:rPr>
          <w:rFonts w:ascii="宋体" w:hAnsi="宋体" w:hint="eastAsia"/>
          <w:szCs w:val="21"/>
        </w:rPr>
        <w:t>小心轻放</w:t>
      </w:r>
      <w:r>
        <w:rPr>
          <w:rFonts w:ascii="宋体" w:hAnsi="宋体"/>
          <w:szCs w:val="21"/>
        </w:rPr>
        <w:t>”</w:t>
      </w:r>
      <w:r>
        <w:rPr>
          <w:rFonts w:ascii="宋体" w:hAnsi="宋体" w:hint="eastAsia"/>
          <w:szCs w:val="21"/>
        </w:rPr>
        <w:t>、</w:t>
      </w:r>
      <w:r>
        <w:rPr>
          <w:rFonts w:ascii="宋体" w:hAnsi="宋体"/>
          <w:szCs w:val="21"/>
        </w:rPr>
        <w:t>“</w:t>
      </w:r>
      <w:r>
        <w:rPr>
          <w:rFonts w:ascii="宋体" w:hAnsi="宋体" w:hint="eastAsia"/>
          <w:szCs w:val="21"/>
        </w:rPr>
        <w:t>此端朝上，请勿倒置</w:t>
      </w:r>
      <w:r>
        <w:rPr>
          <w:rFonts w:ascii="宋体" w:hAnsi="宋体"/>
          <w:szCs w:val="21"/>
        </w:rPr>
        <w:t>”</w:t>
      </w:r>
      <w:r>
        <w:rPr>
          <w:rFonts w:ascii="宋体" w:hAnsi="宋体" w:hint="eastAsia"/>
          <w:szCs w:val="21"/>
        </w:rPr>
        <w:t>、</w:t>
      </w:r>
      <w:r>
        <w:rPr>
          <w:rFonts w:ascii="宋体" w:hAnsi="宋体"/>
          <w:szCs w:val="21"/>
        </w:rPr>
        <w:t>“</w:t>
      </w:r>
      <w:r>
        <w:rPr>
          <w:rFonts w:ascii="宋体" w:hAnsi="宋体" w:hint="eastAsia"/>
          <w:szCs w:val="21"/>
        </w:rPr>
        <w:t>保持干燥</w:t>
      </w:r>
      <w:r>
        <w:rPr>
          <w:rFonts w:ascii="宋体" w:hAnsi="宋体"/>
          <w:szCs w:val="21"/>
        </w:rPr>
        <w:t>”</w:t>
      </w:r>
      <w:r>
        <w:rPr>
          <w:rFonts w:ascii="宋体" w:hAnsi="宋体" w:hint="eastAsia"/>
          <w:szCs w:val="21"/>
        </w:rPr>
        <w:t>等字样和其他适当标记。如果合同材料中含有易燃易爆物品、腐蚀物品、放射性物质等危险品，卖方应标明危险品标志。</w:t>
      </w:r>
    </w:p>
    <w:p w14:paraId="19F1A90F"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szCs w:val="21"/>
        </w:rPr>
        <w:t>4.3</w:t>
      </w:r>
      <w:r>
        <w:rPr>
          <w:rFonts w:ascii="宋体" w:hAnsi="宋体" w:hint="eastAsia"/>
          <w:szCs w:val="21"/>
        </w:rPr>
        <w:t>运输</w:t>
      </w:r>
    </w:p>
    <w:p w14:paraId="66EF73CC"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szCs w:val="21"/>
        </w:rPr>
        <w:t>4.3.1</w:t>
      </w:r>
      <w:r>
        <w:rPr>
          <w:rFonts w:ascii="宋体" w:hAnsi="宋体" w:hint="eastAsia"/>
          <w:szCs w:val="21"/>
        </w:rPr>
        <w:t>卖方应自行选择适宜的运输工具及线路安排合同材料运输。</w:t>
      </w:r>
    </w:p>
    <w:p w14:paraId="0B3A40AA"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szCs w:val="21"/>
        </w:rPr>
        <w:t>4.3.2</w:t>
      </w:r>
      <w:r>
        <w:rPr>
          <w:rFonts w:ascii="宋体" w:hAnsi="宋体" w:hint="eastAsia"/>
          <w:szCs w:val="21"/>
        </w:rPr>
        <w:t>除</w:t>
      </w:r>
      <w:r>
        <w:rPr>
          <w:rFonts w:ascii="黑体" w:eastAsia="黑体" w:hAnsi="黑体" w:hint="eastAsia"/>
          <w:b/>
          <w:szCs w:val="21"/>
        </w:rPr>
        <w:t>专用合同条款</w:t>
      </w:r>
      <w:r>
        <w:rPr>
          <w:rFonts w:ascii="宋体" w:hAnsi="宋体" w:hint="eastAsia"/>
          <w:szCs w:val="21"/>
        </w:rPr>
        <w:t>另有约定外，卖方应在合同材料预计启运</w:t>
      </w:r>
      <w:r>
        <w:rPr>
          <w:rFonts w:ascii="宋体" w:hAnsi="宋体"/>
          <w:szCs w:val="21"/>
        </w:rPr>
        <w:t>7</w:t>
      </w:r>
      <w:r>
        <w:rPr>
          <w:rFonts w:ascii="宋体" w:hAnsi="宋体" w:hint="eastAsia"/>
          <w:szCs w:val="21"/>
        </w:rPr>
        <w:t>日前，将合同材料名称、装运材料数量、重量、体积（用</w:t>
      </w:r>
      <w:r>
        <w:rPr>
          <w:rFonts w:ascii="宋体" w:hAnsi="宋体"/>
          <w:szCs w:val="21"/>
        </w:rPr>
        <w:t>m³</w:t>
      </w:r>
      <w:r>
        <w:rPr>
          <w:rFonts w:ascii="宋体" w:hAnsi="宋体" w:hint="eastAsia"/>
          <w:szCs w:val="21"/>
        </w:rPr>
        <w:t>表示）、合同材料单价、总金额、运输方式、预计交付日期和合同材料在装卸、保管中的注意事项等</w:t>
      </w:r>
      <w:proofErr w:type="gramStart"/>
      <w:r>
        <w:rPr>
          <w:rFonts w:ascii="宋体" w:hAnsi="宋体" w:hint="eastAsia"/>
          <w:szCs w:val="21"/>
        </w:rPr>
        <w:t>预通知</w:t>
      </w:r>
      <w:proofErr w:type="gramEnd"/>
      <w:r>
        <w:rPr>
          <w:rFonts w:ascii="宋体" w:hAnsi="宋体" w:hint="eastAsia"/>
          <w:szCs w:val="21"/>
        </w:rPr>
        <w:t>买方，并在合同材料启运后</w:t>
      </w:r>
      <w:r>
        <w:rPr>
          <w:rFonts w:ascii="宋体" w:hAnsi="宋体"/>
          <w:szCs w:val="21"/>
        </w:rPr>
        <w:t>24</w:t>
      </w:r>
      <w:r>
        <w:rPr>
          <w:rFonts w:ascii="宋体" w:hAnsi="宋体" w:hint="eastAsia"/>
          <w:szCs w:val="21"/>
        </w:rPr>
        <w:t>小时之内正式通知买方。</w:t>
      </w:r>
    </w:p>
    <w:p w14:paraId="54CF6E48"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szCs w:val="21"/>
        </w:rPr>
        <w:lastRenderedPageBreak/>
        <w:t>4.3.3</w:t>
      </w:r>
      <w:r>
        <w:rPr>
          <w:rFonts w:ascii="宋体" w:hAnsi="宋体" w:hint="eastAsia"/>
          <w:szCs w:val="21"/>
        </w:rPr>
        <w:t>卖方在根据第</w:t>
      </w:r>
      <w:r>
        <w:rPr>
          <w:rFonts w:ascii="宋体" w:hAnsi="宋体"/>
          <w:szCs w:val="21"/>
        </w:rPr>
        <w:t>4.3.2</w:t>
      </w:r>
      <w:r>
        <w:rPr>
          <w:rFonts w:ascii="宋体" w:hAnsi="宋体" w:hint="eastAsia"/>
          <w:szCs w:val="21"/>
        </w:rPr>
        <w:t>项进行通知时，如果合同材料中包括单个包装超大和（或）超重的，卖方应将超大和（或）超重的每个包装的重量和尺寸通知买方；如果合同材料中包括易燃易爆物品、腐蚀物品、放射性物质等危险品，则危险品的品名、性质、在装卸、保管方面的特殊要求、注意事项和处理意外情况的方法等，也应一并通知买方。</w:t>
      </w:r>
    </w:p>
    <w:p w14:paraId="34C6A6A9"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szCs w:val="21"/>
        </w:rPr>
        <w:t>4.4</w:t>
      </w:r>
      <w:r>
        <w:rPr>
          <w:rFonts w:ascii="宋体" w:hAnsi="宋体" w:hint="eastAsia"/>
          <w:szCs w:val="21"/>
        </w:rPr>
        <w:t>交付</w:t>
      </w:r>
    </w:p>
    <w:p w14:paraId="43F46774"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szCs w:val="21"/>
        </w:rPr>
        <w:t>4.4.1</w:t>
      </w:r>
      <w:r>
        <w:rPr>
          <w:rFonts w:ascii="宋体" w:hAnsi="宋体" w:hint="eastAsia"/>
          <w:szCs w:val="21"/>
        </w:rPr>
        <w:t>除</w:t>
      </w:r>
      <w:r>
        <w:rPr>
          <w:rFonts w:ascii="黑体" w:eastAsia="黑体" w:hAnsi="黑体" w:hint="eastAsia"/>
          <w:b/>
          <w:szCs w:val="21"/>
        </w:rPr>
        <w:t>专用合同条款</w:t>
      </w:r>
      <w:r>
        <w:rPr>
          <w:rFonts w:ascii="宋体" w:hAnsi="宋体" w:hint="eastAsia"/>
          <w:szCs w:val="21"/>
        </w:rPr>
        <w:t>另有约定外，卖方应根据合同约定的交付时间和批次在施工场地卸货后将合同材料交付给买方，买方对卖方交付的合同材料的外观及件数进行清点核验后应签发收货清单。买方签发收货清单不代表对合同材料的接受，双方还应按合同约定进行后续的检验和验收。</w:t>
      </w:r>
    </w:p>
    <w:p w14:paraId="1231A09D"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szCs w:val="21"/>
        </w:rPr>
        <w:t>4.4.2</w:t>
      </w:r>
      <w:r>
        <w:rPr>
          <w:rFonts w:ascii="宋体" w:hAnsi="宋体" w:hint="eastAsia"/>
          <w:szCs w:val="21"/>
        </w:rPr>
        <w:t>合同材料的所有权和风险自交付时起由卖方转移至买方，合同材料交付给买方之前包括运输在内的所有风险均由卖方承担。</w:t>
      </w:r>
    </w:p>
    <w:p w14:paraId="14EB67DA"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szCs w:val="21"/>
        </w:rPr>
        <w:t>4.4.3</w:t>
      </w:r>
      <w:r>
        <w:rPr>
          <w:rFonts w:ascii="宋体" w:hAnsi="宋体" w:hint="eastAsia"/>
          <w:szCs w:val="21"/>
        </w:rPr>
        <w:t>除</w:t>
      </w:r>
      <w:r>
        <w:rPr>
          <w:rFonts w:ascii="黑体" w:eastAsia="黑体" w:hAnsi="黑体" w:hint="eastAsia"/>
          <w:b/>
          <w:szCs w:val="21"/>
        </w:rPr>
        <w:t>专用合同条款</w:t>
      </w:r>
      <w:r>
        <w:rPr>
          <w:rFonts w:ascii="宋体" w:hAnsi="宋体" w:hint="eastAsia"/>
          <w:szCs w:val="21"/>
        </w:rPr>
        <w:t>另有约定外，买方如果发现技术资料存在短缺和（或）损坏，卖方应在收到买方的通知后</w:t>
      </w:r>
      <w:r>
        <w:rPr>
          <w:rFonts w:ascii="宋体" w:hAnsi="宋体"/>
          <w:szCs w:val="21"/>
        </w:rPr>
        <w:t>7</w:t>
      </w:r>
      <w:r>
        <w:rPr>
          <w:rFonts w:ascii="宋体" w:hAnsi="宋体" w:hint="eastAsia"/>
          <w:szCs w:val="21"/>
        </w:rPr>
        <w:t>日内免费补齐短缺和（或）损坏的部分。如果买方发现卖方提供的技术资料有误，卖方应在收到买方通知后</w:t>
      </w:r>
      <w:r>
        <w:rPr>
          <w:rFonts w:ascii="宋体" w:hAnsi="宋体"/>
          <w:szCs w:val="21"/>
        </w:rPr>
        <w:t>7</w:t>
      </w:r>
      <w:r>
        <w:rPr>
          <w:rFonts w:ascii="宋体" w:hAnsi="宋体" w:hint="eastAsia"/>
          <w:szCs w:val="21"/>
        </w:rPr>
        <w:t>日内免费替换。如由于买方原因导致技术资料丢失和（或）损坏，卖方应在收到买方的通知后</w:t>
      </w:r>
      <w:r>
        <w:rPr>
          <w:rFonts w:ascii="宋体" w:hAnsi="宋体"/>
          <w:szCs w:val="21"/>
        </w:rPr>
        <w:t>7</w:t>
      </w:r>
      <w:r>
        <w:rPr>
          <w:rFonts w:ascii="宋体" w:hAnsi="宋体" w:hint="eastAsia"/>
          <w:szCs w:val="21"/>
        </w:rPr>
        <w:t>日内补齐丢失（和）或损坏的部分，但买方应向卖方支付合理的复制、邮寄费用。</w:t>
      </w:r>
    </w:p>
    <w:p w14:paraId="25FBCE3E" w14:textId="77777777" w:rsidR="00754E5B" w:rsidRDefault="00DE3A71">
      <w:pPr>
        <w:pStyle w:val="378020"/>
        <w:keepNext w:val="0"/>
        <w:keepLines w:val="0"/>
        <w:tabs>
          <w:tab w:val="left" w:pos="567"/>
        </w:tabs>
        <w:spacing w:before="156" w:after="156"/>
      </w:pPr>
      <w:bookmarkStart w:id="841" w:name="_Toc531099232"/>
      <w:bookmarkStart w:id="842" w:name="_Toc2859623"/>
      <w:bookmarkStart w:id="843" w:name="_Toc29712"/>
      <w:r>
        <w:rPr>
          <w:rFonts w:eastAsia="宋体" w:cs="Times New Roman" w:hint="eastAsia"/>
          <w:b/>
          <w:bCs/>
          <w:sz w:val="32"/>
          <w:szCs w:val="32"/>
        </w:rPr>
        <w:t>5.</w:t>
      </w:r>
      <w:r>
        <w:rPr>
          <w:rFonts w:eastAsia="宋体" w:cs="Times New Roman" w:hint="eastAsia"/>
          <w:b/>
          <w:bCs/>
          <w:sz w:val="32"/>
          <w:szCs w:val="32"/>
        </w:rPr>
        <w:t>检验和验收</w:t>
      </w:r>
      <w:bookmarkEnd w:id="841"/>
      <w:bookmarkEnd w:id="842"/>
      <w:bookmarkEnd w:id="843"/>
    </w:p>
    <w:p w14:paraId="4823F544"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szCs w:val="21"/>
        </w:rPr>
        <w:t>5.1</w:t>
      </w:r>
      <w:r>
        <w:rPr>
          <w:rFonts w:ascii="宋体" w:hAnsi="宋体" w:hint="eastAsia"/>
          <w:szCs w:val="21"/>
        </w:rPr>
        <w:t>合同材料交付前，卖方应对其进行全面检验，并在交付合同材料时向买方提交合同材料的质量合格证书。</w:t>
      </w:r>
    </w:p>
    <w:p w14:paraId="26851C41"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szCs w:val="21"/>
        </w:rPr>
        <w:t>5.2</w:t>
      </w:r>
      <w:r>
        <w:rPr>
          <w:rFonts w:ascii="宋体" w:hAnsi="宋体" w:hint="eastAsia"/>
          <w:szCs w:val="21"/>
        </w:rPr>
        <w:t>合同材料交付后，买方应在</w:t>
      </w:r>
      <w:r>
        <w:rPr>
          <w:rFonts w:ascii="黑体" w:eastAsia="黑体" w:hAnsi="黑体" w:hint="eastAsia"/>
          <w:b/>
          <w:szCs w:val="21"/>
        </w:rPr>
        <w:t>专用合同条款</w:t>
      </w:r>
      <w:r>
        <w:rPr>
          <w:rFonts w:ascii="宋体" w:hAnsi="宋体" w:hint="eastAsia"/>
          <w:szCs w:val="21"/>
        </w:rPr>
        <w:t>约定的期限内安排对合同材料的规格、质量等进行检验，检验按照</w:t>
      </w:r>
      <w:r>
        <w:rPr>
          <w:rFonts w:ascii="黑体" w:eastAsia="黑体" w:hAnsi="黑体" w:hint="eastAsia"/>
          <w:b/>
          <w:szCs w:val="21"/>
        </w:rPr>
        <w:t>专用合同条款</w:t>
      </w:r>
      <w:r>
        <w:rPr>
          <w:rFonts w:ascii="宋体" w:hAnsi="宋体" w:hint="eastAsia"/>
          <w:szCs w:val="21"/>
        </w:rPr>
        <w:t>约定的下列一种方式进行：</w:t>
      </w:r>
    </w:p>
    <w:p w14:paraId="5B99A854"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hint="eastAsia"/>
          <w:szCs w:val="21"/>
        </w:rPr>
        <w:t>（</w:t>
      </w:r>
      <w:r>
        <w:rPr>
          <w:rFonts w:ascii="宋体" w:hAnsi="宋体"/>
          <w:szCs w:val="21"/>
        </w:rPr>
        <w:t>1</w:t>
      </w:r>
      <w:r>
        <w:rPr>
          <w:rFonts w:ascii="宋体" w:hAnsi="宋体" w:hint="eastAsia"/>
          <w:szCs w:val="21"/>
        </w:rPr>
        <w:t>）由买方对合同材料进行检验；</w:t>
      </w:r>
    </w:p>
    <w:p w14:paraId="30DB79A1"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hint="eastAsia"/>
          <w:szCs w:val="21"/>
        </w:rPr>
        <w:t>（</w:t>
      </w:r>
      <w:r>
        <w:rPr>
          <w:rFonts w:ascii="宋体" w:hAnsi="宋体"/>
          <w:szCs w:val="21"/>
        </w:rPr>
        <w:t>2</w:t>
      </w:r>
      <w:r>
        <w:rPr>
          <w:rFonts w:ascii="宋体" w:hAnsi="宋体" w:hint="eastAsia"/>
          <w:szCs w:val="21"/>
        </w:rPr>
        <w:t>）由</w:t>
      </w:r>
      <w:r>
        <w:rPr>
          <w:rFonts w:ascii="黑体" w:eastAsia="黑体" w:hAnsi="黑体" w:hint="eastAsia"/>
          <w:b/>
          <w:szCs w:val="21"/>
        </w:rPr>
        <w:t>专用合同条款</w:t>
      </w:r>
      <w:r>
        <w:rPr>
          <w:rFonts w:ascii="宋体" w:hAnsi="宋体" w:hint="eastAsia"/>
          <w:szCs w:val="21"/>
        </w:rPr>
        <w:t>约定的拥有资质的第三方检验机构对合同材料进行检验；</w:t>
      </w:r>
    </w:p>
    <w:p w14:paraId="6ED5EA88"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hint="eastAsia"/>
          <w:szCs w:val="21"/>
        </w:rPr>
        <w:t>（</w:t>
      </w:r>
      <w:r>
        <w:rPr>
          <w:rFonts w:ascii="宋体" w:hAnsi="宋体"/>
          <w:szCs w:val="21"/>
        </w:rPr>
        <w:t>3</w:t>
      </w:r>
      <w:r>
        <w:rPr>
          <w:rFonts w:ascii="宋体" w:hAnsi="宋体" w:hint="eastAsia"/>
          <w:szCs w:val="21"/>
        </w:rPr>
        <w:t>）</w:t>
      </w:r>
      <w:r>
        <w:rPr>
          <w:rFonts w:ascii="黑体" w:eastAsia="黑体" w:hAnsi="黑体" w:hint="eastAsia"/>
          <w:b/>
          <w:szCs w:val="21"/>
        </w:rPr>
        <w:t>专用合同条款</w:t>
      </w:r>
      <w:r>
        <w:rPr>
          <w:rFonts w:ascii="宋体" w:hAnsi="宋体" w:hint="eastAsia"/>
          <w:szCs w:val="21"/>
        </w:rPr>
        <w:t>约定的其他方式。</w:t>
      </w:r>
    </w:p>
    <w:p w14:paraId="1F934377"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szCs w:val="21"/>
        </w:rPr>
        <w:t>5.3</w:t>
      </w:r>
      <w:r>
        <w:rPr>
          <w:rFonts w:ascii="宋体" w:hAnsi="宋体" w:hint="eastAsia"/>
          <w:szCs w:val="21"/>
        </w:rPr>
        <w:t>买方应在检验日期</w:t>
      </w:r>
      <w:r>
        <w:rPr>
          <w:rFonts w:ascii="宋体" w:hAnsi="宋体"/>
          <w:szCs w:val="21"/>
        </w:rPr>
        <w:t>3</w:t>
      </w:r>
      <w:r>
        <w:rPr>
          <w:rFonts w:ascii="宋体" w:hAnsi="宋体" w:hint="eastAsia"/>
          <w:szCs w:val="21"/>
        </w:rPr>
        <w:t>日前将检验的时间和地点通知卖方，卖方应自负费用派遣代表参加检验。若卖方未按买方通知到场参加检验，则检验可正常进行，卖方应接受对合同材料的检验结果。</w:t>
      </w:r>
    </w:p>
    <w:p w14:paraId="6F9000F9"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szCs w:val="21"/>
        </w:rPr>
        <w:t>5.4</w:t>
      </w:r>
      <w:r>
        <w:rPr>
          <w:rFonts w:ascii="宋体" w:hAnsi="宋体" w:hint="eastAsia"/>
          <w:szCs w:val="21"/>
        </w:rPr>
        <w:t>合同材料经检验合格，买卖双方应签署合同材料验收证书一式二份，双方各持一份。</w:t>
      </w:r>
    </w:p>
    <w:p w14:paraId="02823B02"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szCs w:val="21"/>
        </w:rPr>
        <w:t>5.5</w:t>
      </w:r>
      <w:proofErr w:type="gramStart"/>
      <w:r>
        <w:rPr>
          <w:rFonts w:ascii="宋体" w:hAnsi="宋体" w:hint="eastAsia"/>
          <w:szCs w:val="21"/>
        </w:rPr>
        <w:t>若合同</w:t>
      </w:r>
      <w:proofErr w:type="gramEnd"/>
      <w:r>
        <w:rPr>
          <w:rFonts w:ascii="宋体" w:hAnsi="宋体" w:hint="eastAsia"/>
          <w:szCs w:val="21"/>
        </w:rPr>
        <w:t>约定了合同材料的最低质量标准，且合同材料经检验达到了合同约定的最低质量标准的，</w:t>
      </w:r>
      <w:bookmarkStart w:id="844" w:name="_Hlk2598471"/>
      <w:r>
        <w:rPr>
          <w:rFonts w:ascii="宋体" w:hAnsi="宋体" w:hint="eastAsia"/>
          <w:szCs w:val="21"/>
        </w:rPr>
        <w:t>视为合同材料符合质量标准</w:t>
      </w:r>
      <w:bookmarkEnd w:id="844"/>
      <w:r>
        <w:rPr>
          <w:rFonts w:ascii="宋体" w:hAnsi="宋体" w:hint="eastAsia"/>
          <w:szCs w:val="21"/>
        </w:rPr>
        <w:t>，买方</w:t>
      </w:r>
      <w:proofErr w:type="gramStart"/>
      <w:r>
        <w:rPr>
          <w:rFonts w:ascii="宋体" w:hAnsi="宋体" w:hint="eastAsia"/>
          <w:szCs w:val="21"/>
        </w:rPr>
        <w:t>应验收合同</w:t>
      </w:r>
      <w:proofErr w:type="gramEnd"/>
      <w:r>
        <w:rPr>
          <w:rFonts w:ascii="宋体" w:hAnsi="宋体" w:hint="eastAsia"/>
          <w:szCs w:val="21"/>
        </w:rPr>
        <w:t>材料，但卖方应按</w:t>
      </w:r>
      <w:r>
        <w:rPr>
          <w:rFonts w:ascii="宋体" w:eastAsia="黑体" w:hAnsi="宋体"/>
          <w:b/>
          <w:szCs w:val="21"/>
        </w:rPr>
        <w:t>专用合同条款</w:t>
      </w:r>
      <w:r>
        <w:rPr>
          <w:rFonts w:ascii="宋体" w:hAnsi="宋体" w:hint="eastAsia"/>
          <w:szCs w:val="21"/>
        </w:rPr>
        <w:t>的约定进行减价或向买方支付补偿金。</w:t>
      </w:r>
    </w:p>
    <w:p w14:paraId="591E7A97"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szCs w:val="21"/>
        </w:rPr>
        <w:t>5.6</w:t>
      </w:r>
      <w:r>
        <w:rPr>
          <w:rFonts w:ascii="宋体" w:hAnsi="宋体" w:hint="eastAsia"/>
          <w:szCs w:val="21"/>
        </w:rPr>
        <w:t>合同材料由第三方检验机构进行检验的，第三方检验机构的检验结果对双方均具有约束力。</w:t>
      </w:r>
    </w:p>
    <w:p w14:paraId="0151DBE9"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szCs w:val="21"/>
        </w:rPr>
        <w:t>5.7</w:t>
      </w:r>
      <w:r>
        <w:rPr>
          <w:rFonts w:ascii="宋体" w:hAnsi="宋体" w:hint="eastAsia"/>
          <w:szCs w:val="21"/>
        </w:rPr>
        <w:t>除</w:t>
      </w:r>
      <w:r>
        <w:rPr>
          <w:rFonts w:ascii="宋体" w:eastAsia="黑体" w:hAnsi="宋体"/>
          <w:b/>
          <w:szCs w:val="21"/>
        </w:rPr>
        <w:t>专用合同条款</w:t>
      </w:r>
      <w:r>
        <w:rPr>
          <w:rFonts w:ascii="宋体" w:hAnsi="宋体" w:hint="eastAsia"/>
          <w:szCs w:val="21"/>
        </w:rPr>
        <w:t>另有约定外，买方在全部合同材料交付后</w:t>
      </w:r>
      <w:r>
        <w:rPr>
          <w:rFonts w:ascii="宋体" w:hAnsi="宋体"/>
          <w:szCs w:val="21"/>
        </w:rPr>
        <w:t>3</w:t>
      </w:r>
      <w:r>
        <w:rPr>
          <w:rFonts w:ascii="宋体" w:hAnsi="宋体" w:hint="eastAsia"/>
          <w:szCs w:val="21"/>
        </w:rPr>
        <w:t>个月内未安排检验和验收的，卖方可签署进度款支付函提交买方，如买方在收到后</w:t>
      </w:r>
      <w:r>
        <w:rPr>
          <w:rFonts w:ascii="宋体" w:hAnsi="宋体"/>
          <w:szCs w:val="21"/>
        </w:rPr>
        <w:t>7</w:t>
      </w:r>
      <w:r>
        <w:rPr>
          <w:rFonts w:ascii="宋体" w:hAnsi="宋体" w:hint="eastAsia"/>
          <w:szCs w:val="21"/>
        </w:rPr>
        <w:t>日内未提出书面异议，则进度款</w:t>
      </w:r>
      <w:proofErr w:type="gramStart"/>
      <w:r>
        <w:rPr>
          <w:rFonts w:ascii="宋体" w:hAnsi="宋体" w:hint="eastAsia"/>
          <w:szCs w:val="21"/>
        </w:rPr>
        <w:t>支付函自签署</w:t>
      </w:r>
      <w:proofErr w:type="gramEnd"/>
      <w:r>
        <w:rPr>
          <w:rFonts w:ascii="宋体" w:hAnsi="宋体" w:hint="eastAsia"/>
          <w:szCs w:val="21"/>
        </w:rPr>
        <w:t>之日起生效。进度款支付函的生效</w:t>
      </w:r>
      <w:proofErr w:type="gramStart"/>
      <w:r>
        <w:rPr>
          <w:rFonts w:ascii="宋体" w:hAnsi="宋体" w:hint="eastAsia"/>
          <w:szCs w:val="21"/>
        </w:rPr>
        <w:t>不</w:t>
      </w:r>
      <w:proofErr w:type="gramEnd"/>
      <w:r>
        <w:rPr>
          <w:rFonts w:ascii="宋体" w:hAnsi="宋体" w:hint="eastAsia"/>
          <w:szCs w:val="21"/>
        </w:rPr>
        <w:t>免除卖方继续配合买方进行检验和验收的义务，合同材料验收后双方应签署合同材料验收证书。</w:t>
      </w:r>
    </w:p>
    <w:p w14:paraId="3C6E3716"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szCs w:val="21"/>
        </w:rPr>
        <w:t>5.8</w:t>
      </w:r>
      <w:r>
        <w:rPr>
          <w:rFonts w:ascii="宋体" w:hAnsi="宋体" w:hint="eastAsia"/>
          <w:szCs w:val="21"/>
        </w:rPr>
        <w:t>合同材料验收证书的签署不能免除卖方在质量保证期内对合同材料应承担的保证责任。</w:t>
      </w:r>
    </w:p>
    <w:p w14:paraId="6B441EBB" w14:textId="77777777" w:rsidR="00754E5B" w:rsidRDefault="00DE3A71">
      <w:pPr>
        <w:pStyle w:val="378020"/>
        <w:keepNext w:val="0"/>
        <w:keepLines w:val="0"/>
        <w:tabs>
          <w:tab w:val="left" w:pos="567"/>
        </w:tabs>
        <w:spacing w:before="156" w:after="156"/>
        <w:rPr>
          <w:rFonts w:eastAsia="宋体" w:cs="Times New Roman"/>
          <w:b/>
          <w:bCs/>
          <w:sz w:val="32"/>
          <w:szCs w:val="32"/>
        </w:rPr>
      </w:pPr>
      <w:bookmarkStart w:id="845" w:name="_Toc531099233"/>
      <w:bookmarkStart w:id="846" w:name="_Toc29410"/>
      <w:bookmarkStart w:id="847" w:name="_Toc2859624"/>
      <w:r>
        <w:rPr>
          <w:rFonts w:eastAsia="宋体" w:cs="Times New Roman" w:hint="eastAsia"/>
          <w:b/>
          <w:bCs/>
          <w:sz w:val="32"/>
          <w:szCs w:val="32"/>
        </w:rPr>
        <w:lastRenderedPageBreak/>
        <w:t>6.</w:t>
      </w:r>
      <w:r>
        <w:rPr>
          <w:rFonts w:eastAsia="宋体" w:cs="Times New Roman" w:hint="eastAsia"/>
          <w:b/>
          <w:bCs/>
          <w:sz w:val="32"/>
          <w:szCs w:val="32"/>
        </w:rPr>
        <w:t>相关服务</w:t>
      </w:r>
      <w:bookmarkEnd w:id="845"/>
      <w:bookmarkEnd w:id="846"/>
      <w:bookmarkEnd w:id="847"/>
    </w:p>
    <w:p w14:paraId="2F5BEC23"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szCs w:val="21"/>
        </w:rPr>
        <w:t>6.1</w:t>
      </w:r>
      <w:r>
        <w:rPr>
          <w:rFonts w:ascii="宋体" w:hAnsi="宋体" w:hint="eastAsia"/>
          <w:szCs w:val="21"/>
        </w:rPr>
        <w:t>卖方应配备充足的技术人员，并根据买方要求，通过进行电话联系或派遣技术熟练、称职的技术人员到施工场地为买方提供服务。如果卖方技术人员不合格，买方有权要求卖方撤换，因撤换而产生的费用应由卖方承担。</w:t>
      </w:r>
    </w:p>
    <w:p w14:paraId="747ECC75"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szCs w:val="21"/>
        </w:rPr>
        <w:t>6.2</w:t>
      </w:r>
      <w:r>
        <w:rPr>
          <w:rFonts w:ascii="宋体" w:hAnsi="宋体" w:hint="eastAsia"/>
          <w:szCs w:val="21"/>
        </w:rPr>
        <w:t>买方应免费为卖方技术人员提供工作条件及便利，包括但不限于必要的办公场所、技术资料及出入许可等。除</w:t>
      </w:r>
      <w:r>
        <w:rPr>
          <w:rFonts w:ascii="宋体" w:eastAsia="黑体" w:hAnsi="宋体"/>
          <w:b/>
          <w:szCs w:val="21"/>
        </w:rPr>
        <w:t>专用合同条款</w:t>
      </w:r>
      <w:r>
        <w:rPr>
          <w:rFonts w:ascii="宋体" w:hAnsi="宋体" w:hint="eastAsia"/>
          <w:szCs w:val="21"/>
        </w:rPr>
        <w:t>另有约定外，卖方技术人员的交通、食宿费用由卖方承担。</w:t>
      </w:r>
    </w:p>
    <w:p w14:paraId="3F76AB3A" w14:textId="77777777" w:rsidR="00754E5B" w:rsidRDefault="00DE3A71">
      <w:pPr>
        <w:pStyle w:val="378020"/>
        <w:keepNext w:val="0"/>
        <w:keepLines w:val="0"/>
        <w:tabs>
          <w:tab w:val="left" w:pos="567"/>
        </w:tabs>
        <w:spacing w:before="156" w:after="156"/>
        <w:rPr>
          <w:rFonts w:eastAsia="宋体" w:cs="Times New Roman"/>
          <w:b/>
          <w:bCs/>
          <w:sz w:val="32"/>
          <w:szCs w:val="32"/>
        </w:rPr>
      </w:pPr>
      <w:bookmarkStart w:id="848" w:name="_Toc2859625"/>
      <w:bookmarkStart w:id="849" w:name="_Toc21797"/>
      <w:bookmarkStart w:id="850" w:name="_Toc531099234"/>
      <w:r>
        <w:rPr>
          <w:rFonts w:eastAsia="宋体" w:cs="Times New Roman" w:hint="eastAsia"/>
          <w:b/>
          <w:bCs/>
          <w:sz w:val="32"/>
          <w:szCs w:val="32"/>
        </w:rPr>
        <w:t>7.</w:t>
      </w:r>
      <w:r>
        <w:rPr>
          <w:rFonts w:eastAsia="宋体" w:cs="Times New Roman" w:hint="eastAsia"/>
          <w:b/>
          <w:bCs/>
          <w:sz w:val="32"/>
          <w:szCs w:val="32"/>
        </w:rPr>
        <w:t>质量保证期</w:t>
      </w:r>
      <w:bookmarkEnd w:id="848"/>
      <w:bookmarkEnd w:id="849"/>
      <w:bookmarkEnd w:id="850"/>
    </w:p>
    <w:p w14:paraId="46939A53"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szCs w:val="21"/>
        </w:rPr>
        <w:t>7.1</w:t>
      </w:r>
      <w:r>
        <w:rPr>
          <w:rFonts w:ascii="宋体" w:hAnsi="宋体" w:hint="eastAsia"/>
          <w:szCs w:val="21"/>
        </w:rPr>
        <w:t>除</w:t>
      </w:r>
      <w:r>
        <w:rPr>
          <w:rFonts w:ascii="宋体" w:eastAsia="黑体" w:hAnsi="宋体"/>
          <w:b/>
          <w:szCs w:val="21"/>
        </w:rPr>
        <w:t>专用合同条款</w:t>
      </w:r>
      <w:r>
        <w:rPr>
          <w:rFonts w:ascii="宋体" w:hAnsi="宋体" w:hint="eastAsia"/>
          <w:szCs w:val="21"/>
        </w:rPr>
        <w:t>和（或）供货要求等合同文件另有约定外，合同材料的质量保证期自合同材料验收之日起算，至合同材料验收证书或进度款支付</w:t>
      </w:r>
      <w:proofErr w:type="gramStart"/>
      <w:r>
        <w:rPr>
          <w:rFonts w:ascii="宋体" w:hAnsi="宋体" w:hint="eastAsia"/>
          <w:szCs w:val="21"/>
        </w:rPr>
        <w:t>函签署</w:t>
      </w:r>
      <w:proofErr w:type="gramEnd"/>
      <w:r>
        <w:rPr>
          <w:rFonts w:ascii="宋体" w:hAnsi="宋体" w:hint="eastAsia"/>
          <w:szCs w:val="21"/>
        </w:rPr>
        <w:t>之日起</w:t>
      </w:r>
      <w:r>
        <w:rPr>
          <w:rFonts w:ascii="宋体" w:hAnsi="宋体"/>
          <w:szCs w:val="21"/>
        </w:rPr>
        <w:t>12</w:t>
      </w:r>
      <w:r>
        <w:rPr>
          <w:rFonts w:ascii="宋体" w:hAnsi="宋体" w:hint="eastAsia"/>
          <w:szCs w:val="21"/>
        </w:rPr>
        <w:t>个月止（以先到的为准）。</w:t>
      </w:r>
    </w:p>
    <w:p w14:paraId="27943C38"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szCs w:val="21"/>
        </w:rPr>
        <w:t>7.2</w:t>
      </w:r>
      <w:r>
        <w:rPr>
          <w:rFonts w:ascii="宋体" w:hAnsi="宋体" w:hint="eastAsia"/>
          <w:szCs w:val="21"/>
        </w:rPr>
        <w:t>除非因买方使用不当，合同材料在质量保证期内如破损、变质或被发现存在任何质量问题，卖方应负责对合同材料进行修补和退换。更换的合同材料的质量保证期应重新计算。</w:t>
      </w:r>
    </w:p>
    <w:p w14:paraId="7CD6F08E"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szCs w:val="21"/>
        </w:rPr>
        <w:t>7.3</w:t>
      </w:r>
      <w:r>
        <w:rPr>
          <w:rFonts w:ascii="宋体" w:hAnsi="宋体" w:hint="eastAsia"/>
          <w:szCs w:val="21"/>
        </w:rPr>
        <w:t>质量保证期届满且卖方按照合同约定履行完毕质量保证期内义务后，买方应在</w:t>
      </w:r>
      <w:r>
        <w:rPr>
          <w:rFonts w:ascii="宋体" w:hAnsi="宋体"/>
          <w:szCs w:val="21"/>
        </w:rPr>
        <w:t>7</w:t>
      </w:r>
      <w:r>
        <w:rPr>
          <w:rFonts w:ascii="宋体" w:hAnsi="宋体" w:hint="eastAsia"/>
          <w:szCs w:val="21"/>
        </w:rPr>
        <w:t>日内向卖方出具合同材料的质量保证期届满证书。</w:t>
      </w:r>
    </w:p>
    <w:p w14:paraId="5CD76AF9" w14:textId="77777777" w:rsidR="00754E5B" w:rsidRDefault="00DE3A71">
      <w:pPr>
        <w:pStyle w:val="378020"/>
        <w:keepNext w:val="0"/>
        <w:keepLines w:val="0"/>
        <w:tabs>
          <w:tab w:val="left" w:pos="567"/>
        </w:tabs>
        <w:spacing w:before="156" w:after="156"/>
        <w:rPr>
          <w:rFonts w:eastAsia="宋体" w:cs="Times New Roman"/>
          <w:b/>
          <w:bCs/>
          <w:sz w:val="32"/>
          <w:szCs w:val="32"/>
        </w:rPr>
      </w:pPr>
      <w:bookmarkStart w:id="851" w:name="_Toc531099235"/>
      <w:bookmarkStart w:id="852" w:name="_Toc2859626"/>
      <w:bookmarkStart w:id="853" w:name="_Toc3170"/>
      <w:r>
        <w:rPr>
          <w:rFonts w:eastAsia="宋体" w:cs="Times New Roman" w:hint="eastAsia"/>
          <w:b/>
          <w:bCs/>
          <w:sz w:val="32"/>
          <w:szCs w:val="32"/>
        </w:rPr>
        <w:t>8.</w:t>
      </w:r>
      <w:r>
        <w:rPr>
          <w:rFonts w:eastAsia="宋体" w:cs="Times New Roman" w:hint="eastAsia"/>
          <w:b/>
          <w:bCs/>
          <w:sz w:val="32"/>
          <w:szCs w:val="32"/>
        </w:rPr>
        <w:t>履约保证金</w:t>
      </w:r>
      <w:bookmarkEnd w:id="851"/>
      <w:bookmarkEnd w:id="852"/>
      <w:bookmarkEnd w:id="853"/>
    </w:p>
    <w:p w14:paraId="4F2FC82B"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hint="eastAsia"/>
          <w:szCs w:val="21"/>
        </w:rPr>
        <w:t>除</w:t>
      </w:r>
      <w:r>
        <w:rPr>
          <w:rFonts w:ascii="宋体" w:eastAsia="黑体" w:hAnsi="宋体"/>
          <w:b/>
          <w:szCs w:val="21"/>
        </w:rPr>
        <w:t>专用合同条款</w:t>
      </w:r>
      <w:r>
        <w:rPr>
          <w:rFonts w:ascii="宋体" w:hAnsi="宋体" w:hint="eastAsia"/>
          <w:szCs w:val="21"/>
        </w:rPr>
        <w:t>另有约定外，履约保证金自合同生效之日起生效，在合同材料验收证书或进度款支付</w:t>
      </w:r>
      <w:proofErr w:type="gramStart"/>
      <w:r>
        <w:rPr>
          <w:rFonts w:ascii="宋体" w:hAnsi="宋体" w:hint="eastAsia"/>
          <w:szCs w:val="21"/>
        </w:rPr>
        <w:t>函签署</w:t>
      </w:r>
      <w:proofErr w:type="gramEnd"/>
      <w:r>
        <w:rPr>
          <w:rFonts w:ascii="宋体" w:hAnsi="宋体" w:hint="eastAsia"/>
          <w:szCs w:val="21"/>
        </w:rPr>
        <w:t>之日起</w:t>
      </w:r>
      <w:r>
        <w:rPr>
          <w:rFonts w:ascii="宋体" w:hAnsi="宋体"/>
          <w:szCs w:val="21"/>
        </w:rPr>
        <w:t>28</w:t>
      </w:r>
      <w:r>
        <w:rPr>
          <w:rFonts w:ascii="宋体" w:hAnsi="宋体" w:hint="eastAsia"/>
          <w:szCs w:val="21"/>
        </w:rPr>
        <w:t>日后失效。如果卖方不履行合同约定的义务或其履行不符合合同的约定，买方有权扣划相应金额的履约保证金。</w:t>
      </w:r>
    </w:p>
    <w:p w14:paraId="771F012B" w14:textId="77777777" w:rsidR="00754E5B" w:rsidRDefault="00DE3A71">
      <w:pPr>
        <w:pStyle w:val="378020"/>
        <w:keepNext w:val="0"/>
        <w:keepLines w:val="0"/>
        <w:tabs>
          <w:tab w:val="left" w:pos="567"/>
        </w:tabs>
        <w:spacing w:before="156" w:after="156"/>
        <w:rPr>
          <w:rFonts w:eastAsia="宋体" w:cs="Times New Roman"/>
          <w:b/>
          <w:bCs/>
          <w:sz w:val="32"/>
          <w:szCs w:val="32"/>
        </w:rPr>
      </w:pPr>
      <w:bookmarkStart w:id="854" w:name="_Toc531099236"/>
      <w:bookmarkStart w:id="855" w:name="_Toc2859627"/>
      <w:bookmarkStart w:id="856" w:name="_Toc7692"/>
      <w:r>
        <w:rPr>
          <w:rFonts w:eastAsia="宋体" w:cs="Times New Roman" w:hint="eastAsia"/>
          <w:b/>
          <w:bCs/>
          <w:sz w:val="32"/>
          <w:szCs w:val="32"/>
        </w:rPr>
        <w:t>9.</w:t>
      </w:r>
      <w:r>
        <w:rPr>
          <w:rFonts w:eastAsia="宋体" w:cs="Times New Roman" w:hint="eastAsia"/>
          <w:b/>
          <w:bCs/>
          <w:sz w:val="32"/>
          <w:szCs w:val="32"/>
        </w:rPr>
        <w:t>保证</w:t>
      </w:r>
      <w:bookmarkEnd w:id="854"/>
      <w:bookmarkEnd w:id="855"/>
      <w:bookmarkEnd w:id="856"/>
    </w:p>
    <w:p w14:paraId="7B7CCFDE"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szCs w:val="21"/>
        </w:rPr>
        <w:t>9.1</w:t>
      </w:r>
      <w:r>
        <w:rPr>
          <w:rFonts w:ascii="宋体" w:hAnsi="宋体" w:hint="eastAsia"/>
          <w:szCs w:val="21"/>
        </w:rPr>
        <w:t>卖方保证其具有完全的能力履行本合同项下的全部义务。</w:t>
      </w:r>
    </w:p>
    <w:p w14:paraId="7E3F8496"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szCs w:val="21"/>
        </w:rPr>
        <w:t>9.2</w:t>
      </w:r>
      <w:r>
        <w:rPr>
          <w:rFonts w:ascii="宋体" w:hAnsi="宋体" w:hint="eastAsia"/>
          <w:szCs w:val="21"/>
        </w:rPr>
        <w:t>卖方保证其所提供的合同材料及对合同的履行符合所有应适用的法律、行政法规、地方性法规、自治条例和单行条例、规章及其他规范性文件的强制性规定。</w:t>
      </w:r>
    </w:p>
    <w:p w14:paraId="65CE61F4"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szCs w:val="21"/>
        </w:rPr>
        <w:t>9.3</w:t>
      </w:r>
      <w:r>
        <w:rPr>
          <w:rFonts w:ascii="宋体" w:hAnsi="宋体" w:hint="eastAsia"/>
          <w:szCs w:val="21"/>
        </w:rPr>
        <w:t>卖方保证其对合同材料的销售不损害任何第三方的合法权益和社会公众利益。任何第三方不会因卖方原因而基于所有权、抵押权、留置权或其他任何权利或事由对合同材料主张权利。</w:t>
      </w:r>
    </w:p>
    <w:p w14:paraId="3990CA66" w14:textId="77777777" w:rsidR="00754E5B" w:rsidRDefault="00DE3A71">
      <w:pPr>
        <w:spacing w:line="360" w:lineRule="auto"/>
        <w:ind w:firstLineChars="200" w:firstLine="420"/>
        <w:rPr>
          <w:rFonts w:ascii="宋体" w:hAnsi="宋体" w:hint="eastAsia"/>
          <w:szCs w:val="21"/>
        </w:rPr>
      </w:pPr>
      <w:r>
        <w:rPr>
          <w:rFonts w:ascii="宋体" w:hAnsi="宋体"/>
          <w:szCs w:val="21"/>
        </w:rPr>
        <w:t>9.4</w:t>
      </w:r>
      <w:r>
        <w:rPr>
          <w:rFonts w:ascii="宋体" w:hAnsi="宋体" w:hint="eastAsia"/>
          <w:szCs w:val="21"/>
        </w:rPr>
        <w:t>卖方保证合同材料符合合同约定的规格、质量标准，并且全新、完整，能够安全使用，除非</w:t>
      </w:r>
      <w:r>
        <w:rPr>
          <w:rFonts w:ascii="宋体" w:eastAsia="黑体" w:hAnsi="宋体"/>
          <w:b/>
          <w:szCs w:val="21"/>
        </w:rPr>
        <w:t>专用合同条款</w:t>
      </w:r>
      <w:r>
        <w:rPr>
          <w:rFonts w:ascii="宋体" w:hAnsi="宋体" w:hint="eastAsia"/>
          <w:szCs w:val="21"/>
        </w:rPr>
        <w:t>和（或）供货要求等合同文件另有约定。</w:t>
      </w:r>
    </w:p>
    <w:p w14:paraId="02B16F18"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szCs w:val="21"/>
        </w:rPr>
        <w:t>9.5</w:t>
      </w:r>
      <w:r>
        <w:rPr>
          <w:rFonts w:ascii="宋体" w:hAnsi="宋体" w:hint="eastAsia"/>
          <w:szCs w:val="21"/>
        </w:rPr>
        <w:t>卖方保证，卖方所提供的技术资料完整、清晰、准确，符合合同约定并且能够满足买方使用合同材料的需要。</w:t>
      </w:r>
    </w:p>
    <w:p w14:paraId="6BFF9C7F"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szCs w:val="21"/>
        </w:rPr>
        <w:t>9.6</w:t>
      </w:r>
      <w:r>
        <w:rPr>
          <w:rFonts w:ascii="宋体" w:hAnsi="宋体" w:hint="eastAsia"/>
          <w:szCs w:val="21"/>
        </w:rPr>
        <w:t>卖方保证，在合同材料使用寿命期内，如果卖方发现合同材料存在足以危及人身、财产安全的缺陷，卖方将及时通知买方并及时采取修补、更换等措施消除缺陷。</w:t>
      </w:r>
    </w:p>
    <w:p w14:paraId="4823977E" w14:textId="77777777" w:rsidR="00754E5B" w:rsidRDefault="00DE3A71">
      <w:pPr>
        <w:pStyle w:val="378020"/>
        <w:keepNext w:val="0"/>
        <w:keepLines w:val="0"/>
        <w:tabs>
          <w:tab w:val="left" w:pos="567"/>
        </w:tabs>
        <w:spacing w:before="156" w:after="156"/>
        <w:rPr>
          <w:rFonts w:eastAsia="宋体" w:cs="Times New Roman"/>
          <w:b/>
          <w:bCs/>
          <w:sz w:val="32"/>
          <w:szCs w:val="32"/>
        </w:rPr>
      </w:pPr>
      <w:bookmarkStart w:id="857" w:name="_Toc531099237"/>
      <w:bookmarkStart w:id="858" w:name="_Toc2859628"/>
      <w:bookmarkStart w:id="859" w:name="_Toc3742"/>
      <w:r>
        <w:rPr>
          <w:rFonts w:eastAsia="宋体" w:cs="Times New Roman" w:hint="eastAsia"/>
          <w:b/>
          <w:bCs/>
          <w:sz w:val="32"/>
          <w:szCs w:val="32"/>
        </w:rPr>
        <w:t>10.</w:t>
      </w:r>
      <w:r>
        <w:rPr>
          <w:rFonts w:eastAsia="宋体" w:cs="Times New Roman" w:hint="eastAsia"/>
          <w:b/>
          <w:bCs/>
          <w:sz w:val="32"/>
          <w:szCs w:val="32"/>
        </w:rPr>
        <w:t>违约责任</w:t>
      </w:r>
      <w:bookmarkEnd w:id="857"/>
      <w:bookmarkEnd w:id="858"/>
      <w:bookmarkEnd w:id="859"/>
    </w:p>
    <w:p w14:paraId="1877A826"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szCs w:val="21"/>
        </w:rPr>
        <w:t>10.1</w:t>
      </w:r>
      <w:r>
        <w:rPr>
          <w:rFonts w:ascii="宋体" w:hAnsi="宋体" w:hint="eastAsia"/>
          <w:szCs w:val="21"/>
        </w:rPr>
        <w:t>合同一方不履行合同义务、履行合同义务不符合约定或者违反合同项下所作保证的，应向对方</w:t>
      </w:r>
      <w:r>
        <w:rPr>
          <w:rFonts w:ascii="宋体" w:hAnsi="宋体" w:hint="eastAsia"/>
          <w:szCs w:val="21"/>
        </w:rPr>
        <w:lastRenderedPageBreak/>
        <w:t>承担继续履行、采取补救措施或者赔偿损失等违约责任。</w:t>
      </w:r>
    </w:p>
    <w:p w14:paraId="417A7872"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szCs w:val="21"/>
        </w:rPr>
        <w:t>10.2</w:t>
      </w:r>
      <w:r>
        <w:rPr>
          <w:rFonts w:ascii="宋体" w:hAnsi="宋体" w:hint="eastAsia"/>
          <w:szCs w:val="21"/>
        </w:rPr>
        <w:t>卖方未能按时交付合同材料的，应向买方支付迟延交货违约金。卖方支付迟延交货违约金，不能免除其继续交付合同材料的义务。除</w:t>
      </w:r>
      <w:r>
        <w:rPr>
          <w:rFonts w:ascii="宋体" w:eastAsia="黑体" w:hAnsi="宋体"/>
          <w:b/>
          <w:szCs w:val="21"/>
        </w:rPr>
        <w:t>专用合同条款</w:t>
      </w:r>
      <w:r>
        <w:rPr>
          <w:rFonts w:ascii="宋体" w:hAnsi="宋体" w:hint="eastAsia"/>
          <w:szCs w:val="21"/>
        </w:rPr>
        <w:t>另有约定外，迟延交付违约金计算方法如下：</w:t>
      </w:r>
    </w:p>
    <w:p w14:paraId="126B8190"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hint="eastAsia"/>
          <w:szCs w:val="21"/>
        </w:rPr>
        <w:t>延迟交付违约金</w:t>
      </w:r>
      <w:r>
        <w:rPr>
          <w:rFonts w:ascii="宋体" w:hAnsi="宋体"/>
          <w:szCs w:val="21"/>
        </w:rPr>
        <w:t>=</w:t>
      </w:r>
      <w:r>
        <w:rPr>
          <w:rFonts w:ascii="宋体" w:hAnsi="宋体" w:hint="eastAsia"/>
          <w:szCs w:val="21"/>
        </w:rPr>
        <w:t>延迟交付材料金额</w:t>
      </w:r>
      <w:r>
        <w:rPr>
          <w:rFonts w:ascii="宋体" w:hAnsi="宋体"/>
          <w:szCs w:val="21"/>
        </w:rPr>
        <w:t>×0.08%×</w:t>
      </w:r>
      <w:r>
        <w:rPr>
          <w:rFonts w:ascii="宋体" w:hAnsi="宋体" w:hint="eastAsia"/>
          <w:szCs w:val="21"/>
        </w:rPr>
        <w:t>延迟交货天数。迟延交付违约金的最高限额为合同价格的</w:t>
      </w:r>
      <w:r>
        <w:rPr>
          <w:rFonts w:ascii="宋体" w:hAnsi="宋体"/>
          <w:szCs w:val="21"/>
        </w:rPr>
        <w:t>10%</w:t>
      </w:r>
      <w:r>
        <w:rPr>
          <w:rFonts w:ascii="宋体" w:hAnsi="宋体" w:hint="eastAsia"/>
          <w:szCs w:val="21"/>
        </w:rPr>
        <w:t>。</w:t>
      </w:r>
    </w:p>
    <w:p w14:paraId="4156241D"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szCs w:val="21"/>
        </w:rPr>
        <w:t>10.3</w:t>
      </w:r>
      <w:r>
        <w:rPr>
          <w:rFonts w:ascii="宋体" w:hAnsi="宋体" w:hint="eastAsia"/>
          <w:szCs w:val="21"/>
        </w:rPr>
        <w:t>买方未能按合同约定支付合同价款的，应向卖方支付延迟付款违约金。除</w:t>
      </w:r>
      <w:r>
        <w:rPr>
          <w:rFonts w:ascii="宋体" w:eastAsia="黑体" w:hAnsi="宋体"/>
          <w:b/>
          <w:szCs w:val="21"/>
        </w:rPr>
        <w:t>专用合同条款</w:t>
      </w:r>
      <w:r>
        <w:rPr>
          <w:rFonts w:ascii="宋体" w:hAnsi="宋体" w:hint="eastAsia"/>
          <w:szCs w:val="21"/>
        </w:rPr>
        <w:t>另有约定外，迟延付款违约金的计算方法如下：</w:t>
      </w:r>
    </w:p>
    <w:p w14:paraId="20B44C39"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hint="eastAsia"/>
          <w:szCs w:val="21"/>
        </w:rPr>
        <w:t>延迟付款违约金</w:t>
      </w:r>
      <w:r>
        <w:rPr>
          <w:rFonts w:ascii="宋体" w:hAnsi="宋体"/>
          <w:szCs w:val="21"/>
        </w:rPr>
        <w:t>=</w:t>
      </w:r>
      <w:r>
        <w:rPr>
          <w:rFonts w:ascii="宋体" w:hAnsi="宋体" w:hint="eastAsia"/>
          <w:szCs w:val="21"/>
        </w:rPr>
        <w:t>延迟付款金额</w:t>
      </w:r>
      <w:r>
        <w:rPr>
          <w:rFonts w:ascii="宋体" w:hAnsi="宋体"/>
          <w:szCs w:val="21"/>
        </w:rPr>
        <w:t>×0.08%×</w:t>
      </w:r>
      <w:r>
        <w:rPr>
          <w:rFonts w:ascii="宋体" w:hAnsi="宋体" w:hint="eastAsia"/>
          <w:szCs w:val="21"/>
        </w:rPr>
        <w:t>延迟付款天数。迟延付款违约金的总额不得超过合同价格的</w:t>
      </w:r>
      <w:r>
        <w:rPr>
          <w:rFonts w:ascii="宋体" w:hAnsi="宋体"/>
          <w:szCs w:val="21"/>
        </w:rPr>
        <w:t>10%</w:t>
      </w:r>
      <w:r>
        <w:rPr>
          <w:rFonts w:ascii="宋体" w:hAnsi="宋体" w:hint="eastAsia"/>
          <w:szCs w:val="21"/>
        </w:rPr>
        <w:t>。</w:t>
      </w:r>
    </w:p>
    <w:p w14:paraId="3FDCD876" w14:textId="77777777" w:rsidR="00754E5B" w:rsidRDefault="00DE3A71">
      <w:pPr>
        <w:pStyle w:val="378020"/>
        <w:keepNext w:val="0"/>
        <w:keepLines w:val="0"/>
        <w:tabs>
          <w:tab w:val="left" w:pos="567"/>
        </w:tabs>
        <w:spacing w:before="156" w:after="156"/>
        <w:rPr>
          <w:rFonts w:eastAsia="宋体" w:cs="Times New Roman"/>
          <w:b/>
          <w:bCs/>
          <w:sz w:val="32"/>
          <w:szCs w:val="32"/>
        </w:rPr>
      </w:pPr>
      <w:bookmarkStart w:id="860" w:name="_Toc2859629"/>
      <w:bookmarkStart w:id="861" w:name="_Toc531099238"/>
      <w:bookmarkStart w:id="862" w:name="_Toc10530"/>
      <w:r>
        <w:rPr>
          <w:rFonts w:eastAsia="宋体" w:cs="Times New Roman" w:hint="eastAsia"/>
          <w:b/>
          <w:bCs/>
          <w:sz w:val="32"/>
          <w:szCs w:val="32"/>
        </w:rPr>
        <w:t>11.</w:t>
      </w:r>
      <w:r>
        <w:rPr>
          <w:rFonts w:eastAsia="宋体" w:cs="Times New Roman" w:hint="eastAsia"/>
          <w:b/>
          <w:bCs/>
          <w:sz w:val="32"/>
          <w:szCs w:val="32"/>
        </w:rPr>
        <w:t>合同的解除</w:t>
      </w:r>
      <w:bookmarkEnd w:id="860"/>
      <w:bookmarkEnd w:id="861"/>
      <w:bookmarkEnd w:id="862"/>
    </w:p>
    <w:p w14:paraId="1668F1B9"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hint="eastAsia"/>
          <w:szCs w:val="21"/>
        </w:rPr>
        <w:t>除</w:t>
      </w:r>
      <w:r>
        <w:rPr>
          <w:rFonts w:ascii="宋体" w:eastAsia="黑体" w:hAnsi="宋体"/>
          <w:b/>
          <w:szCs w:val="21"/>
        </w:rPr>
        <w:t>专用合同条款</w:t>
      </w:r>
      <w:r>
        <w:rPr>
          <w:rFonts w:ascii="宋体" w:hAnsi="宋体" w:hint="eastAsia"/>
          <w:szCs w:val="21"/>
        </w:rPr>
        <w:t>另有约定外，有下述情形之一，当事人可发出书面通知全部或部分地解除合同，合同自通知到达对方时全部或部分地解除：</w:t>
      </w:r>
    </w:p>
    <w:p w14:paraId="530E0B4A"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hint="eastAsia"/>
          <w:szCs w:val="21"/>
        </w:rPr>
        <w:t>（</w:t>
      </w:r>
      <w:r>
        <w:rPr>
          <w:rFonts w:ascii="宋体" w:hAnsi="宋体"/>
          <w:szCs w:val="21"/>
        </w:rPr>
        <w:t>1</w:t>
      </w:r>
      <w:r>
        <w:rPr>
          <w:rFonts w:ascii="宋体" w:hAnsi="宋体" w:hint="eastAsia"/>
          <w:szCs w:val="21"/>
        </w:rPr>
        <w:t>）合同一方当事人无法继续履行或明确表示不履行或实质上已停止履行合同；</w:t>
      </w:r>
    </w:p>
    <w:p w14:paraId="5CD401DA"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hint="eastAsia"/>
          <w:szCs w:val="21"/>
        </w:rPr>
        <w:t>（</w:t>
      </w:r>
      <w:r>
        <w:rPr>
          <w:rFonts w:ascii="宋体" w:hAnsi="宋体"/>
          <w:szCs w:val="21"/>
        </w:rPr>
        <w:t>2</w:t>
      </w:r>
      <w:r>
        <w:rPr>
          <w:rFonts w:ascii="宋体" w:hAnsi="宋体" w:hint="eastAsia"/>
          <w:szCs w:val="21"/>
        </w:rPr>
        <w:t>）合同一方当事人需支付的违约金已</w:t>
      </w:r>
      <w:proofErr w:type="gramStart"/>
      <w:r>
        <w:rPr>
          <w:rFonts w:ascii="宋体" w:hAnsi="宋体" w:hint="eastAsia"/>
          <w:szCs w:val="21"/>
        </w:rPr>
        <w:t>达合同</w:t>
      </w:r>
      <w:proofErr w:type="gramEnd"/>
      <w:r>
        <w:rPr>
          <w:rFonts w:ascii="宋体" w:hAnsi="宋体" w:hint="eastAsia"/>
          <w:szCs w:val="21"/>
        </w:rPr>
        <w:t>约定的最高限额；</w:t>
      </w:r>
    </w:p>
    <w:p w14:paraId="4C57FE95"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hint="eastAsia"/>
          <w:szCs w:val="21"/>
        </w:rPr>
        <w:t>（</w:t>
      </w:r>
      <w:r>
        <w:rPr>
          <w:rFonts w:ascii="宋体" w:hAnsi="宋体"/>
          <w:szCs w:val="21"/>
        </w:rPr>
        <w:t>3</w:t>
      </w:r>
      <w:r>
        <w:rPr>
          <w:rFonts w:ascii="宋体" w:hAnsi="宋体" w:hint="eastAsia"/>
          <w:szCs w:val="21"/>
        </w:rPr>
        <w:t>）合同材料未能达到质量标准，或在合同约定了最低质量标准时，不能达到最低质量标准；</w:t>
      </w:r>
    </w:p>
    <w:p w14:paraId="66CE73AB"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hint="eastAsia"/>
          <w:szCs w:val="21"/>
        </w:rPr>
        <w:t>（</w:t>
      </w:r>
      <w:r>
        <w:rPr>
          <w:rFonts w:ascii="宋体" w:hAnsi="宋体"/>
          <w:szCs w:val="21"/>
        </w:rPr>
        <w:t>4</w:t>
      </w:r>
      <w:r>
        <w:rPr>
          <w:rFonts w:ascii="宋体" w:hAnsi="宋体" w:hint="eastAsia"/>
          <w:szCs w:val="21"/>
        </w:rPr>
        <w:t>）合同一方当事人出现破产、清算、资不抵债、成为失信被执行人等可能丧失履约能力的情形，且未能提供令对方满意的履约保证金；</w:t>
      </w:r>
    </w:p>
    <w:p w14:paraId="19384349"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hint="eastAsia"/>
          <w:szCs w:val="21"/>
        </w:rPr>
        <w:t>（</w:t>
      </w:r>
      <w:r>
        <w:rPr>
          <w:rFonts w:ascii="宋体" w:hAnsi="宋体"/>
          <w:szCs w:val="21"/>
        </w:rPr>
        <w:t>5</w:t>
      </w:r>
      <w:r>
        <w:rPr>
          <w:rFonts w:ascii="宋体" w:hAnsi="宋体" w:hint="eastAsia"/>
          <w:szCs w:val="21"/>
        </w:rPr>
        <w:t>）因不可抗力不能实现合同目的。</w:t>
      </w:r>
    </w:p>
    <w:p w14:paraId="1E7A0B08" w14:textId="77777777" w:rsidR="00754E5B" w:rsidRDefault="00DE3A71">
      <w:pPr>
        <w:pStyle w:val="378020"/>
        <w:keepNext w:val="0"/>
        <w:keepLines w:val="0"/>
        <w:tabs>
          <w:tab w:val="left" w:pos="567"/>
        </w:tabs>
        <w:spacing w:before="156" w:after="156"/>
        <w:rPr>
          <w:rFonts w:eastAsia="宋体" w:cs="Times New Roman"/>
          <w:b/>
          <w:bCs/>
          <w:sz w:val="32"/>
          <w:szCs w:val="32"/>
        </w:rPr>
      </w:pPr>
      <w:bookmarkStart w:id="863" w:name="_Toc2859630"/>
      <w:bookmarkStart w:id="864" w:name="_Toc531099239"/>
      <w:bookmarkStart w:id="865" w:name="_Toc15902"/>
      <w:r>
        <w:rPr>
          <w:rFonts w:eastAsia="宋体" w:cs="Times New Roman" w:hint="eastAsia"/>
          <w:b/>
          <w:bCs/>
          <w:sz w:val="32"/>
          <w:szCs w:val="32"/>
        </w:rPr>
        <w:t>12.</w:t>
      </w:r>
      <w:r>
        <w:rPr>
          <w:rFonts w:eastAsia="宋体" w:cs="Times New Roman" w:hint="eastAsia"/>
          <w:b/>
          <w:bCs/>
          <w:sz w:val="32"/>
          <w:szCs w:val="32"/>
        </w:rPr>
        <w:t>争议的解决</w:t>
      </w:r>
      <w:bookmarkEnd w:id="863"/>
      <w:bookmarkEnd w:id="864"/>
      <w:bookmarkEnd w:id="865"/>
    </w:p>
    <w:p w14:paraId="4B05FEA2"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hint="eastAsia"/>
          <w:szCs w:val="21"/>
        </w:rPr>
        <w:t>因本合同引起的或与本合同有关的任何争议</w:t>
      </w:r>
      <w:r>
        <w:rPr>
          <w:rFonts w:ascii="宋体" w:hAnsi="宋体"/>
          <w:szCs w:val="21"/>
        </w:rPr>
        <w:t>,</w:t>
      </w:r>
      <w:r>
        <w:rPr>
          <w:rFonts w:ascii="宋体" w:hAnsi="宋体" w:hint="eastAsia"/>
          <w:szCs w:val="21"/>
        </w:rPr>
        <w:t>双方可通过友好协商解决。友好协商解决不成的，可在</w:t>
      </w:r>
      <w:r>
        <w:rPr>
          <w:rFonts w:ascii="宋体" w:eastAsia="黑体" w:hAnsi="宋体"/>
          <w:b/>
          <w:szCs w:val="21"/>
        </w:rPr>
        <w:t>专用合同条款</w:t>
      </w:r>
      <w:r>
        <w:rPr>
          <w:rFonts w:ascii="宋体" w:hAnsi="宋体" w:hint="eastAsia"/>
          <w:szCs w:val="21"/>
        </w:rPr>
        <w:t>中约定下列一种方式解决：</w:t>
      </w:r>
    </w:p>
    <w:p w14:paraId="400666B1"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hint="eastAsia"/>
          <w:szCs w:val="21"/>
        </w:rPr>
        <w:t>（</w:t>
      </w:r>
      <w:r>
        <w:rPr>
          <w:rFonts w:ascii="宋体" w:hAnsi="宋体"/>
          <w:szCs w:val="21"/>
        </w:rPr>
        <w:t>1</w:t>
      </w:r>
      <w:r>
        <w:rPr>
          <w:rFonts w:ascii="宋体" w:hAnsi="宋体" w:hint="eastAsia"/>
          <w:szCs w:val="21"/>
        </w:rPr>
        <w:t>）向约定的仲裁委员会申请仲裁；</w:t>
      </w:r>
    </w:p>
    <w:p w14:paraId="509E65F9" w14:textId="77777777" w:rsidR="00754E5B" w:rsidRDefault="00DE3A71">
      <w:pPr>
        <w:tabs>
          <w:tab w:val="left" w:pos="1134"/>
        </w:tabs>
        <w:spacing w:line="360" w:lineRule="auto"/>
        <w:ind w:firstLineChars="200" w:firstLine="420"/>
      </w:pPr>
      <w:r>
        <w:rPr>
          <w:rFonts w:ascii="宋体" w:hAnsi="宋体" w:hint="eastAsia"/>
          <w:szCs w:val="21"/>
        </w:rPr>
        <w:t>（</w:t>
      </w:r>
      <w:r>
        <w:rPr>
          <w:rFonts w:ascii="宋体" w:hAnsi="宋体"/>
          <w:szCs w:val="21"/>
        </w:rPr>
        <w:t>2</w:t>
      </w:r>
      <w:r>
        <w:rPr>
          <w:rFonts w:ascii="宋体" w:hAnsi="宋体" w:hint="eastAsia"/>
          <w:szCs w:val="21"/>
        </w:rPr>
        <w:t>）向有管辖权的人民法院提起诉讼。</w:t>
      </w:r>
    </w:p>
    <w:p w14:paraId="67BADAD8" w14:textId="77777777" w:rsidR="00754E5B" w:rsidRDefault="00754E5B"/>
    <w:p w14:paraId="066A8510" w14:textId="77777777" w:rsidR="00754E5B" w:rsidRDefault="00DE3A71">
      <w:r>
        <w:br w:type="page"/>
      </w:r>
    </w:p>
    <w:p w14:paraId="3F7F5C34" w14:textId="77777777" w:rsidR="00754E5B" w:rsidRDefault="00DE3A71">
      <w:pPr>
        <w:pStyle w:val="2"/>
        <w:spacing w:line="360" w:lineRule="auto"/>
        <w:jc w:val="center"/>
        <w:rPr>
          <w:rFonts w:ascii="宋体" w:hAnsi="宋体" w:hint="eastAsia"/>
          <w:kern w:val="0"/>
          <w:sz w:val="28"/>
          <w:szCs w:val="28"/>
        </w:rPr>
      </w:pPr>
      <w:bookmarkStart w:id="866" w:name="_Toc5638"/>
      <w:r>
        <w:rPr>
          <w:rFonts w:ascii="宋体" w:hAnsi="宋体" w:hint="eastAsia"/>
          <w:kern w:val="0"/>
          <w:sz w:val="28"/>
          <w:szCs w:val="28"/>
        </w:rPr>
        <w:lastRenderedPageBreak/>
        <w:t>第三节 专用合同条款</w:t>
      </w:r>
      <w:bookmarkEnd w:id="866"/>
    </w:p>
    <w:p w14:paraId="140102DF" w14:textId="77777777" w:rsidR="00754E5B" w:rsidRDefault="00DE3A71">
      <w:pPr>
        <w:pStyle w:val="378020"/>
        <w:keepNext w:val="0"/>
        <w:keepLines w:val="0"/>
        <w:tabs>
          <w:tab w:val="left" w:pos="567"/>
        </w:tabs>
        <w:spacing w:before="156" w:after="156"/>
        <w:rPr>
          <w:rFonts w:eastAsia="宋体" w:cs="Times New Roman"/>
          <w:b/>
          <w:bCs/>
          <w:sz w:val="32"/>
          <w:szCs w:val="32"/>
        </w:rPr>
      </w:pPr>
      <w:bookmarkStart w:id="867" w:name="_Toc15463"/>
      <w:r>
        <w:rPr>
          <w:rFonts w:eastAsia="宋体" w:cs="Times New Roman" w:hint="eastAsia"/>
          <w:b/>
          <w:bCs/>
          <w:sz w:val="32"/>
          <w:szCs w:val="32"/>
        </w:rPr>
        <w:t xml:space="preserve">1. </w:t>
      </w:r>
      <w:r>
        <w:rPr>
          <w:rFonts w:eastAsia="宋体" w:cs="Times New Roman" w:hint="eastAsia"/>
          <w:b/>
          <w:bCs/>
          <w:sz w:val="32"/>
          <w:szCs w:val="32"/>
        </w:rPr>
        <w:t>一般规定</w:t>
      </w:r>
      <w:bookmarkEnd w:id="867"/>
    </w:p>
    <w:p w14:paraId="05D7DF89" w14:textId="77777777" w:rsidR="00754E5B" w:rsidRDefault="00DE3A71">
      <w:pPr>
        <w:spacing w:line="360" w:lineRule="auto"/>
        <w:ind w:firstLineChars="200" w:firstLine="420"/>
        <w:rPr>
          <w:rFonts w:ascii="宋体" w:hAnsi="宋体" w:hint="eastAsia"/>
          <w:szCs w:val="21"/>
        </w:rPr>
      </w:pPr>
      <w:r>
        <w:rPr>
          <w:rFonts w:ascii="宋体" w:hAnsi="宋体" w:hint="eastAsia"/>
          <w:szCs w:val="21"/>
        </w:rPr>
        <w:t>1.1</w:t>
      </w:r>
      <w:r>
        <w:rPr>
          <w:rFonts w:ascii="宋体" w:hAnsi="宋体"/>
          <w:szCs w:val="21"/>
        </w:rPr>
        <w:t xml:space="preserve"> </w:t>
      </w:r>
      <w:r>
        <w:rPr>
          <w:rFonts w:ascii="宋体" w:hAnsi="宋体" w:hint="eastAsia"/>
          <w:szCs w:val="21"/>
        </w:rPr>
        <w:t>词语定义</w:t>
      </w:r>
    </w:p>
    <w:p w14:paraId="45A738ED" w14:textId="77777777" w:rsidR="00754E5B" w:rsidRDefault="00DE3A71">
      <w:pPr>
        <w:spacing w:line="360" w:lineRule="auto"/>
        <w:ind w:firstLineChars="200" w:firstLine="420"/>
        <w:rPr>
          <w:rFonts w:ascii="宋体" w:hAnsi="宋体" w:hint="eastAsia"/>
          <w:szCs w:val="21"/>
        </w:rPr>
      </w:pPr>
      <w:r>
        <w:rPr>
          <w:rFonts w:ascii="宋体" w:hAnsi="宋体"/>
          <w:szCs w:val="21"/>
        </w:rPr>
        <w:t>1.1.</w:t>
      </w:r>
      <w:r>
        <w:rPr>
          <w:rFonts w:ascii="宋体" w:hAnsi="宋体" w:hint="eastAsia"/>
          <w:szCs w:val="21"/>
        </w:rPr>
        <w:t>9</w:t>
      </w:r>
      <w:r>
        <w:rPr>
          <w:rFonts w:ascii="宋体" w:hAnsi="宋体"/>
          <w:szCs w:val="21"/>
        </w:rPr>
        <w:t xml:space="preserve"> </w:t>
      </w:r>
      <w:r>
        <w:rPr>
          <w:rFonts w:ascii="宋体" w:hAnsi="宋体" w:hint="eastAsia"/>
          <w:szCs w:val="21"/>
        </w:rPr>
        <w:t>工程</w:t>
      </w:r>
    </w:p>
    <w:p w14:paraId="3B3FB1BE" w14:textId="77777777" w:rsidR="00754E5B" w:rsidRDefault="00DE3A71">
      <w:pPr>
        <w:spacing w:line="360" w:lineRule="auto"/>
        <w:ind w:firstLineChars="300" w:firstLine="630"/>
        <w:rPr>
          <w:rFonts w:ascii="宋体" w:hAnsi="宋体" w:cs="Arial" w:hint="eastAsia"/>
          <w:szCs w:val="21"/>
          <w:u w:val="single"/>
        </w:rPr>
      </w:pPr>
      <w:r>
        <w:rPr>
          <w:rFonts w:ascii="宋体" w:hAnsi="宋体" w:hint="eastAsia"/>
          <w:szCs w:val="21"/>
        </w:rPr>
        <w:t>1.1.9.1</w:t>
      </w:r>
      <w:r>
        <w:rPr>
          <w:rFonts w:ascii="宋体" w:hAnsi="宋体"/>
          <w:szCs w:val="21"/>
        </w:rPr>
        <w:t xml:space="preserve"> </w:t>
      </w:r>
      <w:r>
        <w:rPr>
          <w:rFonts w:ascii="宋体" w:hAnsi="宋体" w:hint="eastAsia"/>
          <w:szCs w:val="21"/>
        </w:rPr>
        <w:t>工程：</w:t>
      </w:r>
      <w:r>
        <w:rPr>
          <w:rFonts w:ascii="宋体" w:hAnsi="宋体" w:cs="Arial"/>
          <w:szCs w:val="21"/>
          <w:u w:val="single"/>
        </w:rPr>
        <w:t xml:space="preserve">                                                   </w:t>
      </w:r>
      <w:r>
        <w:rPr>
          <w:rFonts w:ascii="宋体" w:hAnsi="宋体" w:cs="Arial" w:hint="eastAsia"/>
          <w:szCs w:val="21"/>
          <w:u w:val="single"/>
        </w:rPr>
        <w:t xml:space="preserve"> </w:t>
      </w:r>
      <w:r>
        <w:rPr>
          <w:rFonts w:ascii="宋体" w:hAnsi="宋体" w:cs="Arial" w:hint="eastAsia"/>
          <w:szCs w:val="21"/>
        </w:rPr>
        <w:t>。</w:t>
      </w:r>
    </w:p>
    <w:p w14:paraId="1592911B" w14:textId="77777777" w:rsidR="00754E5B" w:rsidRDefault="00DE3A71">
      <w:pPr>
        <w:spacing w:line="360" w:lineRule="auto"/>
        <w:ind w:firstLineChars="300" w:firstLine="630"/>
        <w:rPr>
          <w:rFonts w:ascii="宋体" w:hAnsi="宋体" w:cs="Arial" w:hint="eastAsia"/>
          <w:szCs w:val="21"/>
          <w:u w:val="single"/>
        </w:rPr>
      </w:pPr>
      <w:r>
        <w:rPr>
          <w:rFonts w:ascii="宋体" w:hAnsi="宋体" w:cs="Arial" w:hint="eastAsia"/>
          <w:szCs w:val="21"/>
        </w:rPr>
        <w:t>1.1.9.2</w:t>
      </w:r>
      <w:r>
        <w:rPr>
          <w:rFonts w:ascii="宋体" w:hAnsi="宋体" w:cs="Arial"/>
          <w:szCs w:val="21"/>
        </w:rPr>
        <w:t xml:space="preserve"> </w:t>
      </w:r>
      <w:r>
        <w:rPr>
          <w:rFonts w:ascii="宋体" w:hAnsi="宋体" w:cs="Arial" w:hint="eastAsia"/>
          <w:szCs w:val="21"/>
        </w:rPr>
        <w:t>施工场地（或称工地、施工现场）：</w:t>
      </w:r>
      <w:r>
        <w:rPr>
          <w:rFonts w:ascii="宋体" w:hAnsi="宋体" w:cs="Arial" w:hint="eastAsia"/>
          <w:szCs w:val="21"/>
          <w:u w:val="single"/>
        </w:rPr>
        <w:t xml:space="preserve">                          </w:t>
      </w:r>
      <w:r>
        <w:rPr>
          <w:rFonts w:ascii="宋体" w:hAnsi="宋体" w:cs="Arial" w:hint="eastAsia"/>
          <w:szCs w:val="21"/>
        </w:rPr>
        <w:t>。</w:t>
      </w:r>
    </w:p>
    <w:p w14:paraId="32D56C6F" w14:textId="77777777" w:rsidR="00754E5B" w:rsidRDefault="00DE3A71">
      <w:pPr>
        <w:spacing w:line="360" w:lineRule="auto"/>
        <w:ind w:firstLineChars="200" w:firstLine="420"/>
        <w:rPr>
          <w:rFonts w:ascii="宋体" w:hAnsi="宋体" w:hint="eastAsia"/>
          <w:szCs w:val="21"/>
          <w:u w:val="single"/>
        </w:rPr>
      </w:pPr>
      <w:r>
        <w:rPr>
          <w:rFonts w:ascii="宋体" w:hAnsi="宋体" w:cs="Arial" w:hint="eastAsia"/>
          <w:szCs w:val="21"/>
        </w:rPr>
        <w:t>1.1.13</w:t>
      </w:r>
      <w:r>
        <w:rPr>
          <w:rFonts w:ascii="宋体" w:hAnsi="宋体" w:cs="Arial"/>
          <w:szCs w:val="21"/>
        </w:rPr>
        <w:t xml:space="preserve"> </w:t>
      </w:r>
      <w:r>
        <w:rPr>
          <w:rFonts w:ascii="宋体" w:hAnsi="宋体" w:cs="Arial" w:hint="eastAsia"/>
          <w:szCs w:val="21"/>
        </w:rPr>
        <w:t>不可抗力的其他情形包括：</w:t>
      </w:r>
    </w:p>
    <w:p w14:paraId="40ADBDEF" w14:textId="77777777" w:rsidR="00754E5B" w:rsidRDefault="00DE3A71">
      <w:pPr>
        <w:spacing w:line="360" w:lineRule="auto"/>
        <w:ind w:rightChars="50" w:right="105" w:firstLineChars="200" w:firstLine="420"/>
        <w:jc w:val="left"/>
        <w:rPr>
          <w:rFonts w:ascii="宋体" w:hAnsi="宋体" w:hint="eastAsia"/>
          <w:szCs w:val="21"/>
        </w:rPr>
      </w:pPr>
      <w:bookmarkStart w:id="868" w:name="_Hlk26352379"/>
      <w:r>
        <w:rPr>
          <w:rFonts w:ascii="宋体" w:hAnsi="宋体" w:hint="eastAsia"/>
          <w:szCs w:val="21"/>
        </w:rPr>
        <w:t>（1）火山爆发、山崩、山体滑坡、泥石流、龙卷风、不可预测的突发性地质或自然灾害；</w:t>
      </w:r>
    </w:p>
    <w:p w14:paraId="645C4AF8" w14:textId="77777777" w:rsidR="00754E5B" w:rsidRDefault="00DE3A71">
      <w:pPr>
        <w:spacing w:line="360" w:lineRule="auto"/>
        <w:ind w:rightChars="50" w:right="105" w:firstLineChars="200" w:firstLine="420"/>
        <w:jc w:val="left"/>
        <w:rPr>
          <w:rFonts w:ascii="宋体" w:hAnsi="宋体" w:hint="eastAsia"/>
          <w:szCs w:val="21"/>
        </w:rPr>
      </w:pPr>
      <w:r>
        <w:rPr>
          <w:rFonts w:ascii="宋体" w:hAnsi="宋体" w:hint="eastAsia"/>
          <w:szCs w:val="21"/>
        </w:rPr>
        <w:t>（2）戒严、封锁、禁运、恐怖行为等社会行为，但卖方或其分包人派遣与雇佣的人员由于履行合同原因引起的除外；</w:t>
      </w:r>
    </w:p>
    <w:p w14:paraId="43B5016E" w14:textId="77777777" w:rsidR="00754E5B" w:rsidRDefault="00DE3A71">
      <w:pPr>
        <w:spacing w:line="360" w:lineRule="auto"/>
        <w:ind w:rightChars="50" w:right="105" w:firstLineChars="200" w:firstLine="420"/>
        <w:jc w:val="left"/>
        <w:rPr>
          <w:rFonts w:ascii="宋体" w:hAnsi="宋体" w:hint="eastAsia"/>
          <w:szCs w:val="21"/>
        </w:rPr>
      </w:pPr>
      <w:r>
        <w:rPr>
          <w:rFonts w:ascii="宋体" w:hAnsi="宋体" w:hint="eastAsia"/>
          <w:szCs w:val="21"/>
        </w:rPr>
        <w:t>（3）不能合理预见的重大交通阻滞、停运、交通事故，非双方责任引起的爆炸、船舶撞击等情形；</w:t>
      </w:r>
    </w:p>
    <w:p w14:paraId="1204C409" w14:textId="77777777" w:rsidR="00754E5B" w:rsidRDefault="00DE3A71">
      <w:pPr>
        <w:spacing w:line="360" w:lineRule="auto"/>
        <w:ind w:rightChars="50" w:right="105" w:firstLineChars="200" w:firstLine="420"/>
        <w:jc w:val="left"/>
        <w:rPr>
          <w:rFonts w:ascii="宋体" w:hAnsi="宋体" w:hint="eastAsia"/>
          <w:szCs w:val="21"/>
        </w:rPr>
      </w:pPr>
      <w:r>
        <w:rPr>
          <w:rFonts w:ascii="宋体" w:hAnsi="宋体" w:hint="eastAsia"/>
          <w:szCs w:val="21"/>
        </w:rPr>
        <w:t>（4）化学、放射性污染或核辐射；</w:t>
      </w:r>
    </w:p>
    <w:p w14:paraId="5BE15666" w14:textId="77777777" w:rsidR="00754E5B" w:rsidRDefault="00DE3A71">
      <w:pPr>
        <w:spacing w:line="360" w:lineRule="auto"/>
        <w:ind w:rightChars="50" w:right="105" w:firstLineChars="200" w:firstLine="420"/>
        <w:jc w:val="left"/>
        <w:rPr>
          <w:rFonts w:ascii="宋体" w:hAnsi="宋体" w:hint="eastAsia"/>
          <w:szCs w:val="21"/>
        </w:rPr>
      </w:pPr>
      <w:r>
        <w:rPr>
          <w:rFonts w:ascii="宋体" w:hAnsi="宋体" w:hint="eastAsia"/>
          <w:szCs w:val="21"/>
        </w:rPr>
        <w:t>（5）政府或主管部门行为导致项目暂停或取消；</w:t>
      </w:r>
    </w:p>
    <w:p w14:paraId="6EBC6BAE" w14:textId="77777777" w:rsidR="00754E5B" w:rsidRDefault="00DE3A71">
      <w:pPr>
        <w:spacing w:line="360" w:lineRule="auto"/>
        <w:ind w:firstLineChars="200" w:firstLine="420"/>
        <w:rPr>
          <w:rFonts w:ascii="宋体" w:hAnsi="宋体" w:hint="eastAsia"/>
          <w:szCs w:val="21"/>
        </w:rPr>
      </w:pPr>
      <w:r>
        <w:rPr>
          <w:rFonts w:ascii="宋体" w:hAnsi="宋体" w:hint="eastAsia"/>
          <w:szCs w:val="21"/>
        </w:rPr>
        <w:t>（6）</w:t>
      </w:r>
      <w:r>
        <w:rPr>
          <w:rFonts w:ascii="宋体" w:hAnsi="宋体" w:cs="Arial" w:hint="eastAsia"/>
          <w:szCs w:val="21"/>
          <w:u w:val="single"/>
        </w:rPr>
        <w:t xml:space="preserve">               </w:t>
      </w:r>
      <w:r>
        <w:rPr>
          <w:rFonts w:ascii="宋体" w:hAnsi="宋体" w:cs="Arial" w:hint="eastAsia"/>
          <w:szCs w:val="21"/>
        </w:rPr>
        <w:t>。</w:t>
      </w:r>
    </w:p>
    <w:p w14:paraId="4D7BF03D" w14:textId="77777777" w:rsidR="00754E5B" w:rsidRDefault="00DE3A71">
      <w:pPr>
        <w:spacing w:line="360" w:lineRule="auto"/>
        <w:ind w:firstLineChars="200" w:firstLine="420"/>
        <w:rPr>
          <w:rFonts w:ascii="宋体" w:hAnsi="宋体" w:hint="eastAsia"/>
          <w:szCs w:val="21"/>
        </w:rPr>
      </w:pPr>
      <w:r>
        <w:rPr>
          <w:rFonts w:ascii="宋体" w:hAnsi="宋体" w:hint="eastAsia"/>
          <w:szCs w:val="21"/>
        </w:rPr>
        <w:t>本款补充1.1.14项：</w:t>
      </w:r>
    </w:p>
    <w:p w14:paraId="26BC4215" w14:textId="77777777" w:rsidR="00754E5B" w:rsidRDefault="00DE3A71">
      <w:pPr>
        <w:spacing w:line="360" w:lineRule="auto"/>
        <w:ind w:firstLineChars="200" w:firstLine="420"/>
        <w:rPr>
          <w:rFonts w:ascii="宋体" w:hAnsi="宋体" w:hint="eastAsia"/>
          <w:szCs w:val="21"/>
        </w:rPr>
      </w:pPr>
      <w:r>
        <w:rPr>
          <w:rFonts w:ascii="宋体" w:hAnsi="宋体" w:hint="eastAsia"/>
          <w:szCs w:val="21"/>
        </w:rPr>
        <w:t>1.1.14 技术协议：指买卖双方结合招标文件和投标文件对合同材料质量标准、相关服务等要求进行修改和确认，并达成协议的文件。</w:t>
      </w:r>
    </w:p>
    <w:p w14:paraId="1F3FE504" w14:textId="77777777" w:rsidR="00754E5B" w:rsidRDefault="00DE3A71">
      <w:pPr>
        <w:spacing w:line="360" w:lineRule="auto"/>
        <w:ind w:firstLineChars="200" w:firstLine="420"/>
        <w:rPr>
          <w:rFonts w:ascii="宋体" w:hAnsi="宋体" w:hint="eastAsia"/>
          <w:szCs w:val="21"/>
        </w:rPr>
      </w:pPr>
      <w:r>
        <w:rPr>
          <w:rFonts w:ascii="宋体" w:hAnsi="宋体"/>
          <w:szCs w:val="21"/>
        </w:rPr>
        <w:t xml:space="preserve">1.3 </w:t>
      </w:r>
      <w:r>
        <w:rPr>
          <w:rFonts w:ascii="宋体" w:hAnsi="宋体" w:hint="eastAsia"/>
          <w:szCs w:val="21"/>
        </w:rPr>
        <w:t>合同文件的优先顺序</w:t>
      </w:r>
    </w:p>
    <w:p w14:paraId="71418592" w14:textId="77777777" w:rsidR="00754E5B" w:rsidRDefault="00DE3A71">
      <w:pPr>
        <w:tabs>
          <w:tab w:val="left" w:pos="1134"/>
        </w:tabs>
        <w:spacing w:line="360" w:lineRule="auto"/>
        <w:ind w:firstLineChars="200" w:firstLine="420"/>
        <w:rPr>
          <w:rFonts w:ascii="宋体" w:hAnsi="宋体" w:hint="eastAsia"/>
          <w:szCs w:val="21"/>
          <w:u w:val="single"/>
        </w:rPr>
      </w:pPr>
      <w:r>
        <w:rPr>
          <w:rFonts w:ascii="宋体" w:hAnsi="宋体" w:hint="eastAsia"/>
          <w:szCs w:val="21"/>
        </w:rPr>
        <w:t>解释合同文件优先顺序的约定：</w:t>
      </w:r>
      <w:r>
        <w:rPr>
          <w:rFonts w:ascii="宋体" w:hAnsi="宋体" w:hint="eastAsia"/>
          <w:szCs w:val="21"/>
          <w:u w:val="single"/>
        </w:rPr>
        <w:t>按照合同协议书</w:t>
      </w:r>
      <w:r>
        <w:rPr>
          <w:rFonts w:ascii="宋体" w:hAnsi="宋体" w:hint="eastAsia"/>
          <w:bCs/>
          <w:szCs w:val="21"/>
          <w:u w:val="single"/>
        </w:rPr>
        <w:t>〔</w:t>
      </w:r>
      <w:r>
        <w:rPr>
          <w:rFonts w:ascii="宋体" w:hAnsi="宋体" w:hint="eastAsia"/>
          <w:szCs w:val="21"/>
          <w:u w:val="single"/>
        </w:rPr>
        <w:t>第2条</w:t>
      </w:r>
      <w:r>
        <w:rPr>
          <w:rFonts w:ascii="宋体" w:hAnsi="宋体" w:hint="eastAsia"/>
          <w:bCs/>
          <w:szCs w:val="21"/>
          <w:u w:val="single"/>
        </w:rPr>
        <w:t>〕</w:t>
      </w:r>
      <w:r>
        <w:rPr>
          <w:rFonts w:ascii="宋体" w:hAnsi="宋体" w:hint="eastAsia"/>
          <w:szCs w:val="21"/>
          <w:u w:val="single"/>
        </w:rPr>
        <w:t>约定执行</w:t>
      </w:r>
      <w:r>
        <w:rPr>
          <w:rFonts w:ascii="宋体" w:hAnsi="宋体" w:hint="eastAsia"/>
          <w:szCs w:val="21"/>
        </w:rPr>
        <w:t>。</w:t>
      </w:r>
    </w:p>
    <w:p w14:paraId="79AE17F0" w14:textId="77777777" w:rsidR="00754E5B" w:rsidRDefault="00DE3A71">
      <w:pPr>
        <w:tabs>
          <w:tab w:val="left" w:pos="1134"/>
        </w:tabs>
        <w:spacing w:line="360" w:lineRule="auto"/>
        <w:ind w:firstLineChars="200" w:firstLine="420"/>
        <w:rPr>
          <w:rFonts w:ascii="宋体" w:hAnsi="宋体" w:hint="eastAsia"/>
          <w:szCs w:val="21"/>
          <w:u w:val="single"/>
        </w:rPr>
      </w:pPr>
      <w:r>
        <w:rPr>
          <w:rFonts w:ascii="宋体" w:hAnsi="宋体" w:hint="eastAsia"/>
          <w:szCs w:val="21"/>
        </w:rPr>
        <w:t>其他合同文件包括：</w:t>
      </w:r>
      <w:r>
        <w:rPr>
          <w:rFonts w:ascii="宋体" w:hAnsi="宋体"/>
          <w:szCs w:val="21"/>
          <w:u w:val="single"/>
        </w:rPr>
        <w:tab/>
      </w:r>
      <w:r>
        <w:rPr>
          <w:rFonts w:ascii="宋体" w:hAnsi="宋体"/>
          <w:szCs w:val="21"/>
          <w:u w:val="single"/>
        </w:rPr>
        <w:tab/>
      </w:r>
      <w:r>
        <w:rPr>
          <w:rFonts w:ascii="宋体" w:hAnsi="宋体"/>
          <w:szCs w:val="21"/>
          <w:u w:val="single"/>
        </w:rPr>
        <w:tab/>
      </w:r>
      <w:r>
        <w:rPr>
          <w:rFonts w:ascii="宋体" w:hAnsi="宋体"/>
          <w:szCs w:val="21"/>
          <w:u w:val="single"/>
        </w:rPr>
        <w:tab/>
      </w:r>
      <w:r>
        <w:rPr>
          <w:rFonts w:ascii="宋体" w:hAnsi="宋体"/>
          <w:szCs w:val="21"/>
          <w:u w:val="single"/>
        </w:rPr>
        <w:tab/>
      </w:r>
      <w:r>
        <w:rPr>
          <w:rFonts w:ascii="宋体" w:hAnsi="宋体"/>
          <w:szCs w:val="21"/>
          <w:u w:val="single"/>
        </w:rPr>
        <w:tab/>
      </w:r>
      <w:r>
        <w:rPr>
          <w:rFonts w:ascii="宋体" w:hAnsi="宋体"/>
          <w:szCs w:val="21"/>
          <w:u w:val="single"/>
        </w:rPr>
        <w:tab/>
      </w:r>
      <w:r>
        <w:rPr>
          <w:rFonts w:ascii="宋体" w:hAnsi="宋体"/>
          <w:szCs w:val="21"/>
          <w:u w:val="single"/>
        </w:rPr>
        <w:tab/>
      </w:r>
      <w:r>
        <w:rPr>
          <w:rFonts w:ascii="宋体" w:hAnsi="宋体"/>
          <w:szCs w:val="21"/>
          <w:u w:val="single"/>
        </w:rPr>
        <w:tab/>
      </w:r>
      <w:r>
        <w:rPr>
          <w:rFonts w:ascii="宋体" w:hAnsi="宋体" w:hint="eastAsia"/>
          <w:szCs w:val="21"/>
        </w:rPr>
        <w:t>。</w:t>
      </w:r>
    </w:p>
    <w:p w14:paraId="26D95397" w14:textId="77777777" w:rsidR="00754E5B" w:rsidRDefault="00DE3A71">
      <w:pPr>
        <w:tabs>
          <w:tab w:val="left" w:pos="1134"/>
        </w:tabs>
        <w:spacing w:line="360" w:lineRule="auto"/>
        <w:ind w:firstLineChars="200" w:firstLine="420"/>
        <w:rPr>
          <w:rFonts w:ascii="宋体" w:hAnsi="宋体" w:hint="eastAsia"/>
          <w:szCs w:val="21"/>
        </w:rPr>
      </w:pPr>
      <w:bookmarkStart w:id="869" w:name="_Hlk26352416"/>
      <w:bookmarkEnd w:id="868"/>
      <w:r>
        <w:rPr>
          <w:rFonts w:ascii="宋体" w:hAnsi="宋体" w:hint="eastAsia"/>
          <w:szCs w:val="21"/>
        </w:rPr>
        <w:t>1.4</w:t>
      </w:r>
      <w:r>
        <w:rPr>
          <w:rFonts w:ascii="宋体" w:hAnsi="宋体"/>
          <w:szCs w:val="21"/>
        </w:rPr>
        <w:t xml:space="preserve"> </w:t>
      </w:r>
      <w:r>
        <w:rPr>
          <w:rFonts w:ascii="宋体" w:hAnsi="宋体" w:hint="eastAsia"/>
          <w:szCs w:val="21"/>
        </w:rPr>
        <w:t>合同的生效及变更</w:t>
      </w:r>
    </w:p>
    <w:p w14:paraId="7A689601" w14:textId="77777777" w:rsidR="00754E5B" w:rsidRDefault="00DE3A71">
      <w:pPr>
        <w:tabs>
          <w:tab w:val="left" w:pos="1134"/>
        </w:tabs>
        <w:spacing w:line="360" w:lineRule="auto"/>
        <w:ind w:firstLineChars="200" w:firstLine="420"/>
        <w:rPr>
          <w:rFonts w:ascii="宋体" w:hAnsi="宋体" w:hint="eastAsia"/>
          <w:szCs w:val="21"/>
          <w:u w:val="single"/>
        </w:rPr>
      </w:pPr>
      <w:r>
        <w:rPr>
          <w:rFonts w:ascii="宋体" w:hAnsi="宋体"/>
          <w:szCs w:val="21"/>
        </w:rPr>
        <w:t xml:space="preserve">1.4.1 </w:t>
      </w:r>
      <w:r>
        <w:rPr>
          <w:rFonts w:ascii="宋体" w:hAnsi="宋体" w:hint="eastAsia"/>
          <w:szCs w:val="21"/>
        </w:rPr>
        <w:t>合同生效的约定：</w:t>
      </w:r>
      <w:r>
        <w:rPr>
          <w:rFonts w:ascii="宋体" w:hAnsi="宋体" w:hint="eastAsia"/>
          <w:szCs w:val="21"/>
          <w:u w:val="single"/>
        </w:rPr>
        <w:t xml:space="preserve">                              </w:t>
      </w:r>
      <w:r>
        <w:rPr>
          <w:rFonts w:ascii="宋体" w:hAnsi="宋体" w:hint="eastAsia"/>
          <w:szCs w:val="21"/>
        </w:rPr>
        <w:t>。</w:t>
      </w:r>
    </w:p>
    <w:p w14:paraId="194F8F83" w14:textId="77777777" w:rsidR="00754E5B" w:rsidRDefault="00DE3A71">
      <w:pPr>
        <w:tabs>
          <w:tab w:val="left" w:pos="1134"/>
        </w:tabs>
        <w:spacing w:line="360" w:lineRule="auto"/>
        <w:ind w:firstLineChars="200" w:firstLine="420"/>
        <w:rPr>
          <w:rFonts w:ascii="宋体" w:hAnsi="宋体" w:hint="eastAsia"/>
          <w:szCs w:val="21"/>
          <w:u w:val="single"/>
        </w:rPr>
      </w:pPr>
      <w:r>
        <w:rPr>
          <w:rFonts w:ascii="宋体" w:hAnsi="宋体" w:hint="eastAsia"/>
          <w:szCs w:val="21"/>
        </w:rPr>
        <w:t>1.4.2</w:t>
      </w:r>
      <w:r>
        <w:rPr>
          <w:rFonts w:ascii="宋体" w:hAnsi="宋体"/>
          <w:szCs w:val="21"/>
        </w:rPr>
        <w:t xml:space="preserve"> </w:t>
      </w:r>
      <w:r>
        <w:rPr>
          <w:rFonts w:ascii="宋体" w:hAnsi="宋体" w:hint="eastAsia"/>
          <w:szCs w:val="21"/>
        </w:rPr>
        <w:t>合同变更的约定：</w:t>
      </w:r>
      <w:r>
        <w:rPr>
          <w:rFonts w:ascii="宋体" w:hAnsi="宋体" w:hint="eastAsia"/>
          <w:szCs w:val="21"/>
          <w:u w:val="single"/>
        </w:rPr>
        <w:t xml:space="preserve">                              </w:t>
      </w:r>
      <w:r>
        <w:rPr>
          <w:rFonts w:ascii="宋体" w:hAnsi="宋体" w:hint="eastAsia"/>
          <w:szCs w:val="21"/>
        </w:rPr>
        <w:t>。</w:t>
      </w:r>
    </w:p>
    <w:p w14:paraId="1C4164D7" w14:textId="77777777" w:rsidR="00754E5B" w:rsidRDefault="00DE3A71">
      <w:pPr>
        <w:tabs>
          <w:tab w:val="left" w:pos="1134"/>
        </w:tabs>
        <w:spacing w:line="360" w:lineRule="auto"/>
        <w:ind w:firstLineChars="200" w:firstLine="420"/>
        <w:rPr>
          <w:rFonts w:ascii="宋体" w:hAnsi="宋体" w:hint="eastAsia"/>
          <w:szCs w:val="21"/>
        </w:rPr>
      </w:pPr>
      <w:bookmarkStart w:id="870" w:name="_Hlk26352514"/>
      <w:bookmarkEnd w:id="869"/>
      <w:r>
        <w:rPr>
          <w:rFonts w:ascii="宋体" w:hAnsi="宋体" w:hint="eastAsia"/>
          <w:szCs w:val="21"/>
        </w:rPr>
        <w:t>1.5</w:t>
      </w:r>
      <w:r>
        <w:rPr>
          <w:rFonts w:ascii="宋体" w:hAnsi="宋体"/>
          <w:szCs w:val="21"/>
        </w:rPr>
        <w:t xml:space="preserve"> </w:t>
      </w:r>
      <w:r>
        <w:rPr>
          <w:rFonts w:ascii="宋体" w:hAnsi="宋体" w:hint="eastAsia"/>
          <w:szCs w:val="21"/>
        </w:rPr>
        <w:t>联络</w:t>
      </w:r>
    </w:p>
    <w:p w14:paraId="13C65431" w14:textId="77777777" w:rsidR="00754E5B" w:rsidRDefault="00DE3A71">
      <w:pPr>
        <w:tabs>
          <w:tab w:val="left" w:pos="1134"/>
        </w:tabs>
        <w:spacing w:line="360" w:lineRule="auto"/>
        <w:ind w:firstLine="420"/>
        <w:rPr>
          <w:rFonts w:ascii="宋体" w:hAnsi="宋体" w:hint="eastAsia"/>
          <w:szCs w:val="21"/>
          <w:u w:val="single"/>
        </w:rPr>
      </w:pPr>
      <w:r>
        <w:rPr>
          <w:rFonts w:ascii="宋体" w:hAnsi="宋体" w:hint="eastAsia"/>
          <w:szCs w:val="21"/>
        </w:rPr>
        <w:t>1.5.1</w:t>
      </w:r>
      <w:r>
        <w:rPr>
          <w:rFonts w:ascii="宋体" w:hAnsi="宋体"/>
          <w:szCs w:val="21"/>
        </w:rPr>
        <w:t xml:space="preserve"> </w:t>
      </w:r>
      <w:r>
        <w:rPr>
          <w:rFonts w:ascii="宋体" w:hAnsi="宋体" w:hint="eastAsia"/>
          <w:szCs w:val="21"/>
        </w:rPr>
        <w:t>买方指定的联系人及联系方式：</w:t>
      </w:r>
      <w:r>
        <w:rPr>
          <w:rFonts w:ascii="宋体" w:hAnsi="宋体" w:hint="eastAsia"/>
          <w:szCs w:val="21"/>
          <w:u w:val="single"/>
        </w:rPr>
        <w:t xml:space="preserve">                                 </w:t>
      </w:r>
      <w:r>
        <w:rPr>
          <w:rFonts w:ascii="宋体" w:hAnsi="宋体" w:hint="eastAsia"/>
          <w:szCs w:val="21"/>
        </w:rPr>
        <w:t>。</w:t>
      </w:r>
    </w:p>
    <w:p w14:paraId="3A98853D" w14:textId="77777777" w:rsidR="00754E5B" w:rsidRDefault="00DE3A71">
      <w:pPr>
        <w:tabs>
          <w:tab w:val="left" w:pos="1134"/>
        </w:tabs>
        <w:spacing w:line="360" w:lineRule="auto"/>
        <w:ind w:firstLine="420"/>
        <w:rPr>
          <w:rFonts w:ascii="宋体" w:hAnsi="宋体" w:hint="eastAsia"/>
          <w:szCs w:val="21"/>
        </w:rPr>
      </w:pPr>
      <w:r>
        <w:rPr>
          <w:rFonts w:ascii="宋体" w:hAnsi="宋体" w:hint="eastAsia"/>
          <w:szCs w:val="21"/>
        </w:rPr>
        <w:t>卖方指定的联系人及联系方式：</w:t>
      </w:r>
      <w:r>
        <w:rPr>
          <w:rFonts w:ascii="宋体" w:hAnsi="宋体" w:hint="eastAsia"/>
          <w:szCs w:val="21"/>
          <w:u w:val="single"/>
        </w:rPr>
        <w:t xml:space="preserve">                                       </w:t>
      </w:r>
      <w:r>
        <w:rPr>
          <w:rFonts w:ascii="宋体" w:hAnsi="宋体" w:hint="eastAsia"/>
          <w:szCs w:val="21"/>
        </w:rPr>
        <w:t>。</w:t>
      </w:r>
    </w:p>
    <w:p w14:paraId="083C39CC"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hint="eastAsia"/>
          <w:szCs w:val="21"/>
        </w:rPr>
        <w:t>1.6</w:t>
      </w:r>
      <w:r>
        <w:rPr>
          <w:rFonts w:ascii="宋体" w:hAnsi="宋体"/>
          <w:szCs w:val="21"/>
        </w:rPr>
        <w:t xml:space="preserve"> </w:t>
      </w:r>
      <w:r>
        <w:rPr>
          <w:rFonts w:ascii="宋体" w:hAnsi="宋体" w:hint="eastAsia"/>
          <w:szCs w:val="21"/>
        </w:rPr>
        <w:t>联合体</w:t>
      </w:r>
    </w:p>
    <w:p w14:paraId="09820946" w14:textId="77777777" w:rsidR="00754E5B" w:rsidRDefault="00DE3A71">
      <w:pPr>
        <w:tabs>
          <w:tab w:val="left" w:pos="1134"/>
        </w:tabs>
        <w:spacing w:line="360" w:lineRule="auto"/>
        <w:ind w:firstLine="420"/>
        <w:rPr>
          <w:rFonts w:ascii="宋体" w:hAnsi="宋体" w:hint="eastAsia"/>
          <w:szCs w:val="21"/>
        </w:rPr>
      </w:pPr>
      <w:r>
        <w:rPr>
          <w:rFonts w:ascii="宋体" w:hAnsi="宋体"/>
          <w:szCs w:val="21"/>
        </w:rPr>
        <w:t xml:space="preserve">1.6.3 </w:t>
      </w:r>
      <w:r>
        <w:rPr>
          <w:rFonts w:ascii="宋体" w:hAnsi="宋体" w:hint="eastAsia"/>
          <w:szCs w:val="21"/>
        </w:rPr>
        <w:t>牵头人行为效力的约定：</w:t>
      </w:r>
      <w:r>
        <w:rPr>
          <w:rFonts w:ascii="宋体" w:hAnsi="宋体" w:hint="eastAsia"/>
          <w:szCs w:val="21"/>
          <w:u w:val="single"/>
        </w:rPr>
        <w:t xml:space="preserve">                                           </w:t>
      </w:r>
      <w:r>
        <w:rPr>
          <w:rFonts w:ascii="宋体" w:hAnsi="宋体" w:hint="eastAsia"/>
          <w:szCs w:val="21"/>
        </w:rPr>
        <w:t>。</w:t>
      </w:r>
    </w:p>
    <w:p w14:paraId="5CAA84D1" w14:textId="77777777" w:rsidR="00754E5B" w:rsidRDefault="00DE3A71">
      <w:pPr>
        <w:pStyle w:val="378020"/>
        <w:keepNext w:val="0"/>
        <w:keepLines w:val="0"/>
        <w:tabs>
          <w:tab w:val="left" w:pos="567"/>
        </w:tabs>
        <w:spacing w:before="156" w:after="156"/>
        <w:rPr>
          <w:rFonts w:eastAsia="宋体" w:cs="Times New Roman"/>
          <w:b/>
          <w:bCs/>
          <w:sz w:val="32"/>
          <w:szCs w:val="32"/>
        </w:rPr>
      </w:pPr>
      <w:bookmarkStart w:id="871" w:name="_Toc9959"/>
      <w:bookmarkStart w:id="872" w:name="_Hlk26352561"/>
      <w:bookmarkEnd w:id="870"/>
      <w:r>
        <w:rPr>
          <w:rFonts w:eastAsia="宋体" w:cs="Times New Roman" w:hint="eastAsia"/>
          <w:b/>
          <w:bCs/>
          <w:sz w:val="32"/>
          <w:szCs w:val="32"/>
        </w:rPr>
        <w:t xml:space="preserve">2. </w:t>
      </w:r>
      <w:r>
        <w:rPr>
          <w:rFonts w:eastAsia="宋体" w:cs="Times New Roman" w:hint="eastAsia"/>
          <w:b/>
          <w:bCs/>
          <w:sz w:val="32"/>
          <w:szCs w:val="32"/>
        </w:rPr>
        <w:t>合同范围</w:t>
      </w:r>
      <w:bookmarkEnd w:id="871"/>
    </w:p>
    <w:p w14:paraId="14B61D38" w14:textId="77777777" w:rsidR="00754E5B" w:rsidRDefault="00DE3A71">
      <w:pPr>
        <w:tabs>
          <w:tab w:val="left" w:pos="1134"/>
        </w:tabs>
        <w:spacing w:line="360" w:lineRule="auto"/>
        <w:ind w:firstLineChars="200" w:firstLine="420"/>
        <w:rPr>
          <w:rFonts w:ascii="宋体" w:hAnsi="宋体" w:hint="eastAsia"/>
          <w:kern w:val="0"/>
          <w:szCs w:val="21"/>
        </w:rPr>
      </w:pPr>
      <w:r>
        <w:rPr>
          <w:rFonts w:ascii="宋体" w:hAnsi="宋体" w:hint="eastAsia"/>
          <w:szCs w:val="21"/>
        </w:rPr>
        <w:t>本条补充</w:t>
      </w:r>
      <w:r>
        <w:rPr>
          <w:rFonts w:ascii="宋体" w:hAnsi="宋体" w:hint="eastAsia"/>
          <w:kern w:val="0"/>
          <w:szCs w:val="21"/>
        </w:rPr>
        <w:t>2.1款：</w:t>
      </w:r>
    </w:p>
    <w:p w14:paraId="298BB846"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hint="eastAsia"/>
          <w:szCs w:val="21"/>
          <w:u w:val="single"/>
        </w:rPr>
        <w:t xml:space="preserve">2.1 </w:t>
      </w:r>
      <w:r>
        <w:rPr>
          <w:rFonts w:ascii="宋体" w:hAnsi="宋体" w:cs="宋体" w:hint="eastAsia"/>
          <w:szCs w:val="21"/>
          <w:u w:val="single"/>
        </w:rPr>
        <w:t>买方在本合同规定的供货范围外需向卖方追加采购合同材料和相关服务的，卖方应根据合同规定的相应项目的价格（如有）向买方提供，双方应就追加采购的材料单独签订协议，但追加金额不超过本合同签约合同价的10%。</w:t>
      </w:r>
    </w:p>
    <w:p w14:paraId="7029217B" w14:textId="77777777" w:rsidR="00754E5B" w:rsidRDefault="00DE3A71">
      <w:pPr>
        <w:pStyle w:val="378020"/>
        <w:keepNext w:val="0"/>
        <w:keepLines w:val="0"/>
        <w:tabs>
          <w:tab w:val="left" w:pos="567"/>
        </w:tabs>
        <w:spacing w:before="156" w:after="156"/>
        <w:rPr>
          <w:rFonts w:eastAsia="宋体" w:cs="Times New Roman"/>
          <w:b/>
          <w:bCs/>
          <w:sz w:val="32"/>
          <w:szCs w:val="32"/>
        </w:rPr>
      </w:pPr>
      <w:bookmarkStart w:id="873" w:name="_Toc22188"/>
      <w:r>
        <w:rPr>
          <w:rFonts w:eastAsia="宋体" w:cs="Times New Roman" w:hint="eastAsia"/>
          <w:b/>
          <w:bCs/>
          <w:sz w:val="32"/>
          <w:szCs w:val="32"/>
        </w:rPr>
        <w:lastRenderedPageBreak/>
        <w:t xml:space="preserve">3. </w:t>
      </w:r>
      <w:r>
        <w:rPr>
          <w:rFonts w:eastAsia="宋体" w:cs="Times New Roman" w:hint="eastAsia"/>
          <w:b/>
          <w:bCs/>
          <w:sz w:val="32"/>
          <w:szCs w:val="32"/>
        </w:rPr>
        <w:t>合同价格与支付</w:t>
      </w:r>
      <w:bookmarkEnd w:id="873"/>
    </w:p>
    <w:p w14:paraId="74F65388"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szCs w:val="21"/>
        </w:rPr>
        <w:t xml:space="preserve">3.1 </w:t>
      </w:r>
      <w:r>
        <w:rPr>
          <w:rFonts w:ascii="宋体" w:hAnsi="宋体" w:hint="eastAsia"/>
          <w:szCs w:val="21"/>
        </w:rPr>
        <w:t>合同价格</w:t>
      </w:r>
    </w:p>
    <w:p w14:paraId="28EF7F52" w14:textId="77777777" w:rsidR="00754E5B" w:rsidRDefault="00DE3A71">
      <w:pPr>
        <w:tabs>
          <w:tab w:val="left" w:pos="1134"/>
        </w:tabs>
        <w:spacing w:line="360" w:lineRule="auto"/>
        <w:ind w:firstLine="420"/>
        <w:rPr>
          <w:rFonts w:ascii="宋体" w:hAnsi="宋体" w:hint="eastAsia"/>
          <w:szCs w:val="21"/>
          <w:u w:val="single"/>
        </w:rPr>
      </w:pPr>
      <w:r>
        <w:rPr>
          <w:rFonts w:ascii="宋体" w:hAnsi="宋体"/>
          <w:szCs w:val="21"/>
        </w:rPr>
        <w:t xml:space="preserve">3.1.2 </w:t>
      </w:r>
      <w:r>
        <w:rPr>
          <w:rFonts w:ascii="宋体" w:hAnsi="宋体" w:hint="eastAsia"/>
          <w:szCs w:val="21"/>
        </w:rPr>
        <w:t>若供货周期不超过</w:t>
      </w:r>
      <w:r>
        <w:rPr>
          <w:rFonts w:ascii="宋体" w:hAnsi="宋体"/>
          <w:szCs w:val="21"/>
        </w:rPr>
        <w:t>12</w:t>
      </w:r>
      <w:r>
        <w:rPr>
          <w:rFonts w:ascii="宋体" w:hAnsi="宋体" w:hint="eastAsia"/>
          <w:szCs w:val="21"/>
        </w:rPr>
        <w:t>个月，合同价格调整的约定：</w:t>
      </w:r>
      <w:r>
        <w:rPr>
          <w:rFonts w:ascii="宋体" w:hAnsi="宋体" w:hint="eastAsia"/>
          <w:szCs w:val="21"/>
          <w:u w:val="single"/>
        </w:rPr>
        <w:t xml:space="preserve">                        </w:t>
      </w:r>
      <w:r>
        <w:rPr>
          <w:rFonts w:ascii="宋体" w:hAnsi="宋体" w:hint="eastAsia"/>
          <w:szCs w:val="21"/>
        </w:rPr>
        <w:t>。</w:t>
      </w:r>
    </w:p>
    <w:p w14:paraId="06F42A75" w14:textId="77777777" w:rsidR="00754E5B" w:rsidRDefault="00DE3A71">
      <w:pPr>
        <w:tabs>
          <w:tab w:val="left" w:pos="1134"/>
        </w:tabs>
        <w:spacing w:line="360" w:lineRule="auto"/>
        <w:ind w:firstLine="420"/>
        <w:rPr>
          <w:rFonts w:ascii="宋体" w:hAnsi="宋体" w:hint="eastAsia"/>
          <w:szCs w:val="21"/>
        </w:rPr>
      </w:pPr>
      <w:r>
        <w:rPr>
          <w:rFonts w:ascii="宋体" w:hAnsi="宋体" w:hint="eastAsia"/>
          <w:szCs w:val="21"/>
        </w:rPr>
        <w:t>若供货周期超过12个月，合同材料交付时材料价格变化超过以下规定幅度时，合同价格按以下规定方法进行调整：</w:t>
      </w:r>
    </w:p>
    <w:p w14:paraId="600D90C9" w14:textId="77777777" w:rsidR="00754E5B" w:rsidRDefault="00DE3A71">
      <w:pPr>
        <w:tabs>
          <w:tab w:val="left" w:pos="1134"/>
        </w:tabs>
        <w:spacing w:line="360" w:lineRule="auto"/>
        <w:ind w:firstLine="420"/>
        <w:rPr>
          <w:rFonts w:ascii="宋体" w:hAnsi="宋体" w:hint="eastAsia"/>
          <w:szCs w:val="21"/>
        </w:rPr>
      </w:pPr>
      <w:r>
        <w:rPr>
          <w:rFonts w:ascii="宋体" w:hAnsi="宋体" w:hint="eastAsia"/>
          <w:szCs w:val="21"/>
        </w:rPr>
        <w:t>变化幅度：</w:t>
      </w:r>
      <w:r>
        <w:rPr>
          <w:rFonts w:ascii="宋体" w:hAnsi="宋体" w:hint="eastAsia"/>
          <w:szCs w:val="21"/>
          <w:u w:val="single"/>
        </w:rPr>
        <w:t xml:space="preserve">                                        </w:t>
      </w:r>
      <w:r>
        <w:rPr>
          <w:rFonts w:ascii="宋体" w:hAnsi="宋体" w:hint="eastAsia"/>
          <w:szCs w:val="21"/>
        </w:rPr>
        <w:t>。</w:t>
      </w:r>
    </w:p>
    <w:p w14:paraId="03785766" w14:textId="77777777" w:rsidR="00754E5B" w:rsidRDefault="00DE3A71">
      <w:pPr>
        <w:tabs>
          <w:tab w:val="left" w:pos="1134"/>
        </w:tabs>
        <w:spacing w:line="360" w:lineRule="auto"/>
        <w:ind w:firstLine="420"/>
        <w:rPr>
          <w:rFonts w:ascii="宋体" w:hAnsi="宋体" w:hint="eastAsia"/>
          <w:szCs w:val="21"/>
          <w:u w:val="single"/>
        </w:rPr>
      </w:pPr>
      <w:r>
        <w:rPr>
          <w:rFonts w:ascii="宋体" w:hAnsi="宋体" w:hint="eastAsia"/>
          <w:szCs w:val="21"/>
        </w:rPr>
        <w:t>调整方法：</w:t>
      </w:r>
      <w:r>
        <w:rPr>
          <w:rFonts w:ascii="宋体" w:hAnsi="宋体" w:hint="eastAsia"/>
          <w:szCs w:val="21"/>
          <w:u w:val="single"/>
        </w:rPr>
        <w:t xml:space="preserve">                                        </w:t>
      </w:r>
      <w:r>
        <w:rPr>
          <w:rFonts w:ascii="宋体" w:hAnsi="宋体" w:hint="eastAsia"/>
          <w:szCs w:val="21"/>
        </w:rPr>
        <w:t>。</w:t>
      </w:r>
    </w:p>
    <w:p w14:paraId="3ABD9881"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hint="eastAsia"/>
          <w:szCs w:val="21"/>
        </w:rPr>
        <w:t>本款补充3.1.3项：</w:t>
      </w:r>
    </w:p>
    <w:p w14:paraId="16906C66"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hint="eastAsia"/>
          <w:szCs w:val="21"/>
        </w:rPr>
        <w:t>3.1.3 合同价格形式</w:t>
      </w:r>
    </w:p>
    <w:p w14:paraId="3D9B4F3C" w14:textId="77777777" w:rsidR="00754E5B" w:rsidRDefault="00DE3A71">
      <w:pPr>
        <w:tabs>
          <w:tab w:val="left" w:pos="1134"/>
        </w:tabs>
        <w:spacing w:line="360" w:lineRule="auto"/>
        <w:ind w:firstLine="420"/>
        <w:rPr>
          <w:rFonts w:ascii="宋体" w:hAnsi="宋体" w:hint="eastAsia"/>
          <w:szCs w:val="21"/>
        </w:rPr>
      </w:pPr>
      <w:r>
        <w:rPr>
          <w:rFonts w:ascii="宋体" w:hAnsi="宋体" w:hint="eastAsia"/>
          <w:szCs w:val="21"/>
        </w:rPr>
        <w:t>本合同价格形式采用</w:t>
      </w:r>
      <w:r>
        <w:rPr>
          <w:rFonts w:ascii="宋体" w:hAnsi="宋体" w:cs="宋体" w:hint="eastAsia"/>
          <w:szCs w:val="21"/>
        </w:rPr>
        <w:t>以下第</w:t>
      </w:r>
      <w:r>
        <w:rPr>
          <w:rFonts w:ascii="宋体" w:hAnsi="宋体" w:hint="eastAsia"/>
          <w:szCs w:val="21"/>
          <w:u w:val="single"/>
        </w:rPr>
        <w:t xml:space="preserve">   </w:t>
      </w:r>
      <w:r>
        <w:rPr>
          <w:rFonts w:ascii="宋体" w:hAnsi="宋体" w:hint="eastAsia"/>
          <w:szCs w:val="21"/>
        </w:rPr>
        <w:t>种形式：</w:t>
      </w:r>
    </w:p>
    <w:p w14:paraId="0A3B83E5"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hint="eastAsia"/>
          <w:szCs w:val="21"/>
        </w:rPr>
        <w:t>（1）固定总价形式：合同价格=签约合同价-卖方减价金额或向买方支付的补偿金-违约金或赔偿金。</w:t>
      </w:r>
    </w:p>
    <w:p w14:paraId="283FAC87"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hint="eastAsia"/>
          <w:szCs w:val="21"/>
        </w:rPr>
        <w:t>（2）固定单价形式：合同价格=</w:t>
      </w:r>
      <w:r>
        <w:rPr>
          <w:rFonts w:hint="eastAsia"/>
        </w:rPr>
        <w:t>∑各项供货量×各项固定单价报价</w:t>
      </w:r>
      <w:r>
        <w:rPr>
          <w:rFonts w:ascii="宋体" w:hAnsi="宋体" w:hint="eastAsia"/>
          <w:szCs w:val="21"/>
        </w:rPr>
        <w:t>-卖方减价金额或向买方支付的补偿金-违约金或赔偿金。</w:t>
      </w:r>
    </w:p>
    <w:p w14:paraId="2DCA83B2"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hint="eastAsia"/>
          <w:szCs w:val="21"/>
        </w:rPr>
        <w:t>（3）其他价格形式：</w:t>
      </w:r>
      <w:r>
        <w:rPr>
          <w:rFonts w:ascii="宋体" w:hAnsi="宋体" w:hint="eastAsia"/>
          <w:szCs w:val="21"/>
          <w:u w:val="single"/>
        </w:rPr>
        <w:t xml:space="preserve">       </w:t>
      </w:r>
      <w:r>
        <w:rPr>
          <w:rFonts w:ascii="宋体" w:hAnsi="宋体" w:hint="eastAsia"/>
          <w:szCs w:val="21"/>
        </w:rPr>
        <w:t>。</w:t>
      </w:r>
    </w:p>
    <w:p w14:paraId="4D2B1689"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hint="eastAsia"/>
          <w:szCs w:val="21"/>
        </w:rPr>
        <w:t>3.2</w:t>
      </w:r>
      <w:r>
        <w:rPr>
          <w:rFonts w:ascii="宋体" w:hAnsi="宋体"/>
          <w:szCs w:val="21"/>
        </w:rPr>
        <w:t xml:space="preserve"> </w:t>
      </w:r>
      <w:r>
        <w:rPr>
          <w:rFonts w:ascii="宋体" w:hAnsi="宋体" w:hint="eastAsia"/>
          <w:szCs w:val="21"/>
        </w:rPr>
        <w:t>合同价款的支付</w:t>
      </w:r>
    </w:p>
    <w:p w14:paraId="090C5B91"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szCs w:val="21"/>
        </w:rPr>
        <w:t>3.2.1</w:t>
      </w:r>
      <w:r>
        <w:rPr>
          <w:rFonts w:ascii="宋体" w:hAnsi="宋体" w:hint="eastAsia"/>
          <w:szCs w:val="21"/>
        </w:rPr>
        <w:t>预付款</w:t>
      </w:r>
    </w:p>
    <w:p w14:paraId="3A217C54"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hint="eastAsia"/>
          <w:szCs w:val="21"/>
        </w:rPr>
        <w:t>合同生效后，买方在收到卖方开具的注明应付预付款金额的财务收据正本一份并经审核无误后</w:t>
      </w:r>
      <w:r>
        <w:rPr>
          <w:rFonts w:ascii="宋体" w:hAnsi="宋体"/>
          <w:szCs w:val="21"/>
        </w:rPr>
        <w:t>28</w:t>
      </w:r>
      <w:r>
        <w:rPr>
          <w:rFonts w:ascii="宋体" w:hAnsi="宋体" w:hint="eastAsia"/>
          <w:szCs w:val="21"/>
        </w:rPr>
        <w:t>日内，向卖方支付签约合同价的</w:t>
      </w:r>
      <w:r>
        <w:rPr>
          <w:rFonts w:hint="eastAsia"/>
          <w:u w:val="single"/>
        </w:rPr>
        <w:t>10%</w:t>
      </w:r>
      <w:r>
        <w:rPr>
          <w:rFonts w:hint="eastAsia"/>
          <w:u w:val="single"/>
        </w:rPr>
        <w:t>～</w:t>
      </w:r>
      <w:r>
        <w:rPr>
          <w:rFonts w:hint="eastAsia"/>
          <w:u w:val="single"/>
        </w:rPr>
        <w:t>30%</w:t>
      </w:r>
      <w:r>
        <w:rPr>
          <w:rFonts w:ascii="宋体" w:hAnsi="宋体" w:hint="eastAsia"/>
          <w:szCs w:val="21"/>
        </w:rPr>
        <w:t>作为预付款。</w:t>
      </w:r>
    </w:p>
    <w:p w14:paraId="31AB7443"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hint="eastAsia"/>
          <w:szCs w:val="21"/>
        </w:rPr>
        <w:t>买方支付预付款后，如卖方未履行合同义务，则买方有权收回预付款；如卖方依约履行了合同义务，则预付款抵作进度款。</w:t>
      </w:r>
    </w:p>
    <w:p w14:paraId="19980EB3"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szCs w:val="21"/>
        </w:rPr>
        <w:t>3.2.2</w:t>
      </w:r>
      <w:r>
        <w:rPr>
          <w:rFonts w:ascii="宋体" w:hAnsi="宋体" w:hint="eastAsia"/>
          <w:szCs w:val="21"/>
        </w:rPr>
        <w:t>进度款</w:t>
      </w:r>
    </w:p>
    <w:p w14:paraId="7978B321"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hint="eastAsia"/>
          <w:szCs w:val="21"/>
        </w:rPr>
        <w:t>卖方按照合同约定的进度交付合同材料并提供相关服务后，买方在收到卖方提交的下列单据并经审核无误后</w:t>
      </w:r>
      <w:r>
        <w:rPr>
          <w:rFonts w:ascii="宋体" w:hAnsi="宋体"/>
          <w:szCs w:val="21"/>
        </w:rPr>
        <w:t>28</w:t>
      </w:r>
      <w:r>
        <w:rPr>
          <w:rFonts w:ascii="宋体" w:hAnsi="宋体" w:hint="eastAsia"/>
          <w:szCs w:val="21"/>
        </w:rPr>
        <w:t>日内，向卖方支付进度款，进度款支付至该批次合同材料的合同价格的</w:t>
      </w:r>
      <w:r>
        <w:rPr>
          <w:rFonts w:ascii="宋体" w:hAnsi="宋体" w:hint="eastAsia"/>
          <w:szCs w:val="21"/>
          <w:u w:val="single"/>
        </w:rPr>
        <w:t>97</w:t>
      </w:r>
      <w:r>
        <w:rPr>
          <w:rFonts w:ascii="宋体" w:hAnsi="宋体"/>
          <w:szCs w:val="21"/>
        </w:rPr>
        <w:t>%</w:t>
      </w:r>
      <w:r>
        <w:rPr>
          <w:rFonts w:ascii="宋体" w:hAnsi="宋体" w:hint="eastAsia"/>
          <w:szCs w:val="21"/>
        </w:rPr>
        <w:t>：</w:t>
      </w:r>
    </w:p>
    <w:p w14:paraId="267CEB7B" w14:textId="77777777" w:rsidR="00754E5B" w:rsidRDefault="00DE3A71">
      <w:pPr>
        <w:tabs>
          <w:tab w:val="left" w:pos="1134"/>
        </w:tabs>
        <w:spacing w:line="360" w:lineRule="auto"/>
        <w:ind w:firstLineChars="200" w:firstLine="420"/>
        <w:rPr>
          <w:rFonts w:ascii="宋体" w:hAnsi="宋体" w:hint="eastAsia"/>
          <w:szCs w:val="21"/>
          <w:u w:val="single"/>
        </w:rPr>
      </w:pPr>
      <w:r>
        <w:rPr>
          <w:rFonts w:ascii="宋体" w:hAnsi="宋体" w:hint="eastAsia"/>
          <w:szCs w:val="21"/>
          <w:u w:val="single"/>
        </w:rPr>
        <w:t>（</w:t>
      </w:r>
      <w:r>
        <w:rPr>
          <w:rFonts w:ascii="宋体" w:hAnsi="宋体"/>
          <w:szCs w:val="21"/>
          <w:u w:val="single"/>
        </w:rPr>
        <w:t>1</w:t>
      </w:r>
      <w:r>
        <w:rPr>
          <w:rFonts w:ascii="宋体" w:hAnsi="宋体" w:hint="eastAsia"/>
          <w:szCs w:val="21"/>
          <w:u w:val="single"/>
        </w:rPr>
        <w:t>）卖方出具的交货清单正本一份；</w:t>
      </w:r>
    </w:p>
    <w:p w14:paraId="21629624" w14:textId="77777777" w:rsidR="00754E5B" w:rsidRDefault="00DE3A71">
      <w:pPr>
        <w:tabs>
          <w:tab w:val="left" w:pos="1134"/>
        </w:tabs>
        <w:spacing w:line="360" w:lineRule="auto"/>
        <w:ind w:firstLineChars="200" w:firstLine="420"/>
        <w:rPr>
          <w:rFonts w:ascii="宋体" w:hAnsi="宋体" w:hint="eastAsia"/>
          <w:szCs w:val="21"/>
          <w:u w:val="single"/>
        </w:rPr>
      </w:pPr>
      <w:r>
        <w:rPr>
          <w:rFonts w:ascii="宋体" w:hAnsi="宋体" w:hint="eastAsia"/>
          <w:szCs w:val="21"/>
          <w:u w:val="single"/>
        </w:rPr>
        <w:t>（</w:t>
      </w:r>
      <w:r>
        <w:rPr>
          <w:rFonts w:ascii="宋体" w:hAnsi="宋体"/>
          <w:szCs w:val="21"/>
          <w:u w:val="single"/>
        </w:rPr>
        <w:t>2</w:t>
      </w:r>
      <w:r>
        <w:rPr>
          <w:rFonts w:ascii="宋体" w:hAnsi="宋体" w:hint="eastAsia"/>
          <w:szCs w:val="21"/>
          <w:u w:val="single"/>
        </w:rPr>
        <w:t>）买方签署的收货清单正本一份；</w:t>
      </w:r>
    </w:p>
    <w:p w14:paraId="5E26AF5B" w14:textId="77777777" w:rsidR="00754E5B" w:rsidRDefault="00DE3A71">
      <w:pPr>
        <w:tabs>
          <w:tab w:val="left" w:pos="1134"/>
        </w:tabs>
        <w:spacing w:line="360" w:lineRule="auto"/>
        <w:ind w:firstLineChars="200" w:firstLine="420"/>
        <w:rPr>
          <w:rFonts w:ascii="宋体" w:hAnsi="宋体" w:hint="eastAsia"/>
          <w:szCs w:val="21"/>
          <w:u w:val="single"/>
        </w:rPr>
      </w:pPr>
      <w:r>
        <w:rPr>
          <w:rFonts w:ascii="宋体" w:hAnsi="宋体" w:hint="eastAsia"/>
          <w:szCs w:val="21"/>
          <w:u w:val="single"/>
        </w:rPr>
        <w:t>（</w:t>
      </w:r>
      <w:r>
        <w:rPr>
          <w:rFonts w:ascii="宋体" w:hAnsi="宋体"/>
          <w:szCs w:val="21"/>
          <w:u w:val="single"/>
        </w:rPr>
        <w:t>3</w:t>
      </w:r>
      <w:r>
        <w:rPr>
          <w:rFonts w:ascii="宋体" w:hAnsi="宋体" w:hint="eastAsia"/>
          <w:szCs w:val="21"/>
          <w:u w:val="single"/>
        </w:rPr>
        <w:t>）制造商出具的出厂质量合格证正本一份；</w:t>
      </w:r>
    </w:p>
    <w:p w14:paraId="0D220C74" w14:textId="77777777" w:rsidR="00754E5B" w:rsidRDefault="00DE3A71">
      <w:pPr>
        <w:tabs>
          <w:tab w:val="left" w:pos="1134"/>
        </w:tabs>
        <w:spacing w:line="360" w:lineRule="auto"/>
        <w:ind w:firstLineChars="200" w:firstLine="420"/>
        <w:rPr>
          <w:rFonts w:ascii="宋体" w:hAnsi="宋体" w:hint="eastAsia"/>
          <w:szCs w:val="21"/>
          <w:u w:val="single"/>
        </w:rPr>
      </w:pPr>
      <w:r>
        <w:rPr>
          <w:rFonts w:ascii="宋体" w:hAnsi="宋体" w:hint="eastAsia"/>
          <w:szCs w:val="21"/>
          <w:u w:val="single"/>
        </w:rPr>
        <w:t>（</w:t>
      </w:r>
      <w:r>
        <w:rPr>
          <w:rFonts w:ascii="宋体" w:hAnsi="宋体"/>
          <w:szCs w:val="21"/>
          <w:u w:val="single"/>
        </w:rPr>
        <w:t>4</w:t>
      </w:r>
      <w:r>
        <w:rPr>
          <w:rFonts w:ascii="宋体" w:hAnsi="宋体" w:hint="eastAsia"/>
          <w:szCs w:val="21"/>
          <w:u w:val="single"/>
        </w:rPr>
        <w:t>）合同材料验收证书或进度款支付函正本一份；</w:t>
      </w:r>
    </w:p>
    <w:p w14:paraId="6E44822C" w14:textId="77777777" w:rsidR="00754E5B" w:rsidRDefault="00DE3A71">
      <w:pPr>
        <w:tabs>
          <w:tab w:val="left" w:pos="1134"/>
        </w:tabs>
        <w:spacing w:line="360" w:lineRule="auto"/>
        <w:ind w:firstLineChars="200" w:firstLine="420"/>
        <w:rPr>
          <w:rFonts w:ascii="宋体" w:hAnsi="宋体" w:hint="eastAsia"/>
          <w:szCs w:val="21"/>
          <w:u w:val="single"/>
        </w:rPr>
      </w:pPr>
      <w:r>
        <w:rPr>
          <w:rFonts w:ascii="宋体" w:hAnsi="宋体" w:hint="eastAsia"/>
          <w:szCs w:val="21"/>
          <w:u w:val="single"/>
        </w:rPr>
        <w:t>（</w:t>
      </w:r>
      <w:r>
        <w:rPr>
          <w:rFonts w:ascii="宋体" w:hAnsi="宋体"/>
          <w:szCs w:val="21"/>
          <w:u w:val="single"/>
        </w:rPr>
        <w:t>5</w:t>
      </w:r>
      <w:r>
        <w:rPr>
          <w:rFonts w:ascii="宋体" w:hAnsi="宋体" w:hint="eastAsia"/>
          <w:szCs w:val="21"/>
          <w:u w:val="single"/>
        </w:rPr>
        <w:t>）合同价格</w:t>
      </w:r>
      <w:r>
        <w:rPr>
          <w:rFonts w:ascii="宋体" w:hAnsi="宋体"/>
          <w:szCs w:val="21"/>
          <w:u w:val="single"/>
        </w:rPr>
        <w:t>100%</w:t>
      </w:r>
      <w:r>
        <w:rPr>
          <w:rFonts w:ascii="宋体" w:hAnsi="宋体" w:hint="eastAsia"/>
          <w:szCs w:val="21"/>
          <w:u w:val="single"/>
        </w:rPr>
        <w:t>金额的增值税发票正本一份。</w:t>
      </w:r>
    </w:p>
    <w:p w14:paraId="5542CF7D"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szCs w:val="21"/>
        </w:rPr>
        <w:t>3.2.3</w:t>
      </w:r>
      <w:r>
        <w:rPr>
          <w:rFonts w:ascii="宋体" w:hAnsi="宋体" w:hint="eastAsia"/>
          <w:szCs w:val="21"/>
        </w:rPr>
        <w:t>结清款</w:t>
      </w:r>
    </w:p>
    <w:p w14:paraId="7F1ED1D6" w14:textId="77777777" w:rsidR="00754E5B" w:rsidRDefault="00DE3A71">
      <w:pPr>
        <w:tabs>
          <w:tab w:val="left" w:pos="1134"/>
        </w:tabs>
        <w:spacing w:line="360" w:lineRule="auto"/>
        <w:ind w:firstLine="420"/>
        <w:rPr>
          <w:rFonts w:ascii="宋体" w:hAnsi="宋体" w:hint="eastAsia"/>
          <w:szCs w:val="21"/>
        </w:rPr>
      </w:pPr>
      <w:r>
        <w:rPr>
          <w:rFonts w:ascii="宋体" w:hAnsi="宋体" w:hint="eastAsia"/>
          <w:szCs w:val="21"/>
        </w:rPr>
        <w:t>全部合同材料质量保证期届满后，买方在收到卖方提交的由买方签署的质量保证期届满证书并经审核无误后</w:t>
      </w:r>
      <w:r>
        <w:rPr>
          <w:rFonts w:ascii="宋体" w:hAnsi="宋体"/>
          <w:szCs w:val="21"/>
        </w:rPr>
        <w:t>28</w:t>
      </w:r>
      <w:r>
        <w:rPr>
          <w:rFonts w:ascii="宋体" w:hAnsi="宋体" w:hint="eastAsia"/>
          <w:szCs w:val="21"/>
        </w:rPr>
        <w:t xml:space="preserve">日内，向卖方支付剩余合同价款。             </w:t>
      </w:r>
      <w:bookmarkEnd w:id="872"/>
      <w:r>
        <w:rPr>
          <w:rFonts w:ascii="宋体" w:hAnsi="宋体" w:hint="eastAsia"/>
          <w:szCs w:val="21"/>
        </w:rPr>
        <w:t xml:space="preserve">                                             </w:t>
      </w:r>
    </w:p>
    <w:p w14:paraId="5C65005E" w14:textId="77777777" w:rsidR="00754E5B" w:rsidRDefault="00DE3A71">
      <w:pPr>
        <w:tabs>
          <w:tab w:val="left" w:pos="1134"/>
        </w:tabs>
        <w:spacing w:line="360" w:lineRule="auto"/>
        <w:ind w:firstLine="420"/>
        <w:rPr>
          <w:rFonts w:ascii="宋体" w:hAnsi="宋体" w:hint="eastAsia"/>
          <w:szCs w:val="21"/>
          <w:u w:val="single"/>
        </w:rPr>
      </w:pPr>
      <w:r>
        <w:rPr>
          <w:rFonts w:ascii="宋体" w:hAnsi="宋体" w:hint="eastAsia"/>
          <w:szCs w:val="21"/>
        </w:rPr>
        <w:t xml:space="preserve">                </w:t>
      </w:r>
    </w:p>
    <w:p w14:paraId="29CBF948" w14:textId="77777777" w:rsidR="00754E5B" w:rsidRDefault="00DE3A71">
      <w:pPr>
        <w:pStyle w:val="378020"/>
        <w:keepNext w:val="0"/>
        <w:keepLines w:val="0"/>
        <w:tabs>
          <w:tab w:val="left" w:pos="567"/>
        </w:tabs>
        <w:spacing w:before="156" w:after="156"/>
        <w:rPr>
          <w:rFonts w:eastAsia="宋体" w:cs="Times New Roman"/>
          <w:b/>
          <w:bCs/>
          <w:sz w:val="32"/>
          <w:szCs w:val="32"/>
        </w:rPr>
      </w:pPr>
      <w:bookmarkStart w:id="874" w:name="_Toc531606349"/>
      <w:bookmarkStart w:id="875" w:name="_Toc8451"/>
      <w:bookmarkStart w:id="876" w:name="_Toc2859383"/>
      <w:r>
        <w:rPr>
          <w:rFonts w:eastAsia="宋体" w:cs="Times New Roman" w:hint="eastAsia"/>
          <w:b/>
          <w:bCs/>
          <w:sz w:val="32"/>
          <w:szCs w:val="32"/>
        </w:rPr>
        <w:t xml:space="preserve">4. </w:t>
      </w:r>
      <w:r>
        <w:rPr>
          <w:rFonts w:eastAsia="宋体" w:cs="Times New Roman" w:hint="eastAsia"/>
          <w:b/>
          <w:bCs/>
          <w:sz w:val="32"/>
          <w:szCs w:val="32"/>
        </w:rPr>
        <w:t>包装、标记、运输和交付</w:t>
      </w:r>
      <w:bookmarkEnd w:id="874"/>
      <w:bookmarkEnd w:id="875"/>
    </w:p>
    <w:p w14:paraId="1126FE8C" w14:textId="77777777" w:rsidR="00754E5B" w:rsidRDefault="00DE3A71">
      <w:pPr>
        <w:tabs>
          <w:tab w:val="left" w:pos="1134"/>
        </w:tabs>
        <w:spacing w:line="360" w:lineRule="auto"/>
        <w:ind w:firstLineChars="200" w:firstLine="420"/>
        <w:rPr>
          <w:rFonts w:ascii="宋体" w:hAnsi="宋体" w:hint="eastAsia"/>
          <w:szCs w:val="21"/>
        </w:rPr>
      </w:pPr>
      <w:bookmarkStart w:id="877" w:name="_Hlk26352790"/>
      <w:r>
        <w:rPr>
          <w:rFonts w:ascii="宋体" w:hAnsi="宋体"/>
          <w:szCs w:val="21"/>
        </w:rPr>
        <w:t xml:space="preserve">4.1 </w:t>
      </w:r>
      <w:r>
        <w:rPr>
          <w:rFonts w:ascii="宋体" w:hAnsi="宋体" w:hint="eastAsia"/>
          <w:szCs w:val="21"/>
        </w:rPr>
        <w:t>包装</w:t>
      </w:r>
    </w:p>
    <w:p w14:paraId="20000DF6" w14:textId="77777777" w:rsidR="00754E5B" w:rsidRDefault="00DE3A71">
      <w:pPr>
        <w:tabs>
          <w:tab w:val="left" w:pos="1134"/>
        </w:tabs>
        <w:spacing w:line="360" w:lineRule="auto"/>
        <w:ind w:firstLine="420"/>
        <w:rPr>
          <w:rFonts w:ascii="宋体" w:hAnsi="宋体" w:hint="eastAsia"/>
          <w:szCs w:val="21"/>
          <w:u w:val="single"/>
        </w:rPr>
      </w:pPr>
      <w:r>
        <w:rPr>
          <w:rFonts w:ascii="宋体" w:hAnsi="宋体"/>
          <w:szCs w:val="21"/>
        </w:rPr>
        <w:lastRenderedPageBreak/>
        <w:t xml:space="preserve">4.1.2 </w:t>
      </w:r>
      <w:r>
        <w:rPr>
          <w:rFonts w:ascii="宋体" w:hAnsi="宋体" w:hint="eastAsia"/>
          <w:szCs w:val="21"/>
        </w:rPr>
        <w:t>包装物处理方式的约定：</w:t>
      </w:r>
      <w:r>
        <w:rPr>
          <w:rFonts w:ascii="宋体" w:hAnsi="宋体" w:hint="eastAsia"/>
          <w:szCs w:val="21"/>
          <w:u w:val="single"/>
        </w:rPr>
        <w:t xml:space="preserve">      </w:t>
      </w:r>
      <w:r>
        <w:rPr>
          <w:rFonts w:ascii="宋体" w:hAnsi="宋体" w:hint="eastAsia"/>
          <w:szCs w:val="21"/>
        </w:rPr>
        <w:t>。</w:t>
      </w:r>
    </w:p>
    <w:bookmarkEnd w:id="877"/>
    <w:p w14:paraId="3D246CAF"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szCs w:val="21"/>
        </w:rPr>
        <w:t xml:space="preserve">4.2 </w:t>
      </w:r>
      <w:r>
        <w:rPr>
          <w:rFonts w:ascii="宋体" w:hAnsi="宋体" w:hint="eastAsia"/>
          <w:szCs w:val="21"/>
        </w:rPr>
        <w:t>标记</w:t>
      </w:r>
    </w:p>
    <w:p w14:paraId="396A5901" w14:textId="77777777" w:rsidR="00754E5B" w:rsidRDefault="00DE3A71">
      <w:pPr>
        <w:tabs>
          <w:tab w:val="left" w:pos="1134"/>
        </w:tabs>
        <w:spacing w:line="360" w:lineRule="auto"/>
        <w:ind w:firstLine="420"/>
        <w:rPr>
          <w:rFonts w:ascii="宋体" w:hAnsi="宋体" w:hint="eastAsia"/>
          <w:szCs w:val="21"/>
          <w:u w:val="single"/>
        </w:rPr>
      </w:pPr>
      <w:bookmarkStart w:id="878" w:name="_Hlk26352825"/>
      <w:r>
        <w:rPr>
          <w:rFonts w:ascii="宋体" w:hAnsi="宋体"/>
          <w:szCs w:val="21"/>
        </w:rPr>
        <w:t>4.2.1</w:t>
      </w:r>
      <w:r>
        <w:rPr>
          <w:rFonts w:ascii="宋体" w:hAnsi="宋体" w:hint="eastAsia"/>
          <w:szCs w:val="21"/>
          <w:u w:val="single"/>
        </w:rPr>
        <w:t>需标记的内容如下：</w:t>
      </w:r>
    </w:p>
    <w:p w14:paraId="3FE556A0" w14:textId="77777777" w:rsidR="00754E5B" w:rsidRDefault="00DE3A71">
      <w:pPr>
        <w:adjustRightInd w:val="0"/>
        <w:snapToGrid w:val="0"/>
        <w:spacing w:line="360" w:lineRule="auto"/>
        <w:ind w:firstLineChars="200" w:firstLine="420"/>
        <w:rPr>
          <w:rFonts w:ascii="宋体" w:hAnsi="宋体" w:cs="宋体" w:hint="eastAsia"/>
          <w:szCs w:val="21"/>
          <w:u w:val="single"/>
        </w:rPr>
      </w:pPr>
      <w:bookmarkStart w:id="879" w:name="_Hlk26352871"/>
      <w:bookmarkEnd w:id="878"/>
      <w:r>
        <w:rPr>
          <w:rFonts w:ascii="宋体" w:hAnsi="宋体" w:cs="宋体" w:hint="eastAsia"/>
          <w:szCs w:val="21"/>
          <w:u w:val="single"/>
        </w:rPr>
        <w:t>（1）合同号；</w:t>
      </w:r>
    </w:p>
    <w:p w14:paraId="5C391B1B" w14:textId="77777777" w:rsidR="00754E5B" w:rsidRDefault="00DE3A71">
      <w:pPr>
        <w:adjustRightInd w:val="0"/>
        <w:snapToGrid w:val="0"/>
        <w:spacing w:line="360" w:lineRule="auto"/>
        <w:ind w:firstLineChars="200" w:firstLine="420"/>
        <w:rPr>
          <w:rFonts w:ascii="宋体" w:hAnsi="宋体" w:cs="宋体" w:hint="eastAsia"/>
          <w:szCs w:val="21"/>
          <w:u w:val="single"/>
        </w:rPr>
      </w:pPr>
      <w:r>
        <w:rPr>
          <w:rFonts w:ascii="宋体" w:hAnsi="宋体" w:cs="宋体" w:hint="eastAsia"/>
          <w:szCs w:val="21"/>
          <w:u w:val="single"/>
        </w:rPr>
        <w:t>（2）目的站；</w:t>
      </w:r>
    </w:p>
    <w:p w14:paraId="15D1B2A1" w14:textId="77777777" w:rsidR="00754E5B" w:rsidRDefault="00DE3A71">
      <w:pPr>
        <w:adjustRightInd w:val="0"/>
        <w:snapToGrid w:val="0"/>
        <w:spacing w:line="360" w:lineRule="auto"/>
        <w:ind w:firstLineChars="200" w:firstLine="420"/>
        <w:rPr>
          <w:rFonts w:ascii="宋体" w:hAnsi="宋体" w:cs="宋体" w:hint="eastAsia"/>
          <w:szCs w:val="21"/>
          <w:u w:val="single"/>
        </w:rPr>
      </w:pPr>
      <w:r>
        <w:rPr>
          <w:rFonts w:ascii="宋体" w:hAnsi="宋体" w:cs="宋体" w:hint="eastAsia"/>
          <w:szCs w:val="21"/>
          <w:u w:val="single"/>
        </w:rPr>
        <w:t>（3）合同材料名称；</w:t>
      </w:r>
    </w:p>
    <w:p w14:paraId="28BE7978" w14:textId="77777777" w:rsidR="00754E5B" w:rsidRDefault="00DE3A71">
      <w:pPr>
        <w:adjustRightInd w:val="0"/>
        <w:snapToGrid w:val="0"/>
        <w:spacing w:line="360" w:lineRule="auto"/>
        <w:ind w:firstLineChars="200" w:firstLine="420"/>
        <w:rPr>
          <w:rFonts w:ascii="宋体" w:hAnsi="宋体" w:cs="宋体" w:hint="eastAsia"/>
          <w:szCs w:val="21"/>
          <w:u w:val="single"/>
        </w:rPr>
      </w:pPr>
      <w:r>
        <w:rPr>
          <w:rFonts w:ascii="宋体" w:hAnsi="宋体" w:cs="宋体" w:hint="eastAsia"/>
          <w:szCs w:val="21"/>
          <w:u w:val="single"/>
        </w:rPr>
        <w:t>（4）箱号/件号；</w:t>
      </w:r>
    </w:p>
    <w:p w14:paraId="2E46C62A" w14:textId="77777777" w:rsidR="00754E5B" w:rsidRDefault="00DE3A71">
      <w:pPr>
        <w:adjustRightInd w:val="0"/>
        <w:snapToGrid w:val="0"/>
        <w:spacing w:line="360" w:lineRule="auto"/>
        <w:ind w:firstLineChars="200" w:firstLine="420"/>
        <w:rPr>
          <w:rFonts w:ascii="宋体" w:hAnsi="宋体" w:cs="宋体" w:hint="eastAsia"/>
          <w:szCs w:val="21"/>
          <w:u w:val="single"/>
        </w:rPr>
      </w:pPr>
      <w:r>
        <w:rPr>
          <w:rFonts w:ascii="宋体" w:hAnsi="宋体" w:cs="宋体" w:hint="eastAsia"/>
          <w:szCs w:val="21"/>
          <w:u w:val="single"/>
        </w:rPr>
        <w:t>（5）重量（公斤）；</w:t>
      </w:r>
    </w:p>
    <w:p w14:paraId="6C2CFD5E" w14:textId="77777777" w:rsidR="00754E5B" w:rsidRDefault="00DE3A71">
      <w:pPr>
        <w:adjustRightInd w:val="0"/>
        <w:snapToGrid w:val="0"/>
        <w:spacing w:line="360" w:lineRule="auto"/>
        <w:ind w:firstLineChars="200" w:firstLine="420"/>
        <w:rPr>
          <w:rFonts w:ascii="宋体" w:hAnsi="宋体" w:cs="宋体" w:hint="eastAsia"/>
          <w:szCs w:val="21"/>
          <w:u w:val="single"/>
        </w:rPr>
      </w:pPr>
      <w:r>
        <w:rPr>
          <w:rFonts w:ascii="宋体" w:hAnsi="宋体" w:cs="宋体" w:hint="eastAsia"/>
          <w:szCs w:val="21"/>
          <w:u w:val="single"/>
        </w:rPr>
        <w:t>（6）体积（</w:t>
      </w:r>
      <w:r>
        <w:rPr>
          <w:rFonts w:ascii="宋体" w:hAnsi="宋体" w:hint="eastAsia"/>
          <w:u w:val="single"/>
        </w:rPr>
        <w:t>用</w:t>
      </w:r>
      <w:r>
        <w:rPr>
          <w:u w:val="single"/>
        </w:rPr>
        <w:t>m</w:t>
      </w:r>
      <w:r>
        <w:rPr>
          <w:u w:val="single"/>
          <w:vertAlign w:val="superscript"/>
        </w:rPr>
        <w:t>3</w:t>
      </w:r>
      <w:r>
        <w:rPr>
          <w:rFonts w:ascii="宋体" w:hAnsi="宋体" w:hint="eastAsia"/>
          <w:u w:val="single"/>
        </w:rPr>
        <w:t>表示</w:t>
      </w:r>
      <w:r>
        <w:rPr>
          <w:rFonts w:ascii="宋体" w:hAnsi="宋体" w:cs="宋体" w:hint="eastAsia"/>
          <w:szCs w:val="21"/>
          <w:u w:val="single"/>
        </w:rPr>
        <w:t>）；</w:t>
      </w:r>
    </w:p>
    <w:p w14:paraId="1500DD43" w14:textId="77777777" w:rsidR="00754E5B" w:rsidRDefault="00DE3A71">
      <w:pPr>
        <w:adjustRightInd w:val="0"/>
        <w:snapToGrid w:val="0"/>
        <w:spacing w:line="360" w:lineRule="auto"/>
        <w:ind w:firstLineChars="200" w:firstLine="420"/>
        <w:rPr>
          <w:rFonts w:ascii="宋体" w:hAnsi="宋体" w:cs="宋体" w:hint="eastAsia"/>
          <w:szCs w:val="21"/>
          <w:u w:val="single"/>
        </w:rPr>
      </w:pPr>
      <w:r>
        <w:rPr>
          <w:rFonts w:ascii="宋体" w:hAnsi="宋体" w:cs="宋体" w:hint="eastAsia"/>
          <w:szCs w:val="21"/>
          <w:u w:val="single"/>
        </w:rPr>
        <w:t>（7）吊点；</w:t>
      </w:r>
    </w:p>
    <w:p w14:paraId="5D350C35"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cs="宋体" w:hint="eastAsia"/>
          <w:szCs w:val="21"/>
          <w:u w:val="single"/>
        </w:rPr>
        <w:t>（8）合同材料运输警示标示。</w:t>
      </w:r>
    </w:p>
    <w:p w14:paraId="57224849" w14:textId="77777777" w:rsidR="00754E5B" w:rsidRDefault="00DE3A71">
      <w:pPr>
        <w:tabs>
          <w:tab w:val="left" w:pos="1134"/>
        </w:tabs>
        <w:spacing w:line="360" w:lineRule="auto"/>
        <w:ind w:firstLineChars="200" w:firstLine="420"/>
        <w:rPr>
          <w:rFonts w:ascii="宋体" w:hAnsi="宋体" w:hint="eastAsia"/>
          <w:szCs w:val="21"/>
          <w:u w:val="single"/>
        </w:rPr>
      </w:pPr>
      <w:r>
        <w:rPr>
          <w:rFonts w:ascii="宋体" w:hAnsi="宋体"/>
          <w:szCs w:val="21"/>
        </w:rPr>
        <w:t xml:space="preserve">4.3 </w:t>
      </w:r>
      <w:r>
        <w:rPr>
          <w:rFonts w:ascii="宋体" w:hAnsi="宋体" w:hint="eastAsia"/>
          <w:szCs w:val="21"/>
        </w:rPr>
        <w:t>运输</w:t>
      </w:r>
    </w:p>
    <w:p w14:paraId="593BFC19" w14:textId="77777777" w:rsidR="00754E5B" w:rsidRDefault="00DE3A71">
      <w:pPr>
        <w:tabs>
          <w:tab w:val="left" w:pos="1134"/>
        </w:tabs>
        <w:spacing w:line="360" w:lineRule="auto"/>
        <w:ind w:firstLine="420"/>
        <w:rPr>
          <w:rFonts w:ascii="宋体" w:hAnsi="宋体" w:hint="eastAsia"/>
          <w:szCs w:val="21"/>
        </w:rPr>
      </w:pPr>
      <w:r>
        <w:rPr>
          <w:rFonts w:ascii="宋体" w:hAnsi="宋体"/>
          <w:szCs w:val="21"/>
        </w:rPr>
        <w:t xml:space="preserve">4.3.2 </w:t>
      </w:r>
      <w:r>
        <w:rPr>
          <w:rFonts w:ascii="宋体" w:hAnsi="宋体" w:hint="eastAsia"/>
        </w:rPr>
        <w:t>卖方应将以下信息在合同材料预计启运</w:t>
      </w:r>
      <w:r>
        <w:rPr>
          <w:rFonts w:hint="eastAsia"/>
          <w:u w:val="single"/>
        </w:rPr>
        <w:t xml:space="preserve">   </w:t>
      </w:r>
      <w:r>
        <w:rPr>
          <w:rFonts w:ascii="宋体" w:hAnsi="宋体" w:hint="eastAsia"/>
        </w:rPr>
        <w:t>日前</w:t>
      </w:r>
      <w:proofErr w:type="gramStart"/>
      <w:r>
        <w:rPr>
          <w:rFonts w:ascii="宋体" w:hAnsi="宋体" w:hint="eastAsia"/>
        </w:rPr>
        <w:t>预通知</w:t>
      </w:r>
      <w:proofErr w:type="gramEnd"/>
      <w:r>
        <w:rPr>
          <w:rFonts w:ascii="宋体" w:hAnsi="宋体" w:hint="eastAsia"/>
        </w:rPr>
        <w:t>买方，并在合同材料启运后</w:t>
      </w:r>
      <w:r>
        <w:rPr>
          <w:rFonts w:hint="eastAsia"/>
          <w:u w:val="single"/>
        </w:rPr>
        <w:t xml:space="preserve">   </w:t>
      </w:r>
      <w:r>
        <w:rPr>
          <w:rFonts w:ascii="宋体" w:hAnsi="宋体" w:hint="eastAsia"/>
        </w:rPr>
        <w:t>小时之内正式通知买方</w:t>
      </w:r>
      <w:r>
        <w:rPr>
          <w:rFonts w:ascii="宋体" w:hAnsi="宋体" w:hint="eastAsia"/>
          <w:szCs w:val="21"/>
        </w:rPr>
        <w:t>：</w:t>
      </w:r>
    </w:p>
    <w:p w14:paraId="6D433447" w14:textId="77777777" w:rsidR="00754E5B" w:rsidRDefault="00DE3A71">
      <w:pPr>
        <w:tabs>
          <w:tab w:val="left" w:pos="1134"/>
        </w:tabs>
        <w:spacing w:line="360" w:lineRule="auto"/>
        <w:ind w:firstLineChars="200" w:firstLine="420"/>
        <w:rPr>
          <w:rFonts w:ascii="宋体" w:hAnsi="宋体" w:hint="eastAsia"/>
          <w:u w:val="single"/>
        </w:rPr>
      </w:pPr>
      <w:r>
        <w:rPr>
          <w:rFonts w:ascii="宋体" w:hAnsi="宋体" w:cs="宋体" w:hint="eastAsia"/>
          <w:szCs w:val="21"/>
          <w:u w:val="single"/>
        </w:rPr>
        <w:t>（1）</w:t>
      </w:r>
      <w:r>
        <w:rPr>
          <w:rFonts w:ascii="宋体" w:hAnsi="宋体" w:hint="eastAsia"/>
          <w:u w:val="single"/>
        </w:rPr>
        <w:t>合同材料名称；</w:t>
      </w:r>
    </w:p>
    <w:p w14:paraId="463988E5" w14:textId="77777777" w:rsidR="00754E5B" w:rsidRDefault="00DE3A71">
      <w:pPr>
        <w:tabs>
          <w:tab w:val="left" w:pos="1134"/>
        </w:tabs>
        <w:spacing w:line="360" w:lineRule="auto"/>
        <w:ind w:firstLineChars="200" w:firstLine="420"/>
        <w:rPr>
          <w:rFonts w:ascii="宋体" w:hAnsi="宋体" w:hint="eastAsia"/>
          <w:u w:val="single"/>
        </w:rPr>
      </w:pPr>
      <w:r>
        <w:rPr>
          <w:rFonts w:ascii="宋体" w:hAnsi="宋体" w:cs="宋体" w:hint="eastAsia"/>
          <w:szCs w:val="21"/>
          <w:u w:val="single"/>
        </w:rPr>
        <w:t>（2）装运材料</w:t>
      </w:r>
      <w:r>
        <w:rPr>
          <w:rFonts w:ascii="宋体" w:hAnsi="宋体" w:hint="eastAsia"/>
          <w:u w:val="single"/>
        </w:rPr>
        <w:t>数量；</w:t>
      </w:r>
    </w:p>
    <w:p w14:paraId="284591D5" w14:textId="77777777" w:rsidR="00754E5B" w:rsidRDefault="00DE3A71">
      <w:pPr>
        <w:tabs>
          <w:tab w:val="left" w:pos="1134"/>
        </w:tabs>
        <w:spacing w:line="360" w:lineRule="auto"/>
        <w:ind w:firstLineChars="200" w:firstLine="420"/>
        <w:rPr>
          <w:rFonts w:ascii="宋体" w:hAnsi="宋体" w:hint="eastAsia"/>
          <w:u w:val="single"/>
        </w:rPr>
      </w:pPr>
      <w:r>
        <w:rPr>
          <w:rFonts w:ascii="宋体" w:hAnsi="宋体" w:hint="eastAsia"/>
          <w:u w:val="single"/>
        </w:rPr>
        <w:t>（3）重量；</w:t>
      </w:r>
    </w:p>
    <w:p w14:paraId="0FF86DA7" w14:textId="77777777" w:rsidR="00754E5B" w:rsidRDefault="00DE3A71">
      <w:pPr>
        <w:tabs>
          <w:tab w:val="left" w:pos="1134"/>
        </w:tabs>
        <w:spacing w:line="360" w:lineRule="auto"/>
        <w:ind w:firstLineChars="200" w:firstLine="420"/>
        <w:rPr>
          <w:rFonts w:ascii="宋体" w:hAnsi="宋体" w:hint="eastAsia"/>
          <w:u w:val="single"/>
        </w:rPr>
      </w:pPr>
      <w:r>
        <w:rPr>
          <w:rFonts w:ascii="宋体" w:hAnsi="宋体" w:hint="eastAsia"/>
          <w:u w:val="single"/>
        </w:rPr>
        <w:t>（4）体积（用</w:t>
      </w:r>
      <w:r>
        <w:rPr>
          <w:u w:val="single"/>
        </w:rPr>
        <w:t>m</w:t>
      </w:r>
      <w:r>
        <w:rPr>
          <w:u w:val="single"/>
          <w:vertAlign w:val="superscript"/>
        </w:rPr>
        <w:t>3</w:t>
      </w:r>
      <w:r>
        <w:rPr>
          <w:rFonts w:ascii="宋体" w:hAnsi="宋体" w:hint="eastAsia"/>
          <w:u w:val="single"/>
        </w:rPr>
        <w:t>表示）；</w:t>
      </w:r>
    </w:p>
    <w:p w14:paraId="489347E7" w14:textId="77777777" w:rsidR="00754E5B" w:rsidRDefault="00DE3A71">
      <w:pPr>
        <w:tabs>
          <w:tab w:val="left" w:pos="1134"/>
        </w:tabs>
        <w:spacing w:line="360" w:lineRule="auto"/>
        <w:ind w:firstLineChars="200" w:firstLine="420"/>
        <w:rPr>
          <w:rFonts w:ascii="宋体" w:hAnsi="宋体" w:hint="eastAsia"/>
          <w:u w:val="single"/>
        </w:rPr>
      </w:pPr>
      <w:r>
        <w:rPr>
          <w:rFonts w:ascii="宋体" w:hAnsi="宋体" w:hint="eastAsia"/>
          <w:u w:val="single"/>
        </w:rPr>
        <w:t>（5）合同材料单价；</w:t>
      </w:r>
    </w:p>
    <w:p w14:paraId="553A5783" w14:textId="77777777" w:rsidR="00754E5B" w:rsidRDefault="00DE3A71">
      <w:pPr>
        <w:tabs>
          <w:tab w:val="left" w:pos="1134"/>
        </w:tabs>
        <w:spacing w:line="360" w:lineRule="auto"/>
        <w:ind w:firstLineChars="200" w:firstLine="420"/>
        <w:rPr>
          <w:rFonts w:ascii="宋体" w:hAnsi="宋体" w:hint="eastAsia"/>
          <w:u w:val="single"/>
        </w:rPr>
      </w:pPr>
      <w:r>
        <w:rPr>
          <w:rFonts w:ascii="宋体" w:hAnsi="宋体" w:hint="eastAsia"/>
          <w:u w:val="single"/>
        </w:rPr>
        <w:t>（6）总金额；</w:t>
      </w:r>
    </w:p>
    <w:p w14:paraId="3A3C1A53" w14:textId="77777777" w:rsidR="00754E5B" w:rsidRDefault="00DE3A71">
      <w:pPr>
        <w:tabs>
          <w:tab w:val="left" w:pos="1134"/>
        </w:tabs>
        <w:spacing w:line="360" w:lineRule="auto"/>
        <w:ind w:firstLineChars="200" w:firstLine="420"/>
        <w:rPr>
          <w:rFonts w:ascii="宋体" w:hAnsi="宋体" w:hint="eastAsia"/>
          <w:u w:val="single"/>
        </w:rPr>
      </w:pPr>
      <w:r>
        <w:rPr>
          <w:rFonts w:ascii="宋体" w:hAnsi="宋体" w:cs="宋体" w:hint="eastAsia"/>
          <w:szCs w:val="21"/>
          <w:u w:val="single"/>
        </w:rPr>
        <w:t>（7）</w:t>
      </w:r>
      <w:r>
        <w:rPr>
          <w:rFonts w:ascii="宋体" w:hAnsi="宋体" w:hint="eastAsia"/>
          <w:u w:val="single"/>
        </w:rPr>
        <w:t>运输方式；</w:t>
      </w:r>
    </w:p>
    <w:p w14:paraId="2ECAC4E9" w14:textId="77777777" w:rsidR="00754E5B" w:rsidRDefault="00DE3A71">
      <w:pPr>
        <w:tabs>
          <w:tab w:val="left" w:pos="1134"/>
        </w:tabs>
        <w:spacing w:line="360" w:lineRule="auto"/>
        <w:ind w:firstLineChars="200" w:firstLine="420"/>
        <w:rPr>
          <w:rFonts w:ascii="宋体" w:hAnsi="宋体" w:hint="eastAsia"/>
          <w:u w:val="single"/>
        </w:rPr>
      </w:pPr>
      <w:r>
        <w:rPr>
          <w:rFonts w:ascii="宋体" w:hAnsi="宋体" w:hint="eastAsia"/>
          <w:u w:val="single"/>
        </w:rPr>
        <w:t>（8）预计交付日期；</w:t>
      </w:r>
    </w:p>
    <w:p w14:paraId="33F0E18E" w14:textId="77777777" w:rsidR="00754E5B" w:rsidRDefault="00DE3A71">
      <w:pPr>
        <w:tabs>
          <w:tab w:val="left" w:pos="1134"/>
        </w:tabs>
        <w:spacing w:line="360" w:lineRule="auto"/>
        <w:ind w:firstLineChars="200" w:firstLine="420"/>
        <w:rPr>
          <w:rFonts w:ascii="宋体" w:hAnsi="宋体" w:hint="eastAsia"/>
          <w:u w:val="single"/>
        </w:rPr>
      </w:pPr>
      <w:r>
        <w:rPr>
          <w:rFonts w:ascii="宋体" w:hAnsi="宋体" w:hint="eastAsia"/>
          <w:u w:val="single"/>
        </w:rPr>
        <w:t>（9）</w:t>
      </w:r>
      <w:r>
        <w:rPr>
          <w:rFonts w:ascii="宋体" w:hAnsi="宋体" w:cs="宋体" w:hint="eastAsia"/>
          <w:szCs w:val="21"/>
          <w:u w:val="single"/>
        </w:rPr>
        <w:t>车（船）号、运单号；</w:t>
      </w:r>
    </w:p>
    <w:p w14:paraId="3B09E64B" w14:textId="77777777" w:rsidR="00754E5B" w:rsidRDefault="00DE3A71">
      <w:pPr>
        <w:tabs>
          <w:tab w:val="left" w:pos="1134"/>
        </w:tabs>
        <w:spacing w:line="360" w:lineRule="auto"/>
        <w:ind w:firstLine="420"/>
        <w:rPr>
          <w:rFonts w:ascii="宋体" w:hAnsi="宋体" w:hint="eastAsia"/>
          <w:szCs w:val="21"/>
        </w:rPr>
      </w:pPr>
      <w:r>
        <w:rPr>
          <w:rFonts w:ascii="宋体" w:hAnsi="宋体" w:hint="eastAsia"/>
          <w:u w:val="single"/>
        </w:rPr>
        <w:t>（10）合同材料在装卸、保管中的注意事项；</w:t>
      </w:r>
    </w:p>
    <w:p w14:paraId="05D49FB2" w14:textId="77777777" w:rsidR="00754E5B" w:rsidRDefault="00DE3A71">
      <w:pPr>
        <w:tabs>
          <w:tab w:val="left" w:pos="1134"/>
        </w:tabs>
        <w:spacing w:line="360" w:lineRule="auto"/>
        <w:ind w:firstLineChars="200" w:firstLine="420"/>
        <w:rPr>
          <w:rFonts w:ascii="宋体" w:hAnsi="宋体" w:hint="eastAsia"/>
          <w:szCs w:val="21"/>
        </w:rPr>
      </w:pPr>
      <w:bookmarkStart w:id="880" w:name="_Hlk26352987"/>
      <w:bookmarkEnd w:id="879"/>
      <w:r>
        <w:rPr>
          <w:rFonts w:ascii="宋体" w:hAnsi="宋体"/>
          <w:szCs w:val="21"/>
        </w:rPr>
        <w:t xml:space="preserve">4.4 </w:t>
      </w:r>
      <w:r>
        <w:rPr>
          <w:rFonts w:ascii="宋体" w:hAnsi="宋体" w:hint="eastAsia"/>
          <w:szCs w:val="21"/>
        </w:rPr>
        <w:t>交付</w:t>
      </w:r>
    </w:p>
    <w:p w14:paraId="48FF17FA" w14:textId="77777777" w:rsidR="00754E5B" w:rsidRDefault="00DE3A71">
      <w:pPr>
        <w:tabs>
          <w:tab w:val="left" w:pos="1134"/>
        </w:tabs>
        <w:spacing w:line="360" w:lineRule="auto"/>
        <w:ind w:firstLine="420"/>
        <w:rPr>
          <w:rFonts w:ascii="宋体" w:hAnsi="宋体" w:hint="eastAsia"/>
          <w:szCs w:val="21"/>
          <w:u w:val="single"/>
        </w:rPr>
      </w:pPr>
      <w:r>
        <w:rPr>
          <w:rFonts w:ascii="宋体" w:hAnsi="宋体"/>
          <w:szCs w:val="21"/>
        </w:rPr>
        <w:t>4.4.1 交付合同材料</w:t>
      </w:r>
      <w:r>
        <w:rPr>
          <w:rFonts w:ascii="宋体" w:hAnsi="宋体" w:hint="eastAsia"/>
          <w:szCs w:val="21"/>
        </w:rPr>
        <w:t>的约定：</w:t>
      </w:r>
      <w:r>
        <w:rPr>
          <w:rFonts w:ascii="宋体" w:hAnsi="宋体" w:hint="eastAsia"/>
          <w:szCs w:val="21"/>
          <w:u w:val="single"/>
        </w:rPr>
        <w:t xml:space="preserve">                                    </w:t>
      </w:r>
      <w:r>
        <w:rPr>
          <w:rFonts w:ascii="宋体" w:hAnsi="宋体" w:hint="eastAsia"/>
          <w:szCs w:val="21"/>
        </w:rPr>
        <w:t>。</w:t>
      </w:r>
    </w:p>
    <w:p w14:paraId="7D47A104" w14:textId="77777777" w:rsidR="00754E5B" w:rsidRDefault="00DE3A71">
      <w:pPr>
        <w:tabs>
          <w:tab w:val="left" w:pos="1134"/>
        </w:tabs>
        <w:spacing w:line="360" w:lineRule="auto"/>
        <w:ind w:firstLine="420"/>
        <w:rPr>
          <w:rFonts w:ascii="宋体" w:hAnsi="宋体" w:hint="eastAsia"/>
          <w:szCs w:val="21"/>
        </w:rPr>
      </w:pPr>
      <w:r>
        <w:rPr>
          <w:rFonts w:ascii="宋体" w:hAnsi="宋体" w:cs="宋体" w:hint="eastAsia"/>
          <w:szCs w:val="21"/>
        </w:rPr>
        <w:t>在合同材料交付的同时，卖方还应向买方提供以下资料：</w:t>
      </w:r>
    </w:p>
    <w:p w14:paraId="3FF9166E" w14:textId="77777777" w:rsidR="00754E5B" w:rsidRDefault="00DE3A71">
      <w:pPr>
        <w:adjustRightInd w:val="0"/>
        <w:snapToGrid w:val="0"/>
        <w:spacing w:line="360" w:lineRule="auto"/>
        <w:ind w:firstLineChars="200" w:firstLine="420"/>
        <w:rPr>
          <w:rFonts w:ascii="宋体" w:hAnsi="宋体" w:cs="宋体" w:hint="eastAsia"/>
          <w:szCs w:val="21"/>
          <w:u w:val="single"/>
        </w:rPr>
      </w:pPr>
      <w:r>
        <w:rPr>
          <w:rFonts w:ascii="宋体" w:hAnsi="宋体" w:cs="宋体" w:hint="eastAsia"/>
          <w:szCs w:val="21"/>
          <w:u w:val="single"/>
        </w:rPr>
        <w:t>（1）合同材料原产地证明，一式2份；</w:t>
      </w:r>
    </w:p>
    <w:p w14:paraId="51DE5D17" w14:textId="77777777" w:rsidR="00754E5B" w:rsidRDefault="00DE3A71">
      <w:pPr>
        <w:adjustRightInd w:val="0"/>
        <w:snapToGrid w:val="0"/>
        <w:spacing w:line="360" w:lineRule="auto"/>
        <w:ind w:firstLineChars="200" w:firstLine="420"/>
        <w:rPr>
          <w:rFonts w:ascii="宋体" w:hAnsi="宋体" w:cs="宋体" w:hint="eastAsia"/>
          <w:szCs w:val="21"/>
          <w:u w:val="single"/>
        </w:rPr>
      </w:pPr>
      <w:r>
        <w:rPr>
          <w:rFonts w:ascii="宋体" w:hAnsi="宋体" w:cs="宋体" w:hint="eastAsia"/>
          <w:szCs w:val="21"/>
          <w:u w:val="single"/>
        </w:rPr>
        <w:t>（2）合同材料质量合格证明，一式2份；</w:t>
      </w:r>
    </w:p>
    <w:p w14:paraId="5AA6211B" w14:textId="77777777" w:rsidR="00754E5B" w:rsidRDefault="00DE3A71">
      <w:pPr>
        <w:adjustRightInd w:val="0"/>
        <w:snapToGrid w:val="0"/>
        <w:spacing w:line="360" w:lineRule="auto"/>
        <w:ind w:firstLineChars="200" w:firstLine="420"/>
        <w:rPr>
          <w:rFonts w:ascii="宋体" w:hAnsi="宋体" w:cs="宋体" w:hint="eastAsia"/>
          <w:szCs w:val="21"/>
          <w:u w:val="single"/>
        </w:rPr>
      </w:pPr>
      <w:r>
        <w:rPr>
          <w:rFonts w:ascii="宋体" w:hAnsi="宋体" w:cs="宋体" w:hint="eastAsia"/>
          <w:szCs w:val="21"/>
          <w:u w:val="single"/>
        </w:rPr>
        <w:t>（3）合同材料出厂检验纪录，一式2份；</w:t>
      </w:r>
    </w:p>
    <w:p w14:paraId="3250FC46" w14:textId="77777777" w:rsidR="00754E5B" w:rsidRDefault="00DE3A71">
      <w:pPr>
        <w:tabs>
          <w:tab w:val="left" w:pos="1134"/>
        </w:tabs>
        <w:spacing w:line="360" w:lineRule="auto"/>
        <w:ind w:firstLine="420"/>
        <w:rPr>
          <w:rFonts w:ascii="宋体" w:hAnsi="宋体" w:hint="eastAsia"/>
          <w:szCs w:val="21"/>
        </w:rPr>
      </w:pPr>
      <w:r>
        <w:rPr>
          <w:rFonts w:ascii="宋体" w:hAnsi="宋体" w:cs="宋体" w:hint="eastAsia"/>
          <w:szCs w:val="21"/>
          <w:u w:val="single"/>
        </w:rPr>
        <w:t>（4）合同材料检测报告，一式2份。</w:t>
      </w:r>
    </w:p>
    <w:p w14:paraId="67EADFBF" w14:textId="77777777" w:rsidR="00754E5B" w:rsidRDefault="00DE3A71">
      <w:pPr>
        <w:tabs>
          <w:tab w:val="left" w:pos="1134"/>
        </w:tabs>
        <w:spacing w:line="360" w:lineRule="auto"/>
        <w:ind w:firstLine="420"/>
        <w:rPr>
          <w:rFonts w:ascii="宋体" w:hAnsi="宋体" w:hint="eastAsia"/>
          <w:szCs w:val="21"/>
        </w:rPr>
      </w:pPr>
      <w:r>
        <w:rPr>
          <w:rFonts w:ascii="宋体" w:hAnsi="宋体" w:cs="宋体" w:hint="eastAsia"/>
          <w:szCs w:val="21"/>
          <w:u w:val="single"/>
        </w:rPr>
        <w:t>（5）合同材料相关技术资料，一式2份。</w:t>
      </w:r>
    </w:p>
    <w:p w14:paraId="389685D1" w14:textId="77777777" w:rsidR="00754E5B" w:rsidRDefault="00DE3A71">
      <w:pPr>
        <w:tabs>
          <w:tab w:val="left" w:pos="1134"/>
        </w:tabs>
        <w:spacing w:line="360" w:lineRule="auto"/>
        <w:ind w:firstLine="420"/>
        <w:rPr>
          <w:rFonts w:ascii="宋体" w:hAnsi="宋体" w:hint="eastAsia"/>
          <w:szCs w:val="21"/>
        </w:rPr>
      </w:pPr>
      <w:r>
        <w:rPr>
          <w:rFonts w:ascii="宋体" w:hAnsi="宋体"/>
          <w:szCs w:val="21"/>
        </w:rPr>
        <w:t xml:space="preserve">4.4.3 </w:t>
      </w:r>
      <w:r>
        <w:rPr>
          <w:rFonts w:ascii="宋体" w:hAnsi="宋体" w:cs="宋体" w:hint="eastAsia"/>
          <w:szCs w:val="21"/>
        </w:rPr>
        <w:t>卖方应根据本合同第4.4.1项的要求向买方提供与合同材料相关的技术资料，技术资料的范围详见本合同附件一。</w:t>
      </w:r>
      <w:r>
        <w:rPr>
          <w:rFonts w:ascii="宋体" w:hAnsi="宋体"/>
          <w:szCs w:val="21"/>
        </w:rPr>
        <w:t>技术资料短缺</w:t>
      </w:r>
      <w:r>
        <w:rPr>
          <w:rFonts w:ascii="宋体" w:hAnsi="宋体" w:hint="eastAsia"/>
          <w:szCs w:val="21"/>
        </w:rPr>
        <w:t>和（或）</w:t>
      </w:r>
      <w:r>
        <w:rPr>
          <w:rFonts w:ascii="宋体" w:hAnsi="宋体"/>
          <w:szCs w:val="21"/>
        </w:rPr>
        <w:t>损坏</w:t>
      </w:r>
      <w:r>
        <w:rPr>
          <w:rFonts w:ascii="宋体" w:hAnsi="宋体" w:hint="eastAsia"/>
          <w:szCs w:val="21"/>
        </w:rPr>
        <w:t>的约定：</w:t>
      </w:r>
      <w:r>
        <w:rPr>
          <w:rFonts w:ascii="宋体" w:hAnsi="宋体" w:hint="eastAsia"/>
          <w:szCs w:val="21"/>
          <w:u w:val="single"/>
        </w:rPr>
        <w:t xml:space="preserve">                      </w:t>
      </w:r>
      <w:r>
        <w:rPr>
          <w:rFonts w:ascii="宋体" w:hAnsi="宋体" w:hint="eastAsia"/>
          <w:szCs w:val="21"/>
        </w:rPr>
        <w:t>。</w:t>
      </w:r>
    </w:p>
    <w:p w14:paraId="01987E31" w14:textId="77777777" w:rsidR="00754E5B" w:rsidRDefault="00DE3A71">
      <w:pPr>
        <w:pStyle w:val="378020"/>
        <w:keepNext w:val="0"/>
        <w:keepLines w:val="0"/>
        <w:tabs>
          <w:tab w:val="left" w:pos="567"/>
        </w:tabs>
        <w:spacing w:before="156" w:after="156"/>
        <w:rPr>
          <w:rFonts w:eastAsia="宋体" w:cs="Times New Roman"/>
          <w:b/>
          <w:bCs/>
          <w:sz w:val="32"/>
          <w:szCs w:val="32"/>
        </w:rPr>
      </w:pPr>
      <w:bookmarkStart w:id="881" w:name="_Toc32440"/>
      <w:bookmarkEnd w:id="880"/>
      <w:r>
        <w:rPr>
          <w:rFonts w:eastAsia="宋体" w:cs="Times New Roman" w:hint="eastAsia"/>
          <w:b/>
          <w:bCs/>
          <w:sz w:val="32"/>
          <w:szCs w:val="32"/>
        </w:rPr>
        <w:lastRenderedPageBreak/>
        <w:t xml:space="preserve">5. </w:t>
      </w:r>
      <w:r>
        <w:rPr>
          <w:rFonts w:eastAsia="宋体" w:cs="Times New Roman" w:hint="eastAsia"/>
          <w:b/>
          <w:bCs/>
          <w:sz w:val="32"/>
          <w:szCs w:val="32"/>
        </w:rPr>
        <w:t>检验和验收</w:t>
      </w:r>
      <w:bookmarkEnd w:id="876"/>
      <w:bookmarkEnd w:id="881"/>
    </w:p>
    <w:p w14:paraId="522DDA6B" w14:textId="77777777" w:rsidR="00754E5B" w:rsidRDefault="00DE3A71">
      <w:pPr>
        <w:tabs>
          <w:tab w:val="left" w:pos="1134"/>
        </w:tabs>
        <w:spacing w:line="360" w:lineRule="auto"/>
        <w:ind w:firstLineChars="200" w:firstLine="420"/>
        <w:rPr>
          <w:rFonts w:ascii="宋体" w:hAnsi="宋体" w:hint="eastAsia"/>
          <w:szCs w:val="21"/>
          <w:u w:val="single"/>
        </w:rPr>
      </w:pPr>
      <w:r>
        <w:rPr>
          <w:rFonts w:ascii="宋体" w:hAnsi="宋体"/>
          <w:szCs w:val="21"/>
        </w:rPr>
        <w:t xml:space="preserve">5.2 </w:t>
      </w:r>
      <w:r>
        <w:rPr>
          <w:rFonts w:ascii="宋体" w:hAnsi="宋体" w:hint="eastAsia"/>
          <w:szCs w:val="21"/>
        </w:rPr>
        <w:t>对合同材料的规格、质量等进行检验的期限：</w:t>
      </w:r>
      <w:r>
        <w:rPr>
          <w:rFonts w:ascii="宋体" w:hAnsi="宋体" w:cs="宋体" w:hint="eastAsia"/>
          <w:szCs w:val="21"/>
          <w:u w:val="single"/>
        </w:rPr>
        <w:t>合同材料交付后7日内</w:t>
      </w:r>
      <w:r>
        <w:rPr>
          <w:rFonts w:ascii="宋体" w:hAnsi="宋体" w:cs="宋体" w:hint="eastAsia"/>
          <w:szCs w:val="21"/>
        </w:rPr>
        <w:t>。</w:t>
      </w:r>
    </w:p>
    <w:p w14:paraId="442112B0" w14:textId="77777777" w:rsidR="00754E5B" w:rsidRDefault="00DE3A71">
      <w:pPr>
        <w:tabs>
          <w:tab w:val="left" w:pos="1134"/>
        </w:tabs>
        <w:spacing w:line="360" w:lineRule="auto"/>
        <w:ind w:firstLineChars="200" w:firstLine="420"/>
        <w:rPr>
          <w:rFonts w:ascii="宋体" w:hAnsi="宋体" w:hint="eastAsia"/>
          <w:szCs w:val="21"/>
          <w:u w:val="single"/>
        </w:rPr>
      </w:pPr>
      <w:r>
        <w:rPr>
          <w:rFonts w:ascii="宋体" w:hAnsi="宋体" w:hint="eastAsia"/>
          <w:szCs w:val="21"/>
        </w:rPr>
        <w:t>按照下列第</w:t>
      </w:r>
      <w:r>
        <w:rPr>
          <w:rFonts w:ascii="宋体" w:hAnsi="宋体" w:hint="eastAsia"/>
          <w:szCs w:val="21"/>
          <w:u w:val="single"/>
        </w:rPr>
        <w:t xml:space="preserve">     </w:t>
      </w:r>
      <w:r>
        <w:rPr>
          <w:rFonts w:ascii="宋体" w:hAnsi="宋体" w:hint="eastAsia"/>
          <w:szCs w:val="21"/>
        </w:rPr>
        <w:t>种方式对合同材料的规格、质量等进行检验：</w:t>
      </w:r>
    </w:p>
    <w:p w14:paraId="43D6CABF"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hint="eastAsia"/>
          <w:szCs w:val="21"/>
        </w:rPr>
        <w:t>（</w:t>
      </w:r>
      <w:r>
        <w:rPr>
          <w:rFonts w:ascii="宋体" w:hAnsi="宋体"/>
          <w:szCs w:val="21"/>
        </w:rPr>
        <w:t>1</w:t>
      </w:r>
      <w:r>
        <w:rPr>
          <w:rFonts w:ascii="宋体" w:hAnsi="宋体" w:hint="eastAsia"/>
          <w:szCs w:val="21"/>
        </w:rPr>
        <w:t>）由买方对合同材料进行检验；</w:t>
      </w:r>
    </w:p>
    <w:p w14:paraId="222CCEF1" w14:textId="77777777" w:rsidR="00754E5B" w:rsidRDefault="00DE3A71">
      <w:pPr>
        <w:tabs>
          <w:tab w:val="left" w:pos="1134"/>
        </w:tabs>
        <w:spacing w:line="360" w:lineRule="auto"/>
        <w:ind w:firstLineChars="200" w:firstLine="420"/>
        <w:rPr>
          <w:rFonts w:ascii="宋体" w:hAnsi="宋体" w:hint="eastAsia"/>
          <w:szCs w:val="21"/>
        </w:rPr>
      </w:pPr>
      <w:bookmarkStart w:id="882" w:name="_Hlk3668257"/>
      <w:r>
        <w:rPr>
          <w:rFonts w:ascii="宋体" w:hAnsi="宋体" w:hint="eastAsia"/>
          <w:szCs w:val="21"/>
        </w:rPr>
        <w:t>（</w:t>
      </w:r>
      <w:r>
        <w:rPr>
          <w:rFonts w:ascii="宋体" w:hAnsi="宋体"/>
          <w:szCs w:val="21"/>
        </w:rPr>
        <w:t>2</w:t>
      </w:r>
      <w:r>
        <w:rPr>
          <w:rFonts w:ascii="宋体" w:hAnsi="宋体" w:hint="eastAsia"/>
          <w:szCs w:val="21"/>
        </w:rPr>
        <w:t>）由拥有资质的第三方检验机构对合同材料进行检验，对检验机构的要求：</w:t>
      </w:r>
      <w:r>
        <w:rPr>
          <w:rFonts w:ascii="宋体" w:hAnsi="宋体" w:hint="eastAsia"/>
          <w:szCs w:val="21"/>
          <w:u w:val="single"/>
        </w:rPr>
        <w:t xml:space="preserve">    </w:t>
      </w:r>
      <w:r>
        <w:rPr>
          <w:rFonts w:ascii="宋体" w:hAnsi="宋体"/>
          <w:szCs w:val="21"/>
          <w:u w:val="single"/>
        </w:rPr>
        <w:t xml:space="preserve"> </w:t>
      </w:r>
      <w:r>
        <w:rPr>
          <w:rFonts w:ascii="宋体" w:hAnsi="宋体" w:hint="eastAsia"/>
          <w:szCs w:val="21"/>
          <w:u w:val="single"/>
        </w:rPr>
        <w:t xml:space="preserve">         </w:t>
      </w:r>
      <w:r>
        <w:rPr>
          <w:rFonts w:ascii="宋体" w:hAnsi="宋体" w:hint="eastAsia"/>
          <w:szCs w:val="21"/>
        </w:rPr>
        <w:t>。</w:t>
      </w:r>
    </w:p>
    <w:bookmarkEnd w:id="882"/>
    <w:p w14:paraId="2C0BA6F4" w14:textId="77777777" w:rsidR="00754E5B" w:rsidRDefault="00DE3A71">
      <w:pPr>
        <w:tabs>
          <w:tab w:val="left" w:pos="1134"/>
        </w:tabs>
        <w:spacing w:line="360" w:lineRule="auto"/>
        <w:ind w:firstLine="420"/>
        <w:rPr>
          <w:rFonts w:ascii="宋体" w:hAnsi="宋体" w:hint="eastAsia"/>
          <w:szCs w:val="21"/>
        </w:rPr>
      </w:pPr>
      <w:r>
        <w:rPr>
          <w:rFonts w:ascii="宋体" w:hAnsi="宋体" w:hint="eastAsia"/>
          <w:szCs w:val="21"/>
        </w:rPr>
        <w:t>（</w:t>
      </w:r>
      <w:r>
        <w:rPr>
          <w:rFonts w:ascii="宋体" w:hAnsi="宋体"/>
          <w:szCs w:val="21"/>
        </w:rPr>
        <w:t>3</w:t>
      </w:r>
      <w:r>
        <w:rPr>
          <w:rFonts w:ascii="宋体" w:hAnsi="宋体" w:hint="eastAsia"/>
          <w:szCs w:val="21"/>
        </w:rPr>
        <w:t>）其他方式：</w:t>
      </w:r>
      <w:r>
        <w:rPr>
          <w:rFonts w:ascii="宋体" w:hAnsi="宋体" w:hint="eastAsia"/>
          <w:szCs w:val="21"/>
          <w:u w:val="single"/>
        </w:rPr>
        <w:t xml:space="preserve">            </w:t>
      </w:r>
      <w:r>
        <w:rPr>
          <w:rFonts w:ascii="宋体" w:hAnsi="宋体" w:hint="eastAsia"/>
          <w:szCs w:val="21"/>
        </w:rPr>
        <w:t>。</w:t>
      </w:r>
    </w:p>
    <w:p w14:paraId="5610A958" w14:textId="77777777" w:rsidR="00754E5B" w:rsidRDefault="00DE3A71">
      <w:pPr>
        <w:tabs>
          <w:tab w:val="left" w:pos="1134"/>
        </w:tabs>
        <w:spacing w:line="360" w:lineRule="auto"/>
        <w:ind w:firstLineChars="200" w:firstLine="420"/>
        <w:rPr>
          <w:rFonts w:ascii="宋体" w:hAnsi="宋体" w:hint="eastAsia"/>
          <w:szCs w:val="21"/>
          <w:u w:val="single"/>
        </w:rPr>
      </w:pPr>
      <w:r>
        <w:rPr>
          <w:rFonts w:ascii="宋体" w:hAnsi="宋体"/>
          <w:szCs w:val="21"/>
        </w:rPr>
        <w:t xml:space="preserve">5.5 </w:t>
      </w:r>
      <w:bookmarkStart w:id="883" w:name="_Hlk26354358"/>
      <w:proofErr w:type="gramStart"/>
      <w:r>
        <w:rPr>
          <w:rFonts w:ascii="宋体" w:hAnsi="宋体" w:hint="eastAsia"/>
          <w:szCs w:val="21"/>
        </w:rPr>
        <w:t>若合同</w:t>
      </w:r>
      <w:proofErr w:type="gramEnd"/>
      <w:r>
        <w:rPr>
          <w:rFonts w:ascii="宋体" w:hAnsi="宋体" w:hint="eastAsia"/>
          <w:szCs w:val="21"/>
        </w:rPr>
        <w:t>材料经检验达到了</w:t>
      </w:r>
      <w:r>
        <w:rPr>
          <w:rFonts w:ascii="宋体" w:hAnsi="宋体" w:hint="eastAsia"/>
        </w:rPr>
        <w:t>合同约定的最低质量标准，</w:t>
      </w:r>
      <w:r>
        <w:rPr>
          <w:rFonts w:ascii="宋体" w:hAnsi="宋体" w:hint="eastAsia"/>
          <w:szCs w:val="21"/>
        </w:rPr>
        <w:t>卖方应进行减价或向买方支付补偿金的约定：</w:t>
      </w:r>
      <w:r>
        <w:rPr>
          <w:rFonts w:ascii="宋体" w:hAnsi="宋体" w:hint="eastAsia"/>
          <w:szCs w:val="21"/>
          <w:u w:val="single"/>
        </w:rPr>
        <w:t xml:space="preserve">                         </w:t>
      </w:r>
      <w:r>
        <w:rPr>
          <w:rFonts w:ascii="宋体" w:hAnsi="宋体" w:hint="eastAsia"/>
          <w:szCs w:val="21"/>
        </w:rPr>
        <w:t>。</w:t>
      </w:r>
    </w:p>
    <w:bookmarkEnd w:id="883"/>
    <w:p w14:paraId="583D727A" w14:textId="77777777" w:rsidR="00754E5B" w:rsidRDefault="00DE3A71">
      <w:pPr>
        <w:tabs>
          <w:tab w:val="left" w:pos="1134"/>
        </w:tabs>
        <w:spacing w:line="360" w:lineRule="auto"/>
        <w:ind w:firstLineChars="200" w:firstLine="420"/>
        <w:rPr>
          <w:rFonts w:ascii="宋体" w:hAnsi="宋体" w:hint="eastAsia"/>
          <w:szCs w:val="21"/>
          <w:u w:val="single"/>
        </w:rPr>
      </w:pPr>
      <w:r>
        <w:rPr>
          <w:rFonts w:ascii="宋体" w:hAnsi="宋体"/>
          <w:szCs w:val="21"/>
        </w:rPr>
        <w:t>5.7 未按期检验和验收</w:t>
      </w:r>
      <w:r>
        <w:rPr>
          <w:rFonts w:ascii="宋体" w:hAnsi="宋体" w:hint="eastAsia"/>
          <w:szCs w:val="21"/>
        </w:rPr>
        <w:t>的</w:t>
      </w:r>
      <w:r>
        <w:rPr>
          <w:rFonts w:ascii="宋体" w:hAnsi="宋体"/>
          <w:szCs w:val="21"/>
        </w:rPr>
        <w:t>约定</w:t>
      </w:r>
      <w:r>
        <w:rPr>
          <w:rFonts w:ascii="宋体" w:hAnsi="宋体" w:hint="eastAsia"/>
          <w:szCs w:val="21"/>
        </w:rPr>
        <w:t>：</w:t>
      </w:r>
      <w:r>
        <w:rPr>
          <w:rFonts w:ascii="宋体" w:hAnsi="宋体" w:hint="eastAsia"/>
          <w:szCs w:val="21"/>
          <w:u w:val="single"/>
        </w:rPr>
        <w:t>买方在全部合同材料交付后</w:t>
      </w:r>
      <w:r>
        <w:rPr>
          <w:rFonts w:ascii="宋体" w:hAnsi="宋体"/>
          <w:szCs w:val="21"/>
          <w:u w:val="single"/>
        </w:rPr>
        <w:t>3</w:t>
      </w:r>
      <w:r>
        <w:rPr>
          <w:rFonts w:ascii="宋体" w:hAnsi="宋体" w:hint="eastAsia"/>
          <w:szCs w:val="21"/>
          <w:u w:val="single"/>
        </w:rPr>
        <w:t>个月内未安排检验和验收的，卖方可签署进度款支付函提交买方，如买方在收到后</w:t>
      </w:r>
      <w:r>
        <w:rPr>
          <w:rFonts w:ascii="宋体" w:hAnsi="宋体"/>
          <w:szCs w:val="21"/>
          <w:u w:val="single"/>
        </w:rPr>
        <w:t>7</w:t>
      </w:r>
      <w:r>
        <w:rPr>
          <w:rFonts w:ascii="宋体" w:hAnsi="宋体" w:hint="eastAsia"/>
          <w:szCs w:val="21"/>
          <w:u w:val="single"/>
        </w:rPr>
        <w:t>日内未提出书面异议，则进度款</w:t>
      </w:r>
      <w:proofErr w:type="gramStart"/>
      <w:r>
        <w:rPr>
          <w:rFonts w:ascii="宋体" w:hAnsi="宋体" w:hint="eastAsia"/>
          <w:szCs w:val="21"/>
          <w:u w:val="single"/>
        </w:rPr>
        <w:t>支付函自签署</w:t>
      </w:r>
      <w:proofErr w:type="gramEnd"/>
      <w:r>
        <w:rPr>
          <w:rFonts w:ascii="宋体" w:hAnsi="宋体" w:hint="eastAsia"/>
          <w:szCs w:val="21"/>
          <w:u w:val="single"/>
        </w:rPr>
        <w:t>之日起生效。进度款支付函的生效</w:t>
      </w:r>
      <w:proofErr w:type="gramStart"/>
      <w:r>
        <w:rPr>
          <w:rFonts w:ascii="宋体" w:hAnsi="宋体" w:hint="eastAsia"/>
          <w:szCs w:val="21"/>
          <w:u w:val="single"/>
        </w:rPr>
        <w:t>不</w:t>
      </w:r>
      <w:proofErr w:type="gramEnd"/>
      <w:r>
        <w:rPr>
          <w:rFonts w:ascii="宋体" w:hAnsi="宋体" w:hint="eastAsia"/>
          <w:szCs w:val="21"/>
          <w:u w:val="single"/>
        </w:rPr>
        <w:t>免除卖方继续配合买方进行检验和验收的义务，合同材料验收后双方应签署合同材料验收证书。</w:t>
      </w:r>
    </w:p>
    <w:p w14:paraId="485DA689" w14:textId="77777777" w:rsidR="00754E5B" w:rsidRDefault="00DE3A71">
      <w:pPr>
        <w:pStyle w:val="378020"/>
        <w:keepNext w:val="0"/>
        <w:keepLines w:val="0"/>
        <w:tabs>
          <w:tab w:val="left" w:pos="567"/>
        </w:tabs>
        <w:spacing w:before="156" w:after="156"/>
        <w:rPr>
          <w:rFonts w:eastAsia="宋体" w:cs="Times New Roman"/>
          <w:b/>
          <w:bCs/>
          <w:sz w:val="32"/>
          <w:szCs w:val="32"/>
        </w:rPr>
      </w:pPr>
      <w:bookmarkStart w:id="884" w:name="_Toc4693"/>
      <w:bookmarkStart w:id="885" w:name="_Hlk26354882"/>
      <w:r>
        <w:rPr>
          <w:rFonts w:eastAsia="宋体" w:cs="Times New Roman" w:hint="eastAsia"/>
          <w:b/>
          <w:bCs/>
          <w:sz w:val="32"/>
          <w:szCs w:val="32"/>
        </w:rPr>
        <w:t xml:space="preserve">6. </w:t>
      </w:r>
      <w:r>
        <w:rPr>
          <w:rFonts w:eastAsia="宋体" w:cs="Times New Roman" w:hint="eastAsia"/>
          <w:b/>
          <w:bCs/>
          <w:sz w:val="32"/>
          <w:szCs w:val="32"/>
        </w:rPr>
        <w:t>相关服务</w:t>
      </w:r>
      <w:bookmarkEnd w:id="884"/>
    </w:p>
    <w:p w14:paraId="4BCAA50B"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hint="eastAsia"/>
          <w:szCs w:val="21"/>
        </w:rPr>
        <w:t xml:space="preserve">6.1 </w:t>
      </w:r>
      <w:r>
        <w:rPr>
          <w:rFonts w:ascii="宋体" w:hAnsi="宋体" w:cs="宋体" w:hint="eastAsia"/>
          <w:szCs w:val="21"/>
          <w:u w:val="single"/>
        </w:rPr>
        <w:t>卖方应指派一位具有丰富技术管理经验和良好沟通协调能力的技术人员，全权代表卖方统筹管理相关服务事项，有权代表卖方接收和发出本合同项下的任何通知、同意、批准和决定等，有权代表卖方处理本合同项下需与买方沟通和协调的事项。该人员</w:t>
      </w:r>
      <w:r>
        <w:rPr>
          <w:rFonts w:ascii="宋体" w:hAnsi="宋体" w:cs="宋体" w:hint="eastAsia"/>
          <w:szCs w:val="21"/>
          <w:u w:val="single"/>
          <w:lang w:val="en-GB" w:eastAsia="zh-TW"/>
        </w:rPr>
        <w:t>的任何</w:t>
      </w:r>
      <w:r>
        <w:rPr>
          <w:rFonts w:ascii="宋体" w:hAnsi="宋体" w:cs="宋体" w:hint="eastAsia"/>
          <w:szCs w:val="21"/>
          <w:u w:val="single"/>
          <w:lang w:val="en-GB"/>
        </w:rPr>
        <w:t>行为</w:t>
      </w:r>
      <w:r>
        <w:rPr>
          <w:rFonts w:ascii="宋体" w:hAnsi="宋体" w:cs="宋体" w:hint="eastAsia"/>
          <w:szCs w:val="21"/>
          <w:u w:val="single"/>
          <w:lang w:val="en-GB" w:eastAsia="zh-TW"/>
        </w:rPr>
        <w:t>、疏忽或不作为</w:t>
      </w:r>
      <w:r>
        <w:rPr>
          <w:rFonts w:ascii="宋体" w:hAnsi="宋体" w:cs="宋体" w:hint="eastAsia"/>
          <w:szCs w:val="21"/>
          <w:u w:val="single"/>
          <w:lang w:val="en-GB"/>
        </w:rPr>
        <w:t>应视同卖方的行为、疏忽或不作为，卖方</w:t>
      </w:r>
      <w:r>
        <w:rPr>
          <w:rFonts w:ascii="宋体" w:hAnsi="宋体" w:cs="宋体" w:hint="eastAsia"/>
          <w:szCs w:val="21"/>
          <w:u w:val="single"/>
          <w:lang w:val="en-GB" w:eastAsia="zh-TW"/>
        </w:rPr>
        <w:t>应对</w:t>
      </w:r>
      <w:r>
        <w:rPr>
          <w:rFonts w:ascii="宋体" w:hAnsi="宋体" w:cs="宋体" w:hint="eastAsia"/>
          <w:szCs w:val="21"/>
          <w:u w:val="single"/>
          <w:lang w:val="en-GB"/>
        </w:rPr>
        <w:t>此</w:t>
      </w:r>
      <w:r>
        <w:rPr>
          <w:rFonts w:ascii="宋体" w:hAnsi="宋体" w:cs="宋体" w:hint="eastAsia"/>
          <w:szCs w:val="21"/>
          <w:u w:val="single"/>
          <w:lang w:val="en-GB" w:eastAsia="zh-TW"/>
        </w:rPr>
        <w:t>承担</w:t>
      </w:r>
      <w:r>
        <w:rPr>
          <w:rFonts w:ascii="宋体" w:hAnsi="宋体" w:cs="宋体" w:hint="eastAsia"/>
          <w:szCs w:val="21"/>
          <w:u w:val="single"/>
          <w:lang w:val="en-GB"/>
        </w:rPr>
        <w:t>全部</w:t>
      </w:r>
      <w:r>
        <w:rPr>
          <w:rFonts w:ascii="宋体" w:hAnsi="宋体" w:cs="宋体" w:hint="eastAsia"/>
          <w:szCs w:val="21"/>
          <w:u w:val="single"/>
          <w:lang w:val="en-GB" w:eastAsia="zh-TW"/>
        </w:rPr>
        <w:t>责任</w:t>
      </w:r>
      <w:r>
        <w:rPr>
          <w:rFonts w:ascii="宋体" w:hAnsi="宋体" w:cs="宋体" w:hint="eastAsia"/>
          <w:szCs w:val="21"/>
          <w:u w:val="single"/>
          <w:lang w:val="en-GB"/>
        </w:rPr>
        <w:t>。</w:t>
      </w:r>
      <w:r>
        <w:rPr>
          <w:rFonts w:ascii="宋体" w:hAnsi="宋体" w:cs="宋体" w:hint="eastAsia"/>
          <w:szCs w:val="21"/>
          <w:u w:val="single"/>
        </w:rPr>
        <w:t>卖方应于指派该人员后将其简历及联系方式提供给买方。</w:t>
      </w:r>
    </w:p>
    <w:p w14:paraId="382A7794"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szCs w:val="21"/>
        </w:rPr>
        <w:t xml:space="preserve">6.2 </w:t>
      </w:r>
      <w:r>
        <w:rPr>
          <w:rFonts w:ascii="宋体" w:hAnsi="宋体" w:hint="eastAsia"/>
          <w:szCs w:val="21"/>
        </w:rPr>
        <w:t>卖方技术人员的交通、食宿费用承担的约定：</w:t>
      </w:r>
      <w:r>
        <w:rPr>
          <w:rFonts w:ascii="宋体" w:hAnsi="宋体" w:hint="eastAsia"/>
          <w:szCs w:val="21"/>
          <w:u w:val="single"/>
        </w:rPr>
        <w:t xml:space="preserve">                          </w:t>
      </w:r>
      <w:r>
        <w:rPr>
          <w:rFonts w:ascii="宋体" w:hAnsi="宋体" w:hint="eastAsia"/>
          <w:szCs w:val="21"/>
        </w:rPr>
        <w:t>。</w:t>
      </w:r>
    </w:p>
    <w:p w14:paraId="503A47C6" w14:textId="77777777" w:rsidR="00754E5B" w:rsidRDefault="00DE3A71">
      <w:pPr>
        <w:tabs>
          <w:tab w:val="left" w:pos="1134"/>
        </w:tabs>
        <w:spacing w:line="360" w:lineRule="auto"/>
        <w:ind w:firstLineChars="200" w:firstLine="420"/>
        <w:rPr>
          <w:rFonts w:ascii="宋体" w:hAnsi="宋体" w:hint="eastAsia"/>
          <w:kern w:val="0"/>
          <w:szCs w:val="21"/>
        </w:rPr>
      </w:pPr>
      <w:r>
        <w:rPr>
          <w:rFonts w:ascii="宋体" w:hAnsi="宋体" w:hint="eastAsia"/>
          <w:szCs w:val="21"/>
        </w:rPr>
        <w:t>本条补充</w:t>
      </w:r>
      <w:r>
        <w:rPr>
          <w:rFonts w:ascii="宋体" w:hAnsi="宋体" w:hint="eastAsia"/>
          <w:kern w:val="0"/>
          <w:szCs w:val="21"/>
        </w:rPr>
        <w:t>6.3款：</w:t>
      </w:r>
    </w:p>
    <w:p w14:paraId="66E05D0E" w14:textId="77777777" w:rsidR="00754E5B" w:rsidRDefault="00DE3A71">
      <w:pPr>
        <w:tabs>
          <w:tab w:val="left" w:pos="1134"/>
        </w:tabs>
        <w:spacing w:line="360" w:lineRule="auto"/>
        <w:ind w:firstLineChars="200" w:firstLine="420"/>
      </w:pPr>
      <w:r>
        <w:rPr>
          <w:rFonts w:ascii="宋体" w:hAnsi="宋体" w:hint="eastAsia"/>
          <w:kern w:val="0"/>
          <w:szCs w:val="21"/>
        </w:rPr>
        <w:t>6.3 由于卖方原因导致相关服务</w:t>
      </w:r>
      <w:r>
        <w:rPr>
          <w:rFonts w:ascii="宋体" w:hAnsi="宋体" w:cs="宋体" w:hint="eastAsia"/>
          <w:szCs w:val="21"/>
        </w:rPr>
        <w:t>超过约定服务期的，卖方应对未完工作继续服务直至完成全部服务工作，不得收取额外费用。</w:t>
      </w:r>
    </w:p>
    <w:p w14:paraId="485ED207" w14:textId="77777777" w:rsidR="00754E5B" w:rsidRDefault="00DE3A71">
      <w:pPr>
        <w:pStyle w:val="378020"/>
        <w:keepNext w:val="0"/>
        <w:keepLines w:val="0"/>
        <w:tabs>
          <w:tab w:val="left" w:pos="567"/>
        </w:tabs>
        <w:spacing w:before="156" w:after="156"/>
        <w:rPr>
          <w:rFonts w:eastAsia="宋体" w:cs="Times New Roman"/>
          <w:b/>
          <w:bCs/>
          <w:sz w:val="32"/>
          <w:szCs w:val="32"/>
        </w:rPr>
      </w:pPr>
      <w:bookmarkStart w:id="886" w:name="_Toc531606352"/>
      <w:bookmarkStart w:id="887" w:name="_Toc26746"/>
      <w:bookmarkEnd w:id="885"/>
      <w:r>
        <w:rPr>
          <w:rFonts w:eastAsia="宋体" w:cs="Times New Roman" w:hint="eastAsia"/>
          <w:b/>
          <w:bCs/>
          <w:sz w:val="32"/>
          <w:szCs w:val="32"/>
        </w:rPr>
        <w:t xml:space="preserve">7. </w:t>
      </w:r>
      <w:r>
        <w:rPr>
          <w:rFonts w:eastAsia="宋体" w:cs="Times New Roman" w:hint="eastAsia"/>
          <w:b/>
          <w:bCs/>
          <w:sz w:val="32"/>
          <w:szCs w:val="32"/>
        </w:rPr>
        <w:t>质量保证期</w:t>
      </w:r>
      <w:bookmarkEnd w:id="886"/>
      <w:bookmarkEnd w:id="887"/>
    </w:p>
    <w:p w14:paraId="78AC3E9D" w14:textId="77777777" w:rsidR="00754E5B" w:rsidRDefault="00DE3A71">
      <w:pPr>
        <w:tabs>
          <w:tab w:val="left" w:pos="1134"/>
        </w:tabs>
        <w:spacing w:line="360" w:lineRule="auto"/>
        <w:ind w:firstLineChars="200" w:firstLine="420"/>
        <w:rPr>
          <w:rFonts w:ascii="宋体" w:hAnsi="宋体" w:hint="eastAsia"/>
          <w:szCs w:val="21"/>
          <w:u w:val="single"/>
        </w:rPr>
      </w:pPr>
      <w:bookmarkStart w:id="888" w:name="_Hlk26355080"/>
      <w:r>
        <w:rPr>
          <w:rFonts w:ascii="宋体" w:hAnsi="宋体"/>
          <w:szCs w:val="21"/>
        </w:rPr>
        <w:t xml:space="preserve">7.1 </w:t>
      </w:r>
      <w:r>
        <w:rPr>
          <w:rFonts w:ascii="宋体" w:hAnsi="宋体" w:hint="eastAsia"/>
          <w:szCs w:val="21"/>
        </w:rPr>
        <w:t>合同材料的质量保证期起算、截止日期的约定：</w:t>
      </w:r>
      <w:r>
        <w:rPr>
          <w:rFonts w:ascii="宋体" w:hAnsi="宋体" w:hint="eastAsia"/>
          <w:szCs w:val="21"/>
          <w:u w:val="single"/>
        </w:rPr>
        <w:t>自合同材料验收之日起算，至合同材料验收证书或进度款支付</w:t>
      </w:r>
      <w:proofErr w:type="gramStart"/>
      <w:r>
        <w:rPr>
          <w:rFonts w:ascii="宋体" w:hAnsi="宋体" w:hint="eastAsia"/>
          <w:szCs w:val="21"/>
          <w:u w:val="single"/>
        </w:rPr>
        <w:t>函签署</w:t>
      </w:r>
      <w:proofErr w:type="gramEnd"/>
      <w:r>
        <w:rPr>
          <w:rFonts w:ascii="宋体" w:hAnsi="宋体" w:hint="eastAsia"/>
          <w:szCs w:val="21"/>
          <w:u w:val="single"/>
        </w:rPr>
        <w:t>之日起</w:t>
      </w:r>
      <w:r>
        <w:rPr>
          <w:rFonts w:ascii="宋体" w:hAnsi="宋体"/>
          <w:szCs w:val="21"/>
          <w:u w:val="single"/>
        </w:rPr>
        <w:t>12</w:t>
      </w:r>
      <w:r>
        <w:rPr>
          <w:rFonts w:ascii="宋体" w:hAnsi="宋体" w:hint="eastAsia"/>
          <w:szCs w:val="21"/>
          <w:u w:val="single"/>
        </w:rPr>
        <w:t>个月止（以先到的为准）</w:t>
      </w:r>
      <w:r>
        <w:rPr>
          <w:rFonts w:ascii="宋体" w:hAnsi="宋体" w:hint="eastAsia"/>
          <w:szCs w:val="21"/>
        </w:rPr>
        <w:t>。</w:t>
      </w:r>
    </w:p>
    <w:p w14:paraId="02EB18B5" w14:textId="77777777" w:rsidR="00754E5B" w:rsidRDefault="00DE3A71">
      <w:pPr>
        <w:pStyle w:val="378020"/>
        <w:keepNext w:val="0"/>
        <w:keepLines w:val="0"/>
        <w:tabs>
          <w:tab w:val="left" w:pos="567"/>
        </w:tabs>
        <w:spacing w:before="156" w:after="156"/>
        <w:rPr>
          <w:rFonts w:eastAsia="宋体" w:cs="Times New Roman"/>
          <w:b/>
          <w:bCs/>
          <w:sz w:val="32"/>
          <w:szCs w:val="32"/>
        </w:rPr>
      </w:pPr>
      <w:bookmarkStart w:id="889" w:name="_Toc11656"/>
      <w:bookmarkEnd w:id="888"/>
      <w:r>
        <w:rPr>
          <w:rFonts w:eastAsia="宋体" w:cs="Times New Roman" w:hint="eastAsia"/>
          <w:b/>
          <w:bCs/>
          <w:sz w:val="32"/>
          <w:szCs w:val="32"/>
        </w:rPr>
        <w:t xml:space="preserve">8. </w:t>
      </w:r>
      <w:r>
        <w:rPr>
          <w:rFonts w:eastAsia="宋体" w:cs="Times New Roman" w:hint="eastAsia"/>
          <w:b/>
          <w:bCs/>
          <w:sz w:val="32"/>
          <w:szCs w:val="32"/>
        </w:rPr>
        <w:t>履约保证金</w:t>
      </w:r>
      <w:bookmarkEnd w:id="889"/>
    </w:p>
    <w:p w14:paraId="101F7B0C" w14:textId="77777777" w:rsidR="00754E5B" w:rsidRDefault="00DE3A71">
      <w:pPr>
        <w:spacing w:line="360" w:lineRule="auto"/>
        <w:ind w:firstLineChars="200" w:firstLine="420"/>
        <w:jc w:val="left"/>
        <w:rPr>
          <w:rFonts w:ascii="宋体" w:hAnsi="宋体" w:hint="eastAsia"/>
          <w:szCs w:val="21"/>
        </w:rPr>
      </w:pPr>
      <w:r>
        <w:rPr>
          <w:rFonts w:ascii="宋体" w:hAnsi="宋体" w:hint="eastAsia"/>
          <w:szCs w:val="21"/>
        </w:rPr>
        <w:t>卖方是否需提供履约保证金：</w:t>
      </w:r>
    </w:p>
    <w:p w14:paraId="22C0440B" w14:textId="77777777" w:rsidR="00754E5B" w:rsidRDefault="00DE3A71">
      <w:pPr>
        <w:tabs>
          <w:tab w:val="left" w:pos="1134"/>
        </w:tabs>
        <w:spacing w:line="360" w:lineRule="auto"/>
        <w:ind w:firstLineChars="200" w:firstLine="420"/>
        <w:rPr>
          <w:rFonts w:ascii="宋体" w:hAnsi="宋体" w:cs="Arial" w:hint="eastAsia"/>
          <w:szCs w:val="21"/>
          <w:shd w:val="clear" w:color="auto" w:fill="FFFFFF"/>
        </w:rPr>
      </w:pPr>
      <w:r>
        <w:rPr>
          <w:rFonts w:ascii="宋体" w:hAnsi="宋体" w:cs="Arial"/>
          <w:szCs w:val="21"/>
          <w:shd w:val="clear" w:color="auto" w:fill="FFFFFF"/>
        </w:rPr>
        <w:t xml:space="preserve">□ </w:t>
      </w:r>
      <w:r>
        <w:rPr>
          <w:rFonts w:ascii="宋体" w:hAnsi="宋体" w:cs="Arial" w:hint="eastAsia"/>
          <w:szCs w:val="21"/>
          <w:shd w:val="clear" w:color="auto" w:fill="FFFFFF"/>
        </w:rPr>
        <w:t>否</w:t>
      </w:r>
    </w:p>
    <w:p w14:paraId="44FF2BD1" w14:textId="77777777" w:rsidR="00754E5B" w:rsidRDefault="00DE3A71">
      <w:pPr>
        <w:spacing w:line="360" w:lineRule="auto"/>
        <w:ind w:firstLineChars="200" w:firstLine="420"/>
        <w:jc w:val="left"/>
        <w:rPr>
          <w:rFonts w:ascii="宋体" w:hAnsi="宋体" w:hint="eastAsia"/>
          <w:szCs w:val="21"/>
        </w:rPr>
      </w:pPr>
      <w:r>
        <w:rPr>
          <w:rFonts w:ascii="宋体" w:hAnsi="宋体" w:cs="Arial"/>
          <w:szCs w:val="21"/>
          <w:shd w:val="clear" w:color="auto" w:fill="FFFFFF"/>
        </w:rPr>
        <w:t xml:space="preserve">□ </w:t>
      </w:r>
      <w:r>
        <w:rPr>
          <w:rFonts w:ascii="宋体" w:hAnsi="宋体" w:cs="Arial" w:hint="eastAsia"/>
          <w:szCs w:val="21"/>
          <w:shd w:val="clear" w:color="auto" w:fill="FFFFFF"/>
        </w:rPr>
        <w:t>是，</w:t>
      </w:r>
      <w:r>
        <w:rPr>
          <w:rFonts w:ascii="宋体" w:hAnsi="宋体" w:hint="eastAsia"/>
          <w:szCs w:val="21"/>
        </w:rPr>
        <w:t>卖方提供履约保证金的形式、金额及期限：</w:t>
      </w:r>
    </w:p>
    <w:p w14:paraId="0C40D841" w14:textId="77777777" w:rsidR="00754E5B" w:rsidRDefault="00DE3A71">
      <w:pPr>
        <w:spacing w:line="360" w:lineRule="auto"/>
        <w:ind w:firstLineChars="200" w:firstLine="420"/>
        <w:jc w:val="left"/>
        <w:rPr>
          <w:rFonts w:ascii="宋体" w:hAnsi="宋体" w:hint="eastAsia"/>
          <w:szCs w:val="21"/>
        </w:rPr>
      </w:pPr>
      <w:r>
        <w:rPr>
          <w:rFonts w:ascii="宋体" w:hAnsi="宋体" w:hint="eastAsia"/>
          <w:szCs w:val="21"/>
        </w:rPr>
        <w:t>（1）履约保证金的形式：现金或银行保函或现金+银行保函的组合；采用保函形式的，保函必须为不可撤销且见索即付；</w:t>
      </w:r>
    </w:p>
    <w:p w14:paraId="2EB4FB99" w14:textId="77777777" w:rsidR="00754E5B" w:rsidRDefault="00DE3A71">
      <w:pPr>
        <w:tabs>
          <w:tab w:val="left" w:pos="1134"/>
        </w:tabs>
        <w:spacing w:line="360" w:lineRule="auto"/>
        <w:ind w:firstLineChars="200" w:firstLine="420"/>
        <w:jc w:val="left"/>
        <w:rPr>
          <w:rFonts w:ascii="宋体" w:hAnsi="宋体" w:hint="eastAsia"/>
          <w:szCs w:val="21"/>
        </w:rPr>
      </w:pPr>
      <w:r>
        <w:rPr>
          <w:rFonts w:ascii="宋体" w:hAnsi="宋体" w:hint="eastAsia"/>
          <w:szCs w:val="21"/>
        </w:rPr>
        <w:t>（2）履约保证金的金额：</w:t>
      </w:r>
      <w:r>
        <w:rPr>
          <w:rFonts w:ascii="仿宋_GB2312" w:eastAsia="仿宋_GB2312" w:hAnsi="宋体" w:cs="宋体" w:hint="eastAsia"/>
          <w:kern w:val="0"/>
          <w:szCs w:val="21"/>
          <w:u w:val="single"/>
        </w:rPr>
        <w:t xml:space="preserve">            </w:t>
      </w:r>
      <w:r>
        <w:rPr>
          <w:rFonts w:ascii="宋体" w:hAnsi="宋体" w:hint="eastAsia"/>
          <w:szCs w:val="21"/>
        </w:rPr>
        <w:t>；</w:t>
      </w:r>
    </w:p>
    <w:p w14:paraId="7024E915" w14:textId="77777777" w:rsidR="00754E5B" w:rsidRDefault="00DE3A71">
      <w:pPr>
        <w:tabs>
          <w:tab w:val="left" w:pos="1134"/>
        </w:tabs>
        <w:spacing w:line="360" w:lineRule="auto"/>
        <w:ind w:firstLineChars="200" w:firstLine="420"/>
        <w:jc w:val="left"/>
        <w:rPr>
          <w:rFonts w:ascii="宋体" w:hAnsi="宋体" w:hint="eastAsia"/>
          <w:szCs w:val="21"/>
        </w:rPr>
      </w:pPr>
      <w:r>
        <w:rPr>
          <w:rFonts w:ascii="宋体" w:hAnsi="宋体" w:hint="eastAsia"/>
          <w:szCs w:val="21"/>
        </w:rPr>
        <w:t>（3）履约保证金的提交时间：</w:t>
      </w:r>
      <w:r>
        <w:rPr>
          <w:rFonts w:ascii="宋体" w:hAnsi="宋体" w:hint="eastAsia"/>
          <w:kern w:val="0"/>
          <w:szCs w:val="21"/>
        </w:rPr>
        <w:t>中标人收到中标通知书后</w:t>
      </w:r>
      <w:r>
        <w:rPr>
          <w:rFonts w:ascii="宋体" w:hAnsi="宋体" w:hint="eastAsia"/>
          <w:kern w:val="0"/>
          <w:szCs w:val="21"/>
          <w:u w:val="single"/>
        </w:rPr>
        <w:t xml:space="preserve">    </w:t>
      </w:r>
      <w:r>
        <w:rPr>
          <w:rFonts w:ascii="宋体" w:hAnsi="宋体" w:hint="eastAsia"/>
          <w:kern w:val="0"/>
          <w:szCs w:val="21"/>
        </w:rPr>
        <w:t>日内提交</w:t>
      </w:r>
      <w:r>
        <w:rPr>
          <w:rFonts w:ascii="宋体" w:hAnsi="宋体" w:hint="eastAsia"/>
          <w:szCs w:val="21"/>
        </w:rPr>
        <w:t>。</w:t>
      </w:r>
    </w:p>
    <w:p w14:paraId="530EB5ED" w14:textId="77777777" w:rsidR="00754E5B" w:rsidRDefault="00DE3A71">
      <w:pPr>
        <w:tabs>
          <w:tab w:val="left" w:pos="1134"/>
        </w:tabs>
        <w:spacing w:line="360" w:lineRule="auto"/>
        <w:ind w:firstLineChars="200" w:firstLine="420"/>
        <w:jc w:val="left"/>
        <w:rPr>
          <w:rFonts w:ascii="宋体" w:hAnsi="宋体" w:hint="eastAsia"/>
          <w:szCs w:val="21"/>
        </w:rPr>
      </w:pPr>
      <w:r>
        <w:rPr>
          <w:rFonts w:ascii="宋体" w:hAnsi="宋体" w:hint="eastAsia"/>
          <w:szCs w:val="21"/>
        </w:rPr>
        <w:lastRenderedPageBreak/>
        <w:t>（4）履约保证金的期限：</w:t>
      </w:r>
      <w:r>
        <w:rPr>
          <w:rFonts w:ascii="宋体" w:hAnsi="宋体" w:hint="eastAsia"/>
          <w:szCs w:val="21"/>
          <w:u w:val="single"/>
        </w:rPr>
        <w:t>自合同生效之日起至</w:t>
      </w:r>
      <w:r>
        <w:rPr>
          <w:rFonts w:ascii="宋体" w:hAnsi="宋体" w:hint="eastAsia"/>
          <w:u w:val="single"/>
        </w:rPr>
        <w:t>合同材料验收证书或</w:t>
      </w:r>
      <w:r>
        <w:rPr>
          <w:rFonts w:ascii="宋体" w:hAnsi="宋体" w:hint="eastAsia"/>
          <w:szCs w:val="21"/>
          <w:u w:val="single"/>
        </w:rPr>
        <w:t>进度款</w:t>
      </w:r>
      <w:r>
        <w:rPr>
          <w:rFonts w:ascii="宋体" w:hAnsi="宋体" w:hint="eastAsia"/>
          <w:u w:val="single"/>
        </w:rPr>
        <w:t>支付</w:t>
      </w:r>
      <w:proofErr w:type="gramStart"/>
      <w:r>
        <w:rPr>
          <w:rFonts w:ascii="宋体" w:hAnsi="宋体" w:hint="eastAsia"/>
          <w:u w:val="single"/>
        </w:rPr>
        <w:t>函签署</w:t>
      </w:r>
      <w:proofErr w:type="gramEnd"/>
      <w:r>
        <w:rPr>
          <w:rFonts w:ascii="宋体" w:hAnsi="宋体" w:hint="eastAsia"/>
          <w:u w:val="single"/>
        </w:rPr>
        <w:t>之日</w:t>
      </w:r>
      <w:r>
        <w:rPr>
          <w:rFonts w:ascii="宋体" w:hAnsi="宋体" w:hint="eastAsia"/>
          <w:szCs w:val="21"/>
          <w:u w:val="single"/>
        </w:rPr>
        <w:t>止</w:t>
      </w:r>
      <w:r>
        <w:rPr>
          <w:rFonts w:ascii="宋体" w:hAnsi="宋体" w:hint="eastAsia"/>
          <w:szCs w:val="21"/>
        </w:rPr>
        <w:t>。</w:t>
      </w:r>
    </w:p>
    <w:p w14:paraId="76662321"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hint="eastAsia"/>
          <w:szCs w:val="21"/>
        </w:rPr>
        <w:t>（5）履约担保的退还时间：</w:t>
      </w:r>
      <w:r>
        <w:rPr>
          <w:rFonts w:ascii="宋体" w:hAnsi="宋体" w:hint="eastAsia"/>
          <w:szCs w:val="21"/>
          <w:u w:val="single"/>
        </w:rPr>
        <w:t>采用现金担保的，在</w:t>
      </w:r>
      <w:r>
        <w:rPr>
          <w:rFonts w:ascii="宋体" w:hAnsi="宋体" w:hint="eastAsia"/>
          <w:u w:val="single"/>
        </w:rPr>
        <w:t>合同材料验收证书或</w:t>
      </w:r>
      <w:r>
        <w:rPr>
          <w:rFonts w:ascii="宋体" w:hAnsi="宋体" w:hint="eastAsia"/>
          <w:szCs w:val="21"/>
          <w:u w:val="single"/>
        </w:rPr>
        <w:t>进度款</w:t>
      </w:r>
      <w:r>
        <w:rPr>
          <w:rFonts w:ascii="宋体" w:hAnsi="宋体" w:hint="eastAsia"/>
          <w:u w:val="single"/>
        </w:rPr>
        <w:t>支付</w:t>
      </w:r>
      <w:proofErr w:type="gramStart"/>
      <w:r>
        <w:rPr>
          <w:rFonts w:ascii="宋体" w:hAnsi="宋体" w:hint="eastAsia"/>
          <w:u w:val="single"/>
        </w:rPr>
        <w:t>函签署</w:t>
      </w:r>
      <w:proofErr w:type="gramEnd"/>
      <w:r>
        <w:rPr>
          <w:rFonts w:ascii="宋体" w:hAnsi="宋体" w:hint="eastAsia"/>
          <w:szCs w:val="21"/>
          <w:u w:val="single"/>
        </w:rPr>
        <w:t>后28天内退还；采用银行保函的，在</w:t>
      </w:r>
      <w:r>
        <w:rPr>
          <w:rFonts w:ascii="宋体" w:hAnsi="宋体" w:hint="eastAsia"/>
          <w:u w:val="single"/>
        </w:rPr>
        <w:t>合同材料验收证书或</w:t>
      </w:r>
      <w:r>
        <w:rPr>
          <w:rFonts w:ascii="宋体" w:hAnsi="宋体" w:hint="eastAsia"/>
          <w:szCs w:val="21"/>
          <w:u w:val="single"/>
        </w:rPr>
        <w:t>进度款</w:t>
      </w:r>
      <w:r>
        <w:rPr>
          <w:rFonts w:ascii="宋体" w:hAnsi="宋体" w:hint="eastAsia"/>
          <w:u w:val="single"/>
        </w:rPr>
        <w:t>支付</w:t>
      </w:r>
      <w:proofErr w:type="gramStart"/>
      <w:r>
        <w:rPr>
          <w:rFonts w:ascii="宋体" w:hAnsi="宋体" w:hint="eastAsia"/>
          <w:u w:val="single"/>
        </w:rPr>
        <w:t>函签署</w:t>
      </w:r>
      <w:proofErr w:type="gramEnd"/>
      <w:r>
        <w:rPr>
          <w:rFonts w:ascii="宋体" w:hAnsi="宋体" w:hint="eastAsia"/>
          <w:szCs w:val="21"/>
          <w:u w:val="single"/>
        </w:rPr>
        <w:t>后28天内退还。或按项目实际情况约定分阶段退还，阶段</w:t>
      </w:r>
      <w:proofErr w:type="gramStart"/>
      <w:r>
        <w:rPr>
          <w:rFonts w:ascii="宋体" w:hAnsi="宋体" w:hint="eastAsia"/>
          <w:szCs w:val="21"/>
          <w:u w:val="single"/>
        </w:rPr>
        <w:t>划分按</w:t>
      </w:r>
      <w:proofErr w:type="gramEnd"/>
      <w:r>
        <w:rPr>
          <w:rFonts w:ascii="宋体" w:hAnsi="宋体" w:hint="eastAsia"/>
          <w:szCs w:val="21"/>
          <w:u w:val="single"/>
        </w:rPr>
        <w:t xml:space="preserve">以下标准执行：                       </w:t>
      </w:r>
      <w:r>
        <w:rPr>
          <w:rFonts w:ascii="宋体" w:hAnsi="宋体" w:hint="eastAsia"/>
          <w:szCs w:val="21"/>
        </w:rPr>
        <w:t>。</w:t>
      </w:r>
    </w:p>
    <w:p w14:paraId="475EA79E" w14:textId="77777777" w:rsidR="00754E5B" w:rsidRDefault="00DE3A71">
      <w:pPr>
        <w:pStyle w:val="378020"/>
        <w:keepNext w:val="0"/>
        <w:keepLines w:val="0"/>
        <w:tabs>
          <w:tab w:val="left" w:pos="567"/>
        </w:tabs>
        <w:spacing w:before="156" w:after="156"/>
        <w:rPr>
          <w:rFonts w:eastAsia="宋体" w:cs="Times New Roman"/>
          <w:b/>
          <w:bCs/>
          <w:sz w:val="32"/>
          <w:szCs w:val="32"/>
        </w:rPr>
      </w:pPr>
      <w:bookmarkStart w:id="890" w:name="_Toc22682"/>
      <w:bookmarkStart w:id="891" w:name="_Hlk26355660"/>
      <w:r>
        <w:rPr>
          <w:rFonts w:eastAsia="宋体" w:cs="Times New Roman" w:hint="eastAsia"/>
          <w:b/>
          <w:bCs/>
          <w:sz w:val="32"/>
          <w:szCs w:val="32"/>
        </w:rPr>
        <w:t xml:space="preserve">9. </w:t>
      </w:r>
      <w:r>
        <w:rPr>
          <w:rFonts w:eastAsia="宋体" w:cs="Times New Roman" w:hint="eastAsia"/>
          <w:b/>
          <w:bCs/>
          <w:sz w:val="32"/>
          <w:szCs w:val="32"/>
        </w:rPr>
        <w:t>保证</w:t>
      </w:r>
      <w:bookmarkEnd w:id="890"/>
    </w:p>
    <w:p w14:paraId="15513157"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szCs w:val="21"/>
        </w:rPr>
        <w:t xml:space="preserve">9.4 </w:t>
      </w:r>
      <w:r>
        <w:rPr>
          <w:rFonts w:ascii="宋体" w:hAnsi="宋体" w:hint="eastAsia"/>
          <w:szCs w:val="21"/>
        </w:rPr>
        <w:t>对合同材料品质的约定：</w:t>
      </w:r>
      <w:r>
        <w:rPr>
          <w:rFonts w:ascii="宋体" w:hAnsi="宋体" w:hint="eastAsia"/>
          <w:szCs w:val="21"/>
          <w:u w:val="single"/>
        </w:rPr>
        <w:t xml:space="preserve">                                </w:t>
      </w:r>
      <w:r>
        <w:rPr>
          <w:rFonts w:ascii="宋体" w:hAnsi="宋体" w:hint="eastAsia"/>
          <w:szCs w:val="21"/>
        </w:rPr>
        <w:t>。</w:t>
      </w:r>
    </w:p>
    <w:p w14:paraId="66DEA162" w14:textId="77777777" w:rsidR="00754E5B" w:rsidRDefault="00DE3A71">
      <w:pPr>
        <w:tabs>
          <w:tab w:val="left" w:pos="1134"/>
        </w:tabs>
        <w:spacing w:line="360" w:lineRule="auto"/>
        <w:ind w:firstLineChars="200" w:firstLine="420"/>
        <w:rPr>
          <w:rFonts w:ascii="宋体" w:hAnsi="宋体" w:hint="eastAsia"/>
          <w:kern w:val="0"/>
          <w:szCs w:val="21"/>
        </w:rPr>
      </w:pPr>
      <w:r>
        <w:rPr>
          <w:rFonts w:ascii="宋体" w:hAnsi="宋体" w:hint="eastAsia"/>
          <w:szCs w:val="21"/>
        </w:rPr>
        <w:t>本条补充</w:t>
      </w:r>
      <w:r>
        <w:rPr>
          <w:rFonts w:ascii="宋体" w:hAnsi="宋体" w:hint="eastAsia"/>
          <w:kern w:val="0"/>
          <w:szCs w:val="21"/>
        </w:rPr>
        <w:t>9.7～9.9款：</w:t>
      </w:r>
    </w:p>
    <w:p w14:paraId="05E21116" w14:textId="77777777" w:rsidR="00754E5B" w:rsidRDefault="00DE3A71">
      <w:pPr>
        <w:tabs>
          <w:tab w:val="left" w:pos="1134"/>
        </w:tabs>
        <w:spacing w:line="360" w:lineRule="auto"/>
        <w:ind w:firstLineChars="200" w:firstLine="420"/>
        <w:rPr>
          <w:rFonts w:ascii="宋体" w:hAnsi="宋体" w:hint="eastAsia"/>
          <w:kern w:val="0"/>
          <w:szCs w:val="21"/>
        </w:rPr>
      </w:pPr>
      <w:r>
        <w:rPr>
          <w:rFonts w:ascii="宋体" w:hAnsi="宋体" w:hint="eastAsia"/>
          <w:kern w:val="0"/>
          <w:szCs w:val="21"/>
        </w:rPr>
        <w:t xml:space="preserve">9.7 </w:t>
      </w:r>
      <w:r>
        <w:rPr>
          <w:rFonts w:ascii="宋体" w:hAnsi="宋体" w:cs="宋体" w:hint="eastAsia"/>
          <w:szCs w:val="21"/>
        </w:rPr>
        <w:t>对于根据有关法律必须持证生产或经营的合同材料，卖方保证在生产或经营时应持有全套有效的生产许可证或经营许可证，保证合同材料制造现场符合有关法律的要求。</w:t>
      </w:r>
    </w:p>
    <w:p w14:paraId="4CB61C5C" w14:textId="77777777" w:rsidR="00754E5B" w:rsidRDefault="00DE3A71">
      <w:pPr>
        <w:tabs>
          <w:tab w:val="left" w:pos="1134"/>
        </w:tabs>
        <w:spacing w:line="360" w:lineRule="auto"/>
        <w:ind w:firstLineChars="200" w:firstLine="420"/>
        <w:rPr>
          <w:rFonts w:ascii="宋体" w:hAnsi="宋体" w:hint="eastAsia"/>
          <w:kern w:val="0"/>
          <w:szCs w:val="21"/>
        </w:rPr>
      </w:pPr>
      <w:r>
        <w:rPr>
          <w:rFonts w:ascii="宋体" w:hAnsi="宋体" w:hint="eastAsia"/>
          <w:kern w:val="0"/>
          <w:szCs w:val="21"/>
        </w:rPr>
        <w:t xml:space="preserve">9.8 </w:t>
      </w:r>
      <w:r>
        <w:rPr>
          <w:rFonts w:ascii="宋体" w:hAnsi="宋体" w:cs="宋体" w:hint="eastAsia"/>
          <w:szCs w:val="21"/>
        </w:rPr>
        <w:t>卖方保证不得将其在本合同中的任何权利和义务全部或部分转让给任何第三方，包括卖方的关联企业。</w:t>
      </w:r>
    </w:p>
    <w:p w14:paraId="016AC513" w14:textId="77777777" w:rsidR="00754E5B" w:rsidRDefault="00DE3A71">
      <w:pPr>
        <w:tabs>
          <w:tab w:val="left" w:pos="1134"/>
        </w:tabs>
        <w:spacing w:line="360" w:lineRule="auto"/>
        <w:ind w:firstLineChars="200" w:firstLine="420"/>
      </w:pPr>
      <w:r>
        <w:rPr>
          <w:rFonts w:ascii="宋体" w:hAnsi="宋体" w:hint="eastAsia"/>
          <w:kern w:val="0"/>
          <w:szCs w:val="21"/>
        </w:rPr>
        <w:t xml:space="preserve">9.9 </w:t>
      </w:r>
      <w:r>
        <w:rPr>
          <w:rFonts w:ascii="宋体" w:hAnsi="宋体" w:cs="宋体" w:hint="eastAsia"/>
          <w:szCs w:val="21"/>
        </w:rPr>
        <w:t>未经买方事先书面同意，卖方保证不得将其在本合同中的任何义务分包给任何第三方，包括卖方的关联企业。即使买方批准卖方将其在本合同中的任何部分义务分包给第三方，卖方保证对分包商的资格和工作负责，并承担本合同中的全部责任和义务，不因分包而减轻或免除。</w:t>
      </w:r>
    </w:p>
    <w:p w14:paraId="78172099" w14:textId="77777777" w:rsidR="00754E5B" w:rsidRDefault="00DE3A71">
      <w:pPr>
        <w:pStyle w:val="378020"/>
        <w:keepNext w:val="0"/>
        <w:keepLines w:val="0"/>
        <w:tabs>
          <w:tab w:val="left" w:pos="567"/>
        </w:tabs>
        <w:spacing w:before="156" w:after="156"/>
        <w:rPr>
          <w:rFonts w:eastAsia="宋体" w:cs="Times New Roman"/>
          <w:b/>
          <w:bCs/>
          <w:sz w:val="32"/>
          <w:szCs w:val="32"/>
        </w:rPr>
      </w:pPr>
      <w:bookmarkStart w:id="892" w:name="_Toc13987"/>
      <w:bookmarkStart w:id="893" w:name="_Hlk26356164"/>
      <w:bookmarkEnd w:id="891"/>
      <w:r>
        <w:rPr>
          <w:rFonts w:eastAsia="宋体" w:cs="Times New Roman" w:hint="eastAsia"/>
          <w:b/>
          <w:bCs/>
          <w:sz w:val="32"/>
          <w:szCs w:val="32"/>
        </w:rPr>
        <w:t xml:space="preserve">10. </w:t>
      </w:r>
      <w:r>
        <w:rPr>
          <w:rFonts w:eastAsia="宋体" w:cs="Times New Roman" w:hint="eastAsia"/>
          <w:b/>
          <w:bCs/>
          <w:sz w:val="32"/>
          <w:szCs w:val="32"/>
        </w:rPr>
        <w:t>违约责任</w:t>
      </w:r>
      <w:bookmarkEnd w:id="892"/>
    </w:p>
    <w:p w14:paraId="2A4A7E5A"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hint="eastAsia"/>
          <w:szCs w:val="21"/>
        </w:rPr>
        <w:t xml:space="preserve">10.1 </w:t>
      </w:r>
      <w:r>
        <w:rPr>
          <w:rFonts w:ascii="宋体" w:hAnsi="宋体" w:hint="eastAsia"/>
        </w:rPr>
        <w:t>合同任意一方支付的违约金总额不得超过合同价格的</w:t>
      </w:r>
      <w:r>
        <w:rPr>
          <w:rFonts w:hint="eastAsia"/>
          <w:u w:val="single"/>
        </w:rPr>
        <w:t>20</w:t>
      </w:r>
      <w:r>
        <w:t>%</w:t>
      </w:r>
      <w:r>
        <w:rPr>
          <w:rFonts w:ascii="宋体" w:hAnsi="宋体" w:hint="eastAsia"/>
        </w:rPr>
        <w:t>。</w:t>
      </w:r>
    </w:p>
    <w:p w14:paraId="06DE0FF3"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hint="eastAsia"/>
          <w:szCs w:val="21"/>
        </w:rPr>
        <w:t>通用合同条款10.2、10.3款细化为：</w:t>
      </w:r>
    </w:p>
    <w:p w14:paraId="10169B2C"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szCs w:val="21"/>
        </w:rPr>
        <w:t>1</w:t>
      </w:r>
      <w:r>
        <w:rPr>
          <w:rFonts w:ascii="宋体" w:hAnsi="宋体" w:hint="eastAsia"/>
          <w:szCs w:val="21"/>
        </w:rPr>
        <w:t>0</w:t>
      </w:r>
      <w:r>
        <w:rPr>
          <w:rFonts w:ascii="宋体" w:hAnsi="宋体"/>
          <w:szCs w:val="21"/>
        </w:rPr>
        <w:t xml:space="preserve">.2 </w:t>
      </w:r>
      <w:r>
        <w:rPr>
          <w:rFonts w:ascii="宋体" w:hAnsi="宋体" w:hint="eastAsia"/>
          <w:szCs w:val="21"/>
        </w:rPr>
        <w:t>卖方违约责任</w:t>
      </w:r>
    </w:p>
    <w:p w14:paraId="4E4B9BCF" w14:textId="77777777" w:rsidR="00754E5B" w:rsidRDefault="00DE3A71">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10.2.1卖方发生下列任</w:t>
      </w:r>
      <w:proofErr w:type="gramStart"/>
      <w:r>
        <w:rPr>
          <w:rFonts w:ascii="宋体" w:hAnsi="宋体" w:cs="宋体" w:hint="eastAsia"/>
          <w:szCs w:val="21"/>
        </w:rPr>
        <w:t>一</w:t>
      </w:r>
      <w:proofErr w:type="gramEnd"/>
      <w:r>
        <w:rPr>
          <w:rFonts w:ascii="宋体" w:hAnsi="宋体" w:cs="宋体" w:hint="eastAsia"/>
          <w:szCs w:val="21"/>
        </w:rPr>
        <w:t>违约行为时，应向买方支付违约金，并赔偿买方因此遭受的超出违约金数额的全部损失。同时，买方有权向卖方发出整改通知，要求其在指定的期限内纠正，由此增加的费用由卖方承担。如卖方未在指定的期限内纠正，买方有权解除合同。</w:t>
      </w:r>
    </w:p>
    <w:p w14:paraId="45A53036"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cs="宋体" w:hint="eastAsia"/>
          <w:szCs w:val="21"/>
        </w:rPr>
        <w:t>（1）</w:t>
      </w:r>
      <w:r>
        <w:rPr>
          <w:rFonts w:ascii="宋体" w:hAnsi="宋体" w:hint="eastAsia"/>
        </w:rPr>
        <w:t>未能按时交付合同材料的，卖方应向买方支付迟延交货违约金，卖方延迟交货违约金计算方法的约定：</w:t>
      </w:r>
      <w:r>
        <w:rPr>
          <w:rFonts w:ascii="宋体" w:hAnsi="宋体" w:hint="eastAsia"/>
          <w:u w:val="single"/>
        </w:rPr>
        <w:t xml:space="preserve">     </w:t>
      </w:r>
      <w:r>
        <w:rPr>
          <w:rFonts w:ascii="宋体" w:hAnsi="宋体" w:hint="eastAsia"/>
        </w:rPr>
        <w:t>；</w:t>
      </w:r>
    </w:p>
    <w:p w14:paraId="6D37638D" w14:textId="77777777" w:rsidR="00754E5B" w:rsidRDefault="00DE3A71">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（2）</w:t>
      </w:r>
      <w:r>
        <w:rPr>
          <w:rFonts w:ascii="宋体" w:hAnsi="宋体" w:hint="eastAsia"/>
        </w:rPr>
        <w:t>合同材料经检验达到了合同约定的最低质量标准的，或买卖双方就合同的后续履行协商达成一致的，</w:t>
      </w:r>
      <w:r>
        <w:rPr>
          <w:rFonts w:ascii="宋体" w:hAnsi="宋体" w:cs="宋体" w:hint="eastAsia"/>
          <w:szCs w:val="21"/>
        </w:rPr>
        <w:t>卖方应向买方支付达到最低质量标准的</w:t>
      </w:r>
      <w:r>
        <w:rPr>
          <w:rFonts w:ascii="宋体" w:hAnsi="宋体" w:hint="eastAsia"/>
        </w:rPr>
        <w:t>合同材料价格</w:t>
      </w:r>
      <w:r>
        <w:rPr>
          <w:rFonts w:hint="eastAsia"/>
          <w:u w:val="single"/>
        </w:rPr>
        <w:t xml:space="preserve"> 2 </w:t>
      </w:r>
      <w:r>
        <w:t>%</w:t>
      </w:r>
      <w:r>
        <w:rPr>
          <w:rFonts w:hint="eastAsia"/>
        </w:rPr>
        <w:t>的违约金</w:t>
      </w:r>
      <w:r>
        <w:rPr>
          <w:rFonts w:ascii="宋体" w:hAnsi="宋体" w:cs="宋体" w:hint="eastAsia"/>
          <w:szCs w:val="21"/>
        </w:rPr>
        <w:t>；</w:t>
      </w:r>
    </w:p>
    <w:p w14:paraId="00F3138F" w14:textId="77777777" w:rsidR="00754E5B" w:rsidRDefault="00DE3A71">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（3）</w:t>
      </w:r>
      <w:r>
        <w:rPr>
          <w:rFonts w:ascii="宋体" w:hAnsi="宋体" w:hint="eastAsia"/>
          <w:szCs w:val="21"/>
        </w:rPr>
        <w:t>除非因买方使用不当，合同材料在质量保证期内如破损、变质或被发现存在任何质量问题</w:t>
      </w:r>
      <w:r>
        <w:rPr>
          <w:rFonts w:ascii="宋体" w:hAnsi="宋体" w:cs="宋体" w:hint="eastAsia"/>
          <w:szCs w:val="21"/>
        </w:rPr>
        <w:t>，且卖方拒绝修补、退换或经修补、</w:t>
      </w:r>
      <w:proofErr w:type="gramStart"/>
      <w:r>
        <w:rPr>
          <w:rFonts w:ascii="宋体" w:hAnsi="宋体" w:cs="宋体" w:hint="eastAsia"/>
          <w:szCs w:val="21"/>
        </w:rPr>
        <w:t>退换仍</w:t>
      </w:r>
      <w:proofErr w:type="gramEnd"/>
      <w:r>
        <w:rPr>
          <w:rFonts w:ascii="宋体" w:hAnsi="宋体" w:cs="宋体" w:hint="eastAsia"/>
          <w:szCs w:val="21"/>
        </w:rPr>
        <w:t>无法消除该质量问题的，卖方应向买方支付存在质量问题</w:t>
      </w:r>
      <w:r>
        <w:rPr>
          <w:rFonts w:ascii="宋体" w:hAnsi="宋体" w:hint="eastAsia"/>
        </w:rPr>
        <w:t>合同材料价格</w:t>
      </w:r>
      <w:r>
        <w:rPr>
          <w:rFonts w:hint="eastAsia"/>
          <w:u w:val="single"/>
        </w:rPr>
        <w:t xml:space="preserve"> 2 </w:t>
      </w:r>
      <w:r>
        <w:t>%</w:t>
      </w:r>
      <w:r>
        <w:rPr>
          <w:rFonts w:hint="eastAsia"/>
        </w:rPr>
        <w:t>的违约金</w:t>
      </w:r>
      <w:r>
        <w:rPr>
          <w:rFonts w:ascii="宋体" w:hAnsi="宋体" w:cs="宋体" w:hint="eastAsia"/>
          <w:szCs w:val="21"/>
        </w:rPr>
        <w:t>；</w:t>
      </w:r>
    </w:p>
    <w:p w14:paraId="084207D4" w14:textId="77777777" w:rsidR="00754E5B" w:rsidRDefault="00DE3A71">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（4）</w:t>
      </w:r>
      <w:r>
        <w:rPr>
          <w:rFonts w:ascii="宋体" w:hAnsi="宋体" w:cs="宋体" w:hint="eastAsia"/>
          <w:szCs w:val="21"/>
          <w:u w:val="single"/>
        </w:rPr>
        <w:t xml:space="preserve">                 </w:t>
      </w:r>
      <w:r>
        <w:rPr>
          <w:rFonts w:ascii="宋体" w:hAnsi="宋体" w:cs="宋体" w:hint="eastAsia"/>
          <w:szCs w:val="21"/>
        </w:rPr>
        <w:t>。</w:t>
      </w:r>
    </w:p>
    <w:p w14:paraId="6833104E" w14:textId="77777777" w:rsidR="00754E5B" w:rsidRDefault="00DE3A71">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10.2.2卖方违反本合同第9条所作保证，在买方指定期限内纠正或采取的补救措施经买方认可的，卖方应向买方支付</w:t>
      </w:r>
      <w:r>
        <w:rPr>
          <w:rFonts w:ascii="宋体" w:hAnsi="宋体" w:hint="eastAsia"/>
        </w:rPr>
        <w:t>合同材料价格</w:t>
      </w:r>
      <w:r>
        <w:rPr>
          <w:rFonts w:hint="eastAsia"/>
          <w:u w:val="single"/>
        </w:rPr>
        <w:t xml:space="preserve"> 5 </w:t>
      </w:r>
      <w:r>
        <w:t>%</w:t>
      </w:r>
      <w:r>
        <w:rPr>
          <w:rFonts w:hint="eastAsia"/>
        </w:rPr>
        <w:t>的违约金，</w:t>
      </w:r>
      <w:r>
        <w:rPr>
          <w:rFonts w:ascii="宋体" w:hAnsi="宋体" w:cs="宋体" w:hint="eastAsia"/>
          <w:szCs w:val="21"/>
        </w:rPr>
        <w:t>并赔偿买方因此遭受的超出违约金数额的全部损失；</w:t>
      </w:r>
    </w:p>
    <w:p w14:paraId="0A055FD6"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hint="eastAsia"/>
          <w:szCs w:val="21"/>
        </w:rPr>
        <w:t>10.3</w:t>
      </w:r>
      <w:r>
        <w:rPr>
          <w:rFonts w:ascii="宋体" w:hAnsi="宋体"/>
          <w:szCs w:val="21"/>
        </w:rPr>
        <w:t xml:space="preserve"> </w:t>
      </w:r>
      <w:r>
        <w:rPr>
          <w:rFonts w:ascii="宋体" w:hAnsi="宋体" w:hint="eastAsia"/>
          <w:szCs w:val="21"/>
        </w:rPr>
        <w:t>买方违约责任</w:t>
      </w:r>
    </w:p>
    <w:p w14:paraId="0B3A484C" w14:textId="77777777" w:rsidR="00754E5B" w:rsidRDefault="00DE3A71">
      <w:pPr>
        <w:tabs>
          <w:tab w:val="left" w:pos="1134"/>
        </w:tabs>
        <w:spacing w:line="360" w:lineRule="auto"/>
        <w:ind w:firstLineChars="200" w:firstLine="420"/>
        <w:rPr>
          <w:rFonts w:ascii="宋体" w:hAnsi="宋体" w:hint="eastAsia"/>
          <w:szCs w:val="21"/>
          <w:u w:val="single"/>
        </w:rPr>
      </w:pPr>
      <w:r>
        <w:rPr>
          <w:rFonts w:ascii="宋体" w:hAnsi="宋体" w:hint="eastAsia"/>
        </w:rPr>
        <w:t>（1）未能按合同约定支付合同价款的，买方应向卖方支付延迟付款违约金。</w:t>
      </w:r>
      <w:r>
        <w:rPr>
          <w:rFonts w:ascii="宋体" w:hAnsi="宋体" w:hint="eastAsia"/>
          <w:szCs w:val="21"/>
        </w:rPr>
        <w:t>买方延迟付款违约金计</w:t>
      </w:r>
      <w:r>
        <w:rPr>
          <w:rFonts w:ascii="宋体" w:hAnsi="宋体" w:hint="eastAsia"/>
          <w:szCs w:val="21"/>
        </w:rPr>
        <w:lastRenderedPageBreak/>
        <w:t>算方法的约定：</w:t>
      </w:r>
      <w:r>
        <w:rPr>
          <w:rFonts w:ascii="宋体" w:hAnsi="宋体" w:hint="eastAsia"/>
          <w:u w:val="single"/>
        </w:rPr>
        <w:t xml:space="preserve">             </w:t>
      </w:r>
      <w:r>
        <w:rPr>
          <w:rFonts w:ascii="宋体" w:hAnsi="宋体" w:hint="eastAsia"/>
        </w:rPr>
        <w:t>。</w:t>
      </w:r>
    </w:p>
    <w:p w14:paraId="55F43DE3"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hint="eastAsia"/>
          <w:szCs w:val="21"/>
        </w:rPr>
        <w:t>（2）</w:t>
      </w:r>
      <w:r>
        <w:rPr>
          <w:rFonts w:ascii="宋体" w:hAnsi="宋体" w:hint="eastAsia"/>
          <w:szCs w:val="21"/>
          <w:u w:val="single"/>
        </w:rPr>
        <w:t xml:space="preserve">              </w:t>
      </w:r>
      <w:r>
        <w:rPr>
          <w:rFonts w:ascii="宋体" w:hAnsi="宋体" w:hint="eastAsia"/>
          <w:szCs w:val="21"/>
        </w:rPr>
        <w:t>。</w:t>
      </w:r>
    </w:p>
    <w:p w14:paraId="15F702BC" w14:textId="77777777" w:rsidR="00754E5B" w:rsidRDefault="00DE3A71">
      <w:pPr>
        <w:pStyle w:val="378020"/>
        <w:keepNext w:val="0"/>
        <w:keepLines w:val="0"/>
        <w:tabs>
          <w:tab w:val="left" w:pos="567"/>
        </w:tabs>
        <w:spacing w:before="156" w:after="156"/>
        <w:rPr>
          <w:rFonts w:eastAsia="宋体" w:cs="Times New Roman"/>
          <w:b/>
          <w:bCs/>
          <w:sz w:val="32"/>
          <w:szCs w:val="32"/>
        </w:rPr>
      </w:pPr>
      <w:bookmarkStart w:id="894" w:name="_Toc21753"/>
      <w:bookmarkStart w:id="895" w:name="_Hlk26356189"/>
      <w:bookmarkEnd w:id="893"/>
      <w:r>
        <w:rPr>
          <w:rFonts w:eastAsia="宋体" w:cs="Times New Roman" w:hint="eastAsia"/>
          <w:b/>
          <w:bCs/>
          <w:sz w:val="32"/>
          <w:szCs w:val="32"/>
        </w:rPr>
        <w:t xml:space="preserve">11. </w:t>
      </w:r>
      <w:r>
        <w:rPr>
          <w:rFonts w:eastAsia="宋体" w:cs="Times New Roman" w:hint="eastAsia"/>
          <w:b/>
          <w:bCs/>
          <w:sz w:val="32"/>
          <w:szCs w:val="32"/>
        </w:rPr>
        <w:t>合同的解除</w:t>
      </w:r>
      <w:bookmarkEnd w:id="894"/>
    </w:p>
    <w:p w14:paraId="4030B4E6" w14:textId="77777777" w:rsidR="00754E5B" w:rsidRDefault="00DE3A71">
      <w:pPr>
        <w:tabs>
          <w:tab w:val="left" w:pos="1134"/>
        </w:tabs>
        <w:spacing w:line="360" w:lineRule="auto"/>
        <w:ind w:firstLine="420"/>
        <w:rPr>
          <w:rFonts w:ascii="宋体" w:hAnsi="宋体" w:hint="eastAsia"/>
          <w:szCs w:val="21"/>
        </w:rPr>
      </w:pPr>
      <w:r>
        <w:rPr>
          <w:rFonts w:ascii="宋体" w:hAnsi="宋体" w:hint="eastAsia"/>
          <w:szCs w:val="21"/>
        </w:rPr>
        <w:t>11.1 除通用合同条款约定的情形外，合同可解除的其他情形如下：</w:t>
      </w:r>
    </w:p>
    <w:p w14:paraId="2798A3CA" w14:textId="77777777" w:rsidR="00754E5B" w:rsidRDefault="00DE3A71">
      <w:pPr>
        <w:tabs>
          <w:tab w:val="left" w:pos="1134"/>
        </w:tabs>
        <w:spacing w:line="360" w:lineRule="auto"/>
        <w:ind w:firstLine="420"/>
        <w:rPr>
          <w:u w:val="single"/>
        </w:rPr>
      </w:pPr>
      <w:r>
        <w:rPr>
          <w:rFonts w:hint="eastAsia"/>
          <w:u w:val="single"/>
        </w:rPr>
        <w:t>（</w:t>
      </w:r>
      <w:r>
        <w:rPr>
          <w:rFonts w:hint="eastAsia"/>
          <w:u w:val="single"/>
        </w:rPr>
        <w:t>1</w:t>
      </w:r>
      <w:r>
        <w:rPr>
          <w:rFonts w:hint="eastAsia"/>
          <w:u w:val="single"/>
        </w:rPr>
        <w:t>）</w:t>
      </w:r>
      <w:r>
        <w:rPr>
          <w:rFonts w:ascii="宋体" w:hAnsi="宋体" w:hint="eastAsia"/>
          <w:szCs w:val="21"/>
        </w:rPr>
        <w:t>除非因买方使用不当，合同材料在质量保证期内如破损、变质或被发现存在任何质量问题</w:t>
      </w:r>
      <w:r>
        <w:rPr>
          <w:rFonts w:ascii="宋体" w:hAnsi="宋体" w:cs="宋体" w:hint="eastAsia"/>
          <w:szCs w:val="21"/>
        </w:rPr>
        <w:t>，卖方拒绝修补、退换或经修补、</w:t>
      </w:r>
      <w:proofErr w:type="gramStart"/>
      <w:r>
        <w:rPr>
          <w:rFonts w:ascii="宋体" w:hAnsi="宋体" w:cs="宋体" w:hint="eastAsia"/>
          <w:szCs w:val="21"/>
        </w:rPr>
        <w:t>退换仍</w:t>
      </w:r>
      <w:proofErr w:type="gramEnd"/>
      <w:r>
        <w:rPr>
          <w:rFonts w:ascii="宋体" w:hAnsi="宋体" w:cs="宋体" w:hint="eastAsia"/>
          <w:szCs w:val="21"/>
        </w:rPr>
        <w:t>无法消除该质量问题</w:t>
      </w:r>
      <w:r>
        <w:rPr>
          <w:rFonts w:ascii="宋体" w:hAnsi="宋体" w:cs="宋体" w:hint="eastAsia"/>
          <w:szCs w:val="21"/>
          <w:u w:val="single"/>
        </w:rPr>
        <w:t>，且未在买方指定期限内纠正的；</w:t>
      </w:r>
    </w:p>
    <w:p w14:paraId="25D033C2" w14:textId="77777777" w:rsidR="00754E5B" w:rsidRDefault="00DE3A71">
      <w:pPr>
        <w:tabs>
          <w:tab w:val="left" w:pos="1134"/>
        </w:tabs>
        <w:spacing w:line="360" w:lineRule="auto"/>
        <w:ind w:firstLine="420"/>
        <w:rPr>
          <w:rFonts w:ascii="宋体" w:hAnsi="宋体" w:cs="宋体" w:hint="eastAsia"/>
          <w:szCs w:val="21"/>
          <w:u w:val="single"/>
        </w:rPr>
      </w:pPr>
      <w:r>
        <w:rPr>
          <w:rFonts w:hint="eastAsia"/>
          <w:u w:val="single"/>
        </w:rPr>
        <w:t>（</w:t>
      </w:r>
      <w:r>
        <w:rPr>
          <w:rFonts w:hint="eastAsia"/>
          <w:u w:val="single"/>
        </w:rPr>
        <w:t>2</w:t>
      </w:r>
      <w:r>
        <w:rPr>
          <w:rFonts w:hint="eastAsia"/>
          <w:u w:val="single"/>
        </w:rPr>
        <w:t>）</w:t>
      </w:r>
      <w:r>
        <w:rPr>
          <w:rFonts w:ascii="宋体" w:hAnsi="宋体" w:cs="宋体" w:hint="eastAsia"/>
          <w:szCs w:val="21"/>
          <w:u w:val="single"/>
        </w:rPr>
        <w:t>卖方违反本合同第9条所作保证，且未在买方指定期限内纠正或无法纠正的；</w:t>
      </w:r>
    </w:p>
    <w:p w14:paraId="3F5E55DE" w14:textId="77777777" w:rsidR="00754E5B" w:rsidRDefault="00DE3A71">
      <w:pPr>
        <w:tabs>
          <w:tab w:val="left" w:pos="1134"/>
        </w:tabs>
        <w:spacing w:line="360" w:lineRule="auto"/>
        <w:ind w:firstLine="420"/>
        <w:rPr>
          <w:rFonts w:ascii="宋体" w:hAnsi="宋体" w:hint="eastAsia"/>
          <w:kern w:val="0"/>
          <w:szCs w:val="21"/>
        </w:rPr>
      </w:pPr>
      <w:r>
        <w:rPr>
          <w:rFonts w:ascii="宋体" w:hAnsi="宋体" w:hint="eastAsia"/>
          <w:szCs w:val="21"/>
        </w:rPr>
        <w:t>本条补充</w:t>
      </w:r>
      <w:r>
        <w:rPr>
          <w:rFonts w:ascii="宋体" w:hAnsi="宋体" w:hint="eastAsia"/>
          <w:kern w:val="0"/>
          <w:szCs w:val="21"/>
        </w:rPr>
        <w:t>11.2款：</w:t>
      </w:r>
    </w:p>
    <w:p w14:paraId="21110EED" w14:textId="77777777" w:rsidR="00754E5B" w:rsidRDefault="00DE3A71">
      <w:pPr>
        <w:tabs>
          <w:tab w:val="left" w:pos="1134"/>
        </w:tabs>
        <w:spacing w:line="360" w:lineRule="auto"/>
        <w:ind w:firstLine="420"/>
        <w:rPr>
          <w:rFonts w:ascii="宋体" w:hAnsi="宋体" w:hint="eastAsia"/>
          <w:szCs w:val="21"/>
        </w:rPr>
      </w:pPr>
      <w:r>
        <w:rPr>
          <w:rFonts w:ascii="宋体" w:hAnsi="宋体" w:cs="宋体" w:hint="eastAsia"/>
          <w:szCs w:val="21"/>
        </w:rPr>
        <w:t xml:space="preserve">11.2 </w:t>
      </w:r>
      <w:r>
        <w:rPr>
          <w:rFonts w:ascii="宋体" w:hAnsi="宋体" w:hint="eastAsia"/>
        </w:rPr>
        <w:t>合同一方当事人</w:t>
      </w:r>
      <w:r>
        <w:rPr>
          <w:rFonts w:ascii="宋体" w:hAnsi="宋体" w:cs="宋体" w:hint="eastAsia"/>
          <w:szCs w:val="21"/>
        </w:rPr>
        <w:t>收到另一方解除合同的书面通知后，应立即停止履行合同相关工作，并对已履行的部分进行结算。</w:t>
      </w:r>
      <w:r>
        <w:rPr>
          <w:rFonts w:ascii="宋体" w:hAnsi="宋体" w:cs="宋体" w:hint="eastAsia"/>
          <w:szCs w:val="21"/>
          <w:lang w:val="zh-CN"/>
        </w:rPr>
        <w:t>对于合同</w:t>
      </w:r>
      <w:r>
        <w:rPr>
          <w:rFonts w:ascii="宋体" w:hAnsi="宋体" w:cs="宋体" w:hint="eastAsia"/>
          <w:szCs w:val="21"/>
        </w:rPr>
        <w:t>解除</w:t>
      </w:r>
      <w:r>
        <w:rPr>
          <w:rFonts w:ascii="宋体" w:hAnsi="宋体" w:cs="宋体" w:hint="eastAsia"/>
          <w:szCs w:val="21"/>
          <w:lang w:val="zh-CN"/>
        </w:rPr>
        <w:t>前买方已经支付合同价款的合同</w:t>
      </w:r>
      <w:r>
        <w:rPr>
          <w:rFonts w:ascii="宋体" w:hAnsi="宋体" w:cs="宋体" w:hint="eastAsia"/>
          <w:szCs w:val="21"/>
        </w:rPr>
        <w:t>材料</w:t>
      </w:r>
      <w:r>
        <w:rPr>
          <w:rFonts w:ascii="宋体" w:hAnsi="宋体" w:cs="宋体" w:hint="eastAsia"/>
          <w:szCs w:val="21"/>
          <w:lang w:val="zh-CN"/>
        </w:rPr>
        <w:t>，卖方应立即移交给买方，买方拥有相关合同</w:t>
      </w:r>
      <w:r>
        <w:rPr>
          <w:rFonts w:ascii="宋体" w:hAnsi="宋体" w:cs="宋体" w:hint="eastAsia"/>
          <w:szCs w:val="21"/>
        </w:rPr>
        <w:t>材料</w:t>
      </w:r>
      <w:r>
        <w:rPr>
          <w:rFonts w:ascii="宋体" w:hAnsi="宋体" w:cs="宋体" w:hint="eastAsia"/>
          <w:szCs w:val="21"/>
          <w:lang w:val="zh-CN"/>
        </w:rPr>
        <w:t>的全部权益。</w:t>
      </w:r>
      <w:r>
        <w:rPr>
          <w:rFonts w:ascii="宋体" w:hAnsi="宋体" w:cs="宋体" w:hint="eastAsia"/>
          <w:szCs w:val="21"/>
          <w:u w:val="single"/>
        </w:rPr>
        <w:t>因卖方违约导致解除合同的，买方应支付卖方已履行部分结算款的80%；因买方原因解除合同的，买方除支付卖方已履行部分的结算款外，还需向卖方支付补偿款，补偿款以卖方为履行合同已实际发生的直接、合理费用为限。任何时候卖方均无权要求买方赔偿因合同终止而引起的预期利润的损失或损害。</w:t>
      </w:r>
    </w:p>
    <w:p w14:paraId="26765571" w14:textId="77777777" w:rsidR="00754E5B" w:rsidRDefault="00DE3A71">
      <w:pPr>
        <w:pStyle w:val="378020"/>
        <w:keepNext w:val="0"/>
        <w:keepLines w:val="0"/>
        <w:tabs>
          <w:tab w:val="left" w:pos="567"/>
        </w:tabs>
        <w:spacing w:before="156" w:after="156"/>
        <w:rPr>
          <w:rFonts w:eastAsia="宋体" w:cs="Times New Roman"/>
          <w:b/>
          <w:bCs/>
          <w:sz w:val="32"/>
          <w:szCs w:val="32"/>
        </w:rPr>
      </w:pPr>
      <w:bookmarkStart w:id="896" w:name="_Toc3605"/>
      <w:bookmarkStart w:id="897" w:name="_Toc2859384"/>
      <w:bookmarkEnd w:id="895"/>
      <w:r>
        <w:rPr>
          <w:rFonts w:eastAsia="宋体" w:cs="Times New Roman" w:hint="eastAsia"/>
          <w:b/>
          <w:bCs/>
          <w:sz w:val="32"/>
          <w:szCs w:val="32"/>
        </w:rPr>
        <w:t xml:space="preserve">12. </w:t>
      </w:r>
      <w:r>
        <w:rPr>
          <w:rFonts w:eastAsia="宋体" w:cs="Times New Roman" w:hint="eastAsia"/>
          <w:b/>
          <w:bCs/>
          <w:sz w:val="32"/>
          <w:szCs w:val="32"/>
        </w:rPr>
        <w:t>争议的解决</w:t>
      </w:r>
      <w:bookmarkEnd w:id="896"/>
      <w:bookmarkEnd w:id="897"/>
    </w:p>
    <w:p w14:paraId="24B8A47F"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hint="eastAsia"/>
          <w:szCs w:val="21"/>
        </w:rPr>
        <w:t>因本合同引起的或与本合同有关的任何争议</w:t>
      </w:r>
      <w:r>
        <w:rPr>
          <w:rFonts w:ascii="宋体" w:hAnsi="宋体"/>
          <w:szCs w:val="21"/>
        </w:rPr>
        <w:t>,</w:t>
      </w:r>
      <w:r>
        <w:rPr>
          <w:rFonts w:ascii="宋体" w:hAnsi="宋体" w:hint="eastAsia"/>
          <w:szCs w:val="21"/>
        </w:rPr>
        <w:t>双方可通过友好协商解决。友好协商解决不成的，</w:t>
      </w:r>
      <w:r>
        <w:rPr>
          <w:rFonts w:ascii="宋体" w:hAnsi="宋体" w:hint="eastAsia"/>
          <w:szCs w:val="21"/>
          <w:shd w:val="clear" w:color="auto" w:fill="FFFFFF"/>
        </w:rPr>
        <w:t>选择下列第</w:t>
      </w:r>
      <w:r>
        <w:rPr>
          <w:rFonts w:ascii="宋体" w:hAnsi="宋体" w:hint="eastAsia"/>
          <w:szCs w:val="21"/>
          <w:u w:val="single"/>
          <w:shd w:val="clear" w:color="auto" w:fill="FFFFFF"/>
        </w:rPr>
        <w:t xml:space="preserve">   </w:t>
      </w:r>
      <w:r>
        <w:rPr>
          <w:rFonts w:ascii="宋体" w:hAnsi="宋体" w:hint="eastAsia"/>
          <w:szCs w:val="21"/>
          <w:shd w:val="clear" w:color="auto" w:fill="FFFFFF"/>
        </w:rPr>
        <w:t>种方式解决：</w:t>
      </w:r>
    </w:p>
    <w:p w14:paraId="5A8B6ACF" w14:textId="77777777" w:rsidR="00754E5B" w:rsidRDefault="00DE3A71">
      <w:pPr>
        <w:spacing w:line="360" w:lineRule="auto"/>
        <w:ind w:firstLineChars="200" w:firstLine="420"/>
        <w:rPr>
          <w:rFonts w:ascii="宋体" w:hAnsi="宋体" w:hint="eastAsia"/>
          <w:shd w:val="clear" w:color="auto" w:fill="FFFFFF"/>
        </w:rPr>
      </w:pPr>
      <w:r>
        <w:rPr>
          <w:rFonts w:ascii="宋体" w:hAnsi="宋体" w:hint="eastAsia"/>
          <w:shd w:val="clear" w:color="auto" w:fill="FFFFFF"/>
        </w:rPr>
        <w:t>（1）</w:t>
      </w:r>
      <w:r>
        <w:rPr>
          <w:rFonts w:ascii="宋体" w:hAnsi="宋体"/>
          <w:szCs w:val="21"/>
        </w:rPr>
        <w:t>向</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r>
        <w:rPr>
          <w:rFonts w:ascii="宋体" w:hAnsi="宋体"/>
          <w:szCs w:val="21"/>
        </w:rPr>
        <w:t>仲裁委员会申请仲裁；</w:t>
      </w:r>
    </w:p>
    <w:p w14:paraId="318D7CC3" w14:textId="77777777" w:rsidR="00754E5B" w:rsidRDefault="00DE3A71">
      <w:pPr>
        <w:tabs>
          <w:tab w:val="left" w:pos="1134"/>
        </w:tabs>
        <w:spacing w:line="360" w:lineRule="auto"/>
        <w:ind w:firstLine="420"/>
        <w:rPr>
          <w:rFonts w:ascii="宋体" w:hAnsi="宋体" w:hint="eastAsia"/>
          <w:szCs w:val="21"/>
        </w:rPr>
      </w:pPr>
      <w:r>
        <w:rPr>
          <w:rFonts w:ascii="宋体" w:hAnsi="宋体" w:hint="eastAsia"/>
          <w:szCs w:val="21"/>
          <w:shd w:val="clear" w:color="auto" w:fill="FFFFFF"/>
        </w:rPr>
        <w:t>（2）</w:t>
      </w:r>
      <w:r>
        <w:rPr>
          <w:rFonts w:ascii="宋体" w:hAnsi="宋体"/>
          <w:szCs w:val="21"/>
        </w:rPr>
        <w:t>向</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r>
        <w:rPr>
          <w:rFonts w:ascii="宋体" w:hAnsi="宋体"/>
          <w:szCs w:val="21"/>
        </w:rPr>
        <w:t>人民法院</w:t>
      </w:r>
      <w:r>
        <w:rPr>
          <w:rFonts w:ascii="宋体" w:hAnsi="宋体" w:hint="eastAsia"/>
          <w:szCs w:val="21"/>
          <w:shd w:val="clear" w:color="auto" w:fill="FFFFFF"/>
        </w:rPr>
        <w:t>提起诉讼。</w:t>
      </w:r>
    </w:p>
    <w:p w14:paraId="1BF81E75" w14:textId="77777777" w:rsidR="00754E5B" w:rsidRDefault="00DE3A71">
      <w:pPr>
        <w:pStyle w:val="378020"/>
        <w:keepNext w:val="0"/>
        <w:keepLines w:val="0"/>
        <w:tabs>
          <w:tab w:val="left" w:pos="567"/>
        </w:tabs>
        <w:spacing w:before="156" w:after="156"/>
        <w:rPr>
          <w:rFonts w:eastAsia="宋体" w:cs="Times New Roman"/>
          <w:b/>
          <w:bCs/>
          <w:sz w:val="32"/>
          <w:szCs w:val="32"/>
        </w:rPr>
      </w:pPr>
      <w:bookmarkStart w:id="898" w:name="_Toc11800"/>
      <w:bookmarkStart w:id="899" w:name="_Toc2859385"/>
      <w:r>
        <w:rPr>
          <w:rFonts w:eastAsia="宋体" w:cs="Times New Roman" w:hint="eastAsia"/>
          <w:b/>
          <w:bCs/>
          <w:sz w:val="32"/>
          <w:szCs w:val="32"/>
        </w:rPr>
        <w:t xml:space="preserve">13. </w:t>
      </w:r>
      <w:r>
        <w:rPr>
          <w:rFonts w:eastAsia="宋体" w:cs="Times New Roman" w:hint="eastAsia"/>
          <w:b/>
          <w:bCs/>
          <w:sz w:val="32"/>
          <w:szCs w:val="32"/>
        </w:rPr>
        <w:t>补充条款</w:t>
      </w:r>
      <w:bookmarkEnd w:id="898"/>
    </w:p>
    <w:p w14:paraId="18B52B46" w14:textId="77777777" w:rsidR="00754E5B" w:rsidRDefault="00DE3A71">
      <w:pPr>
        <w:tabs>
          <w:tab w:val="left" w:pos="1134"/>
        </w:tabs>
        <w:spacing w:line="360" w:lineRule="auto"/>
        <w:ind w:firstLine="420"/>
        <w:rPr>
          <w:rFonts w:ascii="宋体" w:hAnsi="宋体" w:hint="eastAsia"/>
          <w:szCs w:val="21"/>
        </w:rPr>
      </w:pPr>
      <w:r>
        <w:rPr>
          <w:rFonts w:ascii="宋体" w:hAnsi="宋体" w:hint="eastAsia"/>
          <w:szCs w:val="21"/>
        </w:rPr>
        <w:t>13.1 低价风险担保</w:t>
      </w:r>
    </w:p>
    <w:p w14:paraId="7949DBD1"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hint="eastAsia"/>
          <w:szCs w:val="21"/>
        </w:rPr>
        <w:t>卖方提供低价风险担保的情形：采用经评审的最低投标价法的项目投标报价低于最高限价85%时。</w:t>
      </w:r>
    </w:p>
    <w:p w14:paraId="2182D464"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hint="eastAsia"/>
          <w:szCs w:val="21"/>
        </w:rPr>
        <w:t>卖方提供低价风险担保的形式、金额及期限：</w:t>
      </w:r>
    </w:p>
    <w:p w14:paraId="331AD6B9"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hint="eastAsia"/>
          <w:szCs w:val="21"/>
        </w:rPr>
        <w:t>（1）低价风险担保的形式：</w:t>
      </w:r>
      <w:r>
        <w:rPr>
          <w:rFonts w:ascii="宋体" w:hAnsi="宋体" w:hint="eastAsia"/>
          <w:szCs w:val="21"/>
          <w:u w:val="single"/>
        </w:rPr>
        <w:t>现金或银行保函或现金+银行保函的组合；采用保函形式的，保函必须为不可撤销、不可转让且见索即付的独立保函；</w:t>
      </w:r>
    </w:p>
    <w:p w14:paraId="27AC3B3E"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hint="eastAsia"/>
          <w:szCs w:val="21"/>
        </w:rPr>
        <w:t>（2）低价风险担保的金额：</w:t>
      </w:r>
      <w:r>
        <w:rPr>
          <w:rFonts w:ascii="宋体" w:hAnsi="宋体" w:hint="eastAsia"/>
          <w:szCs w:val="21"/>
          <w:u w:val="single"/>
        </w:rPr>
        <w:t xml:space="preserve">            </w:t>
      </w:r>
      <w:r>
        <w:rPr>
          <w:rFonts w:ascii="宋体" w:hAnsi="宋体" w:hint="eastAsia"/>
          <w:szCs w:val="21"/>
        </w:rPr>
        <w:t>；</w:t>
      </w:r>
    </w:p>
    <w:p w14:paraId="156990AB"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hint="eastAsia"/>
          <w:szCs w:val="21"/>
        </w:rPr>
        <w:t>（3）低价风险担保的提交时间：</w:t>
      </w:r>
      <w:r>
        <w:rPr>
          <w:rFonts w:ascii="宋体" w:hAnsi="宋体" w:hint="eastAsia"/>
          <w:szCs w:val="21"/>
          <w:u w:val="single"/>
        </w:rPr>
        <w:t>从招标人中标通知书送达拟中标人之日起    工作日内</w:t>
      </w:r>
      <w:r>
        <w:rPr>
          <w:rFonts w:ascii="宋体" w:hAnsi="宋体" w:hint="eastAsia"/>
          <w:szCs w:val="21"/>
        </w:rPr>
        <w:t>；</w:t>
      </w:r>
    </w:p>
    <w:p w14:paraId="0DDFAD1E"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hint="eastAsia"/>
          <w:szCs w:val="21"/>
        </w:rPr>
        <w:t>（4）低价风险担保的期限：</w:t>
      </w:r>
      <w:r>
        <w:rPr>
          <w:rFonts w:ascii="宋体" w:hAnsi="宋体" w:hint="eastAsia"/>
          <w:szCs w:val="21"/>
          <w:u w:val="single"/>
        </w:rPr>
        <w:t>自低价风险担保生效之日起至</w:t>
      </w:r>
      <w:r>
        <w:rPr>
          <w:rFonts w:ascii="宋体" w:hAnsi="宋体" w:hint="eastAsia"/>
          <w:u w:val="single"/>
        </w:rPr>
        <w:t>合同材料验收证书或进度款支付</w:t>
      </w:r>
      <w:proofErr w:type="gramStart"/>
      <w:r>
        <w:rPr>
          <w:rFonts w:ascii="宋体" w:hAnsi="宋体" w:hint="eastAsia"/>
          <w:u w:val="single"/>
        </w:rPr>
        <w:t>函签署</w:t>
      </w:r>
      <w:proofErr w:type="gramEnd"/>
      <w:r>
        <w:rPr>
          <w:rFonts w:ascii="宋体" w:hAnsi="宋体" w:hint="eastAsia"/>
          <w:u w:val="single"/>
        </w:rPr>
        <w:t>之日</w:t>
      </w:r>
      <w:r>
        <w:rPr>
          <w:rFonts w:ascii="宋体" w:hAnsi="宋体" w:hint="eastAsia"/>
          <w:szCs w:val="21"/>
          <w:u w:val="single"/>
        </w:rPr>
        <w:t>止</w:t>
      </w:r>
      <w:r>
        <w:rPr>
          <w:rFonts w:ascii="宋体" w:hAnsi="宋体" w:hint="eastAsia"/>
          <w:szCs w:val="21"/>
        </w:rPr>
        <w:t>。</w:t>
      </w:r>
    </w:p>
    <w:p w14:paraId="590105D4"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hint="eastAsia"/>
          <w:szCs w:val="21"/>
        </w:rPr>
        <w:t>低价风险担保的退还时间：</w:t>
      </w:r>
      <w:r>
        <w:rPr>
          <w:rFonts w:ascii="宋体" w:hAnsi="宋体" w:hint="eastAsia"/>
          <w:szCs w:val="21"/>
          <w:u w:val="single"/>
        </w:rPr>
        <w:t>采用现金担保的，在</w:t>
      </w:r>
      <w:r>
        <w:rPr>
          <w:rFonts w:ascii="宋体" w:hAnsi="宋体" w:hint="eastAsia"/>
          <w:u w:val="single"/>
        </w:rPr>
        <w:t>合同材料验收证书或进度款支付</w:t>
      </w:r>
      <w:proofErr w:type="gramStart"/>
      <w:r>
        <w:rPr>
          <w:rFonts w:ascii="宋体" w:hAnsi="宋体" w:hint="eastAsia"/>
          <w:u w:val="single"/>
        </w:rPr>
        <w:t>函签署</w:t>
      </w:r>
      <w:proofErr w:type="gramEnd"/>
      <w:r>
        <w:rPr>
          <w:rFonts w:ascii="宋体" w:hAnsi="宋体" w:hint="eastAsia"/>
          <w:szCs w:val="21"/>
          <w:u w:val="single"/>
        </w:rPr>
        <w:t>后28天内退还，合同履行期间允许卖方用符合要求的银行保函进行置换；采用银行保函的，在</w:t>
      </w:r>
      <w:r>
        <w:rPr>
          <w:rFonts w:ascii="宋体" w:hAnsi="宋体" w:hint="eastAsia"/>
          <w:u w:val="single"/>
        </w:rPr>
        <w:t>合同材料验收证书或进度款支付</w:t>
      </w:r>
      <w:proofErr w:type="gramStart"/>
      <w:r>
        <w:rPr>
          <w:rFonts w:ascii="宋体" w:hAnsi="宋体" w:hint="eastAsia"/>
          <w:u w:val="single"/>
        </w:rPr>
        <w:t>函签署</w:t>
      </w:r>
      <w:proofErr w:type="gramEnd"/>
      <w:r>
        <w:rPr>
          <w:rFonts w:ascii="宋体" w:hAnsi="宋体" w:hint="eastAsia"/>
          <w:szCs w:val="21"/>
          <w:u w:val="single"/>
        </w:rPr>
        <w:t>后28天内退还。采用分段退还的，低价风险担保的退还时间及方式为：        。</w:t>
      </w:r>
    </w:p>
    <w:p w14:paraId="17497D1F"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hint="eastAsia"/>
          <w:szCs w:val="21"/>
        </w:rPr>
        <w:lastRenderedPageBreak/>
        <w:t>（5）低价风险担保的扣减：</w:t>
      </w:r>
    </w:p>
    <w:p w14:paraId="7951BF56"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hint="eastAsia"/>
          <w:szCs w:val="21"/>
        </w:rPr>
        <w:t>①卖方在合同履行期间，以其投标时填报的材料价格过低为由拒绝供货；或因其自身其他原因导致项目暂停等，给买方造成直接经济损失且拒绝承担的，按低价风险担保金额的50～100%扣减，直至解除合同；</w:t>
      </w:r>
    </w:p>
    <w:p w14:paraId="50264578"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hint="eastAsia"/>
          <w:szCs w:val="21"/>
        </w:rPr>
        <w:t>②因卖方违约被解除合同的，低价风险担保将全额扣除；</w:t>
      </w:r>
    </w:p>
    <w:p w14:paraId="6743F6EA" w14:textId="77777777" w:rsidR="00754E5B" w:rsidRDefault="00DE3A71">
      <w:pPr>
        <w:tabs>
          <w:tab w:val="left" w:pos="1134"/>
        </w:tabs>
        <w:spacing w:line="360" w:lineRule="auto"/>
        <w:ind w:firstLineChars="200" w:firstLine="420"/>
        <w:rPr>
          <w:rFonts w:ascii="宋体" w:hAnsi="宋体" w:hint="eastAsia"/>
          <w:szCs w:val="21"/>
        </w:rPr>
      </w:pPr>
      <w:r>
        <w:rPr>
          <w:rFonts w:ascii="宋体" w:hAnsi="宋体" w:hint="eastAsia"/>
          <w:szCs w:val="21"/>
        </w:rPr>
        <w:t>③因卖方原因导致的其他情形：</w:t>
      </w:r>
      <w:r>
        <w:rPr>
          <w:rFonts w:ascii="宋体" w:hAnsi="宋体" w:hint="eastAsia"/>
          <w:szCs w:val="21"/>
          <w:u w:val="single"/>
        </w:rPr>
        <w:t xml:space="preserve">               </w:t>
      </w:r>
      <w:r>
        <w:rPr>
          <w:rFonts w:ascii="宋体" w:hAnsi="宋体" w:hint="eastAsia"/>
          <w:szCs w:val="21"/>
        </w:rPr>
        <w:t>。</w:t>
      </w:r>
    </w:p>
    <w:p w14:paraId="3564658C" w14:textId="77777777" w:rsidR="00754E5B" w:rsidRDefault="00DE3A71">
      <w:pPr>
        <w:tabs>
          <w:tab w:val="left" w:pos="1134"/>
        </w:tabs>
        <w:spacing w:line="360" w:lineRule="auto"/>
        <w:ind w:firstLine="420"/>
        <w:rPr>
          <w:rFonts w:ascii="宋体" w:hAnsi="宋体" w:hint="eastAsia"/>
          <w:u w:val="single"/>
          <w:shd w:val="clear" w:color="auto" w:fill="FFFFFF"/>
        </w:rPr>
      </w:pPr>
      <w:r>
        <w:rPr>
          <w:rFonts w:ascii="宋体" w:hAnsi="宋体" w:hint="eastAsia"/>
          <w:u w:val="single"/>
          <w:shd w:val="clear" w:color="auto" w:fill="FFFFFF"/>
        </w:rPr>
        <w:t xml:space="preserve">18.2                    </w:t>
      </w:r>
    </w:p>
    <w:p w14:paraId="67986CF8" w14:textId="77777777" w:rsidR="00754E5B" w:rsidRDefault="00754E5B">
      <w:pPr>
        <w:pStyle w:val="2"/>
        <w:spacing w:before="0" w:after="0" w:line="360" w:lineRule="auto"/>
        <w:rPr>
          <w:rFonts w:ascii="宋体" w:hAnsi="宋体" w:hint="eastAsia"/>
          <w:b w:val="0"/>
          <w:bCs w:val="0"/>
          <w:sz w:val="21"/>
          <w:szCs w:val="24"/>
          <w:u w:val="single"/>
          <w:shd w:val="clear" w:color="auto" w:fill="FFFFFF"/>
        </w:rPr>
      </w:pPr>
    </w:p>
    <w:p w14:paraId="5D996060" w14:textId="77777777" w:rsidR="00754E5B" w:rsidRDefault="00754E5B">
      <w:pPr>
        <w:pStyle w:val="a0"/>
      </w:pPr>
    </w:p>
    <w:p w14:paraId="60132D7F" w14:textId="77777777" w:rsidR="00754E5B" w:rsidRDefault="00DE3A71">
      <w:pPr>
        <w:pStyle w:val="2"/>
        <w:spacing w:before="0" w:after="0" w:line="360" w:lineRule="auto"/>
        <w:rPr>
          <w:rFonts w:ascii="宋体" w:hAnsi="宋体" w:hint="eastAsia"/>
          <w:b w:val="0"/>
          <w:snapToGrid w:val="0"/>
          <w:sz w:val="24"/>
          <w:szCs w:val="24"/>
        </w:rPr>
      </w:pPr>
      <w:bookmarkStart w:id="900" w:name="_Toc5374"/>
      <w:r>
        <w:rPr>
          <w:rFonts w:ascii="宋体" w:hAnsi="宋体"/>
          <w:b w:val="0"/>
          <w:snapToGrid w:val="0"/>
          <w:sz w:val="24"/>
          <w:szCs w:val="24"/>
        </w:rPr>
        <w:t>合同附件</w:t>
      </w:r>
      <w:bookmarkEnd w:id="900"/>
    </w:p>
    <w:p w14:paraId="5AC54D2F" w14:textId="77777777" w:rsidR="00754E5B" w:rsidRDefault="00DE3A71">
      <w:pPr>
        <w:widowControl/>
        <w:tabs>
          <w:tab w:val="left" w:pos="9072"/>
          <w:tab w:val="left" w:pos="9781"/>
        </w:tabs>
        <w:spacing w:line="360" w:lineRule="auto"/>
        <w:ind w:firstLineChars="200" w:firstLine="420"/>
        <w:jc w:val="left"/>
        <w:rPr>
          <w:rFonts w:ascii="宋体" w:hAnsi="宋体" w:hint="eastAsia"/>
          <w:kern w:val="0"/>
          <w:szCs w:val="21"/>
        </w:rPr>
      </w:pPr>
      <w:r>
        <w:rPr>
          <w:rFonts w:ascii="宋体" w:hAnsi="宋体"/>
          <w:kern w:val="0"/>
          <w:szCs w:val="21"/>
        </w:rPr>
        <w:t>附件</w:t>
      </w:r>
      <w:r>
        <w:rPr>
          <w:rFonts w:ascii="宋体" w:hAnsi="宋体" w:hint="eastAsia"/>
          <w:kern w:val="0"/>
          <w:szCs w:val="21"/>
        </w:rPr>
        <w:t>1</w:t>
      </w:r>
      <w:r>
        <w:rPr>
          <w:rFonts w:ascii="宋体" w:hAnsi="宋体"/>
          <w:kern w:val="0"/>
          <w:szCs w:val="21"/>
        </w:rPr>
        <w:t>：</w:t>
      </w:r>
      <w:r>
        <w:rPr>
          <w:rFonts w:ascii="宋体" w:hAnsi="宋体" w:hint="eastAsia"/>
          <w:kern w:val="0"/>
          <w:szCs w:val="21"/>
        </w:rPr>
        <w:t>技术要求（或技术协议书）、供货范围、备品备件及专用工具价格表</w:t>
      </w:r>
    </w:p>
    <w:p w14:paraId="5E2EDB10" w14:textId="77777777" w:rsidR="00754E5B" w:rsidRDefault="00DE3A71">
      <w:pPr>
        <w:widowControl/>
        <w:tabs>
          <w:tab w:val="left" w:pos="9072"/>
          <w:tab w:val="left" w:pos="9781"/>
        </w:tabs>
        <w:spacing w:line="360" w:lineRule="auto"/>
        <w:ind w:firstLineChars="200" w:firstLine="420"/>
        <w:jc w:val="left"/>
        <w:rPr>
          <w:rFonts w:ascii="宋体" w:hAnsi="宋体" w:hint="eastAsia"/>
          <w:kern w:val="0"/>
          <w:szCs w:val="21"/>
        </w:rPr>
      </w:pPr>
      <w:r>
        <w:rPr>
          <w:rFonts w:ascii="宋体" w:hAnsi="宋体"/>
          <w:kern w:val="0"/>
          <w:szCs w:val="21"/>
        </w:rPr>
        <w:t>附件</w:t>
      </w:r>
      <w:r>
        <w:rPr>
          <w:rFonts w:ascii="宋体" w:hAnsi="宋体" w:hint="eastAsia"/>
          <w:kern w:val="0"/>
          <w:szCs w:val="21"/>
        </w:rPr>
        <w:t>2</w:t>
      </w:r>
      <w:r>
        <w:rPr>
          <w:rFonts w:ascii="宋体" w:hAnsi="宋体"/>
          <w:kern w:val="0"/>
          <w:szCs w:val="21"/>
        </w:rPr>
        <w:t>：履约</w:t>
      </w:r>
      <w:r>
        <w:rPr>
          <w:rFonts w:ascii="宋体" w:hAnsi="宋体" w:hint="eastAsia"/>
          <w:kern w:val="0"/>
          <w:szCs w:val="21"/>
        </w:rPr>
        <w:t>保函</w:t>
      </w:r>
      <w:r>
        <w:rPr>
          <w:rFonts w:ascii="宋体" w:hAnsi="宋体"/>
          <w:kern w:val="0"/>
          <w:szCs w:val="21"/>
        </w:rPr>
        <w:t>格式</w:t>
      </w:r>
    </w:p>
    <w:p w14:paraId="4696F098" w14:textId="77777777" w:rsidR="00754E5B" w:rsidRDefault="00DE3A71">
      <w:pPr>
        <w:pStyle w:val="5"/>
        <w:spacing w:before="0" w:beforeAutospacing="0" w:after="0" w:afterAutospacing="0" w:line="360" w:lineRule="auto"/>
        <w:ind w:firstLineChars="200" w:firstLine="420"/>
        <w:rPr>
          <w:rFonts w:cs="Times New Roman" w:hint="eastAsia"/>
          <w:b w:val="0"/>
          <w:bCs w:val="0"/>
          <w:sz w:val="21"/>
          <w:szCs w:val="21"/>
        </w:rPr>
      </w:pPr>
      <w:r>
        <w:rPr>
          <w:rFonts w:cs="Times New Roman"/>
          <w:b w:val="0"/>
          <w:bCs w:val="0"/>
          <w:sz w:val="21"/>
          <w:szCs w:val="21"/>
        </w:rPr>
        <w:t>附件</w:t>
      </w:r>
      <w:r>
        <w:rPr>
          <w:rFonts w:cs="Times New Roman" w:hint="eastAsia"/>
          <w:b w:val="0"/>
          <w:bCs w:val="0"/>
          <w:sz w:val="21"/>
          <w:szCs w:val="21"/>
        </w:rPr>
        <w:t>3</w:t>
      </w:r>
      <w:r>
        <w:rPr>
          <w:rFonts w:cs="Times New Roman"/>
          <w:b w:val="0"/>
          <w:bCs w:val="0"/>
          <w:sz w:val="21"/>
          <w:szCs w:val="21"/>
        </w:rPr>
        <w:t>：</w:t>
      </w:r>
      <w:r>
        <w:rPr>
          <w:rFonts w:cs="Times New Roman" w:hint="eastAsia"/>
          <w:b w:val="0"/>
          <w:bCs w:val="0"/>
          <w:sz w:val="21"/>
          <w:szCs w:val="21"/>
        </w:rPr>
        <w:t>低价风险担保保函格式</w:t>
      </w:r>
    </w:p>
    <w:p w14:paraId="2798D3C2" w14:textId="77777777" w:rsidR="00754E5B" w:rsidRDefault="00DE3A71">
      <w:pPr>
        <w:pStyle w:val="5"/>
        <w:spacing w:before="0" w:beforeAutospacing="0" w:after="0" w:afterAutospacing="0" w:line="360" w:lineRule="auto"/>
        <w:ind w:firstLineChars="200" w:firstLine="420"/>
        <w:rPr>
          <w:rFonts w:cs="Times New Roman" w:hint="eastAsia"/>
          <w:b w:val="0"/>
          <w:bCs w:val="0"/>
          <w:sz w:val="21"/>
          <w:szCs w:val="21"/>
        </w:rPr>
      </w:pPr>
      <w:r>
        <w:rPr>
          <w:rFonts w:cs="Times New Roman"/>
          <w:b w:val="0"/>
          <w:bCs w:val="0"/>
          <w:sz w:val="21"/>
          <w:szCs w:val="21"/>
        </w:rPr>
        <w:t>附件</w:t>
      </w:r>
      <w:r>
        <w:rPr>
          <w:rFonts w:cs="Times New Roman" w:hint="eastAsia"/>
          <w:b w:val="0"/>
          <w:bCs w:val="0"/>
          <w:sz w:val="21"/>
          <w:szCs w:val="21"/>
        </w:rPr>
        <w:t>4</w:t>
      </w:r>
      <w:r>
        <w:rPr>
          <w:rFonts w:cs="Times New Roman"/>
          <w:b w:val="0"/>
          <w:bCs w:val="0"/>
          <w:sz w:val="21"/>
          <w:szCs w:val="21"/>
        </w:rPr>
        <w:t>：廉洁从业合同</w:t>
      </w:r>
    </w:p>
    <w:p w14:paraId="2D007978" w14:textId="77777777" w:rsidR="00754E5B" w:rsidRDefault="00DE3A71">
      <w:pPr>
        <w:spacing w:line="360" w:lineRule="auto"/>
        <w:ind w:firstLineChars="200" w:firstLine="420"/>
      </w:pPr>
      <w:r>
        <w:rPr>
          <w:rFonts w:hint="eastAsia"/>
        </w:rPr>
        <w:br w:type="page"/>
      </w:r>
    </w:p>
    <w:p w14:paraId="0640A8B8" w14:textId="77777777" w:rsidR="00754E5B" w:rsidRDefault="00DE3A71">
      <w:pPr>
        <w:spacing w:line="360" w:lineRule="auto"/>
        <w:rPr>
          <w:rFonts w:ascii="宋体" w:hAnsi="宋体" w:hint="eastAsia"/>
          <w:szCs w:val="21"/>
        </w:rPr>
      </w:pPr>
      <w:r>
        <w:rPr>
          <w:rFonts w:ascii="宋体" w:hAnsi="宋体" w:hint="eastAsia"/>
          <w:szCs w:val="21"/>
        </w:rPr>
        <w:lastRenderedPageBreak/>
        <w:t>附件1：</w:t>
      </w:r>
    </w:p>
    <w:p w14:paraId="79955031" w14:textId="77777777" w:rsidR="00754E5B" w:rsidRDefault="00DE3A71">
      <w:pPr>
        <w:pStyle w:val="a0"/>
        <w:jc w:val="center"/>
      </w:pPr>
      <w:r>
        <w:rPr>
          <w:rFonts w:ascii="宋体" w:hAnsi="宋体" w:hint="eastAsia"/>
          <w:kern w:val="0"/>
          <w:szCs w:val="21"/>
        </w:rPr>
        <w:t>技术要求（或技术协议书）、供货范围、备品备件及专用工具价格表</w:t>
      </w:r>
    </w:p>
    <w:p w14:paraId="70324E3A" w14:textId="77777777" w:rsidR="00754E5B" w:rsidRDefault="00754E5B">
      <w:pPr>
        <w:spacing w:line="360" w:lineRule="auto"/>
        <w:rPr>
          <w:rFonts w:ascii="宋体" w:hAnsi="宋体" w:hint="eastAsia"/>
          <w:szCs w:val="21"/>
        </w:rPr>
      </w:pPr>
    </w:p>
    <w:p w14:paraId="54EFEC99" w14:textId="77777777" w:rsidR="00754E5B" w:rsidRDefault="00DE3A71">
      <w:pPr>
        <w:spacing w:line="360" w:lineRule="auto"/>
        <w:rPr>
          <w:rFonts w:ascii="宋体" w:hAnsi="宋体" w:hint="eastAsia"/>
          <w:szCs w:val="21"/>
        </w:rPr>
      </w:pPr>
      <w:r>
        <w:rPr>
          <w:rFonts w:ascii="宋体" w:hAnsi="宋体" w:hint="eastAsia"/>
          <w:szCs w:val="21"/>
        </w:rPr>
        <w:br w:type="page"/>
      </w:r>
      <w:r>
        <w:rPr>
          <w:rFonts w:ascii="宋体" w:hAnsi="宋体" w:hint="eastAsia"/>
          <w:szCs w:val="21"/>
        </w:rPr>
        <w:lastRenderedPageBreak/>
        <w:t>附件2：履约保证金格式</w:t>
      </w:r>
    </w:p>
    <w:p w14:paraId="13548838" w14:textId="77777777" w:rsidR="00754E5B" w:rsidRDefault="00DE3A71">
      <w:pPr>
        <w:spacing w:beforeLines="50" w:before="120" w:afterLines="50" w:after="120" w:line="480" w:lineRule="auto"/>
        <w:jc w:val="center"/>
        <w:rPr>
          <w:rFonts w:ascii="宋体" w:hAnsi="宋体" w:hint="eastAsia"/>
          <w:szCs w:val="21"/>
        </w:rPr>
      </w:pPr>
      <w:r>
        <w:rPr>
          <w:rFonts w:ascii="宋体" w:hAnsi="宋体" w:hint="eastAsia"/>
          <w:szCs w:val="21"/>
        </w:rPr>
        <w:t>履约保函（如有）</w:t>
      </w:r>
    </w:p>
    <w:p w14:paraId="2CFA8FA1" w14:textId="77777777" w:rsidR="00754E5B" w:rsidRDefault="00DE3A71">
      <w:pPr>
        <w:spacing w:beforeLines="50" w:before="120" w:afterLines="50" w:after="120" w:line="480" w:lineRule="auto"/>
        <w:jc w:val="center"/>
        <w:rPr>
          <w:rFonts w:ascii="宋体" w:hAnsi="宋体" w:hint="eastAsia"/>
          <w:szCs w:val="21"/>
        </w:rPr>
      </w:pPr>
      <w:r>
        <w:rPr>
          <w:rFonts w:ascii="宋体" w:hAnsi="宋体" w:hint="eastAsia"/>
          <w:szCs w:val="21"/>
        </w:rPr>
        <w:t>履约保函格式</w:t>
      </w:r>
    </w:p>
    <w:p w14:paraId="2364F1AD" w14:textId="77777777" w:rsidR="00754E5B" w:rsidRDefault="00DE3A71">
      <w:pPr>
        <w:widowControl/>
        <w:spacing w:line="360" w:lineRule="auto"/>
        <w:ind w:firstLineChars="200" w:firstLine="420"/>
        <w:jc w:val="left"/>
        <w:rPr>
          <w:rFonts w:ascii="宋体" w:hAnsi="宋体" w:hint="eastAsia"/>
          <w:szCs w:val="21"/>
          <w:u w:val="single"/>
        </w:rPr>
      </w:pPr>
      <w:r>
        <w:rPr>
          <w:rFonts w:ascii="宋体" w:hAnsi="宋体" w:cs="宋体" w:hint="eastAsia"/>
          <w:i/>
          <w:iCs/>
          <w:szCs w:val="21"/>
        </w:rPr>
        <w:t>[提示：参照</w:t>
      </w:r>
      <w:proofErr w:type="gramStart"/>
      <w:r>
        <w:rPr>
          <w:rFonts w:ascii="宋体" w:hAnsi="宋体" w:cs="宋体" w:hint="eastAsia"/>
          <w:i/>
          <w:iCs/>
          <w:szCs w:val="21"/>
        </w:rPr>
        <w:t>《关于进一步规范工程建设领域工程保函示范文本的通知》渝公管</w:t>
      </w:r>
      <w:proofErr w:type="gramEnd"/>
      <w:r>
        <w:rPr>
          <w:rFonts w:ascii="宋体" w:hAnsi="宋体" w:cs="宋体" w:hint="eastAsia"/>
          <w:i/>
          <w:iCs/>
          <w:szCs w:val="21"/>
        </w:rPr>
        <w:t>发〔2022〕26号文编制]</w:t>
      </w:r>
      <w:r>
        <w:rPr>
          <w:rFonts w:ascii="宋体" w:hAnsi="宋体" w:hint="eastAsia"/>
          <w:szCs w:val="21"/>
        </w:rPr>
        <w:br w:type="page"/>
      </w:r>
    </w:p>
    <w:p w14:paraId="729839AF" w14:textId="77777777" w:rsidR="00754E5B" w:rsidRDefault="00DE3A71">
      <w:pPr>
        <w:pStyle w:val="a0"/>
        <w:rPr>
          <w:rFonts w:ascii="宋体" w:hAnsi="宋体" w:hint="eastAsia"/>
          <w:szCs w:val="21"/>
        </w:rPr>
      </w:pPr>
      <w:r>
        <w:rPr>
          <w:rFonts w:ascii="宋体" w:hAnsi="宋体" w:hint="eastAsia"/>
          <w:szCs w:val="21"/>
        </w:rPr>
        <w:lastRenderedPageBreak/>
        <w:t>附件3：低价风险担保保函示范文本（独立保函）（如果有）</w:t>
      </w:r>
    </w:p>
    <w:p w14:paraId="54E9E57C" w14:textId="77777777" w:rsidR="00754E5B" w:rsidRDefault="00754E5B">
      <w:pPr>
        <w:pStyle w:val="a0"/>
        <w:rPr>
          <w:rFonts w:ascii="宋体" w:hAnsi="宋体" w:hint="eastAsia"/>
          <w:szCs w:val="21"/>
        </w:rPr>
      </w:pPr>
    </w:p>
    <w:p w14:paraId="2C15AA14" w14:textId="77777777" w:rsidR="00754E5B" w:rsidRDefault="00754E5B">
      <w:pPr>
        <w:spacing w:line="360" w:lineRule="auto"/>
        <w:jc w:val="center"/>
        <w:rPr>
          <w:rFonts w:ascii="宋体" w:hAnsi="宋体" w:cs="宋体" w:hint="eastAsia"/>
          <w:szCs w:val="21"/>
        </w:rPr>
      </w:pPr>
    </w:p>
    <w:p w14:paraId="562A878C" w14:textId="77777777" w:rsidR="00754E5B" w:rsidRDefault="00DE3A71">
      <w:pPr>
        <w:spacing w:line="360" w:lineRule="auto"/>
        <w:jc w:val="center"/>
        <w:rPr>
          <w:rFonts w:ascii="宋体" w:hAnsi="宋体" w:cs="宋体" w:hint="eastAsia"/>
          <w:szCs w:val="21"/>
        </w:rPr>
      </w:pPr>
      <w:r>
        <w:rPr>
          <w:rFonts w:ascii="宋体" w:hAnsi="宋体" w:cs="宋体" w:hint="eastAsia"/>
          <w:szCs w:val="21"/>
        </w:rPr>
        <w:t>低价风险担保保函示范文本</w:t>
      </w:r>
    </w:p>
    <w:p w14:paraId="389EEE3C" w14:textId="77777777" w:rsidR="00754E5B" w:rsidRDefault="00DE3A71">
      <w:pPr>
        <w:spacing w:line="360" w:lineRule="auto"/>
        <w:jc w:val="center"/>
        <w:rPr>
          <w:rFonts w:ascii="宋体" w:hAnsi="宋体" w:cs="宋体" w:hint="eastAsia"/>
          <w:szCs w:val="21"/>
        </w:rPr>
      </w:pPr>
      <w:r>
        <w:rPr>
          <w:rFonts w:ascii="宋体" w:hAnsi="宋体" w:cs="宋体" w:hint="eastAsia"/>
          <w:szCs w:val="21"/>
        </w:rPr>
        <w:t>（独立保函）</w:t>
      </w:r>
    </w:p>
    <w:p w14:paraId="44264E9C" w14:textId="77777777" w:rsidR="00754E5B" w:rsidRDefault="00DE3A71">
      <w:pPr>
        <w:wordWrap w:val="0"/>
        <w:spacing w:line="360" w:lineRule="auto"/>
        <w:jc w:val="right"/>
        <w:rPr>
          <w:rFonts w:ascii="宋体" w:hAnsi="宋体" w:cs="宋体" w:hint="eastAsia"/>
          <w:szCs w:val="21"/>
        </w:rPr>
      </w:pPr>
      <w:r>
        <w:rPr>
          <w:rFonts w:ascii="宋体" w:hAnsi="宋体" w:cs="宋体" w:hint="eastAsia"/>
          <w:szCs w:val="21"/>
        </w:rPr>
        <w:t xml:space="preserve">编号：           </w:t>
      </w:r>
    </w:p>
    <w:p w14:paraId="0CA29635" w14:textId="77777777" w:rsidR="00754E5B" w:rsidRDefault="00DE3A71">
      <w:pPr>
        <w:adjustRightInd w:val="0"/>
        <w:snapToGrid w:val="0"/>
        <w:spacing w:line="360" w:lineRule="auto"/>
        <w:ind w:firstLineChars="200" w:firstLine="420"/>
        <w:rPr>
          <w:rFonts w:ascii="宋体" w:hAnsi="宋体" w:cs="宋体" w:hint="eastAsia"/>
          <w:szCs w:val="21"/>
          <w:u w:val="single"/>
        </w:rPr>
      </w:pPr>
      <w:r>
        <w:rPr>
          <w:rFonts w:ascii="宋体" w:hAnsi="宋体" w:cs="宋体" w:hint="eastAsia"/>
          <w:szCs w:val="21"/>
        </w:rPr>
        <w:t>申请人：</w:t>
      </w:r>
      <w:r>
        <w:rPr>
          <w:rFonts w:ascii="宋体" w:hAnsi="宋体" w:cs="宋体" w:hint="eastAsia"/>
          <w:szCs w:val="21"/>
          <w:u w:val="single"/>
        </w:rPr>
        <w:t xml:space="preserve">                            </w:t>
      </w:r>
    </w:p>
    <w:p w14:paraId="5469396F" w14:textId="77777777" w:rsidR="00754E5B" w:rsidRDefault="00DE3A71">
      <w:pPr>
        <w:adjustRightInd w:val="0"/>
        <w:snapToGrid w:val="0"/>
        <w:spacing w:line="360" w:lineRule="auto"/>
        <w:ind w:firstLineChars="200" w:firstLine="420"/>
        <w:rPr>
          <w:rFonts w:ascii="宋体" w:hAnsi="宋体" w:cs="宋体" w:hint="eastAsia"/>
          <w:szCs w:val="21"/>
          <w:u w:val="single"/>
        </w:rPr>
      </w:pPr>
      <w:r>
        <w:rPr>
          <w:rFonts w:ascii="宋体" w:hAnsi="宋体" w:cs="宋体" w:hint="eastAsia"/>
          <w:szCs w:val="21"/>
        </w:rPr>
        <w:t xml:space="preserve">  地址：</w:t>
      </w:r>
      <w:r>
        <w:rPr>
          <w:rFonts w:ascii="宋体" w:hAnsi="宋体" w:cs="宋体" w:hint="eastAsia"/>
          <w:szCs w:val="21"/>
          <w:u w:val="single"/>
        </w:rPr>
        <w:t xml:space="preserve">                            </w:t>
      </w:r>
    </w:p>
    <w:p w14:paraId="63CD2A6B" w14:textId="77777777" w:rsidR="00754E5B" w:rsidRDefault="00DE3A71">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受益人：</w:t>
      </w:r>
      <w:r>
        <w:rPr>
          <w:rFonts w:ascii="宋体" w:hAnsi="宋体" w:cs="宋体" w:hint="eastAsia"/>
          <w:szCs w:val="21"/>
          <w:u w:val="single"/>
        </w:rPr>
        <w:t xml:space="preserve">                            </w:t>
      </w:r>
    </w:p>
    <w:p w14:paraId="50E13591" w14:textId="77777777" w:rsidR="00754E5B" w:rsidRDefault="00DE3A71">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 xml:space="preserve">  地址：</w:t>
      </w:r>
      <w:r>
        <w:rPr>
          <w:rFonts w:ascii="宋体" w:hAnsi="宋体" w:cs="宋体" w:hint="eastAsia"/>
          <w:szCs w:val="21"/>
          <w:u w:val="single"/>
        </w:rPr>
        <w:t xml:space="preserve">                            </w:t>
      </w:r>
    </w:p>
    <w:p w14:paraId="6AD0EEB0" w14:textId="77777777" w:rsidR="00754E5B" w:rsidRDefault="00DE3A71">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开立人：</w:t>
      </w:r>
      <w:r>
        <w:rPr>
          <w:rFonts w:ascii="宋体" w:hAnsi="宋体" w:cs="宋体" w:hint="eastAsia"/>
          <w:szCs w:val="21"/>
          <w:u w:val="single"/>
        </w:rPr>
        <w:t xml:space="preserve">                            </w:t>
      </w:r>
    </w:p>
    <w:p w14:paraId="6C61CF2B" w14:textId="77777777" w:rsidR="00754E5B" w:rsidRDefault="00DE3A71">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 xml:space="preserve">  地址：</w:t>
      </w:r>
      <w:r>
        <w:rPr>
          <w:rFonts w:ascii="宋体" w:hAnsi="宋体" w:cs="宋体" w:hint="eastAsia"/>
          <w:szCs w:val="21"/>
          <w:u w:val="single"/>
        </w:rPr>
        <w:t xml:space="preserve">                            </w:t>
      </w:r>
    </w:p>
    <w:p w14:paraId="7F55A0EC" w14:textId="77777777" w:rsidR="00754E5B" w:rsidRDefault="00DE3A71">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 xml:space="preserve"> </w:t>
      </w:r>
    </w:p>
    <w:p w14:paraId="130B8B21" w14:textId="77777777" w:rsidR="00754E5B" w:rsidRDefault="00DE3A71">
      <w:pPr>
        <w:adjustRightInd w:val="0"/>
        <w:snapToGrid w:val="0"/>
        <w:spacing w:line="360" w:lineRule="auto"/>
        <w:rPr>
          <w:rFonts w:ascii="宋体" w:hAnsi="宋体" w:cs="宋体" w:hint="eastAsia"/>
          <w:szCs w:val="21"/>
        </w:rPr>
      </w:pPr>
      <w:r>
        <w:rPr>
          <w:rFonts w:ascii="宋体" w:hAnsi="宋体" w:cs="宋体" w:hint="eastAsia"/>
          <w:szCs w:val="21"/>
          <w:u w:val="single"/>
        </w:rPr>
        <w:t xml:space="preserve">              </w:t>
      </w:r>
      <w:r>
        <w:rPr>
          <w:rFonts w:ascii="宋体" w:hAnsi="宋体" w:cs="宋体" w:hint="eastAsia"/>
          <w:szCs w:val="21"/>
        </w:rPr>
        <w:t xml:space="preserve">（受益人名称）： </w:t>
      </w:r>
    </w:p>
    <w:p w14:paraId="3CE51B2C" w14:textId="77777777" w:rsidR="00754E5B" w:rsidRDefault="00DE3A71">
      <w:pPr>
        <w:pStyle w:val="a0"/>
        <w:adjustRightInd w:val="0"/>
        <w:snapToGrid w:val="0"/>
        <w:spacing w:after="0" w:line="360" w:lineRule="auto"/>
        <w:ind w:firstLineChars="200" w:firstLine="420"/>
        <w:rPr>
          <w:rFonts w:ascii="宋体" w:hAnsi="宋体" w:cs="宋体" w:hint="eastAsia"/>
          <w:szCs w:val="21"/>
        </w:rPr>
      </w:pPr>
      <w:r>
        <w:rPr>
          <w:rFonts w:ascii="宋体" w:hAnsi="宋体" w:cs="宋体" w:hint="eastAsia"/>
          <w:szCs w:val="21"/>
        </w:rPr>
        <w:t>鉴于</w:t>
      </w:r>
      <w:r>
        <w:rPr>
          <w:rFonts w:ascii="宋体" w:hAnsi="宋体" w:cs="宋体" w:hint="eastAsia"/>
          <w:szCs w:val="21"/>
          <w:u w:val="single"/>
        </w:rPr>
        <w:t xml:space="preserve">            </w:t>
      </w:r>
      <w:r>
        <w:rPr>
          <w:rFonts w:ascii="宋体" w:hAnsi="宋体" w:cs="宋体" w:hint="eastAsia"/>
          <w:szCs w:val="21"/>
        </w:rPr>
        <w:t xml:space="preserve">（以下简称“申请人”）于 </w:t>
      </w:r>
      <w:r>
        <w:rPr>
          <w:rFonts w:ascii="宋体" w:hAnsi="宋体" w:cs="宋体" w:hint="eastAsia"/>
          <w:szCs w:val="21"/>
          <w:u w:val="single"/>
        </w:rPr>
        <w:t xml:space="preserve">    </w:t>
      </w:r>
      <w:r>
        <w:rPr>
          <w:rFonts w:ascii="宋体" w:hAnsi="宋体" w:cs="宋体" w:hint="eastAsia"/>
          <w:szCs w:val="21"/>
        </w:rPr>
        <w:t>年</w:t>
      </w:r>
      <w:r>
        <w:rPr>
          <w:rFonts w:ascii="宋体" w:hAnsi="宋体" w:cs="宋体" w:hint="eastAsia"/>
          <w:szCs w:val="21"/>
          <w:u w:val="single"/>
        </w:rPr>
        <w:t xml:space="preserve">  </w:t>
      </w:r>
      <w:r>
        <w:rPr>
          <w:rFonts w:ascii="宋体" w:hAnsi="宋体" w:cs="宋体" w:hint="eastAsia"/>
          <w:szCs w:val="21"/>
        </w:rPr>
        <w:t>月</w:t>
      </w:r>
      <w:r>
        <w:rPr>
          <w:rFonts w:ascii="宋体" w:hAnsi="宋体" w:cs="宋体" w:hint="eastAsia"/>
          <w:szCs w:val="21"/>
          <w:u w:val="single"/>
        </w:rPr>
        <w:t xml:space="preserve">  </w:t>
      </w:r>
      <w:r>
        <w:rPr>
          <w:rFonts w:ascii="宋体" w:hAnsi="宋体" w:cs="宋体" w:hint="eastAsia"/>
          <w:szCs w:val="21"/>
        </w:rPr>
        <w:t>日参加</w:t>
      </w:r>
      <w:r>
        <w:rPr>
          <w:rFonts w:ascii="宋体" w:hAnsi="宋体" w:cs="宋体" w:hint="eastAsia"/>
          <w:szCs w:val="21"/>
          <w:u w:val="single"/>
        </w:rPr>
        <w:t xml:space="preserve">            </w:t>
      </w:r>
      <w:r>
        <w:rPr>
          <w:rFonts w:ascii="宋体" w:hAnsi="宋体" w:cs="宋体" w:hint="eastAsia"/>
          <w:szCs w:val="21"/>
        </w:rPr>
        <w:t>（以下简称“受益人”）的</w:t>
      </w:r>
      <w:r>
        <w:rPr>
          <w:rFonts w:ascii="宋体" w:hAnsi="宋体" w:cs="宋体" w:hint="eastAsia"/>
          <w:szCs w:val="21"/>
          <w:u w:val="single"/>
        </w:rPr>
        <w:t xml:space="preserve">         </w:t>
      </w:r>
      <w:r>
        <w:rPr>
          <w:rFonts w:ascii="宋体" w:hAnsi="宋体" w:cs="宋体" w:hint="eastAsia"/>
          <w:szCs w:val="21"/>
        </w:rPr>
        <w:t>（项目名称）的投标，收到受益人于</w:t>
      </w:r>
      <w:r>
        <w:rPr>
          <w:rFonts w:ascii="宋体" w:hAnsi="宋体" w:cs="宋体" w:hint="eastAsia"/>
          <w:szCs w:val="21"/>
          <w:u w:val="single"/>
        </w:rPr>
        <w:t xml:space="preserve">    </w:t>
      </w:r>
      <w:r>
        <w:rPr>
          <w:rFonts w:ascii="宋体" w:hAnsi="宋体" w:cs="宋体" w:hint="eastAsia"/>
          <w:szCs w:val="21"/>
        </w:rPr>
        <w:t>年</w:t>
      </w:r>
      <w:r>
        <w:rPr>
          <w:rFonts w:ascii="宋体" w:hAnsi="宋体" w:cs="宋体" w:hint="eastAsia"/>
          <w:szCs w:val="21"/>
          <w:u w:val="single"/>
        </w:rPr>
        <w:t xml:space="preserve">   </w:t>
      </w:r>
      <w:r>
        <w:rPr>
          <w:rFonts w:ascii="宋体" w:hAnsi="宋体" w:cs="宋体" w:hint="eastAsia"/>
          <w:szCs w:val="21"/>
        </w:rPr>
        <w:t>月</w:t>
      </w:r>
      <w:r>
        <w:rPr>
          <w:rFonts w:ascii="宋体" w:hAnsi="宋体" w:cs="宋体" w:hint="eastAsia"/>
          <w:szCs w:val="21"/>
          <w:u w:val="single"/>
        </w:rPr>
        <w:t xml:space="preserve">  </w:t>
      </w:r>
      <w:r>
        <w:rPr>
          <w:rFonts w:ascii="宋体" w:hAnsi="宋体" w:cs="宋体" w:hint="eastAsia"/>
          <w:szCs w:val="21"/>
        </w:rPr>
        <w:t>日签发的中标通知书，成为该项目的中标人。基于申请人的请求，我方同意就申请人履行该项目中标通知书、招标文件和投标文件约定的义务，向贵方提供不可撤销、不可转让的见索即付独立保函（以下简称“本保函”）。</w:t>
      </w:r>
    </w:p>
    <w:p w14:paraId="3C504AF0" w14:textId="77777777" w:rsidR="00754E5B" w:rsidRDefault="00DE3A71">
      <w:pPr>
        <w:pStyle w:val="a0"/>
        <w:numPr>
          <w:ilvl w:val="0"/>
          <w:numId w:val="1"/>
        </w:numPr>
        <w:adjustRightInd w:val="0"/>
        <w:snapToGrid w:val="0"/>
        <w:spacing w:after="0" w:line="360" w:lineRule="auto"/>
        <w:ind w:firstLineChars="200" w:firstLine="420"/>
        <w:rPr>
          <w:rFonts w:ascii="宋体" w:hAnsi="宋体" w:cs="宋体" w:hint="eastAsia"/>
          <w:szCs w:val="21"/>
        </w:rPr>
      </w:pPr>
      <w:r>
        <w:rPr>
          <w:rFonts w:ascii="宋体" w:hAnsi="宋体" w:cs="宋体" w:hint="eastAsia"/>
          <w:szCs w:val="21"/>
        </w:rPr>
        <w:t>本保函担保范围：申请人未按照中标通知书、招标文件和投标文件约定签订合同或未</w:t>
      </w:r>
      <w:proofErr w:type="gramStart"/>
      <w:r>
        <w:rPr>
          <w:rFonts w:ascii="宋体" w:hAnsi="宋体" w:cs="宋体" w:hint="eastAsia"/>
          <w:szCs w:val="21"/>
        </w:rPr>
        <w:t>按签订</w:t>
      </w:r>
      <w:proofErr w:type="gramEnd"/>
      <w:r>
        <w:rPr>
          <w:rFonts w:ascii="宋体" w:hAnsi="宋体" w:cs="宋体" w:hint="eastAsia"/>
          <w:szCs w:val="21"/>
        </w:rPr>
        <w:t>的合同约定履行相关义务，应当向贵方承担的违约责任和赔偿因此造成的损失、利息、律师费、诉讼费用等实现债权的费用。</w:t>
      </w:r>
    </w:p>
    <w:p w14:paraId="6F57BEDD" w14:textId="77777777" w:rsidR="00754E5B" w:rsidRDefault="00DE3A71">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二、本保函担保金额最高不超过人民币（大写）</w:t>
      </w:r>
      <w:r>
        <w:rPr>
          <w:rFonts w:ascii="宋体" w:hAnsi="宋体" w:cs="宋体" w:hint="eastAsia"/>
          <w:szCs w:val="21"/>
          <w:u w:val="single"/>
        </w:rPr>
        <w:t xml:space="preserve">          </w:t>
      </w:r>
      <w:r>
        <w:rPr>
          <w:rFonts w:ascii="宋体" w:hAnsi="宋体" w:cs="宋体" w:hint="eastAsia"/>
          <w:szCs w:val="21"/>
        </w:rPr>
        <w:t>元（¥</w:t>
      </w:r>
      <w:r>
        <w:rPr>
          <w:rFonts w:ascii="宋体" w:hAnsi="宋体" w:cs="宋体" w:hint="eastAsia"/>
          <w:szCs w:val="21"/>
          <w:u w:val="single"/>
        </w:rPr>
        <w:t xml:space="preserve">       </w:t>
      </w:r>
      <w:r>
        <w:rPr>
          <w:rFonts w:ascii="宋体" w:hAnsi="宋体" w:cs="宋体" w:hint="eastAsia"/>
          <w:szCs w:val="21"/>
        </w:rPr>
        <w:t xml:space="preserve">）。 </w:t>
      </w:r>
    </w:p>
    <w:p w14:paraId="144210C9" w14:textId="77777777" w:rsidR="00754E5B" w:rsidRDefault="00DE3A71">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三、本保函有效期自开立之日起至合同约定的</w:t>
      </w:r>
      <w:r>
        <w:rPr>
          <w:rFonts w:ascii="宋体" w:hAnsi="宋体" w:cs="宋体" w:hint="eastAsia"/>
          <w:szCs w:val="21"/>
          <w:u w:val="single"/>
        </w:rPr>
        <w:t xml:space="preserve">      </w:t>
      </w:r>
      <w:r>
        <w:rPr>
          <w:rFonts w:ascii="宋体" w:hAnsi="宋体" w:cs="宋体" w:hint="eastAsia"/>
          <w:szCs w:val="21"/>
        </w:rPr>
        <w:t>日止，最迟不超过</w:t>
      </w:r>
      <w:r>
        <w:rPr>
          <w:rFonts w:ascii="宋体" w:hAnsi="宋体" w:cs="宋体" w:hint="eastAsia"/>
          <w:szCs w:val="21"/>
          <w:u w:val="single"/>
        </w:rPr>
        <w:t xml:space="preserve">      </w:t>
      </w:r>
      <w:r>
        <w:rPr>
          <w:rFonts w:ascii="宋体" w:hAnsi="宋体" w:cs="宋体" w:hint="eastAsia"/>
          <w:szCs w:val="21"/>
        </w:rPr>
        <w:t>年</w:t>
      </w:r>
      <w:r>
        <w:rPr>
          <w:rFonts w:ascii="宋体" w:hAnsi="宋体" w:cs="宋体" w:hint="eastAsia"/>
          <w:szCs w:val="21"/>
          <w:u w:val="single"/>
        </w:rPr>
        <w:t xml:space="preserve">   </w:t>
      </w:r>
      <w:r>
        <w:rPr>
          <w:rFonts w:ascii="宋体" w:hAnsi="宋体" w:cs="宋体" w:hint="eastAsia"/>
          <w:szCs w:val="21"/>
        </w:rPr>
        <w:t>月</w:t>
      </w:r>
      <w:r>
        <w:rPr>
          <w:rFonts w:ascii="宋体" w:hAnsi="宋体" w:cs="宋体" w:hint="eastAsia"/>
          <w:szCs w:val="21"/>
          <w:u w:val="single"/>
        </w:rPr>
        <w:t xml:space="preserve">   </w:t>
      </w:r>
      <w:r>
        <w:rPr>
          <w:rFonts w:ascii="宋体" w:hAnsi="宋体" w:cs="宋体" w:hint="eastAsia"/>
          <w:szCs w:val="21"/>
        </w:rPr>
        <w:t xml:space="preserve">日。 </w:t>
      </w:r>
    </w:p>
    <w:p w14:paraId="458AA318" w14:textId="77777777" w:rsidR="00754E5B" w:rsidRDefault="00DE3A71">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四、我方承诺，在收到受益人发来的书面付款通知后的</w:t>
      </w:r>
      <w:r>
        <w:rPr>
          <w:rFonts w:ascii="宋体" w:hAnsi="宋体" w:cs="宋体" w:hint="eastAsia"/>
          <w:szCs w:val="21"/>
          <w:u w:val="single"/>
        </w:rPr>
        <w:t xml:space="preserve">    </w:t>
      </w:r>
      <w:r>
        <w:rPr>
          <w:rFonts w:ascii="宋体" w:hAnsi="宋体" w:cs="宋体" w:hint="eastAsia"/>
          <w:szCs w:val="21"/>
        </w:rPr>
        <w:t>工作日内无条件支付，前述书面付款通知即为付款要求之单据，且应满足以下要求：</w:t>
      </w:r>
    </w:p>
    <w:p w14:paraId="729FB2C5" w14:textId="77777777" w:rsidR="00754E5B" w:rsidRDefault="00DE3A71">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（1）付款通知到达的日期在本保函的有效期内；</w:t>
      </w:r>
    </w:p>
    <w:p w14:paraId="739A34B6" w14:textId="77777777" w:rsidR="00754E5B" w:rsidRDefault="00DE3A71">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（2）载明要求支付的金额；</w:t>
      </w:r>
    </w:p>
    <w:p w14:paraId="7DE521C6" w14:textId="77777777" w:rsidR="00754E5B" w:rsidRDefault="00DE3A71">
      <w:pPr>
        <w:adjustRightInd w:val="0"/>
        <w:snapToGrid w:val="0"/>
        <w:spacing w:line="360" w:lineRule="auto"/>
        <w:ind w:firstLineChars="200" w:firstLine="420"/>
        <w:rPr>
          <w:rFonts w:ascii="宋体" w:hAnsi="宋体" w:cs="宋体" w:hint="eastAsia"/>
          <w:szCs w:val="21"/>
          <w:u w:val="single"/>
        </w:rPr>
      </w:pPr>
      <w:r>
        <w:rPr>
          <w:rFonts w:ascii="宋体" w:hAnsi="宋体" w:cs="宋体" w:hint="eastAsia"/>
          <w:szCs w:val="21"/>
        </w:rPr>
        <w:t>（3）载明申请人未按照中标通知书、招标文件和投标文件约定签订合同或违反合同义务的条款和内容；</w:t>
      </w:r>
    </w:p>
    <w:p w14:paraId="5A4DAC47" w14:textId="77777777" w:rsidR="00754E5B" w:rsidRDefault="00DE3A71">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（4）付款通知中应声明不存在招标文件约定、合同文件约定或我国法律规定免除申请人或开立人支付责任的情形；</w:t>
      </w:r>
    </w:p>
    <w:p w14:paraId="70D709AA" w14:textId="77777777" w:rsidR="00754E5B" w:rsidRDefault="00DE3A71">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（5）付款通知应在本保函有效期内到达的地址是：</w:t>
      </w:r>
      <w:r>
        <w:rPr>
          <w:rFonts w:ascii="宋体" w:hAnsi="宋体" w:cs="宋体" w:hint="eastAsia"/>
          <w:szCs w:val="21"/>
          <w:u w:val="single"/>
        </w:rPr>
        <w:t xml:space="preserve">             </w:t>
      </w:r>
      <w:r>
        <w:rPr>
          <w:rFonts w:ascii="宋体" w:hAnsi="宋体" w:cs="宋体" w:hint="eastAsia"/>
          <w:szCs w:val="21"/>
        </w:rPr>
        <w:t>。</w:t>
      </w:r>
    </w:p>
    <w:p w14:paraId="049AB1DA" w14:textId="77777777" w:rsidR="00754E5B" w:rsidRDefault="00DE3A71">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受益人发出的书面付款通知应由其为鉴明受益人法定代表人（负责人）或授权代理人签名加盖公章。</w:t>
      </w:r>
    </w:p>
    <w:p w14:paraId="3DA5ABAC" w14:textId="77777777" w:rsidR="00754E5B" w:rsidRDefault="00DE3A71">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 xml:space="preserve">五、本保函项下的权利不得转让，不得设定担保。贵方未经我方书面同意转让本保函或其项下任何权利，对我方不发生法律效力。 </w:t>
      </w:r>
    </w:p>
    <w:p w14:paraId="17B7B729" w14:textId="77777777" w:rsidR="00754E5B" w:rsidRDefault="00DE3A71">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lastRenderedPageBreak/>
        <w:t xml:space="preserve">六、与本保函有关的合同不成立、不生效、无效、被撤销、被解除，不影响本保函的独立有效。 </w:t>
      </w:r>
    </w:p>
    <w:p w14:paraId="7DFA52EB" w14:textId="77777777" w:rsidR="00754E5B" w:rsidRDefault="00DE3A71">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 xml:space="preserve">七、贵方应在本保函到期后的七个工作日内将本保函正本退回我方注销，但是不论贵方是否按此要求将本保函正本退回我方，我方在本保函项下的义务和责任均在保函有效期到期后自动消灭。 </w:t>
      </w:r>
    </w:p>
    <w:p w14:paraId="074BF5F7" w14:textId="77777777" w:rsidR="00754E5B" w:rsidRDefault="00DE3A71">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八、本保函适用的法律为中华人民共和国法律，争议裁判管辖地为中华人民共和国</w:t>
      </w:r>
      <w:r>
        <w:rPr>
          <w:rFonts w:ascii="宋体" w:hAnsi="宋体" w:cs="宋体" w:hint="eastAsia"/>
          <w:szCs w:val="21"/>
          <w:u w:val="single"/>
        </w:rPr>
        <w:t xml:space="preserve">         </w:t>
      </w:r>
      <w:r>
        <w:rPr>
          <w:rFonts w:ascii="宋体" w:hAnsi="宋体" w:cs="宋体" w:hint="eastAsia"/>
          <w:szCs w:val="21"/>
        </w:rPr>
        <w:t xml:space="preserve">。 </w:t>
      </w:r>
    </w:p>
    <w:p w14:paraId="0827AA20" w14:textId="77777777" w:rsidR="00754E5B" w:rsidRDefault="00DE3A71">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 xml:space="preserve">九、本保函自我方法定代表人或授权代表签名并加盖公章之日起生效。 </w:t>
      </w:r>
    </w:p>
    <w:p w14:paraId="74B6333C" w14:textId="77777777" w:rsidR="00754E5B" w:rsidRDefault="00DE3A71">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开 立 人：</w:t>
      </w:r>
      <w:r>
        <w:rPr>
          <w:rFonts w:ascii="宋体" w:hAnsi="宋体" w:cs="宋体" w:hint="eastAsia"/>
          <w:szCs w:val="21"/>
          <w:u w:val="single"/>
        </w:rPr>
        <w:t xml:space="preserve">                              </w:t>
      </w:r>
      <w:r>
        <w:rPr>
          <w:rFonts w:ascii="宋体" w:hAnsi="宋体" w:cs="宋体" w:hint="eastAsia"/>
          <w:szCs w:val="21"/>
        </w:rPr>
        <w:t xml:space="preserve">（盖章） </w:t>
      </w:r>
    </w:p>
    <w:p w14:paraId="0CD88C0C" w14:textId="77777777" w:rsidR="00754E5B" w:rsidRDefault="00DE3A71">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法定代表人（或授权代表）：</w:t>
      </w:r>
      <w:r>
        <w:rPr>
          <w:rFonts w:ascii="宋体" w:hAnsi="宋体" w:cs="宋体" w:hint="eastAsia"/>
          <w:szCs w:val="21"/>
          <w:u w:val="single"/>
        </w:rPr>
        <w:t xml:space="preserve">              </w:t>
      </w:r>
      <w:r>
        <w:rPr>
          <w:rFonts w:ascii="宋体" w:hAnsi="宋体" w:cs="宋体" w:hint="eastAsia"/>
          <w:szCs w:val="21"/>
        </w:rPr>
        <w:t xml:space="preserve">（签名） </w:t>
      </w:r>
    </w:p>
    <w:p w14:paraId="6A815696" w14:textId="77777777" w:rsidR="00754E5B" w:rsidRDefault="00DE3A71">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地    址：</w:t>
      </w:r>
      <w:r>
        <w:rPr>
          <w:rFonts w:ascii="宋体" w:hAnsi="宋体" w:cs="宋体" w:hint="eastAsia"/>
          <w:szCs w:val="21"/>
          <w:u w:val="single"/>
        </w:rPr>
        <w:t xml:space="preserve">                              </w:t>
      </w:r>
      <w:r>
        <w:rPr>
          <w:rFonts w:ascii="宋体" w:hAnsi="宋体" w:cs="宋体" w:hint="eastAsia"/>
          <w:szCs w:val="21"/>
        </w:rPr>
        <w:t xml:space="preserve">                                       </w:t>
      </w:r>
    </w:p>
    <w:p w14:paraId="7EE3BB77" w14:textId="77777777" w:rsidR="00754E5B" w:rsidRDefault="00DE3A71">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 xml:space="preserve">邮政编码： </w:t>
      </w:r>
      <w:r>
        <w:rPr>
          <w:rFonts w:ascii="宋体" w:hAnsi="宋体" w:cs="宋体" w:hint="eastAsia"/>
          <w:szCs w:val="21"/>
          <w:u w:val="single"/>
        </w:rPr>
        <w:t xml:space="preserve">                              </w:t>
      </w:r>
      <w:r>
        <w:rPr>
          <w:rFonts w:ascii="宋体" w:hAnsi="宋体" w:cs="宋体" w:hint="eastAsia"/>
          <w:szCs w:val="21"/>
        </w:rPr>
        <w:t xml:space="preserve">                </w:t>
      </w:r>
    </w:p>
    <w:p w14:paraId="019BB18E" w14:textId="77777777" w:rsidR="00754E5B" w:rsidRDefault="00DE3A71">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 xml:space="preserve">电    话： </w:t>
      </w:r>
      <w:r>
        <w:rPr>
          <w:rFonts w:ascii="宋体" w:hAnsi="宋体" w:cs="宋体" w:hint="eastAsia"/>
          <w:szCs w:val="21"/>
          <w:u w:val="single"/>
        </w:rPr>
        <w:t xml:space="preserve">                              </w:t>
      </w:r>
      <w:r>
        <w:rPr>
          <w:rFonts w:ascii="宋体" w:hAnsi="宋体" w:cs="宋体" w:hint="eastAsia"/>
          <w:szCs w:val="21"/>
        </w:rPr>
        <w:t xml:space="preserve">                </w:t>
      </w:r>
    </w:p>
    <w:p w14:paraId="4CF748A9" w14:textId="77777777" w:rsidR="00754E5B" w:rsidRDefault="00DE3A71">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 xml:space="preserve">传    真： </w:t>
      </w:r>
      <w:r>
        <w:rPr>
          <w:rFonts w:ascii="宋体" w:hAnsi="宋体" w:cs="宋体" w:hint="eastAsia"/>
          <w:szCs w:val="21"/>
          <w:u w:val="single"/>
        </w:rPr>
        <w:t xml:space="preserve">                              </w:t>
      </w:r>
      <w:r>
        <w:rPr>
          <w:rFonts w:ascii="宋体" w:hAnsi="宋体" w:cs="宋体" w:hint="eastAsia"/>
          <w:szCs w:val="21"/>
        </w:rPr>
        <w:t xml:space="preserve">                </w:t>
      </w:r>
    </w:p>
    <w:p w14:paraId="45AB5E73" w14:textId="77777777" w:rsidR="00754E5B" w:rsidRDefault="00DE3A71">
      <w:pPr>
        <w:adjustRightInd w:val="0"/>
        <w:snapToGrid w:val="0"/>
        <w:spacing w:line="360" w:lineRule="auto"/>
        <w:ind w:firstLineChars="200" w:firstLine="420"/>
      </w:pPr>
      <w:r>
        <w:rPr>
          <w:rFonts w:ascii="宋体" w:hAnsi="宋体" w:cs="宋体" w:hint="eastAsia"/>
          <w:szCs w:val="21"/>
        </w:rPr>
        <w:t>开立时间：</w:t>
      </w:r>
      <w:r>
        <w:rPr>
          <w:rFonts w:ascii="宋体" w:hAnsi="宋体" w:cs="宋体" w:hint="eastAsia"/>
          <w:szCs w:val="21"/>
          <w:u w:val="single"/>
        </w:rPr>
        <w:t xml:space="preserve">      </w:t>
      </w:r>
      <w:r>
        <w:rPr>
          <w:rFonts w:ascii="宋体" w:hAnsi="宋体" w:cs="宋体" w:hint="eastAsia"/>
          <w:szCs w:val="21"/>
        </w:rPr>
        <w:t>年</w:t>
      </w:r>
      <w:r>
        <w:rPr>
          <w:rFonts w:ascii="宋体" w:hAnsi="宋体" w:cs="宋体" w:hint="eastAsia"/>
          <w:szCs w:val="21"/>
          <w:u w:val="single"/>
        </w:rPr>
        <w:t xml:space="preserve">      </w:t>
      </w:r>
      <w:r>
        <w:rPr>
          <w:rFonts w:ascii="宋体" w:hAnsi="宋体" w:cs="宋体" w:hint="eastAsia"/>
          <w:szCs w:val="21"/>
        </w:rPr>
        <w:t>月</w:t>
      </w:r>
      <w:r>
        <w:rPr>
          <w:rFonts w:ascii="宋体" w:hAnsi="宋体" w:cs="宋体" w:hint="eastAsia"/>
          <w:szCs w:val="21"/>
          <w:u w:val="single"/>
        </w:rPr>
        <w:t xml:space="preserve">      </w:t>
      </w:r>
      <w:r>
        <w:rPr>
          <w:rFonts w:ascii="宋体" w:hAnsi="宋体" w:cs="宋体" w:hint="eastAsia"/>
          <w:szCs w:val="21"/>
        </w:rPr>
        <w:t>日</w:t>
      </w:r>
    </w:p>
    <w:p w14:paraId="5A534C06" w14:textId="77777777" w:rsidR="00754E5B" w:rsidRDefault="00DE3A71">
      <w:pPr>
        <w:rPr>
          <w:rFonts w:ascii="宋体" w:hAnsi="宋体" w:hint="eastAsia"/>
          <w:szCs w:val="21"/>
        </w:rPr>
      </w:pPr>
      <w:r>
        <w:rPr>
          <w:rFonts w:ascii="宋体" w:hAnsi="宋体" w:hint="eastAsia"/>
          <w:szCs w:val="21"/>
        </w:rPr>
        <w:br w:type="page"/>
      </w:r>
    </w:p>
    <w:p w14:paraId="489871BF" w14:textId="77777777" w:rsidR="00754E5B" w:rsidRDefault="00DE3A71">
      <w:pPr>
        <w:pStyle w:val="a0"/>
      </w:pPr>
      <w:r>
        <w:rPr>
          <w:rFonts w:ascii="宋体" w:hAnsi="宋体" w:hint="eastAsia"/>
          <w:szCs w:val="21"/>
        </w:rPr>
        <w:lastRenderedPageBreak/>
        <w:t>附件4：廉洁从业合同</w:t>
      </w:r>
    </w:p>
    <w:p w14:paraId="1B5097FC" w14:textId="77777777" w:rsidR="00754E5B" w:rsidRDefault="00754E5B">
      <w:pPr>
        <w:pStyle w:val="a0"/>
      </w:pPr>
    </w:p>
    <w:p w14:paraId="7DE37217" w14:textId="77777777" w:rsidR="00754E5B" w:rsidRDefault="00DE3A71">
      <w:pPr>
        <w:spacing w:beforeLines="50" w:before="120" w:afterLines="50" w:after="120" w:line="440" w:lineRule="exact"/>
        <w:jc w:val="center"/>
        <w:rPr>
          <w:rFonts w:ascii="宋体" w:hAnsi="宋体" w:hint="eastAsia"/>
          <w:szCs w:val="21"/>
        </w:rPr>
      </w:pPr>
      <w:r>
        <w:rPr>
          <w:rFonts w:ascii="宋体" w:hAnsi="宋体"/>
          <w:szCs w:val="21"/>
        </w:rPr>
        <w:t>廉洁从业合同</w:t>
      </w:r>
      <w:r>
        <w:rPr>
          <w:rFonts w:ascii="宋体" w:hAnsi="宋体" w:hint="eastAsia"/>
          <w:szCs w:val="21"/>
        </w:rPr>
        <w:t>（参考格式）</w:t>
      </w:r>
    </w:p>
    <w:p w14:paraId="199CCA81" w14:textId="77777777" w:rsidR="00754E5B" w:rsidRDefault="00754E5B">
      <w:pPr>
        <w:widowControl/>
        <w:spacing w:line="360" w:lineRule="auto"/>
        <w:ind w:firstLineChars="200" w:firstLine="420"/>
        <w:jc w:val="left"/>
        <w:rPr>
          <w:rFonts w:ascii="宋体" w:hAnsi="宋体" w:hint="eastAsia"/>
          <w:kern w:val="0"/>
          <w:szCs w:val="21"/>
        </w:rPr>
      </w:pPr>
    </w:p>
    <w:p w14:paraId="2F116AF1" w14:textId="77777777" w:rsidR="00754E5B" w:rsidRDefault="00DE3A71">
      <w:pPr>
        <w:widowControl/>
        <w:spacing w:line="360" w:lineRule="auto"/>
        <w:ind w:firstLineChars="200" w:firstLine="420"/>
        <w:jc w:val="left"/>
        <w:rPr>
          <w:rFonts w:ascii="宋体" w:hAnsi="宋体" w:hint="eastAsia"/>
          <w:kern w:val="0"/>
          <w:szCs w:val="21"/>
        </w:rPr>
      </w:pPr>
      <w:r>
        <w:rPr>
          <w:rFonts w:ascii="宋体" w:hAnsi="宋体" w:hint="eastAsia"/>
          <w:kern w:val="0"/>
          <w:szCs w:val="21"/>
        </w:rPr>
        <w:t>买方</w:t>
      </w:r>
      <w:r>
        <w:rPr>
          <w:rFonts w:ascii="宋体" w:hAnsi="宋体"/>
          <w:kern w:val="0"/>
          <w:szCs w:val="21"/>
        </w:rPr>
        <w:t>：</w:t>
      </w:r>
    </w:p>
    <w:p w14:paraId="4A405C3E" w14:textId="77777777" w:rsidR="00754E5B" w:rsidRDefault="00DE3A71">
      <w:pPr>
        <w:widowControl/>
        <w:spacing w:line="360" w:lineRule="auto"/>
        <w:ind w:firstLineChars="200" w:firstLine="420"/>
        <w:jc w:val="left"/>
        <w:rPr>
          <w:rFonts w:ascii="宋体" w:hAnsi="宋体" w:hint="eastAsia"/>
          <w:kern w:val="0"/>
          <w:szCs w:val="21"/>
        </w:rPr>
      </w:pPr>
      <w:r>
        <w:rPr>
          <w:rFonts w:ascii="宋体" w:hAnsi="宋体" w:hint="eastAsia"/>
          <w:kern w:val="0"/>
          <w:szCs w:val="21"/>
        </w:rPr>
        <w:t>卖方</w:t>
      </w:r>
      <w:r>
        <w:rPr>
          <w:rFonts w:ascii="宋体" w:hAnsi="宋体"/>
          <w:kern w:val="0"/>
          <w:szCs w:val="21"/>
        </w:rPr>
        <w:t>：</w:t>
      </w:r>
    </w:p>
    <w:p w14:paraId="221F954F" w14:textId="77777777" w:rsidR="00754E5B" w:rsidRDefault="00DE3A71">
      <w:pPr>
        <w:widowControl/>
        <w:spacing w:line="360" w:lineRule="auto"/>
        <w:ind w:firstLineChars="200" w:firstLine="420"/>
        <w:jc w:val="left"/>
        <w:rPr>
          <w:rFonts w:ascii="宋体" w:hAnsi="宋体" w:hint="eastAsia"/>
          <w:kern w:val="0"/>
          <w:szCs w:val="21"/>
        </w:rPr>
      </w:pPr>
      <w:r>
        <w:rPr>
          <w:rFonts w:ascii="宋体" w:hAnsi="宋体"/>
          <w:kern w:val="0"/>
          <w:szCs w:val="21"/>
        </w:rPr>
        <w:t>为加强工程建设中的廉政建设，规范</w:t>
      </w:r>
      <w:r>
        <w:rPr>
          <w:rFonts w:ascii="宋体" w:hAnsi="宋体" w:hint="eastAsia"/>
          <w:kern w:val="0"/>
          <w:szCs w:val="21"/>
        </w:rPr>
        <w:t>卖方</w:t>
      </w:r>
      <w:r>
        <w:rPr>
          <w:rFonts w:ascii="宋体" w:hAnsi="宋体"/>
          <w:kern w:val="0"/>
          <w:szCs w:val="21"/>
        </w:rPr>
        <w:t>与</w:t>
      </w:r>
      <w:r>
        <w:rPr>
          <w:rFonts w:ascii="宋体" w:hAnsi="宋体" w:hint="eastAsia"/>
          <w:kern w:val="0"/>
          <w:szCs w:val="21"/>
        </w:rPr>
        <w:t>买方</w:t>
      </w:r>
      <w:r>
        <w:rPr>
          <w:rFonts w:ascii="宋体" w:hAnsi="宋体"/>
          <w:kern w:val="0"/>
          <w:szCs w:val="21"/>
        </w:rPr>
        <w:t>双方的各项活动，防止发生各种谋取不正当利益的违法违纪行为，保护国家、集体和当事人的合法权益，根据国家有关工程建设的法律法规和廉政建设责任制规定，特订立廉洁从业合同。</w:t>
      </w:r>
    </w:p>
    <w:p w14:paraId="30AFC8EC" w14:textId="77777777" w:rsidR="00754E5B" w:rsidRDefault="00DE3A71">
      <w:pPr>
        <w:widowControl/>
        <w:spacing w:line="360" w:lineRule="auto"/>
        <w:ind w:firstLineChars="200" w:firstLine="420"/>
        <w:jc w:val="left"/>
        <w:rPr>
          <w:rFonts w:ascii="宋体" w:hAnsi="宋体" w:hint="eastAsia"/>
          <w:kern w:val="0"/>
          <w:szCs w:val="21"/>
        </w:rPr>
      </w:pPr>
      <w:r>
        <w:rPr>
          <w:rFonts w:ascii="宋体" w:hAnsi="宋体"/>
          <w:kern w:val="0"/>
          <w:szCs w:val="21"/>
        </w:rPr>
        <w:t>一、总则</w:t>
      </w:r>
    </w:p>
    <w:p w14:paraId="62BBDBAD" w14:textId="77777777" w:rsidR="00754E5B" w:rsidRDefault="00DE3A71">
      <w:pPr>
        <w:widowControl/>
        <w:spacing w:line="360" w:lineRule="auto"/>
        <w:ind w:firstLineChars="200" w:firstLine="420"/>
        <w:jc w:val="left"/>
        <w:rPr>
          <w:rFonts w:ascii="宋体" w:hAnsi="宋体" w:hint="eastAsia"/>
          <w:kern w:val="0"/>
          <w:szCs w:val="21"/>
        </w:rPr>
      </w:pPr>
      <w:r>
        <w:rPr>
          <w:rFonts w:ascii="宋体" w:hAnsi="宋体"/>
          <w:kern w:val="0"/>
          <w:szCs w:val="21"/>
        </w:rPr>
        <w:t>1、应严格遵守国家关于市场准入、项目招标投标、工程设计和市场活动的有关法律、法规，相关政策，以及廉政建设的各项规定。</w:t>
      </w:r>
    </w:p>
    <w:p w14:paraId="5BE762CC" w14:textId="77777777" w:rsidR="00754E5B" w:rsidRDefault="00DE3A71">
      <w:pPr>
        <w:widowControl/>
        <w:spacing w:line="360" w:lineRule="auto"/>
        <w:ind w:firstLineChars="200" w:firstLine="420"/>
        <w:jc w:val="left"/>
        <w:rPr>
          <w:rFonts w:ascii="宋体" w:hAnsi="宋体" w:hint="eastAsia"/>
          <w:kern w:val="0"/>
          <w:szCs w:val="21"/>
        </w:rPr>
      </w:pPr>
      <w:r>
        <w:rPr>
          <w:rFonts w:ascii="宋体" w:hAnsi="宋体"/>
          <w:kern w:val="0"/>
          <w:szCs w:val="21"/>
        </w:rPr>
        <w:t>2、严格执行建设工程合同文件，自觉按合同办事。</w:t>
      </w:r>
    </w:p>
    <w:p w14:paraId="56C61BFA" w14:textId="77777777" w:rsidR="00754E5B" w:rsidRDefault="00DE3A71">
      <w:pPr>
        <w:widowControl/>
        <w:spacing w:line="360" w:lineRule="auto"/>
        <w:ind w:firstLineChars="200" w:firstLine="420"/>
        <w:jc w:val="left"/>
        <w:rPr>
          <w:rFonts w:ascii="宋体" w:hAnsi="宋体" w:hint="eastAsia"/>
          <w:kern w:val="0"/>
          <w:szCs w:val="21"/>
        </w:rPr>
      </w:pPr>
      <w:r>
        <w:rPr>
          <w:rFonts w:ascii="宋体" w:hAnsi="宋体"/>
          <w:kern w:val="0"/>
          <w:szCs w:val="21"/>
        </w:rPr>
        <w:t>3、业务活动必须坚持公开、公平、公正、诚信、透明的原则（除法律法规另有规定者外），不得为获取不正当的利益，损害国家、集体和对方利益，不得违反工程建设管理、工程设计的规章制度。</w:t>
      </w:r>
    </w:p>
    <w:p w14:paraId="092C26EE" w14:textId="77777777" w:rsidR="00754E5B" w:rsidRDefault="00DE3A71">
      <w:pPr>
        <w:widowControl/>
        <w:spacing w:line="360" w:lineRule="auto"/>
        <w:ind w:firstLineChars="200" w:firstLine="420"/>
        <w:jc w:val="left"/>
        <w:rPr>
          <w:rFonts w:ascii="宋体" w:hAnsi="宋体" w:hint="eastAsia"/>
          <w:kern w:val="0"/>
          <w:szCs w:val="21"/>
        </w:rPr>
      </w:pPr>
      <w:r>
        <w:rPr>
          <w:rFonts w:ascii="宋体" w:hAnsi="宋体"/>
          <w:kern w:val="0"/>
          <w:szCs w:val="21"/>
        </w:rPr>
        <w:t>4、发现对方在业务活动中有违规、违纪、违法行为的，应及时提醒对方，情节严重的，应向其上级主管部门或纪检监察、司法等有关机关举报。</w:t>
      </w:r>
    </w:p>
    <w:p w14:paraId="7DDE3B85" w14:textId="77777777" w:rsidR="00754E5B" w:rsidRDefault="00DE3A71">
      <w:pPr>
        <w:widowControl/>
        <w:spacing w:line="360" w:lineRule="auto"/>
        <w:ind w:firstLineChars="200" w:firstLine="420"/>
        <w:jc w:val="left"/>
        <w:rPr>
          <w:rFonts w:ascii="宋体" w:hAnsi="宋体" w:hint="eastAsia"/>
          <w:kern w:val="0"/>
          <w:szCs w:val="21"/>
        </w:rPr>
      </w:pPr>
      <w:r>
        <w:rPr>
          <w:rFonts w:ascii="宋体" w:hAnsi="宋体"/>
          <w:kern w:val="0"/>
          <w:szCs w:val="21"/>
        </w:rPr>
        <w:t>二、</w:t>
      </w:r>
      <w:r>
        <w:rPr>
          <w:rFonts w:ascii="宋体" w:hAnsi="宋体" w:hint="eastAsia"/>
          <w:kern w:val="0"/>
          <w:szCs w:val="21"/>
        </w:rPr>
        <w:t>买方</w:t>
      </w:r>
      <w:r>
        <w:rPr>
          <w:rFonts w:ascii="宋体" w:hAnsi="宋体"/>
          <w:kern w:val="0"/>
          <w:szCs w:val="21"/>
        </w:rPr>
        <w:t>的责任</w:t>
      </w:r>
    </w:p>
    <w:p w14:paraId="519E4CF5" w14:textId="77777777" w:rsidR="00754E5B" w:rsidRDefault="00DE3A71">
      <w:pPr>
        <w:widowControl/>
        <w:spacing w:line="360" w:lineRule="auto"/>
        <w:ind w:firstLineChars="200" w:firstLine="420"/>
        <w:jc w:val="left"/>
        <w:rPr>
          <w:rFonts w:ascii="宋体" w:hAnsi="宋体" w:hint="eastAsia"/>
          <w:kern w:val="0"/>
          <w:szCs w:val="21"/>
        </w:rPr>
      </w:pPr>
      <w:r>
        <w:rPr>
          <w:rFonts w:ascii="宋体" w:hAnsi="宋体" w:hint="eastAsia"/>
          <w:kern w:val="0"/>
          <w:szCs w:val="21"/>
        </w:rPr>
        <w:t>买方</w:t>
      </w:r>
      <w:r>
        <w:rPr>
          <w:rFonts w:ascii="宋体" w:hAnsi="宋体"/>
          <w:kern w:val="0"/>
          <w:szCs w:val="21"/>
        </w:rPr>
        <w:t>的领导和从事该建设工程项目的工作人员在工程建设的事前、事中、事后应遵守以下规定：</w:t>
      </w:r>
    </w:p>
    <w:p w14:paraId="40FB45B8" w14:textId="77777777" w:rsidR="00754E5B" w:rsidRDefault="00DE3A71">
      <w:pPr>
        <w:widowControl/>
        <w:spacing w:line="360" w:lineRule="auto"/>
        <w:ind w:firstLineChars="200" w:firstLine="420"/>
        <w:jc w:val="left"/>
        <w:rPr>
          <w:rFonts w:ascii="宋体" w:hAnsi="宋体" w:hint="eastAsia"/>
          <w:kern w:val="0"/>
          <w:szCs w:val="21"/>
        </w:rPr>
      </w:pPr>
      <w:r>
        <w:rPr>
          <w:rFonts w:ascii="宋体" w:hAnsi="宋体"/>
          <w:kern w:val="0"/>
          <w:szCs w:val="21"/>
        </w:rPr>
        <w:t>1、</w:t>
      </w:r>
      <w:r>
        <w:rPr>
          <w:rFonts w:ascii="宋体" w:hAnsi="宋体" w:hint="eastAsia"/>
          <w:kern w:val="0"/>
          <w:szCs w:val="21"/>
        </w:rPr>
        <w:t>买方</w:t>
      </w:r>
      <w:r>
        <w:rPr>
          <w:rFonts w:ascii="宋体" w:hAnsi="宋体"/>
          <w:kern w:val="0"/>
          <w:szCs w:val="21"/>
        </w:rPr>
        <w:t>及其工作人员不得索要或接受</w:t>
      </w:r>
      <w:r>
        <w:rPr>
          <w:rFonts w:ascii="宋体" w:hAnsi="宋体" w:hint="eastAsia"/>
          <w:kern w:val="0"/>
          <w:szCs w:val="21"/>
        </w:rPr>
        <w:t>卖方</w:t>
      </w:r>
      <w:r>
        <w:rPr>
          <w:rFonts w:ascii="宋体" w:hAnsi="宋体"/>
          <w:kern w:val="0"/>
          <w:szCs w:val="21"/>
        </w:rPr>
        <w:t>的礼金、有价证券和贵重物品，不得在</w:t>
      </w:r>
      <w:r>
        <w:rPr>
          <w:rFonts w:ascii="宋体" w:hAnsi="宋体" w:hint="eastAsia"/>
          <w:kern w:val="0"/>
          <w:szCs w:val="21"/>
        </w:rPr>
        <w:t>卖方</w:t>
      </w:r>
      <w:r>
        <w:rPr>
          <w:rFonts w:ascii="宋体" w:hAnsi="宋体"/>
          <w:kern w:val="0"/>
          <w:szCs w:val="21"/>
        </w:rPr>
        <w:t>报销任何应由</w:t>
      </w:r>
      <w:r>
        <w:rPr>
          <w:rFonts w:ascii="宋体" w:hAnsi="宋体" w:hint="eastAsia"/>
          <w:kern w:val="0"/>
          <w:szCs w:val="21"/>
        </w:rPr>
        <w:t>买方</w:t>
      </w:r>
      <w:r>
        <w:rPr>
          <w:rFonts w:ascii="宋体" w:hAnsi="宋体"/>
          <w:kern w:val="0"/>
          <w:szCs w:val="21"/>
        </w:rPr>
        <w:t>或个人支付的费用。</w:t>
      </w:r>
    </w:p>
    <w:p w14:paraId="02AE8135" w14:textId="77777777" w:rsidR="00754E5B" w:rsidRDefault="00DE3A71">
      <w:pPr>
        <w:widowControl/>
        <w:spacing w:line="360" w:lineRule="auto"/>
        <w:ind w:firstLineChars="200" w:firstLine="420"/>
        <w:jc w:val="left"/>
        <w:rPr>
          <w:rFonts w:ascii="宋体" w:hAnsi="宋体" w:hint="eastAsia"/>
          <w:kern w:val="0"/>
          <w:szCs w:val="21"/>
        </w:rPr>
      </w:pPr>
      <w:r>
        <w:rPr>
          <w:rFonts w:ascii="宋体" w:hAnsi="宋体"/>
          <w:kern w:val="0"/>
          <w:szCs w:val="21"/>
        </w:rPr>
        <w:t>2、</w:t>
      </w:r>
      <w:r>
        <w:rPr>
          <w:rFonts w:ascii="宋体" w:hAnsi="宋体" w:hint="eastAsia"/>
          <w:kern w:val="0"/>
          <w:szCs w:val="21"/>
        </w:rPr>
        <w:t>买方</w:t>
      </w:r>
      <w:r>
        <w:rPr>
          <w:rFonts w:ascii="宋体" w:hAnsi="宋体"/>
          <w:kern w:val="0"/>
          <w:szCs w:val="21"/>
        </w:rPr>
        <w:t>工作人员不得参加</w:t>
      </w:r>
      <w:r>
        <w:rPr>
          <w:rFonts w:ascii="宋体" w:hAnsi="宋体" w:hint="eastAsia"/>
          <w:kern w:val="0"/>
          <w:szCs w:val="21"/>
        </w:rPr>
        <w:t>卖方</w:t>
      </w:r>
      <w:r>
        <w:rPr>
          <w:rFonts w:ascii="宋体" w:hAnsi="宋体"/>
          <w:kern w:val="0"/>
          <w:szCs w:val="21"/>
        </w:rPr>
        <w:t>安排的宴请或可能对公正执行建设管理行为有影响的其他活动；不得接受</w:t>
      </w:r>
      <w:r>
        <w:rPr>
          <w:rFonts w:ascii="宋体" w:hAnsi="宋体" w:hint="eastAsia"/>
          <w:kern w:val="0"/>
          <w:szCs w:val="21"/>
        </w:rPr>
        <w:t>卖方</w:t>
      </w:r>
      <w:r>
        <w:rPr>
          <w:rFonts w:ascii="宋体" w:hAnsi="宋体"/>
          <w:kern w:val="0"/>
          <w:szCs w:val="21"/>
        </w:rPr>
        <w:t>提供的通讯工具、交通工具和高档办公用品。</w:t>
      </w:r>
    </w:p>
    <w:p w14:paraId="7B9F8E2A" w14:textId="77777777" w:rsidR="00754E5B" w:rsidRDefault="00DE3A71">
      <w:pPr>
        <w:widowControl/>
        <w:spacing w:line="360" w:lineRule="auto"/>
        <w:ind w:firstLineChars="200" w:firstLine="420"/>
        <w:jc w:val="left"/>
        <w:rPr>
          <w:rFonts w:ascii="宋体" w:hAnsi="宋体" w:hint="eastAsia"/>
          <w:kern w:val="0"/>
          <w:szCs w:val="21"/>
        </w:rPr>
      </w:pPr>
      <w:r>
        <w:rPr>
          <w:rFonts w:ascii="宋体" w:hAnsi="宋体"/>
          <w:kern w:val="0"/>
          <w:szCs w:val="21"/>
        </w:rPr>
        <w:t>3、</w:t>
      </w:r>
      <w:r>
        <w:rPr>
          <w:rFonts w:ascii="宋体" w:hAnsi="宋体" w:hint="eastAsia"/>
          <w:kern w:val="0"/>
          <w:szCs w:val="21"/>
        </w:rPr>
        <w:t>买方</w:t>
      </w:r>
      <w:r>
        <w:rPr>
          <w:rFonts w:ascii="宋体" w:hAnsi="宋体"/>
          <w:kern w:val="0"/>
          <w:szCs w:val="21"/>
        </w:rPr>
        <w:t>及其工作人员不得要求或接受</w:t>
      </w:r>
      <w:r>
        <w:rPr>
          <w:rFonts w:ascii="宋体" w:hAnsi="宋体" w:hint="eastAsia"/>
          <w:kern w:val="0"/>
          <w:szCs w:val="21"/>
        </w:rPr>
        <w:t>卖方</w:t>
      </w:r>
      <w:r>
        <w:rPr>
          <w:rFonts w:ascii="宋体" w:hAnsi="宋体"/>
          <w:kern w:val="0"/>
          <w:szCs w:val="21"/>
        </w:rPr>
        <w:t>为其住房装修、婚丧嫁娶活动、旅游等提供方便。</w:t>
      </w:r>
    </w:p>
    <w:p w14:paraId="331DDF24" w14:textId="77777777" w:rsidR="00754E5B" w:rsidRDefault="00DE3A71">
      <w:pPr>
        <w:widowControl/>
        <w:spacing w:line="360" w:lineRule="auto"/>
        <w:ind w:firstLineChars="200" w:firstLine="420"/>
        <w:jc w:val="left"/>
        <w:rPr>
          <w:rFonts w:ascii="宋体" w:hAnsi="宋体" w:hint="eastAsia"/>
          <w:kern w:val="0"/>
          <w:szCs w:val="21"/>
        </w:rPr>
      </w:pPr>
      <w:r>
        <w:rPr>
          <w:rFonts w:ascii="宋体" w:hAnsi="宋体"/>
          <w:kern w:val="0"/>
          <w:szCs w:val="21"/>
        </w:rPr>
        <w:t>4、</w:t>
      </w:r>
      <w:r>
        <w:rPr>
          <w:rFonts w:ascii="宋体" w:hAnsi="宋体" w:hint="eastAsia"/>
          <w:kern w:val="0"/>
          <w:szCs w:val="21"/>
        </w:rPr>
        <w:t>买方</w:t>
      </w:r>
      <w:r>
        <w:rPr>
          <w:rFonts w:ascii="宋体" w:hAnsi="宋体"/>
          <w:kern w:val="0"/>
          <w:szCs w:val="21"/>
        </w:rPr>
        <w:t>工作人员的家属、亲戚不得从事与</w:t>
      </w:r>
      <w:r>
        <w:rPr>
          <w:rFonts w:ascii="宋体" w:hAnsi="宋体" w:hint="eastAsia"/>
          <w:kern w:val="0"/>
          <w:szCs w:val="21"/>
        </w:rPr>
        <w:t>卖方</w:t>
      </w:r>
      <w:r>
        <w:rPr>
          <w:rFonts w:ascii="宋体" w:hAnsi="宋体"/>
          <w:kern w:val="0"/>
          <w:szCs w:val="21"/>
        </w:rPr>
        <w:t>工程有关的材料设备供应、分包、劳务等经济活动。</w:t>
      </w:r>
    </w:p>
    <w:p w14:paraId="1C0638A1" w14:textId="77777777" w:rsidR="00754E5B" w:rsidRDefault="00DE3A71">
      <w:pPr>
        <w:widowControl/>
        <w:spacing w:line="360" w:lineRule="auto"/>
        <w:ind w:firstLineChars="200" w:firstLine="420"/>
        <w:jc w:val="left"/>
        <w:rPr>
          <w:rFonts w:ascii="宋体" w:hAnsi="宋体" w:hint="eastAsia"/>
          <w:kern w:val="0"/>
          <w:szCs w:val="21"/>
        </w:rPr>
      </w:pPr>
      <w:r>
        <w:rPr>
          <w:rFonts w:ascii="宋体" w:hAnsi="宋体"/>
          <w:kern w:val="0"/>
          <w:szCs w:val="21"/>
        </w:rPr>
        <w:t xml:space="preserve">三、 </w:t>
      </w:r>
      <w:r>
        <w:rPr>
          <w:rFonts w:ascii="宋体" w:hAnsi="宋体" w:hint="eastAsia"/>
          <w:kern w:val="0"/>
          <w:szCs w:val="21"/>
        </w:rPr>
        <w:t>卖方</w:t>
      </w:r>
      <w:r>
        <w:rPr>
          <w:rFonts w:ascii="宋体" w:hAnsi="宋体"/>
          <w:kern w:val="0"/>
          <w:szCs w:val="21"/>
        </w:rPr>
        <w:t>的责任</w:t>
      </w:r>
    </w:p>
    <w:p w14:paraId="35B73615" w14:textId="77777777" w:rsidR="00754E5B" w:rsidRDefault="00DE3A71">
      <w:pPr>
        <w:widowControl/>
        <w:spacing w:line="360" w:lineRule="auto"/>
        <w:ind w:firstLineChars="200" w:firstLine="420"/>
        <w:jc w:val="left"/>
        <w:rPr>
          <w:rFonts w:ascii="宋体" w:hAnsi="宋体" w:hint="eastAsia"/>
          <w:kern w:val="0"/>
          <w:szCs w:val="21"/>
        </w:rPr>
      </w:pPr>
      <w:r>
        <w:rPr>
          <w:rFonts w:ascii="宋体" w:hAnsi="宋体"/>
          <w:kern w:val="0"/>
          <w:szCs w:val="21"/>
        </w:rPr>
        <w:t>应与</w:t>
      </w:r>
      <w:r>
        <w:rPr>
          <w:rFonts w:ascii="宋体" w:hAnsi="宋体" w:hint="eastAsia"/>
          <w:kern w:val="0"/>
          <w:szCs w:val="21"/>
        </w:rPr>
        <w:t>买方</w:t>
      </w:r>
      <w:r>
        <w:rPr>
          <w:rFonts w:ascii="宋体" w:hAnsi="宋体"/>
          <w:kern w:val="0"/>
          <w:szCs w:val="21"/>
        </w:rPr>
        <w:t>和相关单位保持正常的业务交往，按照有关法律法规和程序开展业务工作。严格执行工程建设的方针、政策，尤其是有关建筑施工安装的强制性标准和规范</w:t>
      </w:r>
      <w:r>
        <w:rPr>
          <w:rFonts w:ascii="宋体" w:hAnsi="宋体" w:hint="eastAsia"/>
          <w:kern w:val="0"/>
          <w:szCs w:val="21"/>
        </w:rPr>
        <w:t>，</w:t>
      </w:r>
      <w:r>
        <w:rPr>
          <w:rFonts w:ascii="宋体" w:hAnsi="宋体"/>
          <w:kern w:val="0"/>
          <w:szCs w:val="21"/>
        </w:rPr>
        <w:t>并遵守以下规定：</w:t>
      </w:r>
    </w:p>
    <w:p w14:paraId="50A282F1" w14:textId="77777777" w:rsidR="00754E5B" w:rsidRDefault="00DE3A71">
      <w:pPr>
        <w:widowControl/>
        <w:spacing w:line="360" w:lineRule="auto"/>
        <w:ind w:firstLineChars="200" w:firstLine="420"/>
        <w:jc w:val="left"/>
        <w:rPr>
          <w:rFonts w:ascii="宋体" w:hAnsi="宋体" w:hint="eastAsia"/>
          <w:kern w:val="0"/>
          <w:szCs w:val="21"/>
        </w:rPr>
      </w:pPr>
      <w:r>
        <w:rPr>
          <w:rFonts w:ascii="宋体" w:hAnsi="宋体"/>
          <w:kern w:val="0"/>
          <w:szCs w:val="21"/>
        </w:rPr>
        <w:t>1、</w:t>
      </w:r>
      <w:r>
        <w:rPr>
          <w:rFonts w:ascii="宋体" w:hAnsi="宋体" w:hint="eastAsia"/>
          <w:kern w:val="0"/>
          <w:szCs w:val="21"/>
        </w:rPr>
        <w:t>卖方</w:t>
      </w:r>
      <w:r>
        <w:rPr>
          <w:rFonts w:ascii="宋体" w:hAnsi="宋体"/>
          <w:kern w:val="0"/>
          <w:szCs w:val="21"/>
        </w:rPr>
        <w:t>不得以任何理由向</w:t>
      </w:r>
      <w:r>
        <w:rPr>
          <w:rFonts w:ascii="宋体" w:hAnsi="宋体" w:hint="eastAsia"/>
          <w:kern w:val="0"/>
          <w:szCs w:val="21"/>
        </w:rPr>
        <w:t>买方</w:t>
      </w:r>
      <w:r>
        <w:rPr>
          <w:rFonts w:ascii="宋体" w:hAnsi="宋体"/>
          <w:kern w:val="0"/>
          <w:szCs w:val="21"/>
        </w:rPr>
        <w:t>及其工作人员行贿或馈赠礼金、有价证券、贵重礼品。</w:t>
      </w:r>
    </w:p>
    <w:p w14:paraId="0586440D" w14:textId="77777777" w:rsidR="00754E5B" w:rsidRDefault="00DE3A71">
      <w:pPr>
        <w:widowControl/>
        <w:spacing w:line="360" w:lineRule="auto"/>
        <w:ind w:firstLineChars="200" w:firstLine="420"/>
        <w:jc w:val="left"/>
        <w:rPr>
          <w:rFonts w:ascii="宋体" w:hAnsi="宋体" w:hint="eastAsia"/>
          <w:kern w:val="0"/>
          <w:szCs w:val="21"/>
        </w:rPr>
      </w:pPr>
      <w:r>
        <w:rPr>
          <w:rFonts w:ascii="宋体" w:hAnsi="宋体"/>
          <w:kern w:val="0"/>
          <w:szCs w:val="21"/>
        </w:rPr>
        <w:t>2、</w:t>
      </w:r>
      <w:r>
        <w:rPr>
          <w:rFonts w:ascii="宋体" w:hAnsi="宋体" w:hint="eastAsia"/>
          <w:kern w:val="0"/>
          <w:szCs w:val="21"/>
        </w:rPr>
        <w:t>卖方</w:t>
      </w:r>
      <w:r>
        <w:rPr>
          <w:rFonts w:ascii="宋体" w:hAnsi="宋体"/>
          <w:kern w:val="0"/>
          <w:szCs w:val="21"/>
        </w:rPr>
        <w:t>不得以任何名义为</w:t>
      </w:r>
      <w:r>
        <w:rPr>
          <w:rFonts w:ascii="宋体" w:hAnsi="宋体" w:hint="eastAsia"/>
          <w:kern w:val="0"/>
          <w:szCs w:val="21"/>
        </w:rPr>
        <w:t>买方</w:t>
      </w:r>
      <w:r>
        <w:rPr>
          <w:rFonts w:ascii="宋体" w:hAnsi="宋体"/>
          <w:kern w:val="0"/>
          <w:szCs w:val="21"/>
        </w:rPr>
        <w:t>及其工作人员报销应由</w:t>
      </w:r>
      <w:r>
        <w:rPr>
          <w:rFonts w:ascii="宋体" w:hAnsi="宋体" w:hint="eastAsia"/>
          <w:kern w:val="0"/>
          <w:szCs w:val="21"/>
        </w:rPr>
        <w:t>买方</w:t>
      </w:r>
      <w:r>
        <w:rPr>
          <w:rFonts w:ascii="宋体" w:hAnsi="宋体"/>
          <w:kern w:val="0"/>
          <w:szCs w:val="21"/>
        </w:rPr>
        <w:t>单位或个人支付的费用。</w:t>
      </w:r>
    </w:p>
    <w:p w14:paraId="0AED5ACD" w14:textId="77777777" w:rsidR="00754E5B" w:rsidRDefault="00DE3A71">
      <w:pPr>
        <w:widowControl/>
        <w:spacing w:line="360" w:lineRule="auto"/>
        <w:ind w:firstLineChars="200" w:firstLine="420"/>
        <w:jc w:val="left"/>
        <w:rPr>
          <w:rFonts w:ascii="宋体" w:hAnsi="宋体" w:hint="eastAsia"/>
          <w:kern w:val="0"/>
          <w:szCs w:val="21"/>
        </w:rPr>
      </w:pPr>
      <w:r>
        <w:rPr>
          <w:rFonts w:ascii="宋体" w:hAnsi="宋体"/>
          <w:kern w:val="0"/>
          <w:szCs w:val="21"/>
        </w:rPr>
        <w:t>3、</w:t>
      </w:r>
      <w:r>
        <w:rPr>
          <w:rFonts w:ascii="宋体" w:hAnsi="宋体" w:hint="eastAsia"/>
          <w:kern w:val="0"/>
          <w:szCs w:val="21"/>
        </w:rPr>
        <w:t>卖方</w:t>
      </w:r>
      <w:r>
        <w:rPr>
          <w:rFonts w:ascii="宋体" w:hAnsi="宋体"/>
          <w:kern w:val="0"/>
          <w:szCs w:val="21"/>
        </w:rPr>
        <w:t>不得以任何理由邀请</w:t>
      </w:r>
      <w:r>
        <w:rPr>
          <w:rFonts w:ascii="宋体" w:hAnsi="宋体" w:hint="eastAsia"/>
          <w:kern w:val="0"/>
          <w:szCs w:val="21"/>
        </w:rPr>
        <w:t>买方</w:t>
      </w:r>
      <w:r>
        <w:rPr>
          <w:rFonts w:ascii="宋体" w:hAnsi="宋体"/>
          <w:kern w:val="0"/>
          <w:szCs w:val="21"/>
        </w:rPr>
        <w:t>工作人员外出旅游或安排</w:t>
      </w:r>
      <w:r>
        <w:rPr>
          <w:rFonts w:ascii="宋体" w:hAnsi="宋体" w:hint="eastAsia"/>
          <w:kern w:val="0"/>
          <w:szCs w:val="21"/>
        </w:rPr>
        <w:t>买方</w:t>
      </w:r>
      <w:r>
        <w:rPr>
          <w:rFonts w:ascii="宋体" w:hAnsi="宋体"/>
          <w:kern w:val="0"/>
          <w:szCs w:val="21"/>
        </w:rPr>
        <w:t>工作人员参加宴请、健身、娱乐等活动。</w:t>
      </w:r>
    </w:p>
    <w:p w14:paraId="4EC1272A" w14:textId="77777777" w:rsidR="00754E5B" w:rsidRDefault="00DE3A71">
      <w:pPr>
        <w:widowControl/>
        <w:spacing w:line="360" w:lineRule="auto"/>
        <w:ind w:firstLineChars="200" w:firstLine="420"/>
        <w:jc w:val="left"/>
        <w:rPr>
          <w:rFonts w:ascii="宋体" w:hAnsi="宋体" w:hint="eastAsia"/>
          <w:kern w:val="0"/>
          <w:szCs w:val="21"/>
        </w:rPr>
      </w:pPr>
      <w:r>
        <w:rPr>
          <w:rFonts w:ascii="宋体" w:hAnsi="宋体"/>
          <w:kern w:val="0"/>
          <w:szCs w:val="21"/>
        </w:rPr>
        <w:t>4、</w:t>
      </w:r>
      <w:r>
        <w:rPr>
          <w:rFonts w:ascii="宋体" w:hAnsi="宋体" w:hint="eastAsia"/>
          <w:kern w:val="0"/>
          <w:szCs w:val="21"/>
        </w:rPr>
        <w:t>卖方</w:t>
      </w:r>
      <w:r>
        <w:rPr>
          <w:rFonts w:ascii="宋体" w:hAnsi="宋体"/>
          <w:kern w:val="0"/>
          <w:szCs w:val="21"/>
        </w:rPr>
        <w:t>不得与</w:t>
      </w:r>
      <w:r>
        <w:rPr>
          <w:rFonts w:ascii="宋体" w:hAnsi="宋体" w:hint="eastAsia"/>
          <w:kern w:val="0"/>
          <w:szCs w:val="21"/>
        </w:rPr>
        <w:t>安装</w:t>
      </w:r>
      <w:r>
        <w:rPr>
          <w:rFonts w:ascii="宋体" w:hAnsi="宋体"/>
          <w:kern w:val="0"/>
          <w:szCs w:val="21"/>
        </w:rPr>
        <w:t>工程承包人联合作假，如计量、验收，提供虚假资料，接收好处或提成。</w:t>
      </w:r>
    </w:p>
    <w:p w14:paraId="6308550A" w14:textId="77777777" w:rsidR="00754E5B" w:rsidRDefault="00DE3A71">
      <w:pPr>
        <w:widowControl/>
        <w:spacing w:line="360" w:lineRule="auto"/>
        <w:ind w:firstLineChars="200" w:firstLine="420"/>
        <w:jc w:val="left"/>
        <w:rPr>
          <w:rFonts w:ascii="宋体" w:hAnsi="宋体" w:hint="eastAsia"/>
          <w:kern w:val="0"/>
          <w:szCs w:val="21"/>
        </w:rPr>
      </w:pPr>
      <w:r>
        <w:rPr>
          <w:rFonts w:ascii="宋体" w:hAnsi="宋体"/>
          <w:kern w:val="0"/>
          <w:szCs w:val="21"/>
        </w:rPr>
        <w:lastRenderedPageBreak/>
        <w:t>5、</w:t>
      </w:r>
      <w:r>
        <w:rPr>
          <w:rFonts w:ascii="宋体" w:hAnsi="宋体" w:hint="eastAsia"/>
          <w:kern w:val="0"/>
          <w:szCs w:val="21"/>
        </w:rPr>
        <w:t>卖方</w:t>
      </w:r>
      <w:r>
        <w:rPr>
          <w:rFonts w:ascii="宋体" w:hAnsi="宋体"/>
          <w:kern w:val="0"/>
          <w:szCs w:val="21"/>
        </w:rPr>
        <w:t>不得以任何理由索要或接受</w:t>
      </w:r>
      <w:r>
        <w:rPr>
          <w:rFonts w:ascii="宋体" w:hAnsi="宋体" w:hint="eastAsia"/>
          <w:kern w:val="0"/>
          <w:szCs w:val="21"/>
        </w:rPr>
        <w:t>安装</w:t>
      </w:r>
      <w:r>
        <w:rPr>
          <w:rFonts w:ascii="宋体" w:hAnsi="宋体"/>
          <w:kern w:val="0"/>
          <w:szCs w:val="21"/>
        </w:rPr>
        <w:t>工程承包人的礼金、有价证券和贵重物品，不得在</w:t>
      </w:r>
      <w:r>
        <w:rPr>
          <w:rFonts w:ascii="宋体" w:hAnsi="宋体" w:hint="eastAsia"/>
          <w:kern w:val="0"/>
          <w:szCs w:val="21"/>
        </w:rPr>
        <w:t>安装</w:t>
      </w:r>
      <w:r>
        <w:rPr>
          <w:rFonts w:ascii="宋体" w:hAnsi="宋体"/>
          <w:kern w:val="0"/>
          <w:szCs w:val="21"/>
        </w:rPr>
        <w:t>工程承包人报销任何应由</w:t>
      </w:r>
      <w:r>
        <w:rPr>
          <w:rFonts w:ascii="宋体" w:hAnsi="宋体" w:hint="eastAsia"/>
          <w:kern w:val="0"/>
          <w:szCs w:val="21"/>
        </w:rPr>
        <w:t>卖方</w:t>
      </w:r>
      <w:r>
        <w:rPr>
          <w:rFonts w:ascii="宋体" w:hAnsi="宋体"/>
          <w:kern w:val="0"/>
          <w:szCs w:val="21"/>
        </w:rPr>
        <w:t>或个人支付的费用。</w:t>
      </w:r>
    </w:p>
    <w:p w14:paraId="51B35838" w14:textId="77777777" w:rsidR="00754E5B" w:rsidRDefault="00DE3A71">
      <w:pPr>
        <w:widowControl/>
        <w:spacing w:line="360" w:lineRule="auto"/>
        <w:ind w:firstLineChars="200" w:firstLine="420"/>
        <w:jc w:val="left"/>
        <w:rPr>
          <w:rFonts w:ascii="宋体" w:hAnsi="宋体" w:hint="eastAsia"/>
          <w:kern w:val="0"/>
          <w:szCs w:val="21"/>
        </w:rPr>
      </w:pPr>
      <w:r>
        <w:rPr>
          <w:rFonts w:ascii="宋体" w:hAnsi="宋体"/>
          <w:kern w:val="0"/>
          <w:szCs w:val="21"/>
        </w:rPr>
        <w:t>6、</w:t>
      </w:r>
      <w:r>
        <w:rPr>
          <w:rFonts w:ascii="宋体" w:hAnsi="宋体" w:hint="eastAsia"/>
          <w:kern w:val="0"/>
          <w:szCs w:val="21"/>
        </w:rPr>
        <w:t>卖方</w:t>
      </w:r>
      <w:r>
        <w:rPr>
          <w:rFonts w:ascii="宋体" w:hAnsi="宋体"/>
          <w:kern w:val="0"/>
          <w:szCs w:val="21"/>
        </w:rPr>
        <w:t>不准参加有可能影响公正执行公务的</w:t>
      </w:r>
      <w:r>
        <w:rPr>
          <w:rFonts w:ascii="宋体" w:hAnsi="宋体" w:hint="eastAsia"/>
          <w:kern w:val="0"/>
          <w:szCs w:val="21"/>
        </w:rPr>
        <w:t>安装</w:t>
      </w:r>
      <w:r>
        <w:rPr>
          <w:rFonts w:ascii="宋体" w:hAnsi="宋体"/>
          <w:kern w:val="0"/>
          <w:szCs w:val="21"/>
        </w:rPr>
        <w:t>工程承包人的宴请、健身、娱乐等活动。</w:t>
      </w:r>
    </w:p>
    <w:p w14:paraId="684C3249" w14:textId="77777777" w:rsidR="00754E5B" w:rsidRDefault="00DE3A71">
      <w:pPr>
        <w:widowControl/>
        <w:spacing w:line="360" w:lineRule="auto"/>
        <w:ind w:firstLineChars="200" w:firstLine="420"/>
        <w:jc w:val="left"/>
        <w:rPr>
          <w:rFonts w:ascii="宋体" w:hAnsi="宋体" w:hint="eastAsia"/>
          <w:kern w:val="0"/>
          <w:szCs w:val="21"/>
        </w:rPr>
      </w:pPr>
      <w:r>
        <w:rPr>
          <w:rFonts w:ascii="宋体" w:hAnsi="宋体"/>
          <w:kern w:val="0"/>
          <w:szCs w:val="21"/>
        </w:rPr>
        <w:t>7、</w:t>
      </w:r>
      <w:r>
        <w:rPr>
          <w:rFonts w:ascii="宋体" w:hAnsi="宋体" w:hint="eastAsia"/>
          <w:kern w:val="0"/>
          <w:szCs w:val="21"/>
        </w:rPr>
        <w:t>卖方</w:t>
      </w:r>
      <w:r>
        <w:rPr>
          <w:rFonts w:ascii="宋体" w:hAnsi="宋体"/>
          <w:kern w:val="0"/>
          <w:szCs w:val="21"/>
        </w:rPr>
        <w:t>及其工作人员不得要求或接受</w:t>
      </w:r>
      <w:r>
        <w:rPr>
          <w:rFonts w:ascii="宋体" w:hAnsi="宋体" w:hint="eastAsia"/>
          <w:kern w:val="0"/>
          <w:szCs w:val="21"/>
        </w:rPr>
        <w:t>安装</w:t>
      </w:r>
      <w:r>
        <w:rPr>
          <w:rFonts w:ascii="宋体" w:hAnsi="宋体"/>
          <w:kern w:val="0"/>
          <w:szCs w:val="21"/>
        </w:rPr>
        <w:t>工程承包人为其住房装修、婚丧嫁娶活动、旅游等提供方便。</w:t>
      </w:r>
    </w:p>
    <w:p w14:paraId="4E320178" w14:textId="77777777" w:rsidR="00754E5B" w:rsidRDefault="00DE3A71">
      <w:pPr>
        <w:widowControl/>
        <w:spacing w:line="360" w:lineRule="auto"/>
        <w:ind w:firstLineChars="200" w:firstLine="420"/>
        <w:jc w:val="left"/>
        <w:rPr>
          <w:rFonts w:ascii="宋体" w:hAnsi="宋体" w:hint="eastAsia"/>
          <w:kern w:val="0"/>
          <w:szCs w:val="21"/>
        </w:rPr>
      </w:pPr>
      <w:r>
        <w:rPr>
          <w:rFonts w:ascii="宋体" w:hAnsi="宋体"/>
          <w:kern w:val="0"/>
          <w:szCs w:val="21"/>
        </w:rPr>
        <w:t>8、</w:t>
      </w:r>
      <w:r>
        <w:rPr>
          <w:rFonts w:ascii="宋体" w:hAnsi="宋体" w:hint="eastAsia"/>
          <w:kern w:val="0"/>
          <w:szCs w:val="21"/>
        </w:rPr>
        <w:t>卖方</w:t>
      </w:r>
      <w:r>
        <w:rPr>
          <w:rFonts w:ascii="宋体" w:hAnsi="宋体"/>
          <w:kern w:val="0"/>
          <w:szCs w:val="21"/>
        </w:rPr>
        <w:t>不准向</w:t>
      </w:r>
      <w:r>
        <w:rPr>
          <w:rFonts w:ascii="宋体" w:hAnsi="宋体" w:hint="eastAsia"/>
          <w:kern w:val="0"/>
          <w:szCs w:val="21"/>
        </w:rPr>
        <w:t>安装</w:t>
      </w:r>
      <w:r>
        <w:rPr>
          <w:rFonts w:ascii="宋体" w:hAnsi="宋体"/>
          <w:kern w:val="0"/>
          <w:szCs w:val="21"/>
        </w:rPr>
        <w:t>工程承包人介绍或为配偶、子女、亲属参与同项目工程合同有关的设备、材料、工程分包、劳务等经济活动。不得以任何理由向施工单位推荐分包单位和要求购买与项目工程合同规定以外的材料、设备等。</w:t>
      </w:r>
    </w:p>
    <w:p w14:paraId="6F6F4876" w14:textId="77777777" w:rsidR="00754E5B" w:rsidRDefault="00DE3A71">
      <w:pPr>
        <w:widowControl/>
        <w:spacing w:line="360" w:lineRule="auto"/>
        <w:ind w:firstLineChars="200" w:firstLine="420"/>
        <w:jc w:val="left"/>
        <w:rPr>
          <w:rFonts w:ascii="宋体" w:hAnsi="宋体" w:hint="eastAsia"/>
          <w:kern w:val="0"/>
          <w:szCs w:val="21"/>
        </w:rPr>
      </w:pPr>
      <w:r>
        <w:rPr>
          <w:rFonts w:ascii="宋体" w:hAnsi="宋体"/>
          <w:kern w:val="0"/>
          <w:szCs w:val="21"/>
        </w:rPr>
        <w:t>9、</w:t>
      </w:r>
      <w:r>
        <w:rPr>
          <w:rFonts w:ascii="宋体" w:hAnsi="宋体" w:hint="eastAsia"/>
          <w:kern w:val="0"/>
          <w:szCs w:val="21"/>
        </w:rPr>
        <w:t>卖方</w:t>
      </w:r>
      <w:r>
        <w:rPr>
          <w:rFonts w:ascii="宋体" w:hAnsi="宋体"/>
          <w:kern w:val="0"/>
          <w:szCs w:val="21"/>
        </w:rPr>
        <w:t>及其工作人员应严格按设计规程办事，不得为谋取私利向</w:t>
      </w:r>
      <w:r>
        <w:rPr>
          <w:rFonts w:ascii="宋体" w:hAnsi="宋体" w:hint="eastAsia"/>
          <w:kern w:val="0"/>
          <w:szCs w:val="21"/>
        </w:rPr>
        <w:t>买方</w:t>
      </w:r>
      <w:r>
        <w:rPr>
          <w:rFonts w:ascii="宋体" w:hAnsi="宋体"/>
          <w:kern w:val="0"/>
          <w:szCs w:val="21"/>
        </w:rPr>
        <w:t>人员非法行贿，私下串通，损害</w:t>
      </w:r>
      <w:r>
        <w:rPr>
          <w:rFonts w:ascii="宋体" w:hAnsi="宋体" w:hint="eastAsia"/>
          <w:kern w:val="0"/>
          <w:szCs w:val="21"/>
        </w:rPr>
        <w:t>买方</w:t>
      </w:r>
      <w:r>
        <w:rPr>
          <w:rFonts w:ascii="宋体" w:hAnsi="宋体"/>
          <w:kern w:val="0"/>
          <w:szCs w:val="21"/>
        </w:rPr>
        <w:t>利益，同时必须履行向</w:t>
      </w:r>
      <w:r>
        <w:rPr>
          <w:rFonts w:ascii="宋体" w:hAnsi="宋体" w:hint="eastAsia"/>
          <w:kern w:val="0"/>
          <w:szCs w:val="21"/>
        </w:rPr>
        <w:t>买方</w:t>
      </w:r>
      <w:r>
        <w:rPr>
          <w:rFonts w:ascii="宋体" w:hAnsi="宋体"/>
          <w:kern w:val="0"/>
          <w:szCs w:val="21"/>
        </w:rPr>
        <w:t>承诺的上述其他的廉政义务。</w:t>
      </w:r>
    </w:p>
    <w:p w14:paraId="1B3BB7FA" w14:textId="77777777" w:rsidR="00754E5B" w:rsidRDefault="00DE3A71">
      <w:pPr>
        <w:widowControl/>
        <w:spacing w:line="360" w:lineRule="auto"/>
        <w:ind w:firstLineChars="200" w:firstLine="420"/>
        <w:jc w:val="left"/>
        <w:rPr>
          <w:rFonts w:ascii="宋体" w:hAnsi="宋体" w:hint="eastAsia"/>
          <w:kern w:val="0"/>
          <w:szCs w:val="21"/>
        </w:rPr>
      </w:pPr>
      <w:r>
        <w:rPr>
          <w:rFonts w:ascii="宋体" w:hAnsi="宋体"/>
          <w:kern w:val="0"/>
          <w:szCs w:val="21"/>
        </w:rPr>
        <w:t>10、</w:t>
      </w:r>
      <w:r>
        <w:rPr>
          <w:rFonts w:ascii="宋体" w:hAnsi="宋体" w:hint="eastAsia"/>
          <w:kern w:val="0"/>
          <w:szCs w:val="21"/>
        </w:rPr>
        <w:t>卖方</w:t>
      </w:r>
      <w:r>
        <w:rPr>
          <w:rFonts w:ascii="宋体" w:hAnsi="宋体"/>
          <w:kern w:val="0"/>
          <w:szCs w:val="21"/>
        </w:rPr>
        <w:t>如果发现</w:t>
      </w:r>
      <w:r>
        <w:rPr>
          <w:rFonts w:ascii="宋体" w:hAnsi="宋体" w:hint="eastAsia"/>
          <w:kern w:val="0"/>
          <w:szCs w:val="21"/>
        </w:rPr>
        <w:t>买方</w:t>
      </w:r>
      <w:r>
        <w:rPr>
          <w:rFonts w:ascii="宋体" w:hAnsi="宋体"/>
          <w:kern w:val="0"/>
          <w:szCs w:val="21"/>
        </w:rPr>
        <w:t>工作人员有违反廉政规定的行为，应向</w:t>
      </w:r>
      <w:r>
        <w:rPr>
          <w:rFonts w:ascii="宋体" w:hAnsi="宋体" w:hint="eastAsia"/>
          <w:kern w:val="0"/>
          <w:szCs w:val="21"/>
        </w:rPr>
        <w:t>买方</w:t>
      </w:r>
      <w:r>
        <w:rPr>
          <w:rFonts w:ascii="宋体" w:hAnsi="宋体"/>
          <w:kern w:val="0"/>
          <w:szCs w:val="21"/>
        </w:rPr>
        <w:t>组织或上级单位举报。</w:t>
      </w:r>
      <w:r>
        <w:rPr>
          <w:rFonts w:ascii="宋体" w:hAnsi="宋体" w:hint="eastAsia"/>
          <w:kern w:val="0"/>
          <w:szCs w:val="21"/>
        </w:rPr>
        <w:t>买方</w:t>
      </w:r>
      <w:r>
        <w:rPr>
          <w:rFonts w:ascii="宋体" w:hAnsi="宋体"/>
          <w:kern w:val="0"/>
          <w:szCs w:val="21"/>
        </w:rPr>
        <w:t>均不得找任何借口对</w:t>
      </w:r>
      <w:r>
        <w:rPr>
          <w:rFonts w:ascii="宋体" w:hAnsi="宋体" w:hint="eastAsia"/>
          <w:kern w:val="0"/>
          <w:szCs w:val="21"/>
        </w:rPr>
        <w:t>卖方</w:t>
      </w:r>
      <w:r>
        <w:rPr>
          <w:rFonts w:ascii="宋体" w:hAnsi="宋体"/>
          <w:kern w:val="0"/>
          <w:szCs w:val="21"/>
        </w:rPr>
        <w:t>进行报复。</w:t>
      </w:r>
    </w:p>
    <w:p w14:paraId="5D0DB4E1" w14:textId="77777777" w:rsidR="00754E5B" w:rsidRDefault="00DE3A71">
      <w:pPr>
        <w:widowControl/>
        <w:spacing w:line="360" w:lineRule="auto"/>
        <w:ind w:firstLineChars="200" w:firstLine="420"/>
        <w:jc w:val="left"/>
        <w:rPr>
          <w:rFonts w:ascii="宋体" w:hAnsi="宋体" w:hint="eastAsia"/>
          <w:kern w:val="0"/>
          <w:szCs w:val="21"/>
        </w:rPr>
      </w:pPr>
      <w:r>
        <w:rPr>
          <w:rFonts w:ascii="宋体" w:hAnsi="宋体"/>
          <w:kern w:val="0"/>
          <w:szCs w:val="21"/>
        </w:rPr>
        <w:t>四、违约责任及相关处罚</w:t>
      </w:r>
    </w:p>
    <w:p w14:paraId="71E10B61" w14:textId="77777777" w:rsidR="00754E5B" w:rsidRDefault="00DE3A71">
      <w:pPr>
        <w:widowControl/>
        <w:spacing w:line="360" w:lineRule="auto"/>
        <w:ind w:firstLineChars="200" w:firstLine="420"/>
        <w:jc w:val="left"/>
        <w:rPr>
          <w:rFonts w:ascii="宋体" w:hAnsi="宋体" w:hint="eastAsia"/>
          <w:kern w:val="0"/>
          <w:szCs w:val="21"/>
        </w:rPr>
      </w:pPr>
      <w:r>
        <w:rPr>
          <w:rFonts w:ascii="宋体" w:hAnsi="宋体"/>
          <w:kern w:val="0"/>
          <w:szCs w:val="21"/>
        </w:rPr>
        <w:t>1、</w:t>
      </w:r>
      <w:r>
        <w:rPr>
          <w:rFonts w:ascii="宋体" w:hAnsi="宋体" w:hint="eastAsia"/>
          <w:kern w:val="0"/>
          <w:szCs w:val="21"/>
        </w:rPr>
        <w:t>买方</w:t>
      </w:r>
      <w:r>
        <w:rPr>
          <w:rFonts w:ascii="宋体" w:hAnsi="宋体"/>
          <w:kern w:val="0"/>
          <w:szCs w:val="21"/>
        </w:rPr>
        <w:t>工作人员有违反本合同第一、二条责任行为的，按照管理权限，依据有关法律法规和规定给予党纪、政纪处分或组织处理；涉嫌犯罪的，移交司法机关追究刑事责任；给</w:t>
      </w:r>
      <w:r>
        <w:rPr>
          <w:rFonts w:ascii="宋体" w:hAnsi="宋体" w:hint="eastAsia"/>
          <w:kern w:val="0"/>
          <w:szCs w:val="21"/>
        </w:rPr>
        <w:t>卖方</w:t>
      </w:r>
      <w:r>
        <w:rPr>
          <w:rFonts w:ascii="宋体" w:hAnsi="宋体"/>
          <w:kern w:val="0"/>
          <w:szCs w:val="21"/>
        </w:rPr>
        <w:t>单位造成经济损失的，应予以赔偿。</w:t>
      </w:r>
    </w:p>
    <w:p w14:paraId="617E7ACD" w14:textId="77777777" w:rsidR="00754E5B" w:rsidRDefault="00DE3A71">
      <w:pPr>
        <w:widowControl/>
        <w:spacing w:line="360" w:lineRule="auto"/>
        <w:ind w:firstLineChars="200" w:firstLine="420"/>
        <w:jc w:val="left"/>
        <w:rPr>
          <w:rFonts w:ascii="宋体" w:hAnsi="宋体" w:hint="eastAsia"/>
          <w:kern w:val="0"/>
          <w:szCs w:val="21"/>
        </w:rPr>
      </w:pPr>
      <w:r>
        <w:rPr>
          <w:rFonts w:ascii="宋体" w:hAnsi="宋体"/>
          <w:kern w:val="0"/>
          <w:szCs w:val="21"/>
        </w:rPr>
        <w:t>2、</w:t>
      </w:r>
      <w:r>
        <w:rPr>
          <w:rFonts w:ascii="宋体" w:hAnsi="宋体" w:hint="eastAsia"/>
          <w:kern w:val="0"/>
          <w:szCs w:val="21"/>
        </w:rPr>
        <w:t>卖方</w:t>
      </w:r>
      <w:r>
        <w:rPr>
          <w:rFonts w:ascii="宋体" w:hAnsi="宋体"/>
          <w:kern w:val="0"/>
          <w:szCs w:val="21"/>
        </w:rPr>
        <w:t>工作人员有违反本合同第一、三条责任行为的，将自觉接受</w:t>
      </w:r>
      <w:r>
        <w:rPr>
          <w:rFonts w:ascii="宋体" w:hAnsi="宋体" w:hint="eastAsia"/>
          <w:kern w:val="0"/>
          <w:szCs w:val="21"/>
        </w:rPr>
        <w:t>买方</w:t>
      </w:r>
      <w:r>
        <w:rPr>
          <w:rFonts w:ascii="宋体" w:hAnsi="宋体"/>
          <w:kern w:val="0"/>
          <w:szCs w:val="21"/>
        </w:rPr>
        <w:t>相应的处罚，具体内容如下：</w:t>
      </w:r>
    </w:p>
    <w:p w14:paraId="4C3A0056" w14:textId="77777777" w:rsidR="00754E5B" w:rsidRDefault="00DE3A71">
      <w:pPr>
        <w:widowControl/>
        <w:spacing w:line="360" w:lineRule="auto"/>
        <w:ind w:firstLineChars="200" w:firstLine="420"/>
        <w:jc w:val="left"/>
        <w:rPr>
          <w:rFonts w:ascii="宋体" w:hAnsi="宋体" w:hint="eastAsia"/>
          <w:kern w:val="0"/>
          <w:szCs w:val="21"/>
        </w:rPr>
      </w:pPr>
      <w:r>
        <w:rPr>
          <w:rFonts w:ascii="宋体" w:hAnsi="宋体"/>
          <w:kern w:val="0"/>
          <w:szCs w:val="21"/>
        </w:rPr>
        <w:t>2.1 发现</w:t>
      </w:r>
      <w:r>
        <w:rPr>
          <w:rFonts w:ascii="宋体" w:hAnsi="宋体" w:hint="eastAsia"/>
          <w:kern w:val="0"/>
          <w:szCs w:val="21"/>
        </w:rPr>
        <w:t>卖方</w:t>
      </w:r>
      <w:r>
        <w:rPr>
          <w:rFonts w:ascii="宋体" w:hAnsi="宋体"/>
          <w:kern w:val="0"/>
          <w:szCs w:val="21"/>
        </w:rPr>
        <w:t>接受工程承包人的宴请或娱乐活动，第一次给予警告；发现第二次，参与宴请或娱乐活动的</w:t>
      </w:r>
      <w:r>
        <w:rPr>
          <w:rFonts w:ascii="宋体" w:hAnsi="宋体" w:hint="eastAsia"/>
          <w:kern w:val="0"/>
          <w:szCs w:val="21"/>
        </w:rPr>
        <w:t>卖方</w:t>
      </w:r>
      <w:r>
        <w:rPr>
          <w:rFonts w:ascii="宋体" w:hAnsi="宋体"/>
          <w:kern w:val="0"/>
          <w:szCs w:val="21"/>
        </w:rPr>
        <w:t>人员写出书面检查，并接受</w:t>
      </w:r>
      <w:r>
        <w:rPr>
          <w:rFonts w:ascii="宋体" w:hAnsi="宋体"/>
          <w:kern w:val="0"/>
          <w:szCs w:val="21"/>
          <w:u w:val="single"/>
        </w:rPr>
        <w:t>500</w:t>
      </w:r>
      <w:r>
        <w:rPr>
          <w:rFonts w:ascii="宋体" w:hAnsi="宋体"/>
          <w:kern w:val="0"/>
          <w:szCs w:val="21"/>
        </w:rPr>
        <w:t>元/人的经济处罚，</w:t>
      </w:r>
      <w:r>
        <w:rPr>
          <w:rFonts w:ascii="宋体" w:hAnsi="宋体" w:hint="eastAsia"/>
          <w:kern w:val="0"/>
          <w:szCs w:val="21"/>
        </w:rPr>
        <w:t>卖方</w:t>
      </w:r>
      <w:r>
        <w:rPr>
          <w:rFonts w:ascii="宋体" w:hAnsi="宋体"/>
          <w:kern w:val="0"/>
          <w:szCs w:val="21"/>
        </w:rPr>
        <w:t>项目负责人接受</w:t>
      </w:r>
      <w:r>
        <w:rPr>
          <w:rFonts w:ascii="宋体" w:hAnsi="宋体"/>
          <w:kern w:val="0"/>
          <w:szCs w:val="21"/>
          <w:u w:val="single"/>
        </w:rPr>
        <w:t>1000</w:t>
      </w:r>
      <w:r>
        <w:rPr>
          <w:rFonts w:ascii="宋体" w:hAnsi="宋体"/>
          <w:kern w:val="0"/>
          <w:szCs w:val="21"/>
        </w:rPr>
        <w:t>元的经济处罚；发现第三次，参与宴请或娱乐活动的</w:t>
      </w:r>
      <w:r>
        <w:rPr>
          <w:rFonts w:ascii="宋体" w:hAnsi="宋体" w:hint="eastAsia"/>
          <w:kern w:val="0"/>
          <w:szCs w:val="21"/>
        </w:rPr>
        <w:t>卖方</w:t>
      </w:r>
      <w:r>
        <w:rPr>
          <w:rFonts w:ascii="宋体" w:hAnsi="宋体"/>
          <w:kern w:val="0"/>
          <w:szCs w:val="21"/>
        </w:rPr>
        <w:t>人员清退出场，</w:t>
      </w:r>
      <w:r>
        <w:rPr>
          <w:rFonts w:ascii="宋体" w:hAnsi="宋体" w:hint="eastAsia"/>
          <w:kern w:val="0"/>
          <w:szCs w:val="21"/>
        </w:rPr>
        <w:t>卖方</w:t>
      </w:r>
      <w:r>
        <w:rPr>
          <w:rFonts w:ascii="宋体" w:hAnsi="宋体"/>
          <w:kern w:val="0"/>
          <w:szCs w:val="21"/>
        </w:rPr>
        <w:t>接受</w:t>
      </w:r>
      <w:r>
        <w:rPr>
          <w:rFonts w:ascii="宋体" w:hAnsi="宋体"/>
          <w:kern w:val="0"/>
          <w:szCs w:val="21"/>
          <w:u w:val="single"/>
        </w:rPr>
        <w:t>5000</w:t>
      </w:r>
      <w:r>
        <w:rPr>
          <w:rFonts w:ascii="宋体" w:hAnsi="宋体"/>
          <w:kern w:val="0"/>
          <w:szCs w:val="21"/>
        </w:rPr>
        <w:t>元的经济处罚。</w:t>
      </w:r>
    </w:p>
    <w:p w14:paraId="682BB25D" w14:textId="77777777" w:rsidR="00754E5B" w:rsidRDefault="00DE3A71">
      <w:pPr>
        <w:widowControl/>
        <w:spacing w:line="360" w:lineRule="auto"/>
        <w:ind w:firstLineChars="200" w:firstLine="420"/>
        <w:jc w:val="left"/>
        <w:rPr>
          <w:rFonts w:ascii="宋体" w:hAnsi="宋体" w:hint="eastAsia"/>
          <w:kern w:val="0"/>
          <w:szCs w:val="21"/>
        </w:rPr>
      </w:pPr>
      <w:r>
        <w:rPr>
          <w:rFonts w:ascii="宋体" w:hAnsi="宋体"/>
          <w:kern w:val="0"/>
          <w:szCs w:val="21"/>
        </w:rPr>
        <w:t>2.2 发现</w:t>
      </w:r>
      <w:r>
        <w:rPr>
          <w:rFonts w:ascii="宋体" w:hAnsi="宋体" w:hint="eastAsia"/>
          <w:kern w:val="0"/>
          <w:szCs w:val="21"/>
        </w:rPr>
        <w:t>卖方</w:t>
      </w:r>
      <w:r>
        <w:rPr>
          <w:rFonts w:ascii="宋体" w:hAnsi="宋体"/>
          <w:kern w:val="0"/>
          <w:szCs w:val="21"/>
        </w:rPr>
        <w:t>工作人员接受工程</w:t>
      </w:r>
      <w:r>
        <w:rPr>
          <w:rFonts w:ascii="宋体" w:hAnsi="宋体" w:hint="eastAsia"/>
          <w:kern w:val="0"/>
          <w:szCs w:val="21"/>
        </w:rPr>
        <w:t>安装单位</w:t>
      </w:r>
      <w:r>
        <w:rPr>
          <w:rFonts w:ascii="宋体" w:hAnsi="宋体"/>
          <w:kern w:val="0"/>
          <w:szCs w:val="21"/>
        </w:rPr>
        <w:t>为其住房装修、婚丧嫁娶活动、旅游等提供方便的行为，发现一次处罚一次。第一次发现，对</w:t>
      </w:r>
      <w:r>
        <w:rPr>
          <w:rFonts w:ascii="宋体" w:hAnsi="宋体" w:hint="eastAsia"/>
          <w:kern w:val="0"/>
          <w:szCs w:val="21"/>
        </w:rPr>
        <w:t>卖方</w:t>
      </w:r>
      <w:r>
        <w:rPr>
          <w:rFonts w:ascii="宋体" w:hAnsi="宋体"/>
          <w:kern w:val="0"/>
          <w:szCs w:val="21"/>
        </w:rPr>
        <w:t>处以</w:t>
      </w:r>
      <w:r>
        <w:rPr>
          <w:rFonts w:ascii="宋体" w:hAnsi="宋体"/>
          <w:kern w:val="0"/>
          <w:szCs w:val="21"/>
          <w:u w:val="single"/>
        </w:rPr>
        <w:t>2000</w:t>
      </w:r>
      <w:r>
        <w:rPr>
          <w:rFonts w:ascii="宋体" w:hAnsi="宋体"/>
          <w:kern w:val="0"/>
          <w:szCs w:val="21"/>
        </w:rPr>
        <w:t>元的罚款，对</w:t>
      </w:r>
      <w:r>
        <w:rPr>
          <w:rFonts w:ascii="宋体" w:hAnsi="宋体" w:hint="eastAsia"/>
          <w:kern w:val="0"/>
          <w:szCs w:val="21"/>
        </w:rPr>
        <w:t>卖方进行</w:t>
      </w:r>
      <w:r>
        <w:rPr>
          <w:rFonts w:ascii="宋体" w:hAnsi="宋体"/>
          <w:kern w:val="0"/>
          <w:szCs w:val="21"/>
        </w:rPr>
        <w:t>警告，相关人员写出书面检查；以后每发现一次，对</w:t>
      </w:r>
      <w:r>
        <w:rPr>
          <w:rFonts w:ascii="宋体" w:hAnsi="宋体" w:hint="eastAsia"/>
          <w:kern w:val="0"/>
          <w:szCs w:val="21"/>
        </w:rPr>
        <w:t>卖方</w:t>
      </w:r>
      <w:r>
        <w:rPr>
          <w:rFonts w:ascii="宋体" w:hAnsi="宋体"/>
          <w:kern w:val="0"/>
          <w:szCs w:val="21"/>
        </w:rPr>
        <w:t>处以</w:t>
      </w:r>
      <w:r>
        <w:rPr>
          <w:rFonts w:ascii="宋体" w:hAnsi="宋体"/>
          <w:kern w:val="0"/>
          <w:szCs w:val="21"/>
          <w:u w:val="single"/>
        </w:rPr>
        <w:t>5000</w:t>
      </w:r>
      <w:r>
        <w:rPr>
          <w:rFonts w:ascii="宋体" w:hAnsi="宋体"/>
          <w:kern w:val="0"/>
          <w:szCs w:val="21"/>
        </w:rPr>
        <w:t>元的罚款，清退相关</w:t>
      </w:r>
      <w:r>
        <w:rPr>
          <w:rFonts w:ascii="宋体" w:hAnsi="宋体" w:hint="eastAsia"/>
          <w:kern w:val="0"/>
          <w:szCs w:val="21"/>
        </w:rPr>
        <w:t>卖方</w:t>
      </w:r>
      <w:r>
        <w:rPr>
          <w:rFonts w:ascii="宋体" w:hAnsi="宋体"/>
          <w:kern w:val="0"/>
          <w:szCs w:val="21"/>
        </w:rPr>
        <w:t>员。</w:t>
      </w:r>
    </w:p>
    <w:p w14:paraId="6F6692CB" w14:textId="77777777" w:rsidR="00754E5B" w:rsidRDefault="00DE3A71">
      <w:pPr>
        <w:widowControl/>
        <w:spacing w:line="360" w:lineRule="auto"/>
        <w:ind w:firstLineChars="200" w:firstLine="420"/>
        <w:jc w:val="left"/>
        <w:rPr>
          <w:rFonts w:ascii="宋体" w:hAnsi="宋体" w:hint="eastAsia"/>
          <w:kern w:val="0"/>
          <w:szCs w:val="21"/>
        </w:rPr>
      </w:pPr>
      <w:r>
        <w:rPr>
          <w:rFonts w:ascii="宋体" w:hAnsi="宋体"/>
          <w:kern w:val="0"/>
          <w:szCs w:val="21"/>
        </w:rPr>
        <w:t>2.3</w:t>
      </w:r>
      <w:r>
        <w:rPr>
          <w:rFonts w:ascii="宋体" w:hAnsi="宋体" w:hint="eastAsia"/>
          <w:kern w:val="0"/>
          <w:szCs w:val="21"/>
        </w:rPr>
        <w:t>卖方</w:t>
      </w:r>
      <w:r>
        <w:rPr>
          <w:rFonts w:ascii="宋体" w:hAnsi="宋体"/>
          <w:kern w:val="0"/>
          <w:szCs w:val="21"/>
        </w:rPr>
        <w:t>不得索要或接受</w:t>
      </w:r>
      <w:r>
        <w:rPr>
          <w:rFonts w:ascii="宋体" w:hAnsi="宋体" w:hint="eastAsia"/>
          <w:kern w:val="0"/>
          <w:szCs w:val="21"/>
        </w:rPr>
        <w:t>安装</w:t>
      </w:r>
      <w:r>
        <w:rPr>
          <w:rFonts w:ascii="宋体" w:hAnsi="宋体"/>
          <w:kern w:val="0"/>
          <w:szCs w:val="21"/>
        </w:rPr>
        <w:t>工程承包人的礼金、有价证券和贵重物品。若情况属实，</w:t>
      </w:r>
      <w:r>
        <w:rPr>
          <w:rFonts w:ascii="宋体" w:hAnsi="宋体" w:hint="eastAsia"/>
          <w:kern w:val="0"/>
          <w:szCs w:val="21"/>
        </w:rPr>
        <w:t>卖方</w:t>
      </w:r>
      <w:r>
        <w:rPr>
          <w:rFonts w:ascii="宋体" w:hAnsi="宋体"/>
          <w:kern w:val="0"/>
          <w:szCs w:val="21"/>
        </w:rPr>
        <w:t>除了退还所收物品外，还要接受</w:t>
      </w:r>
      <w:r>
        <w:rPr>
          <w:rFonts w:ascii="宋体" w:hAnsi="宋体" w:hint="eastAsia"/>
          <w:kern w:val="0"/>
          <w:szCs w:val="21"/>
        </w:rPr>
        <w:t>买方</w:t>
      </w:r>
      <w:r>
        <w:rPr>
          <w:rFonts w:ascii="宋体" w:hAnsi="宋体"/>
          <w:kern w:val="0"/>
          <w:szCs w:val="21"/>
        </w:rPr>
        <w:t>的处罚，即：第一次发现，对</w:t>
      </w:r>
      <w:r>
        <w:rPr>
          <w:rFonts w:ascii="宋体" w:hAnsi="宋体" w:hint="eastAsia"/>
          <w:kern w:val="0"/>
          <w:szCs w:val="21"/>
        </w:rPr>
        <w:t>卖方</w:t>
      </w:r>
      <w:r>
        <w:rPr>
          <w:rFonts w:ascii="宋体" w:hAnsi="宋体"/>
          <w:kern w:val="0"/>
          <w:szCs w:val="21"/>
        </w:rPr>
        <w:t>人警告，相关人员写出书面检查；第二次发现，对</w:t>
      </w:r>
      <w:r>
        <w:rPr>
          <w:rFonts w:ascii="宋体" w:hAnsi="宋体" w:hint="eastAsia"/>
          <w:kern w:val="0"/>
          <w:szCs w:val="21"/>
        </w:rPr>
        <w:t>卖方</w:t>
      </w:r>
      <w:r>
        <w:rPr>
          <w:rFonts w:ascii="宋体" w:hAnsi="宋体"/>
          <w:kern w:val="0"/>
          <w:szCs w:val="21"/>
        </w:rPr>
        <w:t>处以</w:t>
      </w:r>
      <w:r>
        <w:rPr>
          <w:rFonts w:ascii="宋体" w:hAnsi="宋体"/>
          <w:kern w:val="0"/>
          <w:szCs w:val="21"/>
          <w:u w:val="single"/>
        </w:rPr>
        <w:t>1000</w:t>
      </w:r>
      <w:r>
        <w:rPr>
          <w:rFonts w:ascii="宋体" w:hAnsi="宋体"/>
          <w:kern w:val="0"/>
          <w:szCs w:val="21"/>
        </w:rPr>
        <w:t>元的罚款，清退相关</w:t>
      </w:r>
      <w:r>
        <w:rPr>
          <w:rFonts w:ascii="宋体" w:hAnsi="宋体" w:hint="eastAsia"/>
          <w:kern w:val="0"/>
          <w:szCs w:val="21"/>
        </w:rPr>
        <w:t>卖方相关</w:t>
      </w:r>
      <w:r>
        <w:rPr>
          <w:rFonts w:ascii="宋体" w:hAnsi="宋体"/>
          <w:kern w:val="0"/>
          <w:szCs w:val="21"/>
        </w:rPr>
        <w:t xml:space="preserve">人员。 </w:t>
      </w:r>
    </w:p>
    <w:p w14:paraId="4D1A5CFF" w14:textId="77777777" w:rsidR="00754E5B" w:rsidRDefault="00DE3A71">
      <w:pPr>
        <w:widowControl/>
        <w:spacing w:line="360" w:lineRule="auto"/>
        <w:ind w:firstLineChars="200" w:firstLine="420"/>
        <w:jc w:val="left"/>
        <w:rPr>
          <w:rFonts w:ascii="宋体" w:hAnsi="宋体" w:hint="eastAsia"/>
          <w:kern w:val="0"/>
          <w:szCs w:val="21"/>
        </w:rPr>
      </w:pPr>
      <w:r>
        <w:rPr>
          <w:rFonts w:ascii="宋体" w:hAnsi="宋体"/>
          <w:kern w:val="0"/>
          <w:szCs w:val="21"/>
        </w:rPr>
        <w:t xml:space="preserve">2.4 </w:t>
      </w:r>
      <w:r>
        <w:rPr>
          <w:rFonts w:ascii="宋体" w:hAnsi="宋体" w:hint="eastAsia"/>
          <w:kern w:val="0"/>
          <w:szCs w:val="21"/>
        </w:rPr>
        <w:t>卖方</w:t>
      </w:r>
      <w:r>
        <w:rPr>
          <w:rFonts w:ascii="宋体" w:hAnsi="宋体"/>
          <w:kern w:val="0"/>
          <w:szCs w:val="21"/>
        </w:rPr>
        <w:t>不得介绍建筑材料或介绍劳务单位参与工程建设。若情况属实，发现一次处罚一次，每发现一次对</w:t>
      </w:r>
      <w:r>
        <w:rPr>
          <w:rFonts w:ascii="宋体" w:hAnsi="宋体" w:hint="eastAsia"/>
          <w:kern w:val="0"/>
          <w:szCs w:val="21"/>
        </w:rPr>
        <w:t>卖方</w:t>
      </w:r>
      <w:r>
        <w:rPr>
          <w:rFonts w:ascii="宋体" w:hAnsi="宋体"/>
          <w:kern w:val="0"/>
          <w:szCs w:val="21"/>
        </w:rPr>
        <w:t>处以</w:t>
      </w:r>
      <w:r>
        <w:rPr>
          <w:rFonts w:ascii="宋体" w:hAnsi="宋体"/>
          <w:kern w:val="0"/>
          <w:szCs w:val="21"/>
          <w:u w:val="single"/>
        </w:rPr>
        <w:t>5000</w:t>
      </w:r>
      <w:r>
        <w:rPr>
          <w:rFonts w:ascii="宋体" w:hAnsi="宋体"/>
          <w:kern w:val="0"/>
          <w:szCs w:val="21"/>
        </w:rPr>
        <w:t>元的罚款。</w:t>
      </w:r>
    </w:p>
    <w:p w14:paraId="076E882B" w14:textId="77777777" w:rsidR="00754E5B" w:rsidRDefault="00DE3A71">
      <w:pPr>
        <w:widowControl/>
        <w:spacing w:line="360" w:lineRule="auto"/>
        <w:ind w:firstLineChars="200" w:firstLine="420"/>
        <w:jc w:val="left"/>
        <w:rPr>
          <w:rFonts w:ascii="宋体" w:hAnsi="宋体" w:hint="eastAsia"/>
          <w:kern w:val="0"/>
          <w:szCs w:val="21"/>
        </w:rPr>
      </w:pPr>
      <w:r>
        <w:rPr>
          <w:rFonts w:ascii="宋体" w:hAnsi="宋体"/>
          <w:kern w:val="0"/>
          <w:szCs w:val="21"/>
        </w:rPr>
        <w:t>3、</w:t>
      </w:r>
      <w:r>
        <w:rPr>
          <w:rFonts w:ascii="宋体" w:hAnsi="宋体" w:hint="eastAsia"/>
          <w:kern w:val="0"/>
          <w:szCs w:val="21"/>
        </w:rPr>
        <w:t>卖方</w:t>
      </w:r>
      <w:r>
        <w:rPr>
          <w:rFonts w:ascii="宋体" w:hAnsi="宋体"/>
          <w:kern w:val="0"/>
          <w:szCs w:val="21"/>
        </w:rPr>
        <w:t>有违反本合同第一、三条责任行为情节严重的，除接受以上第2条处罚外，还依据有关法律法规和规定给予相关责任人党纪、政纪处分或组织处理；涉嫌犯罪的，移交司法机关追究刑事责任；给</w:t>
      </w:r>
      <w:r>
        <w:rPr>
          <w:rFonts w:ascii="宋体" w:hAnsi="宋体" w:hint="eastAsia"/>
          <w:kern w:val="0"/>
          <w:szCs w:val="21"/>
        </w:rPr>
        <w:t>买方</w:t>
      </w:r>
      <w:r>
        <w:rPr>
          <w:rFonts w:ascii="宋体" w:hAnsi="宋体"/>
          <w:kern w:val="0"/>
          <w:szCs w:val="21"/>
        </w:rPr>
        <w:t>单位造成经济损失的，应予以赔偿。</w:t>
      </w:r>
    </w:p>
    <w:p w14:paraId="366A91D1" w14:textId="77777777" w:rsidR="00754E5B" w:rsidRDefault="00DE3A71">
      <w:pPr>
        <w:widowControl/>
        <w:spacing w:line="360" w:lineRule="auto"/>
        <w:ind w:firstLineChars="200" w:firstLine="420"/>
        <w:jc w:val="left"/>
        <w:rPr>
          <w:rFonts w:ascii="宋体" w:hAnsi="宋体" w:hint="eastAsia"/>
          <w:kern w:val="0"/>
          <w:szCs w:val="21"/>
        </w:rPr>
      </w:pPr>
      <w:r>
        <w:rPr>
          <w:rFonts w:ascii="宋体" w:hAnsi="宋体"/>
          <w:kern w:val="0"/>
          <w:szCs w:val="21"/>
        </w:rPr>
        <w:t>（以下无正文）</w:t>
      </w:r>
    </w:p>
    <w:p w14:paraId="3168E19C" w14:textId="77777777" w:rsidR="00754E5B" w:rsidRDefault="00754E5B">
      <w:pPr>
        <w:widowControl/>
        <w:spacing w:line="360" w:lineRule="auto"/>
        <w:ind w:firstLineChars="200" w:firstLine="420"/>
        <w:jc w:val="left"/>
        <w:rPr>
          <w:rFonts w:ascii="宋体" w:hAnsi="宋体" w:hint="eastAsia"/>
          <w:kern w:val="0"/>
          <w:szCs w:val="21"/>
        </w:rPr>
      </w:pPr>
    </w:p>
    <w:p w14:paraId="1FA3D99E" w14:textId="77777777" w:rsidR="00754E5B" w:rsidRDefault="00754E5B">
      <w:pPr>
        <w:widowControl/>
        <w:spacing w:line="360" w:lineRule="auto"/>
        <w:ind w:firstLineChars="200" w:firstLine="420"/>
        <w:jc w:val="left"/>
        <w:rPr>
          <w:rFonts w:ascii="宋体" w:hAnsi="宋体" w:hint="eastAsia"/>
          <w:kern w:val="0"/>
          <w:szCs w:val="21"/>
        </w:rPr>
      </w:pPr>
    </w:p>
    <w:p w14:paraId="6BE041DC" w14:textId="77777777" w:rsidR="00754E5B" w:rsidRDefault="00DE3A71">
      <w:pPr>
        <w:widowControl/>
        <w:spacing w:line="360" w:lineRule="auto"/>
        <w:ind w:firstLineChars="200" w:firstLine="420"/>
        <w:jc w:val="left"/>
        <w:rPr>
          <w:rFonts w:ascii="宋体" w:hAnsi="宋体" w:hint="eastAsia"/>
          <w:kern w:val="0"/>
          <w:szCs w:val="21"/>
        </w:rPr>
      </w:pPr>
      <w:r>
        <w:rPr>
          <w:rFonts w:ascii="宋体" w:hAnsi="宋体" w:hint="eastAsia"/>
          <w:kern w:val="0"/>
          <w:szCs w:val="21"/>
        </w:rPr>
        <w:t>买方</w:t>
      </w:r>
      <w:r>
        <w:rPr>
          <w:rFonts w:ascii="宋体" w:hAnsi="宋体"/>
          <w:kern w:val="0"/>
          <w:szCs w:val="21"/>
        </w:rPr>
        <w:t xml:space="preserve">：                                   </w:t>
      </w:r>
      <w:r>
        <w:rPr>
          <w:rFonts w:ascii="宋体" w:hAnsi="宋体" w:hint="eastAsia"/>
          <w:kern w:val="0"/>
          <w:szCs w:val="21"/>
        </w:rPr>
        <w:t xml:space="preserve">  </w:t>
      </w:r>
      <w:r>
        <w:rPr>
          <w:rFonts w:ascii="宋体" w:hAnsi="宋体"/>
          <w:kern w:val="0"/>
          <w:szCs w:val="21"/>
        </w:rPr>
        <w:t xml:space="preserve"> </w:t>
      </w:r>
      <w:r>
        <w:rPr>
          <w:rFonts w:ascii="宋体" w:hAnsi="宋体" w:hint="eastAsia"/>
          <w:kern w:val="0"/>
          <w:szCs w:val="21"/>
        </w:rPr>
        <w:t>卖方</w:t>
      </w:r>
      <w:r>
        <w:rPr>
          <w:rFonts w:ascii="宋体" w:hAnsi="宋体"/>
          <w:kern w:val="0"/>
          <w:szCs w:val="21"/>
        </w:rPr>
        <w:t xml:space="preserve">： </w:t>
      </w:r>
    </w:p>
    <w:p w14:paraId="154B8F5C" w14:textId="77777777" w:rsidR="00754E5B" w:rsidRDefault="00DE3A71">
      <w:pPr>
        <w:widowControl/>
        <w:spacing w:line="360" w:lineRule="auto"/>
        <w:ind w:firstLineChars="200" w:firstLine="420"/>
        <w:jc w:val="left"/>
        <w:rPr>
          <w:rFonts w:ascii="宋体" w:hAnsi="宋体" w:hint="eastAsia"/>
          <w:kern w:val="0"/>
          <w:szCs w:val="21"/>
        </w:rPr>
      </w:pPr>
      <w:r>
        <w:rPr>
          <w:rFonts w:ascii="宋体" w:hAnsi="宋体"/>
          <w:kern w:val="0"/>
          <w:szCs w:val="21"/>
        </w:rPr>
        <w:lastRenderedPageBreak/>
        <w:t>法定代表人                                  法定代表人</w:t>
      </w:r>
    </w:p>
    <w:p w14:paraId="0EC76868" w14:textId="77777777" w:rsidR="00754E5B" w:rsidRDefault="00DE3A71">
      <w:pPr>
        <w:widowControl/>
        <w:spacing w:line="360" w:lineRule="auto"/>
        <w:ind w:firstLineChars="200" w:firstLine="420"/>
        <w:jc w:val="left"/>
        <w:rPr>
          <w:rFonts w:ascii="宋体" w:hAnsi="宋体" w:hint="eastAsia"/>
          <w:kern w:val="0"/>
          <w:szCs w:val="21"/>
        </w:rPr>
      </w:pPr>
      <w:r>
        <w:rPr>
          <w:rFonts w:ascii="宋体" w:hAnsi="宋体"/>
          <w:kern w:val="0"/>
          <w:szCs w:val="21"/>
        </w:rPr>
        <w:t>或委托代理人：                              或委托代理人：</w:t>
      </w:r>
    </w:p>
    <w:p w14:paraId="12FD292A" w14:textId="77777777" w:rsidR="00754E5B" w:rsidRDefault="00754E5B">
      <w:pPr>
        <w:widowControl/>
        <w:spacing w:line="360" w:lineRule="auto"/>
        <w:ind w:firstLineChars="200" w:firstLine="420"/>
        <w:jc w:val="left"/>
        <w:rPr>
          <w:rFonts w:ascii="宋体" w:hAnsi="宋体" w:hint="eastAsia"/>
          <w:kern w:val="0"/>
          <w:szCs w:val="21"/>
        </w:rPr>
      </w:pPr>
    </w:p>
    <w:p w14:paraId="1520D965" w14:textId="77777777" w:rsidR="00754E5B" w:rsidRDefault="00DE3A71">
      <w:pPr>
        <w:widowControl/>
        <w:spacing w:line="360" w:lineRule="auto"/>
        <w:ind w:firstLineChars="200" w:firstLine="420"/>
        <w:jc w:val="left"/>
        <w:rPr>
          <w:rFonts w:ascii="宋体" w:hAnsi="宋体" w:hint="eastAsia"/>
          <w:kern w:val="0"/>
          <w:szCs w:val="21"/>
        </w:rPr>
      </w:pPr>
      <w:r>
        <w:rPr>
          <w:rFonts w:ascii="宋体" w:hAnsi="宋体"/>
          <w:kern w:val="0"/>
          <w:szCs w:val="21"/>
        </w:rPr>
        <w:t>联系人：                                    联系人：</w:t>
      </w:r>
    </w:p>
    <w:p w14:paraId="2840C6D1" w14:textId="77777777" w:rsidR="00754E5B" w:rsidRDefault="00DE3A71">
      <w:pPr>
        <w:widowControl/>
        <w:spacing w:line="360" w:lineRule="auto"/>
        <w:ind w:firstLineChars="200" w:firstLine="420"/>
        <w:jc w:val="left"/>
        <w:rPr>
          <w:rFonts w:ascii="宋体" w:hAnsi="宋体" w:hint="eastAsia"/>
          <w:kern w:val="0"/>
          <w:szCs w:val="21"/>
        </w:rPr>
      </w:pPr>
      <w:r>
        <w:rPr>
          <w:rFonts w:ascii="宋体" w:hAnsi="宋体"/>
          <w:kern w:val="0"/>
          <w:szCs w:val="21"/>
        </w:rPr>
        <w:t>联系电话：                                  联系电话：</w:t>
      </w:r>
    </w:p>
    <w:p w14:paraId="58181292" w14:textId="77777777" w:rsidR="00754E5B" w:rsidRDefault="00DE3A71">
      <w:pPr>
        <w:widowControl/>
        <w:spacing w:line="360" w:lineRule="auto"/>
        <w:ind w:firstLineChars="2200" w:firstLine="4620"/>
        <w:jc w:val="left"/>
      </w:pPr>
      <w:r>
        <w:rPr>
          <w:rFonts w:ascii="宋体" w:hAnsi="宋体"/>
          <w:kern w:val="0"/>
          <w:szCs w:val="21"/>
        </w:rPr>
        <w:t>签约时间：    年   月   日</w:t>
      </w:r>
    </w:p>
    <w:bookmarkEnd w:id="899"/>
    <w:p w14:paraId="2E8D524B" w14:textId="77777777" w:rsidR="00754E5B" w:rsidRDefault="00754E5B"/>
    <w:bookmarkEnd w:id="693"/>
    <w:p w14:paraId="7E9AC642" w14:textId="77777777" w:rsidR="00754E5B" w:rsidRDefault="00DE3A71">
      <w:pPr>
        <w:widowControl/>
        <w:jc w:val="left"/>
        <w:rPr>
          <w:rFonts w:ascii="宋体" w:hAnsi="宋体" w:hint="eastAsia"/>
          <w:szCs w:val="21"/>
        </w:rPr>
      </w:pPr>
      <w:r>
        <w:rPr>
          <w:rFonts w:ascii="宋体" w:hAnsi="宋体"/>
          <w:szCs w:val="21"/>
        </w:rPr>
        <w:br w:type="page"/>
      </w:r>
    </w:p>
    <w:p w14:paraId="12B4C8F7" w14:textId="77777777" w:rsidR="00754E5B" w:rsidRDefault="00754E5B">
      <w:pPr>
        <w:ind w:right="561"/>
        <w:rPr>
          <w:rFonts w:ascii="宋体" w:hAnsi="宋体" w:hint="eastAsia"/>
          <w:szCs w:val="21"/>
        </w:rPr>
      </w:pPr>
      <w:bookmarkStart w:id="901" w:name="招标文件05章工程量清单"/>
      <w:bookmarkEnd w:id="694"/>
      <w:bookmarkEnd w:id="901"/>
    </w:p>
    <w:p w14:paraId="3C8E704A" w14:textId="77777777" w:rsidR="00754E5B" w:rsidRDefault="00DE3A71">
      <w:pPr>
        <w:pStyle w:val="1"/>
        <w:spacing w:before="0" w:after="0" w:line="360" w:lineRule="auto"/>
        <w:jc w:val="center"/>
        <w:rPr>
          <w:rFonts w:ascii="宋体" w:hAnsi="宋体" w:hint="eastAsia"/>
          <w:sz w:val="52"/>
          <w:szCs w:val="52"/>
        </w:rPr>
      </w:pPr>
      <w:bookmarkStart w:id="902" w:name="_Toc534185823"/>
      <w:bookmarkStart w:id="903" w:name="_Toc20652"/>
      <w:bookmarkStart w:id="904" w:name="_Toc509218844"/>
      <w:r>
        <w:rPr>
          <w:rFonts w:ascii="宋体" w:hAnsi="宋体"/>
          <w:sz w:val="52"/>
          <w:szCs w:val="52"/>
        </w:rPr>
        <w:t>第 二 卷</w:t>
      </w:r>
      <w:bookmarkEnd w:id="902"/>
      <w:bookmarkEnd w:id="903"/>
      <w:bookmarkEnd w:id="904"/>
    </w:p>
    <w:p w14:paraId="3F76A871" w14:textId="77777777" w:rsidR="00754E5B" w:rsidRDefault="00DE3A71">
      <w:pPr>
        <w:spacing w:line="360" w:lineRule="auto"/>
        <w:rPr>
          <w:rFonts w:ascii="宋体" w:hAnsi="宋体" w:hint="eastAsia"/>
          <w:szCs w:val="20"/>
        </w:rPr>
      </w:pPr>
      <w:r>
        <w:rPr>
          <w:rFonts w:ascii="宋体" w:hAnsi="宋体"/>
          <w:szCs w:val="20"/>
        </w:rPr>
        <w:br w:type="page"/>
      </w:r>
    </w:p>
    <w:p w14:paraId="4628BD8F" w14:textId="77777777" w:rsidR="00754E5B" w:rsidRDefault="00DE3A71">
      <w:pPr>
        <w:pStyle w:val="1"/>
        <w:spacing w:line="360" w:lineRule="auto"/>
        <w:jc w:val="center"/>
        <w:rPr>
          <w:rFonts w:ascii="宋体" w:hAnsi="宋体" w:hint="eastAsia"/>
        </w:rPr>
      </w:pPr>
      <w:bookmarkStart w:id="905" w:name="招标文件06章图纸"/>
      <w:bookmarkStart w:id="906" w:name="_Toc509218846"/>
      <w:bookmarkStart w:id="907" w:name="_Toc287607861"/>
      <w:bookmarkStart w:id="908" w:name="_Toc287620803"/>
      <w:bookmarkStart w:id="909" w:name="_Toc430530519"/>
      <w:bookmarkStart w:id="910" w:name="_Toc534185825"/>
      <w:bookmarkStart w:id="911" w:name="_Toc15599"/>
      <w:bookmarkEnd w:id="905"/>
      <w:r>
        <w:rPr>
          <w:rFonts w:ascii="宋体" w:hAnsi="宋体" w:hint="eastAsia"/>
        </w:rPr>
        <w:lastRenderedPageBreak/>
        <w:t xml:space="preserve">第五章  </w:t>
      </w:r>
      <w:bookmarkEnd w:id="906"/>
      <w:bookmarkEnd w:id="907"/>
      <w:bookmarkEnd w:id="908"/>
      <w:bookmarkEnd w:id="909"/>
      <w:bookmarkEnd w:id="910"/>
      <w:r>
        <w:rPr>
          <w:rFonts w:ascii="宋体" w:hAnsi="宋体" w:hint="eastAsia"/>
        </w:rPr>
        <w:t>供货要求</w:t>
      </w:r>
      <w:bookmarkEnd w:id="911"/>
    </w:p>
    <w:p w14:paraId="23FCEDDE" w14:textId="77777777" w:rsidR="00754E5B" w:rsidRDefault="00754E5B">
      <w:pPr>
        <w:spacing w:line="360" w:lineRule="auto"/>
        <w:rPr>
          <w:rFonts w:ascii="宋体" w:hAnsi="宋体" w:hint="eastAsia"/>
          <w:szCs w:val="20"/>
        </w:rPr>
      </w:pPr>
    </w:p>
    <w:p w14:paraId="393E2C19" w14:textId="77777777" w:rsidR="00754E5B" w:rsidRDefault="00DE3A71">
      <w:pPr>
        <w:widowControl/>
        <w:jc w:val="left"/>
        <w:rPr>
          <w:rFonts w:ascii="宋体" w:hAnsi="宋体" w:hint="eastAsia"/>
          <w:szCs w:val="20"/>
        </w:rPr>
      </w:pPr>
      <w:bookmarkStart w:id="912" w:name="招标文件06章图纸01"/>
      <w:bookmarkStart w:id="913" w:name="_Toc287620804"/>
      <w:bookmarkStart w:id="914" w:name="_Toc430530520"/>
      <w:bookmarkEnd w:id="912"/>
      <w:r>
        <w:rPr>
          <w:rFonts w:ascii="宋体" w:hAnsi="宋体"/>
          <w:szCs w:val="20"/>
        </w:rPr>
        <w:br w:type="page"/>
      </w:r>
    </w:p>
    <w:p w14:paraId="212E9BBE" w14:textId="77777777" w:rsidR="00754E5B" w:rsidRDefault="00DE3A71">
      <w:pPr>
        <w:autoSpaceDE w:val="0"/>
        <w:autoSpaceDN w:val="0"/>
        <w:spacing w:line="441" w:lineRule="exact"/>
        <w:ind w:left="3617"/>
        <w:jc w:val="left"/>
        <w:outlineLvl w:val="2"/>
        <w:rPr>
          <w:rFonts w:ascii="Microsoft JhengHei" w:eastAsia="Microsoft JhengHei" w:hAnsi="Microsoft JhengHei" w:cs="Microsoft JhengHei" w:hint="eastAsia"/>
          <w:b/>
          <w:bCs/>
          <w:kern w:val="0"/>
          <w:sz w:val="32"/>
          <w:szCs w:val="32"/>
        </w:rPr>
      </w:pPr>
      <w:bookmarkStart w:id="915" w:name="_Toc20923"/>
      <w:bookmarkStart w:id="916" w:name="_Toc2290"/>
      <w:r>
        <w:rPr>
          <w:rFonts w:ascii="Microsoft JhengHei" w:hAnsi="Microsoft JhengHei" w:cs="Microsoft JhengHei" w:hint="eastAsia"/>
          <w:b/>
          <w:bCs/>
          <w:kern w:val="0"/>
          <w:sz w:val="32"/>
          <w:szCs w:val="32"/>
        </w:rPr>
        <w:lastRenderedPageBreak/>
        <w:t>供货</w:t>
      </w:r>
      <w:r>
        <w:rPr>
          <w:rFonts w:ascii="Microsoft JhengHei" w:eastAsia="Microsoft JhengHei" w:hAnsi="Microsoft JhengHei" w:cs="Microsoft JhengHei"/>
          <w:b/>
          <w:bCs/>
          <w:kern w:val="0"/>
          <w:sz w:val="32"/>
          <w:szCs w:val="32"/>
        </w:rPr>
        <w:t>要求</w:t>
      </w:r>
      <w:bookmarkEnd w:id="915"/>
      <w:bookmarkEnd w:id="916"/>
    </w:p>
    <w:p w14:paraId="141987A4" w14:textId="77777777" w:rsidR="00754E5B" w:rsidRDefault="00754E5B">
      <w:pPr>
        <w:autoSpaceDE w:val="0"/>
        <w:autoSpaceDN w:val="0"/>
        <w:spacing w:before="107" w:line="384" w:lineRule="auto"/>
        <w:ind w:left="100" w:right="114" w:firstLine="419"/>
        <w:rPr>
          <w:rFonts w:ascii="宋体" w:hAnsi="宋体" w:cs="宋体" w:hint="eastAsia"/>
          <w:kern w:val="0"/>
          <w:szCs w:val="21"/>
        </w:rPr>
      </w:pPr>
    </w:p>
    <w:p w14:paraId="32755A39" w14:textId="77777777" w:rsidR="00754E5B" w:rsidRDefault="00DE3A71">
      <w:pPr>
        <w:spacing w:line="440" w:lineRule="exact"/>
        <w:ind w:firstLineChars="200" w:firstLine="420"/>
        <w:rPr>
          <w:szCs w:val="21"/>
        </w:rPr>
      </w:pPr>
      <w:r>
        <w:rPr>
          <w:rFonts w:hint="eastAsia"/>
          <w:szCs w:val="21"/>
        </w:rPr>
        <w:t>招标人应尽可能清晰准确地提出对货物的需求，并对所要求提供的货物名称、规格、数量及单位、交货期、交货地点、技术性能指标（质量标准）、检验考核要求、技术服务和</w:t>
      </w:r>
      <w:proofErr w:type="gramStart"/>
      <w:r>
        <w:rPr>
          <w:rFonts w:hint="eastAsia"/>
          <w:szCs w:val="21"/>
        </w:rPr>
        <w:t>质保期</w:t>
      </w:r>
      <w:proofErr w:type="gramEnd"/>
      <w:r>
        <w:rPr>
          <w:rFonts w:hint="eastAsia"/>
          <w:szCs w:val="21"/>
        </w:rPr>
        <w:t>服务要求等</w:t>
      </w:r>
      <w:proofErr w:type="gramStart"/>
      <w:r>
        <w:rPr>
          <w:rFonts w:hint="eastAsia"/>
          <w:szCs w:val="21"/>
        </w:rPr>
        <w:t>作出</w:t>
      </w:r>
      <w:proofErr w:type="gramEnd"/>
      <w:r>
        <w:rPr>
          <w:rFonts w:hint="eastAsia"/>
          <w:szCs w:val="21"/>
        </w:rPr>
        <w:t>说明。鉴于供货要求是合同文件的组成文件之一，代表主体名称宜采用买方和卖方分别表示招标人和投标人（或中标人）。</w:t>
      </w:r>
    </w:p>
    <w:p w14:paraId="5B1306A9" w14:textId="77777777" w:rsidR="00754E5B" w:rsidRDefault="00754E5B">
      <w:pPr>
        <w:autoSpaceDE w:val="0"/>
        <w:autoSpaceDN w:val="0"/>
        <w:adjustRightInd w:val="0"/>
        <w:spacing w:before="7" w:line="100" w:lineRule="exact"/>
        <w:jc w:val="left"/>
        <w:rPr>
          <w:rFonts w:ascii="微软雅黑" w:eastAsia="微软雅黑" w:cs="微软雅黑"/>
          <w:kern w:val="0"/>
          <w:sz w:val="10"/>
          <w:szCs w:val="10"/>
        </w:rPr>
      </w:pPr>
    </w:p>
    <w:p w14:paraId="03F365F4" w14:textId="77777777" w:rsidR="00754E5B" w:rsidRDefault="00DE3A71">
      <w:pPr>
        <w:pStyle w:val="3"/>
        <w:rPr>
          <w:szCs w:val="28"/>
        </w:rPr>
      </w:pPr>
      <w:bookmarkStart w:id="917" w:name="_Toc32322"/>
      <w:bookmarkStart w:id="918" w:name="_Toc32242"/>
      <w:bookmarkStart w:id="919" w:name="_Toc26227"/>
      <w:r>
        <w:rPr>
          <w:rFonts w:hint="eastAsia"/>
          <w:szCs w:val="28"/>
        </w:rPr>
        <w:t>一、项目概况及总体要求</w:t>
      </w:r>
      <w:bookmarkEnd w:id="917"/>
      <w:bookmarkEnd w:id="918"/>
      <w:bookmarkEnd w:id="919"/>
    </w:p>
    <w:p w14:paraId="2B9AEBFA" w14:textId="77777777" w:rsidR="00754E5B" w:rsidRDefault="00754E5B">
      <w:pPr>
        <w:autoSpaceDE w:val="0"/>
        <w:autoSpaceDN w:val="0"/>
        <w:adjustRightInd w:val="0"/>
        <w:spacing w:before="9" w:line="110" w:lineRule="exact"/>
        <w:jc w:val="left"/>
        <w:rPr>
          <w:rFonts w:ascii="微软雅黑" w:eastAsia="微软雅黑" w:cs="微软雅黑"/>
          <w:kern w:val="0"/>
          <w:sz w:val="11"/>
          <w:szCs w:val="11"/>
        </w:rPr>
      </w:pPr>
    </w:p>
    <w:p w14:paraId="715BA158" w14:textId="77777777" w:rsidR="00754E5B" w:rsidRDefault="00DE3A71">
      <w:pPr>
        <w:spacing w:line="440" w:lineRule="exact"/>
        <w:ind w:firstLineChars="200" w:firstLine="420"/>
        <w:rPr>
          <w:szCs w:val="21"/>
        </w:rPr>
      </w:pPr>
      <w:r>
        <w:rPr>
          <w:rFonts w:hint="eastAsia"/>
          <w:szCs w:val="21"/>
        </w:rPr>
        <w:t>招标人可根据需要对工程项目的概况进行介绍，以使投标人更清晰地了解供货的总体要求和相关信息。</w:t>
      </w:r>
    </w:p>
    <w:p w14:paraId="6349B0C4" w14:textId="77777777" w:rsidR="00754E5B" w:rsidRDefault="00754E5B">
      <w:pPr>
        <w:autoSpaceDE w:val="0"/>
        <w:autoSpaceDN w:val="0"/>
        <w:adjustRightInd w:val="0"/>
        <w:spacing w:before="4" w:line="100" w:lineRule="exact"/>
        <w:jc w:val="left"/>
        <w:rPr>
          <w:rFonts w:ascii="微软雅黑" w:eastAsia="微软雅黑" w:cs="微软雅黑"/>
          <w:kern w:val="0"/>
          <w:sz w:val="10"/>
          <w:szCs w:val="10"/>
        </w:rPr>
      </w:pPr>
    </w:p>
    <w:p w14:paraId="1D0F3C87" w14:textId="77777777" w:rsidR="00754E5B" w:rsidRDefault="00DE3A71">
      <w:pPr>
        <w:pStyle w:val="3"/>
        <w:rPr>
          <w:szCs w:val="28"/>
        </w:rPr>
      </w:pPr>
      <w:bookmarkStart w:id="920" w:name="_Toc11088"/>
      <w:bookmarkStart w:id="921" w:name="_Toc18697"/>
      <w:bookmarkStart w:id="922" w:name="_Toc3362"/>
      <w:r>
        <w:rPr>
          <w:rFonts w:hint="eastAsia"/>
          <w:szCs w:val="28"/>
        </w:rPr>
        <w:t>二、设备（材料）需求一览表</w:t>
      </w:r>
      <w:bookmarkEnd w:id="920"/>
      <w:bookmarkEnd w:id="921"/>
      <w:bookmarkEnd w:id="922"/>
    </w:p>
    <w:p w14:paraId="6C91BB0A" w14:textId="77777777" w:rsidR="00754E5B" w:rsidRDefault="00754E5B">
      <w:pPr>
        <w:autoSpaceDE w:val="0"/>
        <w:autoSpaceDN w:val="0"/>
        <w:adjustRightInd w:val="0"/>
        <w:spacing w:before="3" w:line="100" w:lineRule="exact"/>
        <w:jc w:val="left"/>
        <w:rPr>
          <w:rFonts w:ascii="微软雅黑" w:eastAsia="微软雅黑" w:cs="微软雅黑"/>
          <w:kern w:val="0"/>
          <w:sz w:val="10"/>
          <w:szCs w:val="10"/>
        </w:rPr>
      </w:pPr>
    </w:p>
    <w:p w14:paraId="2DC17116" w14:textId="77777777" w:rsidR="00754E5B" w:rsidRDefault="00754E5B">
      <w:pPr>
        <w:autoSpaceDE w:val="0"/>
        <w:autoSpaceDN w:val="0"/>
        <w:adjustRightInd w:val="0"/>
        <w:spacing w:line="200" w:lineRule="exact"/>
        <w:jc w:val="left"/>
        <w:rPr>
          <w:rFonts w:ascii="微软雅黑" w:eastAsia="微软雅黑" w:cs="微软雅黑"/>
          <w:kern w:val="0"/>
          <w:sz w:val="20"/>
        </w:rPr>
      </w:pPr>
    </w:p>
    <w:tbl>
      <w:tblPr>
        <w:tblW w:w="9161" w:type="dxa"/>
        <w:tblInd w:w="102" w:type="dxa"/>
        <w:tblLayout w:type="fixed"/>
        <w:tblCellMar>
          <w:left w:w="0" w:type="dxa"/>
          <w:right w:w="0" w:type="dxa"/>
        </w:tblCellMar>
        <w:tblLook w:val="04A0" w:firstRow="1" w:lastRow="0" w:firstColumn="1" w:lastColumn="0" w:noHBand="0" w:noVBand="1"/>
      </w:tblPr>
      <w:tblGrid>
        <w:gridCol w:w="823"/>
        <w:gridCol w:w="1905"/>
        <w:gridCol w:w="1117"/>
        <w:gridCol w:w="1416"/>
        <w:gridCol w:w="1200"/>
        <w:gridCol w:w="1850"/>
        <w:gridCol w:w="850"/>
      </w:tblGrid>
      <w:tr w:rsidR="00754E5B" w14:paraId="26C41953" w14:textId="77777777">
        <w:trPr>
          <w:trHeight w:hRule="exact" w:val="451"/>
        </w:trPr>
        <w:tc>
          <w:tcPr>
            <w:tcW w:w="823" w:type="dxa"/>
            <w:tcBorders>
              <w:top w:val="single" w:sz="4" w:space="0" w:color="000000"/>
              <w:left w:val="single" w:sz="4" w:space="0" w:color="000000"/>
              <w:bottom w:val="single" w:sz="4" w:space="0" w:color="000000"/>
              <w:right w:val="single" w:sz="4" w:space="0" w:color="000000"/>
            </w:tcBorders>
            <w:vAlign w:val="center"/>
          </w:tcPr>
          <w:p w14:paraId="711C159B" w14:textId="77777777" w:rsidR="00754E5B" w:rsidRDefault="00DE3A71">
            <w:pPr>
              <w:spacing w:line="440" w:lineRule="exact"/>
              <w:jc w:val="center"/>
              <w:rPr>
                <w:szCs w:val="21"/>
              </w:rPr>
            </w:pPr>
            <w:r>
              <w:rPr>
                <w:rFonts w:hint="eastAsia"/>
                <w:szCs w:val="21"/>
              </w:rPr>
              <w:t>序号</w:t>
            </w:r>
          </w:p>
        </w:tc>
        <w:tc>
          <w:tcPr>
            <w:tcW w:w="1905" w:type="dxa"/>
            <w:tcBorders>
              <w:top w:val="single" w:sz="4" w:space="0" w:color="000000"/>
              <w:left w:val="single" w:sz="4" w:space="0" w:color="000000"/>
              <w:bottom w:val="single" w:sz="4" w:space="0" w:color="000000"/>
              <w:right w:val="single" w:sz="4" w:space="0" w:color="000000"/>
            </w:tcBorders>
            <w:vAlign w:val="center"/>
          </w:tcPr>
          <w:p w14:paraId="5D75D97D" w14:textId="77777777" w:rsidR="00754E5B" w:rsidRDefault="00DE3A71">
            <w:pPr>
              <w:spacing w:line="440" w:lineRule="exact"/>
              <w:jc w:val="center"/>
              <w:rPr>
                <w:szCs w:val="21"/>
              </w:rPr>
            </w:pPr>
            <w:r>
              <w:rPr>
                <w:rFonts w:hint="eastAsia"/>
                <w:szCs w:val="21"/>
              </w:rPr>
              <w:t>设备（材料）名称</w:t>
            </w:r>
          </w:p>
        </w:tc>
        <w:tc>
          <w:tcPr>
            <w:tcW w:w="1117" w:type="dxa"/>
            <w:tcBorders>
              <w:top w:val="single" w:sz="4" w:space="0" w:color="000000"/>
              <w:left w:val="single" w:sz="4" w:space="0" w:color="000000"/>
              <w:bottom w:val="single" w:sz="4" w:space="0" w:color="000000"/>
              <w:right w:val="single" w:sz="4" w:space="0" w:color="000000"/>
            </w:tcBorders>
            <w:vAlign w:val="center"/>
          </w:tcPr>
          <w:p w14:paraId="0D2565C2" w14:textId="77777777" w:rsidR="00754E5B" w:rsidRDefault="00DE3A71">
            <w:pPr>
              <w:spacing w:line="440" w:lineRule="exact"/>
              <w:jc w:val="center"/>
              <w:rPr>
                <w:szCs w:val="21"/>
              </w:rPr>
            </w:pPr>
            <w:r>
              <w:rPr>
                <w:rFonts w:hint="eastAsia"/>
                <w:szCs w:val="21"/>
              </w:rPr>
              <w:t>规格</w:t>
            </w:r>
          </w:p>
        </w:tc>
        <w:tc>
          <w:tcPr>
            <w:tcW w:w="1416" w:type="dxa"/>
            <w:tcBorders>
              <w:top w:val="single" w:sz="4" w:space="0" w:color="000000"/>
              <w:left w:val="single" w:sz="4" w:space="0" w:color="000000"/>
              <w:bottom w:val="single" w:sz="4" w:space="0" w:color="000000"/>
              <w:right w:val="single" w:sz="4" w:space="0" w:color="000000"/>
            </w:tcBorders>
            <w:vAlign w:val="center"/>
          </w:tcPr>
          <w:p w14:paraId="6EBD72AE" w14:textId="77777777" w:rsidR="00754E5B" w:rsidRDefault="00DE3A71">
            <w:pPr>
              <w:spacing w:line="440" w:lineRule="exact"/>
              <w:jc w:val="center"/>
              <w:rPr>
                <w:szCs w:val="21"/>
              </w:rPr>
            </w:pPr>
            <w:r>
              <w:rPr>
                <w:rFonts w:hint="eastAsia"/>
                <w:szCs w:val="21"/>
              </w:rPr>
              <w:t>数量及单位</w:t>
            </w:r>
          </w:p>
        </w:tc>
        <w:tc>
          <w:tcPr>
            <w:tcW w:w="1200" w:type="dxa"/>
            <w:tcBorders>
              <w:top w:val="single" w:sz="4" w:space="0" w:color="000000"/>
              <w:left w:val="single" w:sz="4" w:space="0" w:color="000000"/>
              <w:bottom w:val="single" w:sz="4" w:space="0" w:color="000000"/>
              <w:right w:val="single" w:sz="4" w:space="0" w:color="000000"/>
            </w:tcBorders>
            <w:vAlign w:val="center"/>
          </w:tcPr>
          <w:p w14:paraId="74E567AE" w14:textId="77777777" w:rsidR="00754E5B" w:rsidRDefault="00DE3A71">
            <w:pPr>
              <w:spacing w:line="440" w:lineRule="exact"/>
              <w:jc w:val="center"/>
              <w:rPr>
                <w:szCs w:val="21"/>
              </w:rPr>
            </w:pPr>
            <w:r>
              <w:rPr>
                <w:rFonts w:hint="eastAsia"/>
                <w:szCs w:val="21"/>
              </w:rPr>
              <w:t>交货期</w:t>
            </w:r>
          </w:p>
        </w:tc>
        <w:tc>
          <w:tcPr>
            <w:tcW w:w="1850" w:type="dxa"/>
            <w:tcBorders>
              <w:top w:val="single" w:sz="4" w:space="0" w:color="000000"/>
              <w:left w:val="single" w:sz="4" w:space="0" w:color="000000"/>
              <w:bottom w:val="single" w:sz="4" w:space="0" w:color="000000"/>
              <w:right w:val="single" w:sz="4" w:space="0" w:color="000000"/>
            </w:tcBorders>
            <w:vAlign w:val="center"/>
          </w:tcPr>
          <w:p w14:paraId="1FC782C3" w14:textId="77777777" w:rsidR="00754E5B" w:rsidRDefault="00DE3A71">
            <w:pPr>
              <w:spacing w:line="440" w:lineRule="exact"/>
              <w:jc w:val="center"/>
              <w:rPr>
                <w:szCs w:val="21"/>
              </w:rPr>
            </w:pPr>
            <w:r>
              <w:rPr>
                <w:rFonts w:hint="eastAsia"/>
                <w:szCs w:val="21"/>
              </w:rPr>
              <w:t>交货地点</w:t>
            </w:r>
          </w:p>
        </w:tc>
        <w:tc>
          <w:tcPr>
            <w:tcW w:w="850" w:type="dxa"/>
            <w:tcBorders>
              <w:top w:val="single" w:sz="4" w:space="0" w:color="000000"/>
              <w:left w:val="single" w:sz="4" w:space="0" w:color="000000"/>
              <w:bottom w:val="single" w:sz="4" w:space="0" w:color="000000"/>
              <w:right w:val="single" w:sz="4" w:space="0" w:color="000000"/>
            </w:tcBorders>
            <w:vAlign w:val="center"/>
          </w:tcPr>
          <w:p w14:paraId="43F032C1" w14:textId="77777777" w:rsidR="00754E5B" w:rsidRDefault="00DE3A71">
            <w:pPr>
              <w:spacing w:line="440" w:lineRule="exact"/>
              <w:rPr>
                <w:szCs w:val="21"/>
              </w:rPr>
            </w:pPr>
            <w:r>
              <w:rPr>
                <w:kern w:val="0"/>
                <w:szCs w:val="21"/>
              </w:rPr>
              <w:t>……</w:t>
            </w:r>
          </w:p>
          <w:p w14:paraId="70D7EDA0" w14:textId="77777777" w:rsidR="00754E5B" w:rsidRDefault="00DE3A71">
            <w:pPr>
              <w:spacing w:line="440" w:lineRule="exact"/>
              <w:ind w:firstLineChars="200" w:firstLine="420"/>
              <w:jc w:val="center"/>
              <w:rPr>
                <w:szCs w:val="21"/>
              </w:rPr>
            </w:pPr>
            <w:r>
              <w:rPr>
                <w:szCs w:val="21"/>
              </w:rPr>
              <w:t>……</w:t>
            </w:r>
          </w:p>
        </w:tc>
      </w:tr>
      <w:tr w:rsidR="00754E5B" w14:paraId="5C015064" w14:textId="77777777">
        <w:trPr>
          <w:trHeight w:hRule="exact" w:val="449"/>
        </w:trPr>
        <w:tc>
          <w:tcPr>
            <w:tcW w:w="823" w:type="dxa"/>
            <w:tcBorders>
              <w:top w:val="single" w:sz="4" w:space="0" w:color="000000"/>
              <w:left w:val="single" w:sz="4" w:space="0" w:color="000000"/>
              <w:bottom w:val="single" w:sz="4" w:space="0" w:color="000000"/>
              <w:right w:val="single" w:sz="4" w:space="0" w:color="000000"/>
            </w:tcBorders>
          </w:tcPr>
          <w:p w14:paraId="4C0C44EA" w14:textId="77777777" w:rsidR="00754E5B" w:rsidRDefault="00DE3A71">
            <w:pPr>
              <w:spacing w:line="440" w:lineRule="exact"/>
              <w:ind w:firstLineChars="200" w:firstLine="420"/>
              <w:rPr>
                <w:szCs w:val="21"/>
              </w:rPr>
            </w:pPr>
            <w:r>
              <w:rPr>
                <w:rFonts w:hint="eastAsia"/>
                <w:szCs w:val="21"/>
              </w:rPr>
              <w:t>1</w:t>
            </w:r>
          </w:p>
          <w:p w14:paraId="0DBCB4F4" w14:textId="77777777" w:rsidR="00754E5B" w:rsidRDefault="00DE3A71">
            <w:pPr>
              <w:spacing w:line="440" w:lineRule="exact"/>
              <w:ind w:firstLineChars="200" w:firstLine="420"/>
              <w:rPr>
                <w:szCs w:val="21"/>
              </w:rPr>
            </w:pPr>
            <w:r>
              <w:rPr>
                <w:szCs w:val="21"/>
              </w:rPr>
              <w:t>1</w:t>
            </w:r>
          </w:p>
        </w:tc>
        <w:tc>
          <w:tcPr>
            <w:tcW w:w="1905" w:type="dxa"/>
            <w:tcBorders>
              <w:top w:val="single" w:sz="4" w:space="0" w:color="000000"/>
              <w:left w:val="single" w:sz="4" w:space="0" w:color="000000"/>
              <w:bottom w:val="single" w:sz="4" w:space="0" w:color="000000"/>
              <w:right w:val="single" w:sz="4" w:space="0" w:color="000000"/>
            </w:tcBorders>
          </w:tcPr>
          <w:p w14:paraId="1B76B65B" w14:textId="77777777" w:rsidR="00754E5B" w:rsidRDefault="00754E5B">
            <w:pPr>
              <w:spacing w:line="440" w:lineRule="exact"/>
              <w:ind w:firstLineChars="200" w:firstLine="420"/>
              <w:rPr>
                <w:szCs w:val="21"/>
              </w:rPr>
            </w:pPr>
          </w:p>
        </w:tc>
        <w:tc>
          <w:tcPr>
            <w:tcW w:w="1117" w:type="dxa"/>
            <w:tcBorders>
              <w:top w:val="single" w:sz="4" w:space="0" w:color="000000"/>
              <w:left w:val="single" w:sz="4" w:space="0" w:color="000000"/>
              <w:bottom w:val="single" w:sz="4" w:space="0" w:color="000000"/>
              <w:right w:val="single" w:sz="4" w:space="0" w:color="000000"/>
            </w:tcBorders>
          </w:tcPr>
          <w:p w14:paraId="343E8000" w14:textId="77777777" w:rsidR="00754E5B" w:rsidRDefault="00754E5B">
            <w:pPr>
              <w:spacing w:line="440" w:lineRule="exact"/>
              <w:ind w:firstLineChars="200" w:firstLine="420"/>
              <w:rPr>
                <w:szCs w:val="21"/>
              </w:rPr>
            </w:pPr>
          </w:p>
        </w:tc>
        <w:tc>
          <w:tcPr>
            <w:tcW w:w="1416" w:type="dxa"/>
            <w:tcBorders>
              <w:top w:val="single" w:sz="4" w:space="0" w:color="000000"/>
              <w:left w:val="single" w:sz="4" w:space="0" w:color="000000"/>
              <w:bottom w:val="single" w:sz="4" w:space="0" w:color="000000"/>
              <w:right w:val="single" w:sz="4" w:space="0" w:color="000000"/>
            </w:tcBorders>
          </w:tcPr>
          <w:p w14:paraId="5CC149A7" w14:textId="77777777" w:rsidR="00754E5B" w:rsidRDefault="00754E5B">
            <w:pPr>
              <w:spacing w:line="440" w:lineRule="exact"/>
              <w:ind w:firstLineChars="200" w:firstLine="420"/>
              <w:rPr>
                <w:szCs w:val="21"/>
              </w:rPr>
            </w:pPr>
          </w:p>
        </w:tc>
        <w:tc>
          <w:tcPr>
            <w:tcW w:w="1200" w:type="dxa"/>
            <w:tcBorders>
              <w:top w:val="single" w:sz="4" w:space="0" w:color="000000"/>
              <w:left w:val="single" w:sz="4" w:space="0" w:color="000000"/>
              <w:bottom w:val="single" w:sz="4" w:space="0" w:color="000000"/>
              <w:right w:val="single" w:sz="4" w:space="0" w:color="000000"/>
            </w:tcBorders>
          </w:tcPr>
          <w:p w14:paraId="7E337AB5" w14:textId="77777777" w:rsidR="00754E5B" w:rsidRDefault="00754E5B">
            <w:pPr>
              <w:spacing w:line="440" w:lineRule="exact"/>
              <w:ind w:firstLineChars="200" w:firstLine="420"/>
              <w:rPr>
                <w:szCs w:val="21"/>
              </w:rPr>
            </w:pPr>
          </w:p>
        </w:tc>
        <w:tc>
          <w:tcPr>
            <w:tcW w:w="1850" w:type="dxa"/>
            <w:tcBorders>
              <w:top w:val="single" w:sz="4" w:space="0" w:color="000000"/>
              <w:left w:val="single" w:sz="4" w:space="0" w:color="000000"/>
              <w:bottom w:val="single" w:sz="4" w:space="0" w:color="000000"/>
              <w:right w:val="single" w:sz="4" w:space="0" w:color="000000"/>
            </w:tcBorders>
          </w:tcPr>
          <w:p w14:paraId="17F7794D" w14:textId="77777777" w:rsidR="00754E5B" w:rsidRDefault="00754E5B">
            <w:pPr>
              <w:spacing w:line="440" w:lineRule="exact"/>
              <w:ind w:firstLineChars="200" w:firstLine="420"/>
              <w:rPr>
                <w:szCs w:val="21"/>
              </w:rPr>
            </w:pPr>
          </w:p>
        </w:tc>
        <w:tc>
          <w:tcPr>
            <w:tcW w:w="850" w:type="dxa"/>
            <w:tcBorders>
              <w:top w:val="single" w:sz="4" w:space="0" w:color="000000"/>
              <w:left w:val="single" w:sz="4" w:space="0" w:color="000000"/>
              <w:bottom w:val="single" w:sz="4" w:space="0" w:color="000000"/>
              <w:right w:val="single" w:sz="4" w:space="0" w:color="000000"/>
            </w:tcBorders>
          </w:tcPr>
          <w:p w14:paraId="0BF54915" w14:textId="77777777" w:rsidR="00754E5B" w:rsidRDefault="00754E5B">
            <w:pPr>
              <w:spacing w:line="440" w:lineRule="exact"/>
              <w:ind w:firstLineChars="200" w:firstLine="420"/>
              <w:rPr>
                <w:szCs w:val="21"/>
              </w:rPr>
            </w:pPr>
          </w:p>
        </w:tc>
      </w:tr>
      <w:tr w:rsidR="00754E5B" w14:paraId="335967C4" w14:textId="77777777">
        <w:trPr>
          <w:trHeight w:hRule="exact" w:val="451"/>
        </w:trPr>
        <w:tc>
          <w:tcPr>
            <w:tcW w:w="823" w:type="dxa"/>
            <w:tcBorders>
              <w:top w:val="single" w:sz="4" w:space="0" w:color="000000"/>
              <w:left w:val="single" w:sz="4" w:space="0" w:color="000000"/>
              <w:bottom w:val="single" w:sz="4" w:space="0" w:color="000000"/>
              <w:right w:val="single" w:sz="4" w:space="0" w:color="000000"/>
            </w:tcBorders>
          </w:tcPr>
          <w:p w14:paraId="3975FB26" w14:textId="77777777" w:rsidR="00754E5B" w:rsidRDefault="00DE3A71">
            <w:pPr>
              <w:spacing w:line="440" w:lineRule="exact"/>
              <w:ind w:firstLineChars="200" w:firstLine="420"/>
              <w:rPr>
                <w:szCs w:val="21"/>
              </w:rPr>
            </w:pPr>
            <w:r>
              <w:rPr>
                <w:rFonts w:hint="eastAsia"/>
                <w:szCs w:val="21"/>
              </w:rPr>
              <w:t>2</w:t>
            </w:r>
          </w:p>
          <w:p w14:paraId="7E30AD14" w14:textId="77777777" w:rsidR="00754E5B" w:rsidRDefault="00DE3A71">
            <w:pPr>
              <w:spacing w:line="440" w:lineRule="exact"/>
              <w:ind w:firstLineChars="200" w:firstLine="420"/>
              <w:rPr>
                <w:szCs w:val="21"/>
              </w:rPr>
            </w:pPr>
            <w:r>
              <w:rPr>
                <w:szCs w:val="21"/>
              </w:rPr>
              <w:t>2</w:t>
            </w:r>
            <w:r>
              <w:rPr>
                <w:rFonts w:hint="eastAsia"/>
                <w:szCs w:val="21"/>
              </w:rPr>
              <w:t>2</w:t>
            </w:r>
          </w:p>
        </w:tc>
        <w:tc>
          <w:tcPr>
            <w:tcW w:w="1905" w:type="dxa"/>
            <w:tcBorders>
              <w:top w:val="single" w:sz="4" w:space="0" w:color="000000"/>
              <w:left w:val="single" w:sz="4" w:space="0" w:color="000000"/>
              <w:bottom w:val="single" w:sz="4" w:space="0" w:color="000000"/>
              <w:right w:val="single" w:sz="4" w:space="0" w:color="000000"/>
            </w:tcBorders>
          </w:tcPr>
          <w:p w14:paraId="2C6CD506" w14:textId="77777777" w:rsidR="00754E5B" w:rsidRDefault="00754E5B">
            <w:pPr>
              <w:spacing w:line="440" w:lineRule="exact"/>
              <w:ind w:firstLineChars="200" w:firstLine="420"/>
              <w:rPr>
                <w:szCs w:val="21"/>
              </w:rPr>
            </w:pPr>
          </w:p>
        </w:tc>
        <w:tc>
          <w:tcPr>
            <w:tcW w:w="1117" w:type="dxa"/>
            <w:tcBorders>
              <w:top w:val="single" w:sz="4" w:space="0" w:color="000000"/>
              <w:left w:val="single" w:sz="4" w:space="0" w:color="000000"/>
              <w:bottom w:val="single" w:sz="4" w:space="0" w:color="000000"/>
              <w:right w:val="single" w:sz="4" w:space="0" w:color="000000"/>
            </w:tcBorders>
          </w:tcPr>
          <w:p w14:paraId="66350B4A" w14:textId="77777777" w:rsidR="00754E5B" w:rsidRDefault="00754E5B">
            <w:pPr>
              <w:spacing w:line="440" w:lineRule="exact"/>
              <w:ind w:firstLineChars="200" w:firstLine="420"/>
              <w:rPr>
                <w:szCs w:val="21"/>
              </w:rPr>
            </w:pPr>
          </w:p>
        </w:tc>
        <w:tc>
          <w:tcPr>
            <w:tcW w:w="1416" w:type="dxa"/>
            <w:tcBorders>
              <w:top w:val="single" w:sz="4" w:space="0" w:color="000000"/>
              <w:left w:val="single" w:sz="4" w:space="0" w:color="000000"/>
              <w:bottom w:val="single" w:sz="4" w:space="0" w:color="000000"/>
              <w:right w:val="single" w:sz="4" w:space="0" w:color="000000"/>
            </w:tcBorders>
          </w:tcPr>
          <w:p w14:paraId="1BFEF3FF" w14:textId="77777777" w:rsidR="00754E5B" w:rsidRDefault="00754E5B">
            <w:pPr>
              <w:spacing w:line="440" w:lineRule="exact"/>
              <w:ind w:firstLineChars="200" w:firstLine="420"/>
              <w:rPr>
                <w:szCs w:val="21"/>
              </w:rPr>
            </w:pPr>
          </w:p>
        </w:tc>
        <w:tc>
          <w:tcPr>
            <w:tcW w:w="1200" w:type="dxa"/>
            <w:tcBorders>
              <w:top w:val="single" w:sz="4" w:space="0" w:color="000000"/>
              <w:left w:val="single" w:sz="4" w:space="0" w:color="000000"/>
              <w:bottom w:val="single" w:sz="4" w:space="0" w:color="000000"/>
              <w:right w:val="single" w:sz="4" w:space="0" w:color="000000"/>
            </w:tcBorders>
          </w:tcPr>
          <w:p w14:paraId="1EE33682" w14:textId="77777777" w:rsidR="00754E5B" w:rsidRDefault="00754E5B">
            <w:pPr>
              <w:spacing w:line="440" w:lineRule="exact"/>
              <w:ind w:firstLineChars="200" w:firstLine="420"/>
              <w:rPr>
                <w:szCs w:val="21"/>
              </w:rPr>
            </w:pPr>
          </w:p>
        </w:tc>
        <w:tc>
          <w:tcPr>
            <w:tcW w:w="1850" w:type="dxa"/>
            <w:tcBorders>
              <w:top w:val="single" w:sz="4" w:space="0" w:color="000000"/>
              <w:left w:val="single" w:sz="4" w:space="0" w:color="000000"/>
              <w:bottom w:val="single" w:sz="4" w:space="0" w:color="000000"/>
              <w:right w:val="single" w:sz="4" w:space="0" w:color="000000"/>
            </w:tcBorders>
          </w:tcPr>
          <w:p w14:paraId="0DAEEDE6" w14:textId="77777777" w:rsidR="00754E5B" w:rsidRDefault="00754E5B">
            <w:pPr>
              <w:spacing w:line="440" w:lineRule="exact"/>
              <w:ind w:firstLineChars="200" w:firstLine="420"/>
              <w:rPr>
                <w:szCs w:val="21"/>
              </w:rPr>
            </w:pPr>
          </w:p>
        </w:tc>
        <w:tc>
          <w:tcPr>
            <w:tcW w:w="850" w:type="dxa"/>
            <w:tcBorders>
              <w:top w:val="single" w:sz="4" w:space="0" w:color="000000"/>
              <w:left w:val="single" w:sz="4" w:space="0" w:color="000000"/>
              <w:bottom w:val="single" w:sz="4" w:space="0" w:color="000000"/>
              <w:right w:val="single" w:sz="4" w:space="0" w:color="000000"/>
            </w:tcBorders>
          </w:tcPr>
          <w:p w14:paraId="0AE94DC6" w14:textId="77777777" w:rsidR="00754E5B" w:rsidRDefault="00754E5B">
            <w:pPr>
              <w:spacing w:line="440" w:lineRule="exact"/>
              <w:ind w:firstLineChars="200" w:firstLine="420"/>
              <w:rPr>
                <w:szCs w:val="21"/>
              </w:rPr>
            </w:pPr>
          </w:p>
        </w:tc>
      </w:tr>
      <w:tr w:rsidR="00754E5B" w14:paraId="2343D0B3" w14:textId="77777777">
        <w:trPr>
          <w:trHeight w:hRule="exact" w:val="449"/>
        </w:trPr>
        <w:tc>
          <w:tcPr>
            <w:tcW w:w="823" w:type="dxa"/>
            <w:tcBorders>
              <w:top w:val="single" w:sz="4" w:space="0" w:color="000000"/>
              <w:left w:val="single" w:sz="4" w:space="0" w:color="000000"/>
              <w:bottom w:val="single" w:sz="4" w:space="0" w:color="000000"/>
              <w:right w:val="single" w:sz="4" w:space="0" w:color="000000"/>
            </w:tcBorders>
          </w:tcPr>
          <w:p w14:paraId="07EEA4F2" w14:textId="77777777" w:rsidR="00754E5B" w:rsidRDefault="00DE3A71">
            <w:pPr>
              <w:spacing w:line="440" w:lineRule="exact"/>
              <w:ind w:firstLineChars="200" w:firstLine="420"/>
              <w:rPr>
                <w:szCs w:val="21"/>
              </w:rPr>
            </w:pPr>
            <w:r>
              <w:rPr>
                <w:rFonts w:hint="eastAsia"/>
                <w:szCs w:val="21"/>
              </w:rPr>
              <w:t>3</w:t>
            </w:r>
          </w:p>
          <w:p w14:paraId="693A8A1D" w14:textId="77777777" w:rsidR="00754E5B" w:rsidRDefault="00DE3A71">
            <w:pPr>
              <w:spacing w:line="440" w:lineRule="exact"/>
              <w:ind w:firstLineChars="200" w:firstLine="420"/>
              <w:rPr>
                <w:szCs w:val="21"/>
              </w:rPr>
            </w:pPr>
            <w:r>
              <w:rPr>
                <w:szCs w:val="21"/>
              </w:rPr>
              <w:t>3</w:t>
            </w:r>
          </w:p>
        </w:tc>
        <w:tc>
          <w:tcPr>
            <w:tcW w:w="1905" w:type="dxa"/>
            <w:tcBorders>
              <w:top w:val="single" w:sz="4" w:space="0" w:color="000000"/>
              <w:left w:val="single" w:sz="4" w:space="0" w:color="000000"/>
              <w:bottom w:val="single" w:sz="4" w:space="0" w:color="000000"/>
              <w:right w:val="single" w:sz="4" w:space="0" w:color="000000"/>
            </w:tcBorders>
          </w:tcPr>
          <w:p w14:paraId="05D16F34" w14:textId="77777777" w:rsidR="00754E5B" w:rsidRDefault="00754E5B">
            <w:pPr>
              <w:spacing w:line="440" w:lineRule="exact"/>
              <w:ind w:firstLineChars="200" w:firstLine="420"/>
              <w:rPr>
                <w:szCs w:val="21"/>
              </w:rPr>
            </w:pPr>
          </w:p>
        </w:tc>
        <w:tc>
          <w:tcPr>
            <w:tcW w:w="1117" w:type="dxa"/>
            <w:tcBorders>
              <w:top w:val="single" w:sz="4" w:space="0" w:color="000000"/>
              <w:left w:val="single" w:sz="4" w:space="0" w:color="000000"/>
              <w:bottom w:val="single" w:sz="4" w:space="0" w:color="000000"/>
              <w:right w:val="single" w:sz="4" w:space="0" w:color="000000"/>
            </w:tcBorders>
          </w:tcPr>
          <w:p w14:paraId="4EA3CA3F" w14:textId="77777777" w:rsidR="00754E5B" w:rsidRDefault="00754E5B">
            <w:pPr>
              <w:spacing w:line="440" w:lineRule="exact"/>
              <w:ind w:firstLineChars="200" w:firstLine="420"/>
              <w:rPr>
                <w:szCs w:val="21"/>
              </w:rPr>
            </w:pPr>
          </w:p>
        </w:tc>
        <w:tc>
          <w:tcPr>
            <w:tcW w:w="1416" w:type="dxa"/>
            <w:tcBorders>
              <w:top w:val="single" w:sz="4" w:space="0" w:color="000000"/>
              <w:left w:val="single" w:sz="4" w:space="0" w:color="000000"/>
              <w:bottom w:val="single" w:sz="4" w:space="0" w:color="000000"/>
              <w:right w:val="single" w:sz="4" w:space="0" w:color="000000"/>
            </w:tcBorders>
          </w:tcPr>
          <w:p w14:paraId="7C92C11A" w14:textId="77777777" w:rsidR="00754E5B" w:rsidRDefault="00754E5B">
            <w:pPr>
              <w:spacing w:line="440" w:lineRule="exact"/>
              <w:ind w:firstLineChars="200" w:firstLine="420"/>
              <w:rPr>
                <w:szCs w:val="21"/>
              </w:rPr>
            </w:pPr>
          </w:p>
        </w:tc>
        <w:tc>
          <w:tcPr>
            <w:tcW w:w="1200" w:type="dxa"/>
            <w:tcBorders>
              <w:top w:val="single" w:sz="4" w:space="0" w:color="000000"/>
              <w:left w:val="single" w:sz="4" w:space="0" w:color="000000"/>
              <w:bottom w:val="single" w:sz="4" w:space="0" w:color="000000"/>
              <w:right w:val="single" w:sz="4" w:space="0" w:color="000000"/>
            </w:tcBorders>
          </w:tcPr>
          <w:p w14:paraId="25070A11" w14:textId="77777777" w:rsidR="00754E5B" w:rsidRDefault="00754E5B">
            <w:pPr>
              <w:spacing w:line="440" w:lineRule="exact"/>
              <w:ind w:firstLineChars="200" w:firstLine="420"/>
              <w:rPr>
                <w:szCs w:val="21"/>
              </w:rPr>
            </w:pPr>
          </w:p>
        </w:tc>
        <w:tc>
          <w:tcPr>
            <w:tcW w:w="1850" w:type="dxa"/>
            <w:tcBorders>
              <w:top w:val="single" w:sz="4" w:space="0" w:color="000000"/>
              <w:left w:val="single" w:sz="4" w:space="0" w:color="000000"/>
              <w:bottom w:val="single" w:sz="4" w:space="0" w:color="000000"/>
              <w:right w:val="single" w:sz="4" w:space="0" w:color="000000"/>
            </w:tcBorders>
          </w:tcPr>
          <w:p w14:paraId="1A19FF53" w14:textId="77777777" w:rsidR="00754E5B" w:rsidRDefault="00754E5B">
            <w:pPr>
              <w:spacing w:line="440" w:lineRule="exact"/>
              <w:ind w:firstLineChars="200" w:firstLine="420"/>
              <w:rPr>
                <w:szCs w:val="21"/>
              </w:rPr>
            </w:pPr>
          </w:p>
        </w:tc>
        <w:tc>
          <w:tcPr>
            <w:tcW w:w="850" w:type="dxa"/>
            <w:tcBorders>
              <w:top w:val="single" w:sz="4" w:space="0" w:color="000000"/>
              <w:left w:val="single" w:sz="4" w:space="0" w:color="000000"/>
              <w:bottom w:val="single" w:sz="4" w:space="0" w:color="000000"/>
              <w:right w:val="single" w:sz="4" w:space="0" w:color="000000"/>
            </w:tcBorders>
          </w:tcPr>
          <w:p w14:paraId="7264E220" w14:textId="77777777" w:rsidR="00754E5B" w:rsidRDefault="00754E5B">
            <w:pPr>
              <w:spacing w:line="440" w:lineRule="exact"/>
              <w:ind w:firstLineChars="200" w:firstLine="420"/>
              <w:rPr>
                <w:szCs w:val="21"/>
              </w:rPr>
            </w:pPr>
          </w:p>
        </w:tc>
      </w:tr>
      <w:tr w:rsidR="00754E5B" w14:paraId="45616520" w14:textId="77777777">
        <w:trPr>
          <w:trHeight w:hRule="exact" w:val="451"/>
        </w:trPr>
        <w:tc>
          <w:tcPr>
            <w:tcW w:w="823" w:type="dxa"/>
            <w:tcBorders>
              <w:top w:val="single" w:sz="4" w:space="0" w:color="000000"/>
              <w:left w:val="single" w:sz="4" w:space="0" w:color="000000"/>
              <w:bottom w:val="single" w:sz="4" w:space="0" w:color="000000"/>
              <w:right w:val="single" w:sz="4" w:space="0" w:color="000000"/>
            </w:tcBorders>
          </w:tcPr>
          <w:p w14:paraId="7BAA2C3B" w14:textId="77777777" w:rsidR="00754E5B" w:rsidRDefault="00DE3A71">
            <w:pPr>
              <w:spacing w:line="440" w:lineRule="exact"/>
              <w:ind w:firstLineChars="200" w:firstLine="420"/>
              <w:rPr>
                <w:szCs w:val="21"/>
              </w:rPr>
            </w:pPr>
            <w:r>
              <w:rPr>
                <w:rFonts w:hint="eastAsia"/>
                <w:szCs w:val="21"/>
              </w:rPr>
              <w:t>4</w:t>
            </w:r>
          </w:p>
          <w:p w14:paraId="4A6FBF08" w14:textId="77777777" w:rsidR="00754E5B" w:rsidRDefault="00DE3A71">
            <w:pPr>
              <w:spacing w:line="440" w:lineRule="exact"/>
              <w:ind w:firstLineChars="200" w:firstLine="420"/>
              <w:rPr>
                <w:szCs w:val="21"/>
              </w:rPr>
            </w:pPr>
            <w:r>
              <w:rPr>
                <w:szCs w:val="21"/>
              </w:rPr>
              <w:t>4</w:t>
            </w:r>
          </w:p>
        </w:tc>
        <w:tc>
          <w:tcPr>
            <w:tcW w:w="1905" w:type="dxa"/>
            <w:tcBorders>
              <w:top w:val="single" w:sz="4" w:space="0" w:color="000000"/>
              <w:left w:val="single" w:sz="4" w:space="0" w:color="000000"/>
              <w:bottom w:val="single" w:sz="4" w:space="0" w:color="000000"/>
              <w:right w:val="single" w:sz="4" w:space="0" w:color="000000"/>
            </w:tcBorders>
          </w:tcPr>
          <w:p w14:paraId="3C006974" w14:textId="77777777" w:rsidR="00754E5B" w:rsidRDefault="00754E5B">
            <w:pPr>
              <w:spacing w:line="440" w:lineRule="exact"/>
              <w:ind w:firstLineChars="200" w:firstLine="420"/>
              <w:rPr>
                <w:szCs w:val="21"/>
              </w:rPr>
            </w:pPr>
          </w:p>
        </w:tc>
        <w:tc>
          <w:tcPr>
            <w:tcW w:w="1117" w:type="dxa"/>
            <w:tcBorders>
              <w:top w:val="single" w:sz="4" w:space="0" w:color="000000"/>
              <w:left w:val="single" w:sz="4" w:space="0" w:color="000000"/>
              <w:bottom w:val="single" w:sz="4" w:space="0" w:color="000000"/>
              <w:right w:val="single" w:sz="4" w:space="0" w:color="000000"/>
            </w:tcBorders>
          </w:tcPr>
          <w:p w14:paraId="76DA4EEB" w14:textId="77777777" w:rsidR="00754E5B" w:rsidRDefault="00754E5B">
            <w:pPr>
              <w:spacing w:line="440" w:lineRule="exact"/>
              <w:ind w:firstLineChars="200" w:firstLine="420"/>
              <w:rPr>
                <w:szCs w:val="21"/>
              </w:rPr>
            </w:pPr>
          </w:p>
        </w:tc>
        <w:tc>
          <w:tcPr>
            <w:tcW w:w="1416" w:type="dxa"/>
            <w:tcBorders>
              <w:top w:val="single" w:sz="4" w:space="0" w:color="000000"/>
              <w:left w:val="single" w:sz="4" w:space="0" w:color="000000"/>
              <w:bottom w:val="single" w:sz="4" w:space="0" w:color="000000"/>
              <w:right w:val="single" w:sz="4" w:space="0" w:color="000000"/>
            </w:tcBorders>
          </w:tcPr>
          <w:p w14:paraId="30128E06" w14:textId="77777777" w:rsidR="00754E5B" w:rsidRDefault="00754E5B">
            <w:pPr>
              <w:spacing w:line="440" w:lineRule="exact"/>
              <w:ind w:firstLineChars="200" w:firstLine="420"/>
              <w:rPr>
                <w:szCs w:val="21"/>
              </w:rPr>
            </w:pPr>
          </w:p>
        </w:tc>
        <w:tc>
          <w:tcPr>
            <w:tcW w:w="1200" w:type="dxa"/>
            <w:tcBorders>
              <w:top w:val="single" w:sz="4" w:space="0" w:color="000000"/>
              <w:left w:val="single" w:sz="4" w:space="0" w:color="000000"/>
              <w:bottom w:val="single" w:sz="4" w:space="0" w:color="000000"/>
              <w:right w:val="single" w:sz="4" w:space="0" w:color="000000"/>
            </w:tcBorders>
          </w:tcPr>
          <w:p w14:paraId="52DF515F" w14:textId="77777777" w:rsidR="00754E5B" w:rsidRDefault="00754E5B">
            <w:pPr>
              <w:spacing w:line="440" w:lineRule="exact"/>
              <w:ind w:firstLineChars="200" w:firstLine="420"/>
              <w:rPr>
                <w:szCs w:val="21"/>
              </w:rPr>
            </w:pPr>
          </w:p>
        </w:tc>
        <w:tc>
          <w:tcPr>
            <w:tcW w:w="1850" w:type="dxa"/>
            <w:tcBorders>
              <w:top w:val="single" w:sz="4" w:space="0" w:color="000000"/>
              <w:left w:val="single" w:sz="4" w:space="0" w:color="000000"/>
              <w:bottom w:val="single" w:sz="4" w:space="0" w:color="000000"/>
              <w:right w:val="single" w:sz="4" w:space="0" w:color="000000"/>
            </w:tcBorders>
          </w:tcPr>
          <w:p w14:paraId="5C419781" w14:textId="77777777" w:rsidR="00754E5B" w:rsidRDefault="00754E5B">
            <w:pPr>
              <w:spacing w:line="440" w:lineRule="exact"/>
              <w:ind w:firstLineChars="200" w:firstLine="420"/>
              <w:rPr>
                <w:szCs w:val="21"/>
              </w:rPr>
            </w:pPr>
          </w:p>
        </w:tc>
        <w:tc>
          <w:tcPr>
            <w:tcW w:w="850" w:type="dxa"/>
            <w:tcBorders>
              <w:top w:val="single" w:sz="4" w:space="0" w:color="000000"/>
              <w:left w:val="single" w:sz="4" w:space="0" w:color="000000"/>
              <w:bottom w:val="single" w:sz="4" w:space="0" w:color="000000"/>
              <w:right w:val="single" w:sz="4" w:space="0" w:color="000000"/>
            </w:tcBorders>
          </w:tcPr>
          <w:p w14:paraId="5B5E2294" w14:textId="77777777" w:rsidR="00754E5B" w:rsidRDefault="00754E5B">
            <w:pPr>
              <w:spacing w:line="440" w:lineRule="exact"/>
              <w:ind w:firstLineChars="200" w:firstLine="420"/>
              <w:rPr>
                <w:szCs w:val="21"/>
              </w:rPr>
            </w:pPr>
          </w:p>
        </w:tc>
      </w:tr>
      <w:tr w:rsidR="00754E5B" w14:paraId="5EE28FB4" w14:textId="77777777">
        <w:trPr>
          <w:trHeight w:hRule="exact" w:val="449"/>
        </w:trPr>
        <w:tc>
          <w:tcPr>
            <w:tcW w:w="823" w:type="dxa"/>
            <w:tcBorders>
              <w:top w:val="single" w:sz="4" w:space="0" w:color="000000"/>
              <w:left w:val="single" w:sz="4" w:space="0" w:color="000000"/>
              <w:bottom w:val="single" w:sz="4" w:space="0" w:color="000000"/>
              <w:right w:val="single" w:sz="4" w:space="0" w:color="000000"/>
            </w:tcBorders>
          </w:tcPr>
          <w:p w14:paraId="447162E7" w14:textId="77777777" w:rsidR="00754E5B" w:rsidRDefault="00DE3A71">
            <w:pPr>
              <w:spacing w:line="440" w:lineRule="exact"/>
              <w:rPr>
                <w:szCs w:val="21"/>
              </w:rPr>
            </w:pPr>
            <w:r>
              <w:rPr>
                <w:kern w:val="0"/>
                <w:szCs w:val="21"/>
              </w:rPr>
              <w:t>……</w:t>
            </w:r>
          </w:p>
          <w:p w14:paraId="4CEC0F6F" w14:textId="77777777" w:rsidR="00754E5B" w:rsidRDefault="00DE3A71">
            <w:pPr>
              <w:spacing w:line="440" w:lineRule="exact"/>
              <w:ind w:firstLineChars="200" w:firstLine="420"/>
              <w:rPr>
                <w:szCs w:val="21"/>
              </w:rPr>
            </w:pPr>
            <w:r>
              <w:rPr>
                <w:szCs w:val="21"/>
              </w:rPr>
              <w:t>……</w:t>
            </w:r>
          </w:p>
        </w:tc>
        <w:tc>
          <w:tcPr>
            <w:tcW w:w="1905" w:type="dxa"/>
            <w:tcBorders>
              <w:top w:val="single" w:sz="4" w:space="0" w:color="000000"/>
              <w:left w:val="single" w:sz="4" w:space="0" w:color="000000"/>
              <w:bottom w:val="single" w:sz="4" w:space="0" w:color="000000"/>
              <w:right w:val="single" w:sz="4" w:space="0" w:color="000000"/>
            </w:tcBorders>
          </w:tcPr>
          <w:p w14:paraId="1718F529" w14:textId="77777777" w:rsidR="00754E5B" w:rsidRDefault="00754E5B">
            <w:pPr>
              <w:spacing w:line="440" w:lineRule="exact"/>
              <w:ind w:firstLineChars="200" w:firstLine="420"/>
              <w:rPr>
                <w:szCs w:val="21"/>
              </w:rPr>
            </w:pPr>
          </w:p>
        </w:tc>
        <w:tc>
          <w:tcPr>
            <w:tcW w:w="1117" w:type="dxa"/>
            <w:tcBorders>
              <w:top w:val="single" w:sz="4" w:space="0" w:color="000000"/>
              <w:left w:val="single" w:sz="4" w:space="0" w:color="000000"/>
              <w:bottom w:val="single" w:sz="4" w:space="0" w:color="000000"/>
              <w:right w:val="single" w:sz="4" w:space="0" w:color="000000"/>
            </w:tcBorders>
          </w:tcPr>
          <w:p w14:paraId="3381E596" w14:textId="77777777" w:rsidR="00754E5B" w:rsidRDefault="00754E5B">
            <w:pPr>
              <w:spacing w:line="440" w:lineRule="exact"/>
              <w:ind w:firstLineChars="200" w:firstLine="420"/>
              <w:rPr>
                <w:szCs w:val="21"/>
              </w:rPr>
            </w:pPr>
          </w:p>
        </w:tc>
        <w:tc>
          <w:tcPr>
            <w:tcW w:w="1416" w:type="dxa"/>
            <w:tcBorders>
              <w:top w:val="single" w:sz="4" w:space="0" w:color="000000"/>
              <w:left w:val="single" w:sz="4" w:space="0" w:color="000000"/>
              <w:bottom w:val="single" w:sz="4" w:space="0" w:color="000000"/>
              <w:right w:val="single" w:sz="4" w:space="0" w:color="000000"/>
            </w:tcBorders>
          </w:tcPr>
          <w:p w14:paraId="19516E1B" w14:textId="77777777" w:rsidR="00754E5B" w:rsidRDefault="00754E5B">
            <w:pPr>
              <w:spacing w:line="440" w:lineRule="exact"/>
              <w:ind w:firstLineChars="200" w:firstLine="420"/>
              <w:rPr>
                <w:szCs w:val="21"/>
              </w:rPr>
            </w:pPr>
          </w:p>
        </w:tc>
        <w:tc>
          <w:tcPr>
            <w:tcW w:w="1200" w:type="dxa"/>
            <w:tcBorders>
              <w:top w:val="single" w:sz="4" w:space="0" w:color="000000"/>
              <w:left w:val="single" w:sz="4" w:space="0" w:color="000000"/>
              <w:bottom w:val="single" w:sz="4" w:space="0" w:color="000000"/>
              <w:right w:val="single" w:sz="4" w:space="0" w:color="000000"/>
            </w:tcBorders>
          </w:tcPr>
          <w:p w14:paraId="63F9C7A4" w14:textId="77777777" w:rsidR="00754E5B" w:rsidRDefault="00754E5B">
            <w:pPr>
              <w:spacing w:line="440" w:lineRule="exact"/>
              <w:ind w:firstLineChars="200" w:firstLine="420"/>
              <w:rPr>
                <w:szCs w:val="21"/>
              </w:rPr>
            </w:pPr>
          </w:p>
        </w:tc>
        <w:tc>
          <w:tcPr>
            <w:tcW w:w="1850" w:type="dxa"/>
            <w:tcBorders>
              <w:top w:val="single" w:sz="4" w:space="0" w:color="000000"/>
              <w:left w:val="single" w:sz="4" w:space="0" w:color="000000"/>
              <w:bottom w:val="single" w:sz="4" w:space="0" w:color="000000"/>
              <w:right w:val="single" w:sz="4" w:space="0" w:color="000000"/>
            </w:tcBorders>
          </w:tcPr>
          <w:p w14:paraId="006CC383" w14:textId="77777777" w:rsidR="00754E5B" w:rsidRDefault="00754E5B">
            <w:pPr>
              <w:spacing w:line="440" w:lineRule="exact"/>
              <w:ind w:firstLineChars="200" w:firstLine="420"/>
              <w:rPr>
                <w:szCs w:val="21"/>
              </w:rPr>
            </w:pPr>
          </w:p>
        </w:tc>
        <w:tc>
          <w:tcPr>
            <w:tcW w:w="850" w:type="dxa"/>
            <w:tcBorders>
              <w:top w:val="single" w:sz="4" w:space="0" w:color="000000"/>
              <w:left w:val="single" w:sz="4" w:space="0" w:color="000000"/>
              <w:bottom w:val="single" w:sz="4" w:space="0" w:color="000000"/>
              <w:right w:val="single" w:sz="4" w:space="0" w:color="000000"/>
            </w:tcBorders>
          </w:tcPr>
          <w:p w14:paraId="67951F67" w14:textId="77777777" w:rsidR="00754E5B" w:rsidRDefault="00754E5B">
            <w:pPr>
              <w:spacing w:line="440" w:lineRule="exact"/>
              <w:ind w:firstLineChars="200" w:firstLine="420"/>
              <w:rPr>
                <w:szCs w:val="21"/>
              </w:rPr>
            </w:pPr>
          </w:p>
        </w:tc>
      </w:tr>
    </w:tbl>
    <w:p w14:paraId="34AFD72A" w14:textId="77777777" w:rsidR="00754E5B" w:rsidRDefault="00DE3A71">
      <w:pPr>
        <w:pStyle w:val="3"/>
        <w:rPr>
          <w:szCs w:val="28"/>
        </w:rPr>
      </w:pPr>
      <w:bookmarkStart w:id="923" w:name="_Toc19335"/>
      <w:bookmarkStart w:id="924" w:name="_Toc28097"/>
      <w:bookmarkStart w:id="925" w:name="_Toc5526"/>
      <w:r>
        <w:rPr>
          <w:rFonts w:hint="eastAsia"/>
          <w:szCs w:val="28"/>
        </w:rPr>
        <w:t>三、技术性能指标</w:t>
      </w:r>
      <w:bookmarkEnd w:id="923"/>
      <w:bookmarkEnd w:id="924"/>
      <w:r>
        <w:rPr>
          <w:rFonts w:hint="eastAsia"/>
          <w:szCs w:val="28"/>
        </w:rPr>
        <w:t>（质量标准）</w:t>
      </w:r>
      <w:bookmarkEnd w:id="925"/>
    </w:p>
    <w:p w14:paraId="58DE39E0" w14:textId="77777777" w:rsidR="00754E5B" w:rsidRDefault="00754E5B">
      <w:pPr>
        <w:autoSpaceDE w:val="0"/>
        <w:autoSpaceDN w:val="0"/>
        <w:adjustRightInd w:val="0"/>
        <w:spacing w:before="10" w:line="110" w:lineRule="exact"/>
        <w:jc w:val="left"/>
        <w:rPr>
          <w:rFonts w:ascii="微软雅黑" w:eastAsia="微软雅黑" w:cs="微软雅黑"/>
          <w:kern w:val="0"/>
          <w:sz w:val="11"/>
          <w:szCs w:val="11"/>
        </w:rPr>
      </w:pPr>
    </w:p>
    <w:p w14:paraId="605F3B7C" w14:textId="77777777" w:rsidR="00754E5B" w:rsidRDefault="00DE3A71">
      <w:pPr>
        <w:spacing w:line="440" w:lineRule="exact"/>
        <w:ind w:firstLineChars="200" w:firstLine="420"/>
        <w:rPr>
          <w:szCs w:val="21"/>
        </w:rPr>
      </w:pPr>
      <w:r>
        <w:rPr>
          <w:rFonts w:hint="eastAsia"/>
          <w:szCs w:val="21"/>
        </w:rPr>
        <w:t>招标人应编制详细的技术性能指标（质量标准）并考虑以下因素：</w:t>
      </w:r>
    </w:p>
    <w:p w14:paraId="407A0094" w14:textId="77777777" w:rsidR="00754E5B" w:rsidRDefault="00DE3A71">
      <w:pPr>
        <w:spacing w:line="440" w:lineRule="exact"/>
        <w:ind w:firstLineChars="200" w:firstLine="420"/>
        <w:rPr>
          <w:szCs w:val="21"/>
        </w:rPr>
      </w:pPr>
      <w:r>
        <w:rPr>
          <w:szCs w:val="21"/>
        </w:rPr>
        <w:t xml:space="preserve">1. </w:t>
      </w:r>
      <w:r>
        <w:rPr>
          <w:rFonts w:hint="eastAsia"/>
          <w:szCs w:val="21"/>
        </w:rPr>
        <w:t>技术性能指标（质量标准）构成评标委员会评价投标文件技术响应性的标准。因此，定义明确的技术性能指标（质量标准）有助于投标人编制响应性的投标文件，也有助于评标委员会审查、评审和比较投标文件。</w:t>
      </w:r>
    </w:p>
    <w:p w14:paraId="23750343" w14:textId="77777777" w:rsidR="00754E5B" w:rsidRDefault="00DE3A71">
      <w:pPr>
        <w:spacing w:line="440" w:lineRule="exact"/>
        <w:ind w:firstLineChars="200" w:firstLine="420"/>
        <w:rPr>
          <w:szCs w:val="21"/>
        </w:rPr>
      </w:pPr>
      <w:r>
        <w:rPr>
          <w:szCs w:val="21"/>
        </w:rPr>
        <w:t>2.</w:t>
      </w:r>
      <w:r>
        <w:rPr>
          <w:rFonts w:hint="eastAsia"/>
          <w:szCs w:val="21"/>
        </w:rPr>
        <w:t>技术性能指标（质量标准）应具有足够的广泛性，以免在生产制造设备（材料）时对普遍使用的工艺、材料和设备造成限制。</w:t>
      </w:r>
    </w:p>
    <w:p w14:paraId="5B0ADE7B" w14:textId="77777777" w:rsidR="00754E5B" w:rsidRDefault="00DE3A71">
      <w:pPr>
        <w:spacing w:line="440" w:lineRule="exact"/>
        <w:ind w:firstLineChars="200" w:firstLine="420"/>
        <w:rPr>
          <w:szCs w:val="21"/>
        </w:rPr>
      </w:pPr>
      <w:r>
        <w:rPr>
          <w:szCs w:val="21"/>
        </w:rPr>
        <w:t xml:space="preserve">3. </w:t>
      </w:r>
      <w:r>
        <w:rPr>
          <w:rFonts w:hint="eastAsia"/>
          <w:szCs w:val="21"/>
        </w:rPr>
        <w:t>招标文件中规定的工艺、材料和设备的标准不得有限制性，应尽可能地采用国家标准。</w:t>
      </w:r>
      <w:r>
        <w:rPr>
          <w:szCs w:val="21"/>
        </w:rPr>
        <w:t xml:space="preserve"> </w:t>
      </w:r>
      <w:r>
        <w:rPr>
          <w:rFonts w:hint="eastAsia"/>
          <w:szCs w:val="21"/>
        </w:rPr>
        <w:t>法律法</w:t>
      </w:r>
      <w:r>
        <w:rPr>
          <w:rFonts w:hint="eastAsia"/>
          <w:szCs w:val="21"/>
        </w:rPr>
        <w:lastRenderedPageBreak/>
        <w:t>规对设备安全性有特殊要求的，应当符合有关产品质量的强制性国家标准、行业标准。</w:t>
      </w:r>
    </w:p>
    <w:p w14:paraId="4B05F6EA" w14:textId="77777777" w:rsidR="00754E5B" w:rsidRDefault="00DE3A71">
      <w:pPr>
        <w:spacing w:line="440" w:lineRule="exact"/>
        <w:ind w:firstLineChars="200" w:firstLine="420"/>
        <w:rPr>
          <w:szCs w:val="21"/>
        </w:rPr>
      </w:pPr>
      <w:r>
        <w:rPr>
          <w:szCs w:val="21"/>
        </w:rPr>
        <w:t xml:space="preserve">4. </w:t>
      </w:r>
      <w:r>
        <w:rPr>
          <w:rFonts w:hint="eastAsia"/>
          <w:szCs w:val="21"/>
        </w:rPr>
        <w:t>技术性能指标（质量标准）不得限定或者指定特定的专利、商标、品牌、原产地或者供应商，不得含有倾向或者排斥投标人的其他内容。在引用不可能避免时，该引用后应注明“或相当于”的字样。</w:t>
      </w:r>
    </w:p>
    <w:p w14:paraId="3EDE4DDE" w14:textId="77777777" w:rsidR="00754E5B" w:rsidRDefault="00DE3A71">
      <w:pPr>
        <w:pStyle w:val="3"/>
        <w:rPr>
          <w:szCs w:val="28"/>
        </w:rPr>
      </w:pPr>
      <w:bookmarkStart w:id="926" w:name="_Toc29967"/>
      <w:bookmarkStart w:id="927" w:name="_Toc19986"/>
      <w:bookmarkStart w:id="928" w:name="_Toc7210"/>
      <w:r>
        <w:rPr>
          <w:rFonts w:hint="eastAsia"/>
          <w:szCs w:val="28"/>
        </w:rPr>
        <w:t>四、检验考核要求</w:t>
      </w:r>
      <w:bookmarkEnd w:id="926"/>
      <w:bookmarkEnd w:id="927"/>
      <w:bookmarkEnd w:id="928"/>
    </w:p>
    <w:p w14:paraId="715E15D6" w14:textId="77777777" w:rsidR="00754E5B" w:rsidRDefault="00754E5B">
      <w:pPr>
        <w:autoSpaceDE w:val="0"/>
        <w:autoSpaceDN w:val="0"/>
        <w:adjustRightInd w:val="0"/>
        <w:spacing w:before="9" w:line="110" w:lineRule="exact"/>
        <w:jc w:val="left"/>
        <w:rPr>
          <w:rFonts w:ascii="微软雅黑" w:eastAsia="微软雅黑" w:cs="微软雅黑"/>
          <w:kern w:val="0"/>
          <w:sz w:val="11"/>
          <w:szCs w:val="11"/>
        </w:rPr>
      </w:pPr>
    </w:p>
    <w:p w14:paraId="4178AAED" w14:textId="77777777" w:rsidR="00754E5B" w:rsidRDefault="00DE3A71">
      <w:pPr>
        <w:spacing w:line="440" w:lineRule="exact"/>
        <w:ind w:firstLineChars="200" w:firstLine="420"/>
        <w:rPr>
          <w:szCs w:val="21"/>
        </w:rPr>
      </w:pPr>
      <w:r>
        <w:rPr>
          <w:rFonts w:hint="eastAsia"/>
          <w:szCs w:val="21"/>
        </w:rPr>
        <w:t>招标人应对合同货物在检验考核中应达到的技术性能指标（质量标准）进行规定，并可根据合同货物的实际情况，规定可以接受的合同货物的最低技术性能指标（质量标准）。</w:t>
      </w:r>
    </w:p>
    <w:p w14:paraId="4D422D6C" w14:textId="77777777" w:rsidR="00754E5B" w:rsidRDefault="00754E5B">
      <w:pPr>
        <w:autoSpaceDE w:val="0"/>
        <w:autoSpaceDN w:val="0"/>
        <w:adjustRightInd w:val="0"/>
        <w:spacing w:before="3" w:line="100" w:lineRule="exact"/>
        <w:jc w:val="left"/>
        <w:rPr>
          <w:rFonts w:ascii="微软雅黑" w:eastAsia="微软雅黑" w:cs="微软雅黑"/>
          <w:kern w:val="0"/>
          <w:sz w:val="10"/>
          <w:szCs w:val="10"/>
        </w:rPr>
      </w:pPr>
    </w:p>
    <w:p w14:paraId="7ED57494" w14:textId="77777777" w:rsidR="00754E5B" w:rsidRDefault="00DE3A71">
      <w:pPr>
        <w:pStyle w:val="3"/>
        <w:rPr>
          <w:szCs w:val="28"/>
        </w:rPr>
      </w:pPr>
      <w:bookmarkStart w:id="929" w:name="_Toc24678"/>
      <w:bookmarkStart w:id="930" w:name="_Toc24604"/>
      <w:bookmarkStart w:id="931" w:name="_Toc8025"/>
      <w:r>
        <w:rPr>
          <w:rFonts w:hint="eastAsia"/>
          <w:szCs w:val="28"/>
        </w:rPr>
        <w:t>五、技术服务和</w:t>
      </w:r>
      <w:proofErr w:type="gramStart"/>
      <w:r>
        <w:rPr>
          <w:rFonts w:hint="eastAsia"/>
          <w:szCs w:val="28"/>
        </w:rPr>
        <w:t>质保期</w:t>
      </w:r>
      <w:proofErr w:type="gramEnd"/>
      <w:r>
        <w:rPr>
          <w:rFonts w:hint="eastAsia"/>
          <w:szCs w:val="28"/>
        </w:rPr>
        <w:t>服务要求</w:t>
      </w:r>
      <w:bookmarkEnd w:id="929"/>
      <w:bookmarkEnd w:id="930"/>
      <w:bookmarkEnd w:id="931"/>
    </w:p>
    <w:bookmarkEnd w:id="913"/>
    <w:bookmarkEnd w:id="914"/>
    <w:p w14:paraId="5DE644A1" w14:textId="77777777" w:rsidR="00754E5B" w:rsidRDefault="00DE3A71">
      <w:pPr>
        <w:spacing w:line="360" w:lineRule="auto"/>
        <w:rPr>
          <w:rFonts w:ascii="宋体" w:hAnsi="宋体" w:hint="eastAsia"/>
        </w:rPr>
      </w:pPr>
      <w:r>
        <w:rPr>
          <w:rFonts w:ascii="宋体" w:hAnsi="宋体"/>
          <w:szCs w:val="20"/>
        </w:rPr>
        <w:br w:type="page"/>
      </w:r>
    </w:p>
    <w:p w14:paraId="65E3BFDC" w14:textId="77777777" w:rsidR="00754E5B" w:rsidRDefault="00DE3A71">
      <w:pPr>
        <w:pStyle w:val="1"/>
        <w:spacing w:before="0" w:after="0" w:line="360" w:lineRule="auto"/>
        <w:jc w:val="center"/>
        <w:rPr>
          <w:rFonts w:ascii="宋体" w:hAnsi="宋体" w:hint="eastAsia"/>
          <w:sz w:val="52"/>
          <w:szCs w:val="52"/>
        </w:rPr>
      </w:pPr>
      <w:bookmarkStart w:id="932" w:name="_Toc27847"/>
      <w:r>
        <w:rPr>
          <w:rFonts w:ascii="宋体" w:hAnsi="宋体" w:hint="eastAsia"/>
          <w:sz w:val="52"/>
          <w:szCs w:val="52"/>
        </w:rPr>
        <w:lastRenderedPageBreak/>
        <w:t>第 三 卷</w:t>
      </w:r>
      <w:bookmarkStart w:id="933" w:name="_Toc509218847"/>
      <w:bookmarkStart w:id="934" w:name="_Toc536796850"/>
      <w:bookmarkStart w:id="935" w:name="_Toc536628344"/>
      <w:bookmarkStart w:id="936" w:name="_Toc536796986"/>
      <w:bookmarkStart w:id="937" w:name="_Toc536621880"/>
      <w:bookmarkStart w:id="938" w:name="_Toc13211206"/>
      <w:bookmarkStart w:id="939" w:name="_Toc536797121"/>
      <w:bookmarkStart w:id="940" w:name="_Toc13210772"/>
      <w:bookmarkStart w:id="941" w:name="_Toc536619968"/>
      <w:bookmarkStart w:id="942" w:name="_Toc534185826"/>
      <w:bookmarkStart w:id="943" w:name="_Toc536620100"/>
      <w:bookmarkStart w:id="944" w:name="_Toc13211764"/>
      <w:bookmarkStart w:id="945" w:name="_Toc536797390"/>
      <w:bookmarkStart w:id="946" w:name="_Toc536797255"/>
      <w:bookmarkEnd w:id="932"/>
    </w:p>
    <w:bookmarkEnd w:id="933"/>
    <w:p w14:paraId="6D443FEC" w14:textId="77777777" w:rsidR="00754E5B" w:rsidRDefault="00DE3A71">
      <w:r>
        <w:br w:type="page"/>
      </w:r>
      <w:bookmarkEnd w:id="934"/>
      <w:bookmarkEnd w:id="935"/>
      <w:bookmarkEnd w:id="936"/>
      <w:bookmarkEnd w:id="937"/>
      <w:bookmarkEnd w:id="938"/>
      <w:bookmarkEnd w:id="939"/>
      <w:bookmarkEnd w:id="940"/>
      <w:bookmarkEnd w:id="941"/>
      <w:bookmarkEnd w:id="942"/>
      <w:bookmarkEnd w:id="943"/>
      <w:bookmarkEnd w:id="944"/>
      <w:bookmarkEnd w:id="945"/>
      <w:bookmarkEnd w:id="946"/>
    </w:p>
    <w:p w14:paraId="6E553B3D" w14:textId="77777777" w:rsidR="00754E5B" w:rsidRDefault="00DE3A71">
      <w:pPr>
        <w:pStyle w:val="1"/>
        <w:spacing w:line="360" w:lineRule="auto"/>
        <w:jc w:val="center"/>
        <w:rPr>
          <w:rFonts w:ascii="宋体" w:hAnsi="宋体" w:hint="eastAsia"/>
        </w:rPr>
      </w:pPr>
      <w:bookmarkStart w:id="947" w:name="招标文件07章技术标准和要求"/>
      <w:bookmarkStart w:id="948" w:name="_Toc534185829"/>
      <w:bookmarkStart w:id="949" w:name="_Toc287607865"/>
      <w:bookmarkStart w:id="950" w:name="_Toc509218852"/>
      <w:bookmarkStart w:id="951" w:name="_Toc27723"/>
      <w:bookmarkStart w:id="952" w:name="_Toc287620812"/>
      <w:bookmarkStart w:id="953" w:name="_Toc430530528"/>
      <w:bookmarkEnd w:id="947"/>
      <w:r>
        <w:rPr>
          <w:rFonts w:ascii="宋体" w:hAnsi="宋体" w:hint="eastAsia"/>
        </w:rPr>
        <w:lastRenderedPageBreak/>
        <w:t>第六章  投标文件格式</w:t>
      </w:r>
      <w:bookmarkEnd w:id="948"/>
      <w:bookmarkEnd w:id="949"/>
      <w:bookmarkEnd w:id="950"/>
      <w:bookmarkEnd w:id="951"/>
      <w:bookmarkEnd w:id="952"/>
      <w:bookmarkEnd w:id="953"/>
    </w:p>
    <w:p w14:paraId="56CE92C3" w14:textId="77777777" w:rsidR="00754E5B" w:rsidRDefault="00754E5B">
      <w:pPr>
        <w:spacing w:line="360" w:lineRule="auto"/>
        <w:rPr>
          <w:rFonts w:ascii="宋体" w:hAnsi="宋体" w:hint="eastAsia"/>
          <w:sz w:val="32"/>
          <w:szCs w:val="32"/>
        </w:rPr>
      </w:pPr>
    </w:p>
    <w:p w14:paraId="4DE12991" w14:textId="77777777" w:rsidR="00754E5B" w:rsidRDefault="00DE3A71">
      <w:pPr>
        <w:spacing w:line="360" w:lineRule="auto"/>
        <w:jc w:val="center"/>
        <w:rPr>
          <w:rFonts w:ascii="宋体" w:hAnsi="宋体" w:hint="eastAsia"/>
          <w:sz w:val="36"/>
          <w:szCs w:val="36"/>
        </w:rPr>
      </w:pPr>
      <w:r>
        <w:rPr>
          <w:rFonts w:ascii="宋体" w:hAnsi="宋体"/>
          <w:szCs w:val="20"/>
        </w:rPr>
        <w:br w:type="page"/>
      </w:r>
      <w:bookmarkStart w:id="954" w:name="_Toc224103493"/>
      <w:r>
        <w:rPr>
          <w:rFonts w:ascii="宋体" w:hAnsi="宋体" w:hint="eastAsia"/>
          <w:sz w:val="36"/>
          <w:szCs w:val="36"/>
        </w:rPr>
        <w:lastRenderedPageBreak/>
        <w:t>目  录</w:t>
      </w:r>
      <w:bookmarkEnd w:id="954"/>
    </w:p>
    <w:p w14:paraId="52047AA3" w14:textId="77777777" w:rsidR="00754E5B" w:rsidRDefault="00754E5B">
      <w:pPr>
        <w:spacing w:line="360" w:lineRule="auto"/>
        <w:jc w:val="center"/>
        <w:rPr>
          <w:rFonts w:ascii="宋体" w:hAnsi="宋体" w:hint="eastAsia"/>
          <w:szCs w:val="20"/>
        </w:rPr>
      </w:pPr>
    </w:p>
    <w:p w14:paraId="10E1ACB0" w14:textId="77777777" w:rsidR="00754E5B" w:rsidRDefault="00DE3A71">
      <w:pPr>
        <w:spacing w:line="360" w:lineRule="auto"/>
        <w:rPr>
          <w:rFonts w:ascii="宋体" w:hAnsi="宋体" w:hint="eastAsia"/>
          <w:b/>
        </w:rPr>
      </w:pPr>
      <w:r>
        <w:rPr>
          <w:rFonts w:ascii="宋体" w:hAnsi="宋体" w:hint="eastAsia"/>
          <w:b/>
        </w:rPr>
        <w:t>一</w:t>
      </w:r>
      <w:r>
        <w:rPr>
          <w:rFonts w:ascii="宋体" w:hAnsi="宋体"/>
          <w:b/>
        </w:rPr>
        <w:t>、投标函部分</w:t>
      </w:r>
    </w:p>
    <w:p w14:paraId="3CAA9DE0" w14:textId="77777777" w:rsidR="00754E5B" w:rsidRDefault="00DE3A71">
      <w:pPr>
        <w:spacing w:line="360" w:lineRule="auto"/>
        <w:ind w:firstLineChars="200" w:firstLine="420"/>
        <w:rPr>
          <w:rFonts w:ascii="宋体" w:hAnsi="宋体" w:hint="eastAsia"/>
        </w:rPr>
      </w:pPr>
      <w:r>
        <w:rPr>
          <w:rFonts w:ascii="宋体" w:hAnsi="宋体"/>
        </w:rPr>
        <w:t>（一）投标函</w:t>
      </w:r>
    </w:p>
    <w:p w14:paraId="78776E37" w14:textId="77777777" w:rsidR="00754E5B" w:rsidRDefault="00DE3A71">
      <w:pPr>
        <w:spacing w:line="360" w:lineRule="auto"/>
        <w:ind w:firstLineChars="200" w:firstLine="420"/>
        <w:rPr>
          <w:rFonts w:ascii="宋体" w:hAnsi="宋体" w:hint="eastAsia"/>
        </w:rPr>
      </w:pPr>
      <w:r>
        <w:rPr>
          <w:rFonts w:ascii="宋体" w:hAnsi="宋体"/>
        </w:rPr>
        <w:t>（</w:t>
      </w:r>
      <w:r>
        <w:rPr>
          <w:rFonts w:ascii="宋体" w:hAnsi="宋体" w:hint="eastAsia"/>
        </w:rPr>
        <w:t>二</w:t>
      </w:r>
      <w:r>
        <w:rPr>
          <w:rFonts w:ascii="宋体" w:hAnsi="宋体"/>
        </w:rPr>
        <w:t>）</w:t>
      </w:r>
      <w:r>
        <w:rPr>
          <w:rFonts w:ascii="宋体" w:hAnsi="宋体" w:hint="eastAsia"/>
        </w:rPr>
        <w:t>分项报价表</w:t>
      </w:r>
      <w:r>
        <w:rPr>
          <w:rFonts w:ascii="宋体" w:hAnsi="宋体"/>
        </w:rPr>
        <w:t>（如有）</w:t>
      </w:r>
    </w:p>
    <w:p w14:paraId="18CC3E00" w14:textId="77777777" w:rsidR="00754E5B" w:rsidRDefault="00DE3A71">
      <w:pPr>
        <w:spacing w:line="360" w:lineRule="auto"/>
        <w:ind w:firstLineChars="200" w:firstLine="420"/>
        <w:rPr>
          <w:rFonts w:ascii="宋体" w:hAnsi="宋体" w:hint="eastAsia"/>
        </w:rPr>
      </w:pPr>
      <w:r>
        <w:rPr>
          <w:rFonts w:ascii="宋体" w:hAnsi="宋体"/>
        </w:rPr>
        <w:t>（</w:t>
      </w:r>
      <w:r>
        <w:rPr>
          <w:rFonts w:ascii="宋体" w:hAnsi="宋体" w:hint="eastAsia"/>
        </w:rPr>
        <w:t>三</w:t>
      </w:r>
      <w:r>
        <w:rPr>
          <w:rFonts w:ascii="宋体" w:hAnsi="宋体"/>
        </w:rPr>
        <w:t>）</w:t>
      </w:r>
      <w:r>
        <w:rPr>
          <w:rFonts w:ascii="宋体" w:hAnsi="宋体" w:hint="eastAsia"/>
        </w:rPr>
        <w:t>法定代表人身份证明或附有法定代表人身份证明的授权委托书</w:t>
      </w:r>
    </w:p>
    <w:p w14:paraId="6E734FF4" w14:textId="77777777" w:rsidR="00754E5B" w:rsidRDefault="00DE3A71">
      <w:pPr>
        <w:spacing w:line="360" w:lineRule="auto"/>
        <w:ind w:firstLineChars="200" w:firstLine="420"/>
        <w:rPr>
          <w:rFonts w:ascii="宋体" w:hAnsi="宋体" w:hint="eastAsia"/>
        </w:rPr>
      </w:pPr>
      <w:r>
        <w:rPr>
          <w:rFonts w:ascii="宋体" w:hAnsi="宋体"/>
        </w:rPr>
        <w:t>（四）低价风险担保</w:t>
      </w:r>
      <w:r>
        <w:rPr>
          <w:rFonts w:ascii="宋体" w:hAnsi="宋体" w:hint="eastAsia"/>
        </w:rPr>
        <w:t>提交</w:t>
      </w:r>
      <w:r>
        <w:rPr>
          <w:rFonts w:ascii="宋体" w:hAnsi="宋体"/>
        </w:rPr>
        <w:t>承诺书（如有）</w:t>
      </w:r>
    </w:p>
    <w:p w14:paraId="58CF2831" w14:textId="77777777" w:rsidR="00754E5B" w:rsidRDefault="00DE3A71">
      <w:pPr>
        <w:spacing w:line="360" w:lineRule="auto"/>
        <w:rPr>
          <w:rFonts w:ascii="宋体" w:hAnsi="宋体" w:hint="eastAsia"/>
          <w:b/>
        </w:rPr>
      </w:pPr>
      <w:r>
        <w:rPr>
          <w:rFonts w:ascii="宋体" w:hAnsi="宋体" w:hint="eastAsia"/>
          <w:b/>
        </w:rPr>
        <w:t>二</w:t>
      </w:r>
      <w:r>
        <w:rPr>
          <w:rFonts w:ascii="宋体" w:hAnsi="宋体"/>
          <w:b/>
        </w:rPr>
        <w:t>、</w:t>
      </w:r>
      <w:r>
        <w:rPr>
          <w:rFonts w:ascii="宋体" w:hAnsi="宋体" w:hint="eastAsia"/>
          <w:b/>
        </w:rPr>
        <w:t>商务</w:t>
      </w:r>
      <w:r>
        <w:rPr>
          <w:rFonts w:ascii="宋体" w:hAnsi="宋体"/>
          <w:b/>
        </w:rPr>
        <w:t>部分（不设置</w:t>
      </w:r>
      <w:r>
        <w:rPr>
          <w:rFonts w:ascii="宋体" w:hAnsi="宋体" w:hint="eastAsia"/>
          <w:b/>
        </w:rPr>
        <w:t>商务部分</w:t>
      </w:r>
      <w:r>
        <w:rPr>
          <w:rFonts w:ascii="宋体" w:hAnsi="宋体"/>
          <w:b/>
        </w:rPr>
        <w:t>评审的不设此部分）</w:t>
      </w:r>
    </w:p>
    <w:p w14:paraId="1E45D704" w14:textId="77777777" w:rsidR="00754E5B" w:rsidRDefault="00DE3A71">
      <w:pPr>
        <w:autoSpaceDE w:val="0"/>
        <w:autoSpaceDN w:val="0"/>
        <w:adjustRightInd w:val="0"/>
        <w:snapToGrid w:val="0"/>
        <w:spacing w:line="360" w:lineRule="auto"/>
        <w:ind w:firstLine="420"/>
        <w:rPr>
          <w:rFonts w:ascii="宋体" w:hAnsi="宋体" w:cs="宋体" w:hint="eastAsia"/>
        </w:rPr>
      </w:pPr>
      <w:r>
        <w:rPr>
          <w:rFonts w:ascii="宋体" w:hAnsi="宋体" w:cs="宋体" w:hint="eastAsia"/>
        </w:rPr>
        <w:t>（</w:t>
      </w:r>
      <w:r>
        <w:rPr>
          <w:rFonts w:ascii="宋体" w:hAnsi="宋体"/>
        </w:rPr>
        <w:t>一</w:t>
      </w:r>
      <w:r>
        <w:rPr>
          <w:rFonts w:ascii="宋体" w:hAnsi="宋体" w:cs="宋体" w:hint="eastAsia"/>
        </w:rPr>
        <w:t>）商务偏差表</w:t>
      </w:r>
    </w:p>
    <w:p w14:paraId="7856678D" w14:textId="77777777" w:rsidR="00754E5B" w:rsidRDefault="00DE3A71">
      <w:pPr>
        <w:autoSpaceDE w:val="0"/>
        <w:autoSpaceDN w:val="0"/>
        <w:adjustRightInd w:val="0"/>
        <w:snapToGrid w:val="0"/>
        <w:spacing w:line="360" w:lineRule="auto"/>
        <w:ind w:firstLine="420"/>
        <w:rPr>
          <w:rFonts w:ascii="宋体" w:hAnsi="宋体" w:hint="eastAsia"/>
          <w:snapToGrid w:val="0"/>
        </w:rPr>
      </w:pPr>
      <w:r>
        <w:rPr>
          <w:rFonts w:ascii="宋体" w:hAnsi="宋体" w:cs="宋体" w:hint="eastAsia"/>
        </w:rPr>
        <w:t>（二）技术偏差表</w:t>
      </w:r>
    </w:p>
    <w:p w14:paraId="25CF87C8" w14:textId="77777777" w:rsidR="00754E5B" w:rsidRDefault="00DE3A71">
      <w:pPr>
        <w:autoSpaceDE w:val="0"/>
        <w:autoSpaceDN w:val="0"/>
        <w:adjustRightInd w:val="0"/>
        <w:snapToGrid w:val="0"/>
        <w:spacing w:line="360" w:lineRule="auto"/>
        <w:ind w:firstLine="420"/>
        <w:rPr>
          <w:rFonts w:ascii="宋体" w:hAnsi="宋体" w:hint="eastAsia"/>
          <w:snapToGrid w:val="0"/>
        </w:rPr>
      </w:pPr>
      <w:r>
        <w:rPr>
          <w:rFonts w:ascii="宋体" w:hAnsi="宋体" w:cs="宋体" w:hint="eastAsia"/>
        </w:rPr>
        <w:t>（三）技术支持资料</w:t>
      </w:r>
    </w:p>
    <w:p w14:paraId="2598CB5D" w14:textId="77777777" w:rsidR="00754E5B" w:rsidRDefault="00DE3A71">
      <w:pPr>
        <w:spacing w:line="360" w:lineRule="auto"/>
        <w:rPr>
          <w:rFonts w:ascii="宋体" w:hAnsi="宋体" w:hint="eastAsia"/>
          <w:b/>
        </w:rPr>
      </w:pPr>
      <w:r>
        <w:rPr>
          <w:rFonts w:ascii="宋体" w:hAnsi="宋体" w:hint="eastAsia"/>
          <w:b/>
        </w:rPr>
        <w:t>三</w:t>
      </w:r>
      <w:r>
        <w:rPr>
          <w:rFonts w:ascii="宋体" w:hAnsi="宋体"/>
          <w:b/>
        </w:rPr>
        <w:t>、技术部分（不设置</w:t>
      </w:r>
      <w:r>
        <w:rPr>
          <w:rFonts w:ascii="宋体" w:hAnsi="宋体" w:hint="eastAsia"/>
          <w:b/>
        </w:rPr>
        <w:t>技术部分</w:t>
      </w:r>
      <w:r>
        <w:rPr>
          <w:rFonts w:ascii="宋体" w:hAnsi="宋体"/>
          <w:b/>
        </w:rPr>
        <w:t>评审的不设此部分）</w:t>
      </w:r>
    </w:p>
    <w:p w14:paraId="71BE821A" w14:textId="77777777" w:rsidR="00754E5B" w:rsidRDefault="00DE3A71">
      <w:pPr>
        <w:spacing w:line="360" w:lineRule="auto"/>
        <w:rPr>
          <w:rFonts w:ascii="宋体" w:hAnsi="宋体" w:hint="eastAsia"/>
          <w:b/>
        </w:rPr>
      </w:pPr>
      <w:r>
        <w:rPr>
          <w:rFonts w:ascii="宋体" w:hAnsi="宋体" w:hint="eastAsia"/>
          <w:b/>
        </w:rPr>
        <w:t>四</w:t>
      </w:r>
      <w:r>
        <w:rPr>
          <w:rFonts w:ascii="宋体" w:hAnsi="宋体"/>
          <w:b/>
        </w:rPr>
        <w:t>、</w:t>
      </w:r>
      <w:r>
        <w:rPr>
          <w:rFonts w:ascii="宋体" w:hAnsi="宋体" w:hint="eastAsia"/>
          <w:b/>
        </w:rPr>
        <w:t>资格审查部分</w:t>
      </w:r>
    </w:p>
    <w:p w14:paraId="34921F0D" w14:textId="77777777" w:rsidR="00754E5B" w:rsidRDefault="00DE3A71">
      <w:pPr>
        <w:autoSpaceDE w:val="0"/>
        <w:autoSpaceDN w:val="0"/>
        <w:adjustRightInd w:val="0"/>
        <w:snapToGrid w:val="0"/>
        <w:spacing w:line="360" w:lineRule="auto"/>
        <w:ind w:firstLine="420"/>
        <w:rPr>
          <w:rFonts w:ascii="宋体" w:hAnsi="宋体" w:hint="eastAsia"/>
          <w:snapToGrid w:val="0"/>
        </w:rPr>
      </w:pPr>
      <w:r>
        <w:rPr>
          <w:rFonts w:ascii="宋体" w:hAnsi="宋体" w:hint="eastAsia"/>
          <w:snapToGrid w:val="0"/>
        </w:rPr>
        <w:t>（一）法定代表人身份证明或附有法定代表人身份证明的授权委托书</w:t>
      </w:r>
    </w:p>
    <w:p w14:paraId="64BDF616" w14:textId="77777777" w:rsidR="00754E5B" w:rsidRDefault="00DE3A71">
      <w:pPr>
        <w:autoSpaceDE w:val="0"/>
        <w:autoSpaceDN w:val="0"/>
        <w:adjustRightInd w:val="0"/>
        <w:snapToGrid w:val="0"/>
        <w:spacing w:line="360" w:lineRule="auto"/>
        <w:ind w:firstLine="420"/>
        <w:rPr>
          <w:rFonts w:ascii="宋体" w:hAnsi="宋体" w:hint="eastAsia"/>
          <w:snapToGrid w:val="0"/>
        </w:rPr>
      </w:pPr>
      <w:r>
        <w:rPr>
          <w:rFonts w:ascii="宋体" w:hAnsi="宋体" w:hint="eastAsia"/>
          <w:snapToGrid w:val="0"/>
        </w:rPr>
        <w:t>（二）制造商资格声明</w:t>
      </w:r>
      <w:r>
        <w:rPr>
          <w:rFonts w:ascii="宋体" w:hAnsi="宋体" w:hint="eastAsia"/>
          <w:szCs w:val="21"/>
        </w:rPr>
        <w:t>（制造商投标时提供）</w:t>
      </w:r>
      <w:r>
        <w:rPr>
          <w:rFonts w:ascii="宋体" w:hAnsi="宋体" w:hint="eastAsia"/>
          <w:snapToGrid w:val="0"/>
        </w:rPr>
        <w:t>或</w:t>
      </w:r>
      <w:r>
        <w:rPr>
          <w:rFonts w:ascii="宋体" w:hAnsi="宋体" w:hint="eastAsia"/>
          <w:szCs w:val="21"/>
        </w:rPr>
        <w:t>制造商授权书（代理商投标时提供）</w:t>
      </w:r>
    </w:p>
    <w:p w14:paraId="669684F4" w14:textId="77777777" w:rsidR="00754E5B" w:rsidRDefault="00DE3A71">
      <w:pPr>
        <w:autoSpaceDE w:val="0"/>
        <w:autoSpaceDN w:val="0"/>
        <w:adjustRightInd w:val="0"/>
        <w:snapToGrid w:val="0"/>
        <w:spacing w:line="360" w:lineRule="auto"/>
        <w:ind w:firstLine="420"/>
        <w:rPr>
          <w:rFonts w:ascii="宋体" w:hAnsi="宋体" w:hint="eastAsia"/>
          <w:snapToGrid w:val="0"/>
        </w:rPr>
      </w:pPr>
      <w:r>
        <w:rPr>
          <w:rFonts w:ascii="宋体" w:hAnsi="宋体" w:hint="eastAsia"/>
          <w:snapToGrid w:val="0"/>
        </w:rPr>
        <w:t>（三）联合体协议书（如有）</w:t>
      </w:r>
    </w:p>
    <w:p w14:paraId="3777721D" w14:textId="77777777" w:rsidR="00754E5B" w:rsidRDefault="00DE3A71">
      <w:pPr>
        <w:autoSpaceDE w:val="0"/>
        <w:autoSpaceDN w:val="0"/>
        <w:adjustRightInd w:val="0"/>
        <w:snapToGrid w:val="0"/>
        <w:spacing w:line="360" w:lineRule="auto"/>
        <w:ind w:firstLine="420"/>
        <w:rPr>
          <w:rFonts w:ascii="宋体" w:hAnsi="宋体" w:hint="eastAsia"/>
          <w:snapToGrid w:val="0"/>
        </w:rPr>
      </w:pPr>
      <w:r>
        <w:rPr>
          <w:rFonts w:ascii="宋体" w:hAnsi="宋体" w:hint="eastAsia"/>
          <w:snapToGrid w:val="0"/>
        </w:rPr>
        <w:t>（四）投标人基本情况表</w:t>
      </w:r>
    </w:p>
    <w:p w14:paraId="7C618478" w14:textId="77777777" w:rsidR="00754E5B" w:rsidRDefault="00DE3A71">
      <w:pPr>
        <w:autoSpaceDE w:val="0"/>
        <w:autoSpaceDN w:val="0"/>
        <w:adjustRightInd w:val="0"/>
        <w:snapToGrid w:val="0"/>
        <w:spacing w:line="360" w:lineRule="auto"/>
        <w:ind w:firstLine="420"/>
        <w:rPr>
          <w:rFonts w:ascii="宋体" w:hAnsi="宋体" w:hint="eastAsia"/>
          <w:snapToGrid w:val="0"/>
        </w:rPr>
      </w:pPr>
      <w:r>
        <w:rPr>
          <w:rFonts w:ascii="宋体" w:hAnsi="宋体" w:hint="eastAsia"/>
          <w:snapToGrid w:val="0"/>
        </w:rPr>
        <w:t>（五）近年财务状况表（如有）</w:t>
      </w:r>
    </w:p>
    <w:p w14:paraId="4423E9CD" w14:textId="77777777" w:rsidR="00754E5B" w:rsidRDefault="00DE3A71">
      <w:pPr>
        <w:autoSpaceDE w:val="0"/>
        <w:autoSpaceDN w:val="0"/>
        <w:adjustRightInd w:val="0"/>
        <w:snapToGrid w:val="0"/>
        <w:spacing w:line="360" w:lineRule="auto"/>
        <w:ind w:firstLine="420"/>
        <w:rPr>
          <w:rFonts w:ascii="宋体" w:hAnsi="宋体" w:hint="eastAsia"/>
          <w:snapToGrid w:val="0"/>
        </w:rPr>
      </w:pPr>
      <w:r>
        <w:rPr>
          <w:rFonts w:ascii="宋体" w:hAnsi="宋体" w:hint="eastAsia"/>
          <w:snapToGrid w:val="0"/>
        </w:rPr>
        <w:t>（六）类似项目情况表（如有）</w:t>
      </w:r>
    </w:p>
    <w:p w14:paraId="30CD4134" w14:textId="77777777" w:rsidR="00754E5B" w:rsidRDefault="00DE3A71">
      <w:pPr>
        <w:autoSpaceDE w:val="0"/>
        <w:autoSpaceDN w:val="0"/>
        <w:adjustRightInd w:val="0"/>
        <w:snapToGrid w:val="0"/>
        <w:spacing w:line="360" w:lineRule="auto"/>
        <w:ind w:firstLine="420"/>
        <w:rPr>
          <w:rFonts w:ascii="宋体" w:hAnsi="宋体" w:hint="eastAsia"/>
          <w:snapToGrid w:val="0"/>
        </w:rPr>
      </w:pPr>
      <w:r>
        <w:rPr>
          <w:rFonts w:ascii="宋体" w:hAnsi="宋体" w:hint="eastAsia"/>
          <w:snapToGrid w:val="0"/>
        </w:rPr>
        <w:t>（七）承诺</w:t>
      </w:r>
    </w:p>
    <w:p w14:paraId="4D4B38AA" w14:textId="77777777" w:rsidR="00754E5B" w:rsidRDefault="00DE3A71">
      <w:pPr>
        <w:autoSpaceDE w:val="0"/>
        <w:autoSpaceDN w:val="0"/>
        <w:adjustRightInd w:val="0"/>
        <w:snapToGrid w:val="0"/>
        <w:spacing w:line="360" w:lineRule="auto"/>
        <w:ind w:firstLine="420"/>
        <w:rPr>
          <w:rFonts w:ascii="宋体" w:hAnsi="宋体" w:hint="eastAsia"/>
          <w:snapToGrid w:val="0"/>
        </w:rPr>
      </w:pPr>
      <w:r>
        <w:rPr>
          <w:rFonts w:ascii="宋体" w:hAnsi="宋体" w:hint="eastAsia"/>
          <w:snapToGrid w:val="0"/>
        </w:rPr>
        <w:t>（八）其他资料</w:t>
      </w:r>
    </w:p>
    <w:p w14:paraId="59C9A441" w14:textId="77777777" w:rsidR="00754E5B" w:rsidRDefault="00754E5B">
      <w:pPr>
        <w:spacing w:line="360" w:lineRule="auto"/>
        <w:ind w:firstLineChars="200" w:firstLine="420"/>
      </w:pPr>
    </w:p>
    <w:p w14:paraId="27AF2AEE" w14:textId="77777777" w:rsidR="00754E5B" w:rsidRDefault="00DE3A71">
      <w:pPr>
        <w:autoSpaceDE w:val="0"/>
        <w:autoSpaceDN w:val="0"/>
        <w:adjustRightInd w:val="0"/>
        <w:spacing w:line="276" w:lineRule="auto"/>
        <w:ind w:right="-23"/>
        <w:jc w:val="left"/>
        <w:rPr>
          <w:rFonts w:ascii="宋体" w:hAnsi="宋体" w:hint="eastAsia"/>
          <w:kern w:val="0"/>
          <w:szCs w:val="21"/>
          <w:u w:val="single"/>
        </w:rPr>
      </w:pPr>
      <w:r>
        <w:rPr>
          <w:rFonts w:ascii="宋体" w:hAnsi="宋体"/>
          <w:b/>
          <w:kern w:val="0"/>
          <w:sz w:val="24"/>
        </w:rPr>
        <w:br w:type="page"/>
      </w:r>
      <w:bookmarkStart w:id="955" w:name="_Toc287620813"/>
      <w:bookmarkStart w:id="956" w:name="_Toc430530529"/>
      <w:bookmarkStart w:id="957" w:name="_Toc277082642"/>
      <w:bookmarkStart w:id="958" w:name="_Toc287607866"/>
      <w:bookmarkStart w:id="959" w:name="_Toc224103494"/>
    </w:p>
    <w:p w14:paraId="060EB3B9" w14:textId="77777777" w:rsidR="00754E5B" w:rsidRDefault="00DE3A71">
      <w:pPr>
        <w:pStyle w:val="2"/>
        <w:spacing w:line="360" w:lineRule="auto"/>
        <w:jc w:val="center"/>
        <w:rPr>
          <w:rFonts w:ascii="宋体" w:hAnsi="宋体" w:hint="eastAsia"/>
          <w:b w:val="0"/>
          <w:bCs w:val="0"/>
          <w:sz w:val="44"/>
          <w:szCs w:val="44"/>
        </w:rPr>
      </w:pPr>
      <w:bookmarkStart w:id="960" w:name="_Toc4165"/>
      <w:r>
        <w:rPr>
          <w:rFonts w:ascii="宋体" w:hAnsi="宋体" w:hint="eastAsia"/>
          <w:b w:val="0"/>
          <w:bCs w:val="0"/>
          <w:sz w:val="44"/>
          <w:szCs w:val="44"/>
        </w:rPr>
        <w:lastRenderedPageBreak/>
        <w:t>一、投标函部分</w:t>
      </w:r>
      <w:bookmarkEnd w:id="955"/>
      <w:bookmarkEnd w:id="956"/>
      <w:bookmarkEnd w:id="957"/>
      <w:bookmarkEnd w:id="958"/>
      <w:bookmarkEnd w:id="959"/>
      <w:bookmarkEnd w:id="960"/>
    </w:p>
    <w:p w14:paraId="7D1169B7" w14:textId="77777777" w:rsidR="00754E5B" w:rsidRDefault="00DE3A71">
      <w:pPr>
        <w:tabs>
          <w:tab w:val="left" w:pos="2580"/>
          <w:tab w:val="left" w:pos="5940"/>
        </w:tabs>
        <w:autoSpaceDE w:val="0"/>
        <w:autoSpaceDN w:val="0"/>
        <w:adjustRightInd w:val="0"/>
        <w:snapToGrid w:val="0"/>
        <w:spacing w:line="360" w:lineRule="auto"/>
        <w:jc w:val="left"/>
        <w:rPr>
          <w:rFonts w:ascii="宋体" w:hAnsi="宋体" w:hint="eastAsia"/>
          <w:kern w:val="0"/>
          <w:sz w:val="28"/>
          <w:szCs w:val="28"/>
        </w:rPr>
      </w:pPr>
      <w:r>
        <w:rPr>
          <w:rFonts w:ascii="宋体" w:hAnsi="宋体"/>
          <w:kern w:val="0"/>
          <w:sz w:val="28"/>
          <w:szCs w:val="28"/>
        </w:rPr>
        <w:br w:type="page"/>
      </w:r>
    </w:p>
    <w:p w14:paraId="20118373" w14:textId="77777777" w:rsidR="00754E5B" w:rsidRDefault="00DE3A71">
      <w:pPr>
        <w:spacing w:line="360" w:lineRule="auto"/>
        <w:jc w:val="center"/>
        <w:rPr>
          <w:rFonts w:ascii="宋体" w:hAnsi="宋体" w:hint="eastAsia"/>
          <w:kern w:val="0"/>
          <w:sz w:val="32"/>
          <w:szCs w:val="32"/>
        </w:rPr>
      </w:pPr>
      <w:r>
        <w:rPr>
          <w:rFonts w:ascii="宋体" w:hAnsi="宋体" w:hint="eastAsia"/>
          <w:kern w:val="0"/>
          <w:sz w:val="32"/>
          <w:szCs w:val="32"/>
          <w:u w:val="single"/>
        </w:rPr>
        <w:lastRenderedPageBreak/>
        <w:t xml:space="preserve">                   （项目名称）</w:t>
      </w:r>
    </w:p>
    <w:p w14:paraId="5AEC90E4" w14:textId="77777777" w:rsidR="00754E5B" w:rsidRDefault="00754E5B">
      <w:pPr>
        <w:tabs>
          <w:tab w:val="left" w:pos="3600"/>
          <w:tab w:val="left" w:pos="4480"/>
          <w:tab w:val="left" w:pos="5360"/>
        </w:tabs>
        <w:autoSpaceDE w:val="0"/>
        <w:autoSpaceDN w:val="0"/>
        <w:adjustRightInd w:val="0"/>
        <w:snapToGrid w:val="0"/>
        <w:spacing w:line="360" w:lineRule="auto"/>
        <w:jc w:val="left"/>
        <w:rPr>
          <w:rFonts w:ascii="宋体" w:hAnsi="宋体" w:hint="eastAsia"/>
          <w:kern w:val="0"/>
          <w:sz w:val="44"/>
          <w:szCs w:val="44"/>
        </w:rPr>
      </w:pPr>
    </w:p>
    <w:p w14:paraId="407F6AEC" w14:textId="77777777" w:rsidR="00754E5B" w:rsidRDefault="00754E5B">
      <w:pPr>
        <w:tabs>
          <w:tab w:val="left" w:pos="3600"/>
          <w:tab w:val="left" w:pos="4480"/>
          <w:tab w:val="left" w:pos="5360"/>
        </w:tabs>
        <w:autoSpaceDE w:val="0"/>
        <w:autoSpaceDN w:val="0"/>
        <w:adjustRightInd w:val="0"/>
        <w:snapToGrid w:val="0"/>
        <w:spacing w:line="360" w:lineRule="auto"/>
        <w:jc w:val="left"/>
        <w:rPr>
          <w:rFonts w:ascii="宋体" w:hAnsi="宋体" w:hint="eastAsia"/>
          <w:kern w:val="0"/>
          <w:sz w:val="44"/>
          <w:szCs w:val="44"/>
        </w:rPr>
      </w:pPr>
    </w:p>
    <w:p w14:paraId="7335AF61" w14:textId="77777777" w:rsidR="00754E5B" w:rsidRDefault="00754E5B">
      <w:pPr>
        <w:tabs>
          <w:tab w:val="left" w:pos="3600"/>
          <w:tab w:val="left" w:pos="4480"/>
          <w:tab w:val="left" w:pos="5360"/>
        </w:tabs>
        <w:autoSpaceDE w:val="0"/>
        <w:autoSpaceDN w:val="0"/>
        <w:adjustRightInd w:val="0"/>
        <w:snapToGrid w:val="0"/>
        <w:spacing w:line="360" w:lineRule="auto"/>
        <w:jc w:val="left"/>
        <w:rPr>
          <w:rFonts w:ascii="宋体" w:hAnsi="宋体" w:hint="eastAsia"/>
          <w:kern w:val="0"/>
          <w:sz w:val="44"/>
          <w:szCs w:val="44"/>
        </w:rPr>
      </w:pPr>
    </w:p>
    <w:p w14:paraId="6D961FA9" w14:textId="77777777" w:rsidR="00754E5B" w:rsidRDefault="00754E5B">
      <w:pPr>
        <w:tabs>
          <w:tab w:val="left" w:pos="3600"/>
          <w:tab w:val="left" w:pos="4480"/>
          <w:tab w:val="left" w:pos="5360"/>
        </w:tabs>
        <w:autoSpaceDE w:val="0"/>
        <w:autoSpaceDN w:val="0"/>
        <w:adjustRightInd w:val="0"/>
        <w:snapToGrid w:val="0"/>
        <w:spacing w:line="360" w:lineRule="auto"/>
        <w:jc w:val="left"/>
        <w:rPr>
          <w:rFonts w:ascii="宋体" w:hAnsi="宋体" w:hint="eastAsia"/>
          <w:kern w:val="0"/>
          <w:sz w:val="44"/>
          <w:szCs w:val="44"/>
        </w:rPr>
      </w:pPr>
    </w:p>
    <w:p w14:paraId="33498750" w14:textId="77777777" w:rsidR="00754E5B" w:rsidRDefault="00754E5B">
      <w:pPr>
        <w:tabs>
          <w:tab w:val="left" w:pos="3600"/>
          <w:tab w:val="left" w:pos="4480"/>
          <w:tab w:val="left" w:pos="5360"/>
        </w:tabs>
        <w:autoSpaceDE w:val="0"/>
        <w:autoSpaceDN w:val="0"/>
        <w:adjustRightInd w:val="0"/>
        <w:snapToGrid w:val="0"/>
        <w:spacing w:line="360" w:lineRule="auto"/>
        <w:jc w:val="left"/>
        <w:rPr>
          <w:rFonts w:ascii="宋体" w:hAnsi="宋体" w:hint="eastAsia"/>
          <w:kern w:val="0"/>
          <w:sz w:val="44"/>
          <w:szCs w:val="44"/>
        </w:rPr>
      </w:pPr>
    </w:p>
    <w:p w14:paraId="26D8D7B7" w14:textId="77777777" w:rsidR="00754E5B" w:rsidRDefault="00DE3A71">
      <w:pPr>
        <w:tabs>
          <w:tab w:val="left" w:pos="3600"/>
          <w:tab w:val="left" w:pos="4480"/>
          <w:tab w:val="left" w:pos="5360"/>
        </w:tabs>
        <w:autoSpaceDE w:val="0"/>
        <w:autoSpaceDN w:val="0"/>
        <w:adjustRightInd w:val="0"/>
        <w:snapToGrid w:val="0"/>
        <w:spacing w:line="360" w:lineRule="auto"/>
        <w:jc w:val="center"/>
        <w:rPr>
          <w:rFonts w:ascii="宋体" w:hAnsi="宋体" w:hint="eastAsia"/>
          <w:kern w:val="0"/>
          <w:sz w:val="72"/>
          <w:szCs w:val="72"/>
        </w:rPr>
      </w:pPr>
      <w:r>
        <w:rPr>
          <w:rFonts w:ascii="宋体" w:hAnsi="宋体" w:hint="eastAsia"/>
          <w:kern w:val="0"/>
          <w:sz w:val="72"/>
          <w:szCs w:val="72"/>
        </w:rPr>
        <w:t>投 标 文 件</w:t>
      </w:r>
    </w:p>
    <w:p w14:paraId="67D83E2D" w14:textId="77777777" w:rsidR="00754E5B" w:rsidRDefault="00754E5B">
      <w:pPr>
        <w:autoSpaceDE w:val="0"/>
        <w:autoSpaceDN w:val="0"/>
        <w:adjustRightInd w:val="0"/>
        <w:snapToGrid w:val="0"/>
        <w:spacing w:line="360" w:lineRule="auto"/>
        <w:jc w:val="left"/>
        <w:rPr>
          <w:rFonts w:ascii="宋体" w:hAnsi="宋体" w:hint="eastAsia"/>
          <w:kern w:val="0"/>
          <w:sz w:val="16"/>
          <w:szCs w:val="16"/>
        </w:rPr>
      </w:pPr>
    </w:p>
    <w:p w14:paraId="6DD6351D" w14:textId="77777777" w:rsidR="00754E5B" w:rsidRDefault="00DE3A71">
      <w:pPr>
        <w:autoSpaceDE w:val="0"/>
        <w:autoSpaceDN w:val="0"/>
        <w:adjustRightInd w:val="0"/>
        <w:snapToGrid w:val="0"/>
        <w:spacing w:line="360" w:lineRule="auto"/>
        <w:jc w:val="center"/>
        <w:rPr>
          <w:rFonts w:ascii="宋体" w:hAnsi="宋体" w:hint="eastAsia"/>
          <w:kern w:val="0"/>
          <w:sz w:val="36"/>
          <w:szCs w:val="36"/>
        </w:rPr>
      </w:pPr>
      <w:r>
        <w:rPr>
          <w:rFonts w:ascii="宋体" w:hAnsi="宋体" w:hint="eastAsia"/>
          <w:kern w:val="0"/>
          <w:sz w:val="36"/>
          <w:szCs w:val="36"/>
        </w:rPr>
        <w:t>投标函部分</w:t>
      </w:r>
    </w:p>
    <w:p w14:paraId="4DC08189" w14:textId="77777777" w:rsidR="00754E5B" w:rsidRDefault="00754E5B">
      <w:pPr>
        <w:autoSpaceDE w:val="0"/>
        <w:autoSpaceDN w:val="0"/>
        <w:adjustRightInd w:val="0"/>
        <w:snapToGrid w:val="0"/>
        <w:spacing w:line="360" w:lineRule="auto"/>
        <w:jc w:val="left"/>
        <w:rPr>
          <w:rFonts w:ascii="宋体" w:hAnsi="宋体" w:hint="eastAsia"/>
          <w:b/>
          <w:kern w:val="0"/>
          <w:sz w:val="20"/>
          <w:szCs w:val="20"/>
        </w:rPr>
      </w:pPr>
    </w:p>
    <w:p w14:paraId="6D36431A" w14:textId="77777777" w:rsidR="00754E5B" w:rsidRDefault="00754E5B">
      <w:pPr>
        <w:autoSpaceDE w:val="0"/>
        <w:autoSpaceDN w:val="0"/>
        <w:adjustRightInd w:val="0"/>
        <w:snapToGrid w:val="0"/>
        <w:spacing w:line="360" w:lineRule="auto"/>
        <w:jc w:val="left"/>
        <w:rPr>
          <w:rFonts w:ascii="宋体" w:hAnsi="宋体" w:hint="eastAsia"/>
          <w:b/>
          <w:kern w:val="0"/>
          <w:sz w:val="20"/>
          <w:szCs w:val="20"/>
        </w:rPr>
      </w:pPr>
    </w:p>
    <w:p w14:paraId="55B93095" w14:textId="77777777" w:rsidR="00754E5B" w:rsidRDefault="00754E5B">
      <w:pPr>
        <w:autoSpaceDE w:val="0"/>
        <w:autoSpaceDN w:val="0"/>
        <w:adjustRightInd w:val="0"/>
        <w:snapToGrid w:val="0"/>
        <w:spacing w:line="360" w:lineRule="auto"/>
        <w:jc w:val="left"/>
        <w:rPr>
          <w:rFonts w:ascii="宋体" w:hAnsi="宋体" w:hint="eastAsia"/>
          <w:b/>
          <w:kern w:val="0"/>
          <w:sz w:val="20"/>
          <w:szCs w:val="20"/>
        </w:rPr>
      </w:pPr>
    </w:p>
    <w:p w14:paraId="3C89B2F3" w14:textId="77777777" w:rsidR="00754E5B" w:rsidRDefault="00754E5B">
      <w:pPr>
        <w:autoSpaceDE w:val="0"/>
        <w:autoSpaceDN w:val="0"/>
        <w:adjustRightInd w:val="0"/>
        <w:snapToGrid w:val="0"/>
        <w:spacing w:line="360" w:lineRule="auto"/>
        <w:jc w:val="left"/>
        <w:rPr>
          <w:rFonts w:ascii="宋体" w:hAnsi="宋体" w:hint="eastAsia"/>
          <w:b/>
          <w:kern w:val="0"/>
          <w:sz w:val="20"/>
          <w:szCs w:val="20"/>
        </w:rPr>
      </w:pPr>
    </w:p>
    <w:p w14:paraId="09A2E08F" w14:textId="77777777" w:rsidR="00754E5B" w:rsidRDefault="00754E5B">
      <w:pPr>
        <w:autoSpaceDE w:val="0"/>
        <w:autoSpaceDN w:val="0"/>
        <w:adjustRightInd w:val="0"/>
        <w:snapToGrid w:val="0"/>
        <w:spacing w:line="360" w:lineRule="auto"/>
        <w:jc w:val="left"/>
        <w:rPr>
          <w:rFonts w:ascii="宋体" w:hAnsi="宋体" w:hint="eastAsia"/>
          <w:b/>
          <w:kern w:val="0"/>
          <w:sz w:val="20"/>
          <w:szCs w:val="20"/>
        </w:rPr>
      </w:pPr>
    </w:p>
    <w:p w14:paraId="488D7DFA" w14:textId="77777777" w:rsidR="00754E5B" w:rsidRDefault="00754E5B">
      <w:pPr>
        <w:autoSpaceDE w:val="0"/>
        <w:autoSpaceDN w:val="0"/>
        <w:adjustRightInd w:val="0"/>
        <w:snapToGrid w:val="0"/>
        <w:spacing w:line="360" w:lineRule="auto"/>
        <w:jc w:val="left"/>
        <w:rPr>
          <w:rFonts w:ascii="宋体" w:hAnsi="宋体" w:hint="eastAsia"/>
          <w:b/>
          <w:kern w:val="0"/>
          <w:sz w:val="20"/>
          <w:szCs w:val="20"/>
        </w:rPr>
      </w:pPr>
    </w:p>
    <w:p w14:paraId="7726CA37" w14:textId="77777777" w:rsidR="00754E5B" w:rsidRDefault="00754E5B">
      <w:pPr>
        <w:autoSpaceDE w:val="0"/>
        <w:autoSpaceDN w:val="0"/>
        <w:adjustRightInd w:val="0"/>
        <w:snapToGrid w:val="0"/>
        <w:spacing w:line="360" w:lineRule="auto"/>
        <w:jc w:val="left"/>
        <w:rPr>
          <w:rFonts w:ascii="宋体" w:hAnsi="宋体" w:hint="eastAsia"/>
          <w:b/>
          <w:kern w:val="0"/>
          <w:sz w:val="20"/>
          <w:szCs w:val="20"/>
        </w:rPr>
      </w:pPr>
    </w:p>
    <w:p w14:paraId="26289D7D" w14:textId="77777777" w:rsidR="00754E5B" w:rsidRDefault="00754E5B">
      <w:pPr>
        <w:autoSpaceDE w:val="0"/>
        <w:autoSpaceDN w:val="0"/>
        <w:adjustRightInd w:val="0"/>
        <w:snapToGrid w:val="0"/>
        <w:spacing w:line="360" w:lineRule="auto"/>
        <w:jc w:val="left"/>
        <w:rPr>
          <w:rFonts w:ascii="宋体" w:hAnsi="宋体" w:hint="eastAsia"/>
          <w:b/>
          <w:kern w:val="0"/>
          <w:sz w:val="20"/>
          <w:szCs w:val="20"/>
        </w:rPr>
      </w:pPr>
    </w:p>
    <w:p w14:paraId="7F2E8179" w14:textId="77777777" w:rsidR="00754E5B" w:rsidRDefault="00754E5B">
      <w:pPr>
        <w:autoSpaceDE w:val="0"/>
        <w:autoSpaceDN w:val="0"/>
        <w:adjustRightInd w:val="0"/>
        <w:snapToGrid w:val="0"/>
        <w:spacing w:line="360" w:lineRule="auto"/>
        <w:jc w:val="left"/>
        <w:rPr>
          <w:rFonts w:ascii="宋体" w:hAnsi="宋体" w:hint="eastAsia"/>
          <w:b/>
          <w:kern w:val="0"/>
          <w:sz w:val="20"/>
          <w:szCs w:val="20"/>
        </w:rPr>
      </w:pPr>
    </w:p>
    <w:p w14:paraId="362A0095" w14:textId="77777777" w:rsidR="00754E5B" w:rsidRDefault="00754E5B">
      <w:pPr>
        <w:autoSpaceDE w:val="0"/>
        <w:autoSpaceDN w:val="0"/>
        <w:adjustRightInd w:val="0"/>
        <w:snapToGrid w:val="0"/>
        <w:spacing w:line="360" w:lineRule="auto"/>
        <w:jc w:val="left"/>
        <w:rPr>
          <w:rFonts w:ascii="宋体" w:hAnsi="宋体" w:hint="eastAsia"/>
          <w:b/>
          <w:kern w:val="0"/>
          <w:sz w:val="20"/>
          <w:szCs w:val="20"/>
        </w:rPr>
      </w:pPr>
    </w:p>
    <w:p w14:paraId="04653743" w14:textId="77777777" w:rsidR="00754E5B" w:rsidRDefault="00754E5B">
      <w:pPr>
        <w:autoSpaceDE w:val="0"/>
        <w:autoSpaceDN w:val="0"/>
        <w:adjustRightInd w:val="0"/>
        <w:snapToGrid w:val="0"/>
        <w:spacing w:line="360" w:lineRule="auto"/>
        <w:jc w:val="left"/>
        <w:rPr>
          <w:rFonts w:ascii="宋体" w:hAnsi="宋体" w:hint="eastAsia"/>
          <w:b/>
          <w:kern w:val="0"/>
          <w:sz w:val="20"/>
          <w:szCs w:val="20"/>
        </w:rPr>
      </w:pPr>
    </w:p>
    <w:p w14:paraId="3A05C4BB" w14:textId="77777777" w:rsidR="00754E5B" w:rsidRDefault="00DE3A71">
      <w:pPr>
        <w:tabs>
          <w:tab w:val="left" w:pos="6080"/>
          <w:tab w:val="left" w:pos="6640"/>
        </w:tabs>
        <w:autoSpaceDE w:val="0"/>
        <w:autoSpaceDN w:val="0"/>
        <w:adjustRightInd w:val="0"/>
        <w:snapToGrid w:val="0"/>
        <w:spacing w:afterLines="50" w:after="120" w:line="360" w:lineRule="auto"/>
        <w:jc w:val="center"/>
        <w:rPr>
          <w:rFonts w:ascii="宋体" w:hAnsi="宋体" w:hint="eastAsia"/>
          <w:w w:val="99"/>
          <w:kern w:val="0"/>
          <w:sz w:val="28"/>
          <w:szCs w:val="28"/>
        </w:rPr>
      </w:pPr>
      <w:r>
        <w:rPr>
          <w:rFonts w:ascii="宋体" w:hAnsi="宋体"/>
          <w:w w:val="99"/>
          <w:kern w:val="0"/>
          <w:sz w:val="28"/>
          <w:szCs w:val="28"/>
        </w:rPr>
        <w:t>投标人</w:t>
      </w:r>
      <w:r>
        <w:rPr>
          <w:rFonts w:ascii="宋体" w:hAnsi="宋体"/>
          <w:spacing w:val="1"/>
          <w:w w:val="99"/>
          <w:kern w:val="0"/>
          <w:sz w:val="28"/>
          <w:szCs w:val="28"/>
        </w:rPr>
        <w:t>：</w:t>
      </w:r>
      <w:r>
        <w:rPr>
          <w:rFonts w:ascii="宋体" w:hAnsi="宋体"/>
          <w:w w:val="198"/>
          <w:kern w:val="0"/>
          <w:sz w:val="28"/>
          <w:szCs w:val="28"/>
          <w:u w:val="single"/>
        </w:rPr>
        <w:t xml:space="preserve"> 　　　　 　　</w:t>
      </w:r>
      <w:r>
        <w:rPr>
          <w:rFonts w:ascii="宋体" w:hAnsi="宋体"/>
          <w:w w:val="99"/>
          <w:kern w:val="0"/>
          <w:sz w:val="28"/>
          <w:szCs w:val="28"/>
        </w:rPr>
        <w:t>（盖单位法人章）</w:t>
      </w:r>
    </w:p>
    <w:p w14:paraId="0A59070A" w14:textId="77777777" w:rsidR="00754E5B" w:rsidRDefault="00DE3A71">
      <w:pPr>
        <w:tabs>
          <w:tab w:val="left" w:pos="6080"/>
          <w:tab w:val="left" w:pos="6640"/>
        </w:tabs>
        <w:autoSpaceDE w:val="0"/>
        <w:autoSpaceDN w:val="0"/>
        <w:adjustRightInd w:val="0"/>
        <w:snapToGrid w:val="0"/>
        <w:spacing w:afterLines="50" w:after="120" w:line="360" w:lineRule="auto"/>
        <w:jc w:val="center"/>
        <w:rPr>
          <w:rFonts w:ascii="宋体" w:hAnsi="宋体" w:hint="eastAsia"/>
          <w:kern w:val="0"/>
          <w:sz w:val="28"/>
          <w:szCs w:val="28"/>
        </w:rPr>
      </w:pPr>
      <w:r>
        <w:rPr>
          <w:rFonts w:ascii="宋体" w:hAnsi="宋体"/>
          <w:w w:val="99"/>
          <w:kern w:val="0"/>
          <w:sz w:val="28"/>
          <w:szCs w:val="28"/>
        </w:rPr>
        <w:t>法定代表人或其委托代理人：</w:t>
      </w:r>
      <w:r>
        <w:rPr>
          <w:rFonts w:ascii="宋体" w:hAnsi="宋体"/>
          <w:w w:val="198"/>
          <w:kern w:val="0"/>
          <w:sz w:val="28"/>
          <w:szCs w:val="28"/>
          <w:u w:val="single"/>
        </w:rPr>
        <w:t xml:space="preserve"> 　　 </w:t>
      </w:r>
      <w:r>
        <w:rPr>
          <w:rFonts w:ascii="宋体" w:hAnsi="宋体"/>
          <w:w w:val="99"/>
          <w:kern w:val="0"/>
          <w:sz w:val="28"/>
          <w:szCs w:val="28"/>
        </w:rPr>
        <w:t>（</w:t>
      </w:r>
      <w:r>
        <w:rPr>
          <w:rFonts w:ascii="宋体" w:hAnsi="宋体" w:hint="eastAsia"/>
          <w:w w:val="99"/>
          <w:kern w:val="0"/>
          <w:sz w:val="28"/>
          <w:szCs w:val="28"/>
        </w:rPr>
        <w:t>签名</w:t>
      </w:r>
      <w:r>
        <w:rPr>
          <w:rFonts w:ascii="宋体" w:hAnsi="宋体"/>
          <w:w w:val="99"/>
          <w:kern w:val="0"/>
          <w:sz w:val="28"/>
          <w:szCs w:val="28"/>
        </w:rPr>
        <w:t>或盖章）</w:t>
      </w:r>
    </w:p>
    <w:p w14:paraId="146FBA97" w14:textId="77777777" w:rsidR="00754E5B" w:rsidRDefault="00DE3A71">
      <w:pPr>
        <w:autoSpaceDE w:val="0"/>
        <w:autoSpaceDN w:val="0"/>
        <w:adjustRightInd w:val="0"/>
        <w:snapToGrid w:val="0"/>
        <w:spacing w:line="360" w:lineRule="auto"/>
        <w:jc w:val="center"/>
        <w:rPr>
          <w:rFonts w:ascii="宋体" w:hAnsi="宋体" w:hint="eastAsia"/>
          <w:kern w:val="0"/>
          <w:sz w:val="24"/>
          <w:szCs w:val="21"/>
        </w:rPr>
      </w:pPr>
      <w:r>
        <w:rPr>
          <w:rFonts w:ascii="宋体" w:hAnsi="宋体" w:hint="eastAsia"/>
          <w:w w:val="99"/>
          <w:kern w:val="0"/>
          <w:sz w:val="28"/>
          <w:szCs w:val="28"/>
          <w:u w:val="single"/>
        </w:rPr>
        <w:t xml:space="preserve">    </w:t>
      </w:r>
      <w:r>
        <w:rPr>
          <w:rFonts w:ascii="宋体" w:hAnsi="宋体" w:hint="eastAsia"/>
          <w:w w:val="99"/>
          <w:kern w:val="0"/>
          <w:sz w:val="28"/>
          <w:szCs w:val="28"/>
        </w:rPr>
        <w:t>年</w:t>
      </w:r>
      <w:r>
        <w:rPr>
          <w:rFonts w:ascii="宋体" w:hAnsi="宋体" w:hint="eastAsia"/>
          <w:w w:val="99"/>
          <w:kern w:val="0"/>
          <w:sz w:val="28"/>
          <w:szCs w:val="28"/>
          <w:u w:val="single"/>
        </w:rPr>
        <w:t xml:space="preserve">    </w:t>
      </w:r>
      <w:r>
        <w:rPr>
          <w:rFonts w:ascii="宋体" w:hAnsi="宋体" w:hint="eastAsia"/>
          <w:w w:val="99"/>
          <w:kern w:val="0"/>
          <w:sz w:val="28"/>
          <w:szCs w:val="28"/>
        </w:rPr>
        <w:t>月</w:t>
      </w:r>
      <w:r>
        <w:rPr>
          <w:rFonts w:ascii="宋体" w:hAnsi="宋体" w:hint="eastAsia"/>
          <w:w w:val="99"/>
          <w:kern w:val="0"/>
          <w:sz w:val="28"/>
          <w:szCs w:val="28"/>
          <w:u w:val="single"/>
        </w:rPr>
        <w:t xml:space="preserve">    </w:t>
      </w:r>
      <w:r>
        <w:rPr>
          <w:rFonts w:ascii="宋体" w:hAnsi="宋体" w:hint="eastAsia"/>
          <w:w w:val="99"/>
          <w:kern w:val="0"/>
          <w:sz w:val="28"/>
          <w:szCs w:val="28"/>
        </w:rPr>
        <w:t>日</w:t>
      </w:r>
      <w:r>
        <w:rPr>
          <w:rFonts w:ascii="宋体" w:hAnsi="宋体"/>
          <w:kern w:val="0"/>
          <w:sz w:val="24"/>
          <w:szCs w:val="21"/>
        </w:rPr>
        <w:br w:type="page"/>
      </w:r>
    </w:p>
    <w:p w14:paraId="1D55EFED" w14:textId="77777777" w:rsidR="00754E5B" w:rsidRDefault="00DE3A71">
      <w:pPr>
        <w:autoSpaceDE w:val="0"/>
        <w:autoSpaceDN w:val="0"/>
        <w:adjustRightInd w:val="0"/>
        <w:snapToGrid w:val="0"/>
        <w:spacing w:line="360" w:lineRule="auto"/>
        <w:jc w:val="center"/>
        <w:rPr>
          <w:rFonts w:ascii="宋体" w:hAnsi="宋体" w:hint="eastAsia"/>
          <w:kern w:val="0"/>
          <w:sz w:val="36"/>
          <w:szCs w:val="36"/>
        </w:rPr>
      </w:pPr>
      <w:r>
        <w:rPr>
          <w:rFonts w:ascii="宋体" w:hAnsi="宋体" w:hint="eastAsia"/>
          <w:kern w:val="0"/>
          <w:sz w:val="36"/>
          <w:szCs w:val="36"/>
        </w:rPr>
        <w:lastRenderedPageBreak/>
        <w:t>目  录</w:t>
      </w:r>
    </w:p>
    <w:p w14:paraId="04E20C00" w14:textId="77777777" w:rsidR="00754E5B" w:rsidRDefault="00754E5B">
      <w:pPr>
        <w:autoSpaceDE w:val="0"/>
        <w:autoSpaceDN w:val="0"/>
        <w:adjustRightInd w:val="0"/>
        <w:snapToGrid w:val="0"/>
        <w:spacing w:line="360" w:lineRule="auto"/>
        <w:jc w:val="left"/>
        <w:rPr>
          <w:rFonts w:ascii="宋体" w:hAnsi="宋体" w:hint="eastAsia"/>
          <w:kern w:val="0"/>
          <w:sz w:val="24"/>
          <w:szCs w:val="21"/>
        </w:rPr>
      </w:pPr>
    </w:p>
    <w:p w14:paraId="6EF3189D" w14:textId="77777777" w:rsidR="00754E5B" w:rsidRDefault="00DE3A71">
      <w:pPr>
        <w:autoSpaceDE w:val="0"/>
        <w:autoSpaceDN w:val="0"/>
        <w:adjustRightInd w:val="0"/>
        <w:spacing w:line="360" w:lineRule="auto"/>
        <w:ind w:firstLineChars="200" w:firstLine="480"/>
        <w:jc w:val="left"/>
        <w:rPr>
          <w:rFonts w:ascii="宋体" w:hAnsi="宋体" w:hint="eastAsia"/>
          <w:kern w:val="0"/>
          <w:sz w:val="24"/>
        </w:rPr>
      </w:pPr>
      <w:r>
        <w:rPr>
          <w:rFonts w:ascii="宋体" w:hAnsi="宋体"/>
          <w:kern w:val="0"/>
          <w:sz w:val="24"/>
        </w:rPr>
        <w:t>（一）投标函</w:t>
      </w:r>
    </w:p>
    <w:p w14:paraId="7F043D36" w14:textId="77777777" w:rsidR="00754E5B" w:rsidRDefault="00DE3A71">
      <w:pPr>
        <w:autoSpaceDE w:val="0"/>
        <w:autoSpaceDN w:val="0"/>
        <w:adjustRightInd w:val="0"/>
        <w:spacing w:line="360" w:lineRule="auto"/>
        <w:ind w:firstLineChars="200" w:firstLine="480"/>
        <w:jc w:val="left"/>
        <w:rPr>
          <w:rFonts w:ascii="宋体" w:hAnsi="宋体" w:hint="eastAsia"/>
          <w:kern w:val="0"/>
          <w:sz w:val="24"/>
        </w:rPr>
      </w:pPr>
      <w:r>
        <w:rPr>
          <w:rFonts w:ascii="宋体" w:hAnsi="宋体"/>
          <w:kern w:val="0"/>
          <w:sz w:val="24"/>
        </w:rPr>
        <w:t>（二）</w:t>
      </w:r>
      <w:r>
        <w:rPr>
          <w:rFonts w:ascii="宋体" w:hAnsi="宋体" w:hint="eastAsia"/>
          <w:kern w:val="0"/>
          <w:sz w:val="24"/>
        </w:rPr>
        <w:t>分项报价表（如有）</w:t>
      </w:r>
    </w:p>
    <w:p w14:paraId="60AD3C52" w14:textId="77777777" w:rsidR="00754E5B" w:rsidRDefault="00DE3A71">
      <w:pPr>
        <w:autoSpaceDE w:val="0"/>
        <w:autoSpaceDN w:val="0"/>
        <w:adjustRightInd w:val="0"/>
        <w:spacing w:line="360" w:lineRule="auto"/>
        <w:ind w:firstLineChars="200" w:firstLine="480"/>
        <w:jc w:val="left"/>
        <w:rPr>
          <w:rFonts w:ascii="宋体" w:hAnsi="宋体" w:hint="eastAsia"/>
          <w:kern w:val="0"/>
          <w:sz w:val="24"/>
        </w:rPr>
      </w:pPr>
      <w:r>
        <w:rPr>
          <w:rFonts w:ascii="宋体" w:hAnsi="宋体"/>
          <w:kern w:val="0"/>
          <w:sz w:val="24"/>
        </w:rPr>
        <w:t>（三）</w:t>
      </w:r>
      <w:r>
        <w:rPr>
          <w:rFonts w:ascii="宋体" w:hAnsi="宋体" w:hint="eastAsia"/>
          <w:kern w:val="0"/>
          <w:sz w:val="24"/>
        </w:rPr>
        <w:t>法定代表人身份证明或附有法定代表人身份证明的授权委托书</w:t>
      </w:r>
    </w:p>
    <w:p w14:paraId="70F011CB" w14:textId="77777777" w:rsidR="00754E5B" w:rsidRDefault="00DE3A71">
      <w:pPr>
        <w:autoSpaceDE w:val="0"/>
        <w:autoSpaceDN w:val="0"/>
        <w:adjustRightInd w:val="0"/>
        <w:spacing w:line="360" w:lineRule="auto"/>
        <w:ind w:firstLineChars="200" w:firstLine="480"/>
        <w:jc w:val="left"/>
        <w:rPr>
          <w:rFonts w:ascii="宋体" w:hAnsi="宋体" w:hint="eastAsia"/>
          <w:kern w:val="0"/>
          <w:sz w:val="24"/>
        </w:rPr>
      </w:pPr>
      <w:r>
        <w:rPr>
          <w:rFonts w:ascii="宋体" w:hAnsi="宋体"/>
          <w:kern w:val="0"/>
          <w:sz w:val="24"/>
        </w:rPr>
        <w:t>（四）</w:t>
      </w:r>
      <w:r>
        <w:rPr>
          <w:rFonts w:ascii="宋体" w:hAnsi="宋体" w:hint="eastAsia"/>
          <w:kern w:val="0"/>
          <w:sz w:val="24"/>
        </w:rPr>
        <w:t>低价风险担保提交承诺书（如有）</w:t>
      </w:r>
    </w:p>
    <w:p w14:paraId="44E78A30" w14:textId="77777777" w:rsidR="00754E5B" w:rsidRDefault="00DE3A71">
      <w:pPr>
        <w:pStyle w:val="3"/>
        <w:spacing w:before="0" w:after="0" w:line="240" w:lineRule="auto"/>
        <w:jc w:val="center"/>
        <w:rPr>
          <w:rFonts w:ascii="宋体" w:hAnsi="宋体" w:hint="eastAsia"/>
          <w:b w:val="0"/>
        </w:rPr>
      </w:pPr>
      <w:bookmarkStart w:id="961" w:name="_Toc534185831"/>
      <w:bookmarkStart w:id="962" w:name="_Toc224103495"/>
      <w:bookmarkStart w:id="963" w:name="_Toc287620814"/>
      <w:bookmarkStart w:id="964" w:name="_Toc277082643"/>
      <w:bookmarkStart w:id="965" w:name="_Toc509218854"/>
      <w:bookmarkStart w:id="966" w:name="_Toc430530530"/>
      <w:bookmarkStart w:id="967" w:name="_Toc287607867"/>
      <w:r>
        <w:rPr>
          <w:rFonts w:ascii="宋体" w:hAnsi="宋体"/>
        </w:rPr>
        <w:br w:type="page"/>
      </w:r>
      <w:bookmarkStart w:id="968" w:name="_Toc28404"/>
      <w:r>
        <w:rPr>
          <w:rFonts w:ascii="宋体" w:hAnsi="宋体" w:hint="eastAsia"/>
          <w:b w:val="0"/>
          <w:bCs w:val="0"/>
        </w:rPr>
        <w:lastRenderedPageBreak/>
        <w:t>（一）投标函</w:t>
      </w:r>
      <w:bookmarkEnd w:id="961"/>
      <w:bookmarkEnd w:id="962"/>
      <w:bookmarkEnd w:id="963"/>
      <w:bookmarkEnd w:id="964"/>
      <w:bookmarkEnd w:id="965"/>
      <w:bookmarkEnd w:id="966"/>
      <w:bookmarkEnd w:id="967"/>
      <w:bookmarkEnd w:id="968"/>
    </w:p>
    <w:p w14:paraId="01AD2D95" w14:textId="77777777" w:rsidR="00754E5B" w:rsidRDefault="00DE3A71">
      <w:pPr>
        <w:tabs>
          <w:tab w:val="left" w:pos="2640"/>
        </w:tabs>
        <w:autoSpaceDE w:val="0"/>
        <w:autoSpaceDN w:val="0"/>
        <w:adjustRightInd w:val="0"/>
        <w:spacing w:line="400" w:lineRule="exact"/>
        <w:rPr>
          <w:rFonts w:ascii="宋体" w:hAnsi="宋体" w:hint="eastAsia"/>
          <w:snapToGrid w:val="0"/>
          <w:kern w:val="0"/>
          <w:szCs w:val="21"/>
        </w:rPr>
      </w:pPr>
      <w:r>
        <w:rPr>
          <w:rFonts w:ascii="宋体" w:hAnsi="宋体"/>
          <w:snapToGrid w:val="0"/>
          <w:kern w:val="0"/>
          <w:szCs w:val="21"/>
          <w:u w:val="single"/>
        </w:rPr>
        <w:tab/>
        <w:t>（招标人名称）</w:t>
      </w:r>
      <w:r>
        <w:rPr>
          <w:rFonts w:ascii="宋体" w:hAnsi="宋体"/>
          <w:snapToGrid w:val="0"/>
          <w:kern w:val="0"/>
          <w:szCs w:val="21"/>
        </w:rPr>
        <w:t>：</w:t>
      </w:r>
    </w:p>
    <w:p w14:paraId="6BBA4DF2" w14:textId="77777777" w:rsidR="00754E5B" w:rsidRDefault="00DE3A71">
      <w:pPr>
        <w:tabs>
          <w:tab w:val="left" w:pos="2655"/>
          <w:tab w:val="left" w:pos="3520"/>
          <w:tab w:val="left" w:pos="4920"/>
          <w:tab w:val="left" w:pos="5715"/>
          <w:tab w:val="left" w:pos="6945"/>
          <w:tab w:val="left" w:pos="7980"/>
        </w:tabs>
        <w:autoSpaceDE w:val="0"/>
        <w:autoSpaceDN w:val="0"/>
        <w:adjustRightInd w:val="0"/>
        <w:spacing w:line="400" w:lineRule="exact"/>
        <w:ind w:firstLineChars="200" w:firstLine="420"/>
        <w:rPr>
          <w:rFonts w:ascii="宋体" w:hAnsi="宋体" w:hint="eastAsia"/>
          <w:snapToGrid w:val="0"/>
          <w:kern w:val="0"/>
          <w:szCs w:val="21"/>
        </w:rPr>
      </w:pPr>
      <w:r>
        <w:rPr>
          <w:rFonts w:ascii="宋体" w:hAnsi="宋体"/>
          <w:snapToGrid w:val="0"/>
          <w:kern w:val="0"/>
          <w:szCs w:val="21"/>
        </w:rPr>
        <w:t>1</w:t>
      </w:r>
      <w:r>
        <w:rPr>
          <w:rFonts w:ascii="宋体" w:hAnsi="宋体" w:hint="eastAsia"/>
          <w:snapToGrid w:val="0"/>
          <w:kern w:val="0"/>
          <w:szCs w:val="21"/>
        </w:rPr>
        <w:t xml:space="preserve">. </w:t>
      </w:r>
      <w:r>
        <w:rPr>
          <w:rFonts w:ascii="宋体" w:hAnsi="宋体"/>
          <w:snapToGrid w:val="0"/>
          <w:kern w:val="0"/>
          <w:szCs w:val="21"/>
        </w:rPr>
        <w:t>我方已仔细研究了</w:t>
      </w:r>
      <w:r>
        <w:rPr>
          <w:rFonts w:ascii="宋体" w:hAnsi="宋体"/>
          <w:snapToGrid w:val="0"/>
          <w:kern w:val="0"/>
          <w:szCs w:val="21"/>
          <w:u w:val="single"/>
        </w:rPr>
        <w:t xml:space="preserve"> </w:t>
      </w:r>
      <w:r>
        <w:rPr>
          <w:rFonts w:ascii="宋体" w:hAnsi="宋体"/>
          <w:snapToGrid w:val="0"/>
          <w:kern w:val="0"/>
          <w:szCs w:val="21"/>
          <w:u w:val="single"/>
        </w:rPr>
        <w:tab/>
      </w:r>
      <w:r>
        <w:rPr>
          <w:rFonts w:ascii="宋体" w:hAnsi="宋体"/>
          <w:snapToGrid w:val="0"/>
          <w:kern w:val="0"/>
          <w:szCs w:val="21"/>
          <w:u w:val="single"/>
        </w:rPr>
        <w:tab/>
      </w:r>
      <w:r>
        <w:rPr>
          <w:rFonts w:ascii="宋体" w:hAnsi="宋体"/>
          <w:snapToGrid w:val="0"/>
          <w:kern w:val="0"/>
          <w:szCs w:val="21"/>
        </w:rPr>
        <w:t>（项目名称）招标文件的全部内容，</w:t>
      </w:r>
      <w:r>
        <w:rPr>
          <w:rFonts w:ascii="宋体" w:hAnsi="宋体" w:hint="eastAsia"/>
          <w:snapToGrid w:val="0"/>
          <w:kern w:val="0"/>
          <w:szCs w:val="21"/>
        </w:rPr>
        <w:t>对投标文件中响应招标文件商务、技术评审要求的投标货物，</w:t>
      </w:r>
      <w:r>
        <w:rPr>
          <w:rFonts w:ascii="宋体" w:hAnsi="宋体"/>
          <w:snapToGrid w:val="0"/>
          <w:kern w:val="0"/>
          <w:szCs w:val="21"/>
        </w:rPr>
        <w:t>愿意以下列方式进行报价</w:t>
      </w:r>
      <w:r>
        <w:rPr>
          <w:rFonts w:ascii="宋体" w:hAnsi="宋体" w:hint="eastAsia"/>
          <w:snapToGrid w:val="0"/>
          <w:kern w:val="0"/>
          <w:szCs w:val="21"/>
        </w:rPr>
        <w:t>：</w:t>
      </w:r>
    </w:p>
    <w:p w14:paraId="654D2C2F" w14:textId="77777777" w:rsidR="00754E5B" w:rsidRDefault="00DE3A71">
      <w:pPr>
        <w:tabs>
          <w:tab w:val="left" w:pos="2655"/>
          <w:tab w:val="left" w:pos="3520"/>
          <w:tab w:val="left" w:pos="4920"/>
          <w:tab w:val="left" w:pos="5715"/>
          <w:tab w:val="left" w:pos="6945"/>
          <w:tab w:val="left" w:pos="7980"/>
        </w:tabs>
        <w:autoSpaceDE w:val="0"/>
        <w:autoSpaceDN w:val="0"/>
        <w:adjustRightInd w:val="0"/>
        <w:spacing w:line="400" w:lineRule="exact"/>
        <w:ind w:firstLineChars="200" w:firstLine="420"/>
        <w:rPr>
          <w:rFonts w:ascii="宋体" w:hAnsi="宋体" w:cs="宋体" w:hint="eastAsia"/>
          <w:szCs w:val="21"/>
        </w:rPr>
      </w:pPr>
      <w:r>
        <w:rPr>
          <w:rFonts w:ascii="宋体" w:hAnsi="宋体" w:cs="宋体" w:hint="eastAsia"/>
          <w:szCs w:val="21"/>
        </w:rPr>
        <w:t>□方式</w:t>
      </w:r>
      <w:proofErr w:type="gramStart"/>
      <w:r>
        <w:rPr>
          <w:rFonts w:ascii="宋体" w:hAnsi="宋体" w:cs="宋体" w:hint="eastAsia"/>
          <w:szCs w:val="21"/>
        </w:rPr>
        <w:t>一</w:t>
      </w:r>
      <w:proofErr w:type="gramEnd"/>
      <w:r>
        <w:rPr>
          <w:rFonts w:ascii="宋体" w:hAnsi="宋体" w:cs="宋体" w:hint="eastAsia"/>
          <w:szCs w:val="21"/>
        </w:rPr>
        <w:t>：投标报价为人民币（大写）</w:t>
      </w:r>
      <w:r>
        <w:rPr>
          <w:rFonts w:ascii="宋体" w:hAnsi="宋体" w:cs="宋体" w:hint="eastAsia"/>
          <w:szCs w:val="21"/>
          <w:u w:val="single"/>
        </w:rPr>
        <w:t xml:space="preserve">        </w:t>
      </w:r>
      <w:r>
        <w:rPr>
          <w:rFonts w:ascii="宋体" w:hAnsi="宋体" w:cs="宋体" w:hint="eastAsia"/>
          <w:szCs w:val="21"/>
        </w:rPr>
        <w:t>（¥</w:t>
      </w:r>
      <w:r>
        <w:rPr>
          <w:rFonts w:ascii="宋体" w:hAnsi="宋体" w:cs="宋体" w:hint="eastAsia"/>
          <w:szCs w:val="21"/>
          <w:u w:val="single"/>
        </w:rPr>
        <w:t xml:space="preserve">        </w:t>
      </w:r>
      <w:r>
        <w:rPr>
          <w:rFonts w:ascii="宋体" w:hAnsi="宋体" w:cs="宋体" w:hint="eastAsia"/>
          <w:szCs w:val="21"/>
        </w:rPr>
        <w:t>），</w:t>
      </w:r>
      <w:r>
        <w:t>增值税</w:t>
      </w:r>
      <w:r>
        <w:rPr>
          <w:spacing w:val="-3"/>
        </w:rPr>
        <w:t>税</w:t>
      </w:r>
      <w:r>
        <w:t>率</w:t>
      </w:r>
      <w:r>
        <w:rPr>
          <w:spacing w:val="-1"/>
        </w:rPr>
        <w:t>为</w:t>
      </w:r>
      <w:r>
        <w:rPr>
          <w:rFonts w:eastAsia="Times New Roman"/>
          <w:u w:val="single"/>
        </w:rPr>
        <w:t xml:space="preserve"> </w:t>
      </w:r>
      <w:r>
        <w:rPr>
          <w:rFonts w:eastAsia="Times New Roman"/>
          <w:u w:val="single"/>
        </w:rPr>
        <w:tab/>
      </w:r>
      <w:r>
        <w:rPr>
          <w:rFonts w:hint="eastAsia"/>
          <w:spacing w:val="-36"/>
          <w:sz w:val="28"/>
          <w:u w:val="single"/>
        </w:rPr>
        <w:t xml:space="preserve">   </w:t>
      </w:r>
      <w:r>
        <w:rPr>
          <w:rFonts w:ascii="宋体" w:hAnsi="宋体" w:cs="宋体" w:hint="eastAsia"/>
          <w:szCs w:val="21"/>
        </w:rPr>
        <w:t>，</w:t>
      </w:r>
      <w:r>
        <w:rPr>
          <w:rFonts w:hint="eastAsia"/>
        </w:rPr>
        <w:t>□</w:t>
      </w:r>
      <w:r>
        <w:t>其</w:t>
      </w:r>
      <w:r>
        <w:rPr>
          <w:spacing w:val="-3"/>
        </w:rPr>
        <w:t>中</w:t>
      </w:r>
      <w:r>
        <w:rPr>
          <w:rFonts w:ascii="宋体" w:hAnsi="宋体" w:cs="宋体" w:hint="eastAsia"/>
          <w:szCs w:val="21"/>
        </w:rPr>
        <w:t>含</w:t>
      </w:r>
      <w:r>
        <w:rPr>
          <w:rFonts w:hint="eastAsia"/>
          <w:u w:val="single"/>
        </w:rPr>
        <w:t>安装费用</w:t>
      </w:r>
      <w:r>
        <w:rPr>
          <w:rFonts w:hint="eastAsia"/>
        </w:rPr>
        <w:t>报价为</w:t>
      </w:r>
      <w:r>
        <w:rPr>
          <w:rFonts w:hint="eastAsia"/>
          <w:u w:val="single"/>
        </w:rPr>
        <w:t xml:space="preserve">   </w:t>
      </w:r>
      <w:r>
        <w:rPr>
          <w:rFonts w:hint="eastAsia"/>
        </w:rPr>
        <w:t>元</w:t>
      </w:r>
      <w:r>
        <w:rPr>
          <w:rFonts w:ascii="宋体" w:hAnsi="宋体" w:cs="宋体" w:hint="eastAsia"/>
          <w:szCs w:val="21"/>
        </w:rPr>
        <w:t>；</w:t>
      </w:r>
      <w:r>
        <w:rPr>
          <w:rFonts w:ascii="宋体" w:hAnsi="宋体" w:cs="宋体" w:hint="eastAsia"/>
          <w:i/>
          <w:iCs/>
          <w:szCs w:val="21"/>
        </w:rPr>
        <w:t>[提示：第二章投标人须知前附表第3.2.3项选择固定总价报价时适用。]</w:t>
      </w:r>
    </w:p>
    <w:p w14:paraId="5CA4EDCD" w14:textId="77777777" w:rsidR="00754E5B" w:rsidRDefault="00DE3A71">
      <w:pPr>
        <w:tabs>
          <w:tab w:val="left" w:pos="2655"/>
          <w:tab w:val="left" w:pos="3520"/>
          <w:tab w:val="left" w:pos="4920"/>
          <w:tab w:val="left" w:pos="5715"/>
          <w:tab w:val="left" w:pos="6945"/>
          <w:tab w:val="left" w:pos="7980"/>
        </w:tabs>
        <w:autoSpaceDE w:val="0"/>
        <w:autoSpaceDN w:val="0"/>
        <w:adjustRightInd w:val="0"/>
        <w:spacing w:line="400" w:lineRule="exact"/>
        <w:ind w:firstLineChars="200" w:firstLine="420"/>
        <w:rPr>
          <w:rFonts w:ascii="宋体" w:hAnsi="宋体" w:cs="宋体" w:hint="eastAsia"/>
          <w:szCs w:val="21"/>
          <w:u w:val="single"/>
        </w:rPr>
      </w:pPr>
      <w:r>
        <w:rPr>
          <w:rFonts w:ascii="宋体" w:hAnsi="宋体" w:cs="宋体" w:hint="eastAsia"/>
          <w:szCs w:val="21"/>
        </w:rPr>
        <w:t>□方式二：暂定投标报价为人民币（大写）</w:t>
      </w:r>
      <w:r>
        <w:rPr>
          <w:rFonts w:ascii="宋体" w:hAnsi="宋体" w:cs="宋体" w:hint="eastAsia"/>
          <w:szCs w:val="21"/>
          <w:u w:val="single"/>
        </w:rPr>
        <w:t xml:space="preserve">        </w:t>
      </w:r>
      <w:r>
        <w:rPr>
          <w:rFonts w:ascii="宋体" w:hAnsi="宋体" w:cs="宋体" w:hint="eastAsia"/>
          <w:szCs w:val="21"/>
        </w:rPr>
        <w:t>（¥</w:t>
      </w:r>
      <w:r>
        <w:rPr>
          <w:rFonts w:ascii="宋体" w:hAnsi="宋体" w:cs="宋体" w:hint="eastAsia"/>
          <w:szCs w:val="21"/>
          <w:u w:val="single"/>
        </w:rPr>
        <w:t xml:space="preserve">        </w:t>
      </w:r>
      <w:r>
        <w:rPr>
          <w:rFonts w:ascii="宋体" w:hAnsi="宋体" w:cs="宋体" w:hint="eastAsia"/>
          <w:szCs w:val="21"/>
        </w:rPr>
        <w:t>），</w:t>
      </w:r>
      <w:r>
        <w:t>增值税</w:t>
      </w:r>
      <w:r>
        <w:rPr>
          <w:spacing w:val="-3"/>
        </w:rPr>
        <w:t>税</w:t>
      </w:r>
      <w:r>
        <w:t>率</w:t>
      </w:r>
      <w:r>
        <w:rPr>
          <w:spacing w:val="-1"/>
        </w:rPr>
        <w:t>为</w:t>
      </w:r>
      <w:r>
        <w:rPr>
          <w:rFonts w:eastAsia="Times New Roman"/>
          <w:u w:val="single"/>
        </w:rPr>
        <w:t xml:space="preserve"> </w:t>
      </w:r>
      <w:r>
        <w:rPr>
          <w:rFonts w:eastAsia="Times New Roman"/>
          <w:u w:val="single"/>
        </w:rPr>
        <w:tab/>
      </w:r>
      <w:r>
        <w:rPr>
          <w:rFonts w:hint="eastAsia"/>
          <w:spacing w:val="-36"/>
          <w:sz w:val="28"/>
          <w:u w:val="single"/>
        </w:rPr>
        <w:t xml:space="preserve">   </w:t>
      </w:r>
      <w:r>
        <w:rPr>
          <w:rFonts w:hint="eastAsia"/>
          <w:spacing w:val="-36"/>
          <w:szCs w:val="21"/>
        </w:rPr>
        <w:t>，</w:t>
      </w:r>
      <w:r>
        <w:rPr>
          <w:rFonts w:hint="eastAsia"/>
        </w:rPr>
        <w:t>分项固定单价报价详见《分项报价表》</w:t>
      </w:r>
      <w:r>
        <w:rPr>
          <w:rFonts w:ascii="宋体" w:hAnsi="宋体" w:cs="宋体" w:hint="eastAsia"/>
          <w:szCs w:val="21"/>
        </w:rPr>
        <w:t>；</w:t>
      </w:r>
      <w:r>
        <w:rPr>
          <w:rFonts w:ascii="宋体" w:hAnsi="宋体" w:cs="宋体" w:hint="eastAsia"/>
          <w:i/>
          <w:iCs/>
          <w:szCs w:val="21"/>
        </w:rPr>
        <w:t>[提示：第二章投标人须知前附表第3.2.3项选择固定单价报价时适用。]</w:t>
      </w:r>
    </w:p>
    <w:p w14:paraId="3E43AC70" w14:textId="77777777" w:rsidR="00754E5B" w:rsidRDefault="00DE3A71">
      <w:pPr>
        <w:tabs>
          <w:tab w:val="left" w:pos="2655"/>
          <w:tab w:val="left" w:pos="3520"/>
          <w:tab w:val="left" w:pos="4920"/>
          <w:tab w:val="left" w:pos="5715"/>
          <w:tab w:val="left" w:pos="6945"/>
          <w:tab w:val="left" w:pos="7980"/>
        </w:tabs>
        <w:autoSpaceDE w:val="0"/>
        <w:autoSpaceDN w:val="0"/>
        <w:adjustRightInd w:val="0"/>
        <w:spacing w:line="400" w:lineRule="exact"/>
        <w:ind w:firstLineChars="200" w:firstLine="420"/>
        <w:rPr>
          <w:rFonts w:ascii="宋体" w:hAnsi="宋体" w:cs="宋体" w:hint="eastAsia"/>
          <w:snapToGrid w:val="0"/>
          <w:kern w:val="0"/>
          <w:szCs w:val="21"/>
        </w:rPr>
      </w:pPr>
      <w:r>
        <w:rPr>
          <w:rFonts w:ascii="宋体" w:hAnsi="宋体" w:cs="宋体" w:hint="eastAsia"/>
          <w:szCs w:val="21"/>
        </w:rPr>
        <w:t>□方式三：</w:t>
      </w:r>
      <w:r>
        <w:rPr>
          <w:rFonts w:ascii="宋体" w:hAnsi="宋体" w:cs="宋体" w:hint="eastAsia"/>
          <w:szCs w:val="21"/>
          <w:u w:val="single"/>
        </w:rPr>
        <w:t xml:space="preserve">          </w:t>
      </w:r>
      <w:r>
        <w:rPr>
          <w:rFonts w:ascii="宋体" w:hAnsi="宋体" w:cs="宋体" w:hint="eastAsia"/>
          <w:i/>
          <w:iCs/>
          <w:szCs w:val="21"/>
        </w:rPr>
        <w:t>[提示：第二章投标人须知前附表第3.2.3项选择</w:t>
      </w:r>
      <w:proofErr w:type="gramStart"/>
      <w:r>
        <w:rPr>
          <w:rFonts w:ascii="宋体" w:hAnsi="宋体" w:cs="宋体" w:hint="eastAsia"/>
          <w:i/>
          <w:iCs/>
          <w:szCs w:val="21"/>
        </w:rPr>
        <w:t>方式三且评标</w:t>
      </w:r>
      <w:proofErr w:type="gramEnd"/>
      <w:r>
        <w:rPr>
          <w:rFonts w:ascii="宋体" w:hAnsi="宋体" w:cs="宋体" w:hint="eastAsia"/>
          <w:i/>
          <w:iCs/>
          <w:szCs w:val="21"/>
        </w:rPr>
        <w:t>办法采用综合评估法时适用。]</w:t>
      </w:r>
    </w:p>
    <w:p w14:paraId="453B0BCB" w14:textId="77777777" w:rsidR="00754E5B" w:rsidRDefault="00DE3A71">
      <w:pPr>
        <w:tabs>
          <w:tab w:val="left" w:pos="2655"/>
          <w:tab w:val="left" w:pos="3520"/>
          <w:tab w:val="left" w:pos="4920"/>
          <w:tab w:val="left" w:pos="5715"/>
          <w:tab w:val="left" w:pos="6945"/>
          <w:tab w:val="left" w:pos="7980"/>
        </w:tabs>
        <w:autoSpaceDE w:val="0"/>
        <w:autoSpaceDN w:val="0"/>
        <w:adjustRightInd w:val="0"/>
        <w:spacing w:line="400" w:lineRule="exact"/>
        <w:ind w:firstLineChars="200" w:firstLine="420"/>
        <w:rPr>
          <w:rFonts w:ascii="宋体" w:hAnsi="宋体" w:hint="eastAsia"/>
          <w:snapToGrid w:val="0"/>
          <w:kern w:val="0"/>
          <w:szCs w:val="21"/>
        </w:rPr>
      </w:pPr>
      <w:r>
        <w:rPr>
          <w:rFonts w:ascii="宋体" w:hAnsi="宋体" w:hint="eastAsia"/>
          <w:snapToGrid w:val="0"/>
          <w:kern w:val="0"/>
          <w:szCs w:val="21"/>
        </w:rPr>
        <w:t>委托代理人为：</w:t>
      </w:r>
      <w:r>
        <w:rPr>
          <w:rFonts w:ascii="宋体" w:hAnsi="宋体" w:hint="eastAsia"/>
          <w:snapToGrid w:val="0"/>
          <w:kern w:val="0"/>
          <w:szCs w:val="21"/>
          <w:u w:val="single"/>
        </w:rPr>
        <w:t xml:space="preserve">        </w:t>
      </w:r>
      <w:r>
        <w:rPr>
          <w:rFonts w:ascii="宋体" w:hAnsi="宋体" w:hint="eastAsia"/>
          <w:snapToGrid w:val="0"/>
          <w:kern w:val="0"/>
          <w:szCs w:val="21"/>
        </w:rPr>
        <w:t>，交货期</w:t>
      </w:r>
      <w:r>
        <w:rPr>
          <w:rFonts w:ascii="宋体" w:hAnsi="宋体" w:hint="eastAsia"/>
          <w:snapToGrid w:val="0"/>
          <w:kern w:val="0"/>
          <w:szCs w:val="21"/>
          <w:u w:val="single"/>
        </w:rPr>
        <w:t>符合招标文件的要求</w:t>
      </w:r>
      <w:r>
        <w:rPr>
          <w:rFonts w:ascii="宋体" w:hAnsi="宋体"/>
          <w:snapToGrid w:val="0"/>
          <w:kern w:val="0"/>
          <w:szCs w:val="21"/>
        </w:rPr>
        <w:t>，</w:t>
      </w:r>
      <w:r>
        <w:rPr>
          <w:rFonts w:ascii="宋体" w:hAnsi="宋体" w:hint="eastAsia"/>
          <w:snapToGrid w:val="0"/>
          <w:kern w:val="0"/>
          <w:szCs w:val="21"/>
        </w:rPr>
        <w:t>交货地点</w:t>
      </w:r>
      <w:r>
        <w:rPr>
          <w:rFonts w:ascii="宋体" w:hAnsi="宋体" w:hint="eastAsia"/>
          <w:snapToGrid w:val="0"/>
          <w:kern w:val="0"/>
          <w:szCs w:val="21"/>
          <w:u w:val="single"/>
        </w:rPr>
        <w:t>符合招标文件的要求</w:t>
      </w:r>
      <w:r>
        <w:rPr>
          <w:rFonts w:ascii="宋体" w:hAnsi="宋体"/>
          <w:snapToGrid w:val="0"/>
          <w:kern w:val="0"/>
          <w:szCs w:val="21"/>
        </w:rPr>
        <w:t>，按合同约定</w:t>
      </w:r>
      <w:r>
        <w:rPr>
          <w:rFonts w:ascii="宋体" w:hAnsi="宋体" w:hint="eastAsia"/>
          <w:snapToGrid w:val="0"/>
          <w:kern w:val="0"/>
          <w:szCs w:val="21"/>
        </w:rPr>
        <w:t>履行义务</w:t>
      </w:r>
      <w:r>
        <w:rPr>
          <w:rFonts w:ascii="宋体" w:hAnsi="宋体"/>
          <w:snapToGrid w:val="0"/>
          <w:kern w:val="0"/>
          <w:szCs w:val="21"/>
        </w:rPr>
        <w:t>。</w:t>
      </w:r>
    </w:p>
    <w:p w14:paraId="0540530D" w14:textId="77777777" w:rsidR="00754E5B" w:rsidRDefault="00DE3A71">
      <w:pPr>
        <w:autoSpaceDE w:val="0"/>
        <w:autoSpaceDN w:val="0"/>
        <w:adjustRightInd w:val="0"/>
        <w:spacing w:line="400" w:lineRule="exact"/>
        <w:ind w:firstLineChars="200" w:firstLine="420"/>
        <w:rPr>
          <w:rFonts w:ascii="宋体" w:hAnsi="宋体" w:hint="eastAsia"/>
          <w:snapToGrid w:val="0"/>
          <w:kern w:val="0"/>
          <w:szCs w:val="21"/>
        </w:rPr>
      </w:pPr>
      <w:r>
        <w:rPr>
          <w:rFonts w:ascii="宋体" w:hAnsi="宋体"/>
          <w:snapToGrid w:val="0"/>
          <w:kern w:val="0"/>
          <w:szCs w:val="21"/>
        </w:rPr>
        <w:t>2</w:t>
      </w:r>
      <w:r>
        <w:rPr>
          <w:rFonts w:ascii="宋体" w:hAnsi="宋体" w:hint="eastAsia"/>
          <w:snapToGrid w:val="0"/>
          <w:kern w:val="0"/>
          <w:szCs w:val="21"/>
        </w:rPr>
        <w:t xml:space="preserve">. </w:t>
      </w:r>
      <w:r>
        <w:t>我方承诺除</w:t>
      </w:r>
      <w:r>
        <w:rPr>
          <w:sz w:val="22"/>
        </w:rPr>
        <w:t>商务和技术</w:t>
      </w:r>
      <w:r>
        <w:t>偏差表列出的偏差外，我方响应招标文件的全部要求。</w:t>
      </w:r>
    </w:p>
    <w:p w14:paraId="0FBEC735" w14:textId="77777777" w:rsidR="00754E5B" w:rsidRDefault="00DE3A71">
      <w:pPr>
        <w:autoSpaceDE w:val="0"/>
        <w:autoSpaceDN w:val="0"/>
        <w:adjustRightInd w:val="0"/>
        <w:spacing w:line="400" w:lineRule="exact"/>
        <w:ind w:firstLineChars="200" w:firstLine="420"/>
        <w:rPr>
          <w:rFonts w:ascii="宋体" w:hAnsi="宋体" w:hint="eastAsia"/>
          <w:snapToGrid w:val="0"/>
          <w:kern w:val="0"/>
          <w:sz w:val="10"/>
          <w:szCs w:val="10"/>
        </w:rPr>
      </w:pPr>
      <w:r>
        <w:rPr>
          <w:rFonts w:ascii="宋体" w:hAnsi="宋体" w:hint="eastAsia"/>
          <w:snapToGrid w:val="0"/>
          <w:kern w:val="0"/>
          <w:szCs w:val="21"/>
        </w:rPr>
        <w:t xml:space="preserve">3. </w:t>
      </w:r>
      <w:r>
        <w:rPr>
          <w:rFonts w:ascii="宋体" w:hAnsi="宋体"/>
          <w:snapToGrid w:val="0"/>
          <w:kern w:val="0"/>
          <w:szCs w:val="21"/>
        </w:rPr>
        <w:t>我方承诺</w:t>
      </w:r>
      <w:r>
        <w:rPr>
          <w:rFonts w:ascii="宋体" w:hAnsi="宋体" w:hint="eastAsia"/>
          <w:snapToGrid w:val="0"/>
          <w:kern w:val="0"/>
          <w:szCs w:val="21"/>
        </w:rPr>
        <w:t>响应招标文件规定的投标有效期，</w:t>
      </w:r>
      <w:r>
        <w:rPr>
          <w:rFonts w:ascii="宋体" w:hAnsi="宋体"/>
          <w:snapToGrid w:val="0"/>
          <w:kern w:val="0"/>
          <w:szCs w:val="21"/>
        </w:rPr>
        <w:t>在投标有效期内不修改、撤销投标文件。</w:t>
      </w:r>
    </w:p>
    <w:p w14:paraId="24ECF98C" w14:textId="77777777" w:rsidR="00754E5B" w:rsidRDefault="00DE3A71">
      <w:pPr>
        <w:tabs>
          <w:tab w:val="left" w:pos="2730"/>
          <w:tab w:val="left" w:pos="7980"/>
        </w:tabs>
        <w:autoSpaceDE w:val="0"/>
        <w:autoSpaceDN w:val="0"/>
        <w:adjustRightInd w:val="0"/>
        <w:spacing w:line="400" w:lineRule="exact"/>
        <w:ind w:firstLineChars="200" w:firstLine="420"/>
        <w:rPr>
          <w:rFonts w:ascii="宋体" w:hAnsi="宋体" w:hint="eastAsia"/>
          <w:snapToGrid w:val="0"/>
          <w:kern w:val="0"/>
          <w:sz w:val="10"/>
          <w:szCs w:val="10"/>
        </w:rPr>
      </w:pPr>
      <w:r>
        <w:rPr>
          <w:rFonts w:ascii="宋体" w:hAnsi="宋体" w:hint="eastAsia"/>
          <w:snapToGrid w:val="0"/>
          <w:kern w:val="0"/>
          <w:szCs w:val="21"/>
        </w:rPr>
        <w:t xml:space="preserve">4. </w:t>
      </w:r>
      <w:r>
        <w:rPr>
          <w:rFonts w:ascii="宋体" w:hAnsi="宋体"/>
          <w:snapToGrid w:val="0"/>
          <w:kern w:val="0"/>
          <w:szCs w:val="21"/>
        </w:rPr>
        <w:t>随同本投标函提交投标保证金一份，金额为人民币（大写）</w:t>
      </w:r>
      <w:r>
        <w:rPr>
          <w:rFonts w:ascii="宋体" w:hAnsi="宋体" w:hint="eastAsia"/>
          <w:snapToGrid w:val="0"/>
          <w:kern w:val="0"/>
          <w:szCs w:val="21"/>
          <w:u w:val="single"/>
        </w:rPr>
        <w:t xml:space="preserve">         </w:t>
      </w:r>
      <w:r>
        <w:rPr>
          <w:rFonts w:ascii="宋体" w:hAnsi="宋体"/>
          <w:snapToGrid w:val="0"/>
          <w:kern w:val="0"/>
          <w:szCs w:val="21"/>
        </w:rPr>
        <w:t>（¥</w:t>
      </w:r>
      <w:r>
        <w:rPr>
          <w:rFonts w:ascii="宋体" w:hAnsi="宋体" w:hint="eastAsia"/>
          <w:snapToGrid w:val="0"/>
          <w:kern w:val="0"/>
          <w:szCs w:val="21"/>
          <w:u w:val="single"/>
        </w:rPr>
        <w:t xml:space="preserve">        </w:t>
      </w:r>
      <w:r>
        <w:rPr>
          <w:rFonts w:ascii="宋体" w:hAnsi="宋体"/>
          <w:snapToGrid w:val="0"/>
          <w:kern w:val="0"/>
          <w:szCs w:val="21"/>
        </w:rPr>
        <w:t>）。</w:t>
      </w:r>
      <w:r>
        <w:rPr>
          <w:rFonts w:ascii="宋体" w:hAnsi="宋体" w:hint="eastAsia"/>
          <w:snapToGrid w:val="0"/>
          <w:kern w:val="0"/>
          <w:szCs w:val="21"/>
        </w:rPr>
        <w:t>投标保证金有效期</w:t>
      </w:r>
      <w:r>
        <w:rPr>
          <w:rFonts w:ascii="宋体" w:hAnsi="宋体"/>
          <w:snapToGrid w:val="0"/>
          <w:kern w:val="0"/>
          <w:szCs w:val="21"/>
        </w:rPr>
        <w:t>与</w:t>
      </w:r>
      <w:r>
        <w:rPr>
          <w:rFonts w:ascii="宋体" w:hAnsi="宋体" w:hint="eastAsia"/>
          <w:snapToGrid w:val="0"/>
          <w:kern w:val="0"/>
          <w:szCs w:val="21"/>
        </w:rPr>
        <w:t>投标有效期</w:t>
      </w:r>
      <w:r>
        <w:rPr>
          <w:rFonts w:ascii="宋体" w:hAnsi="宋体"/>
          <w:snapToGrid w:val="0"/>
          <w:kern w:val="0"/>
          <w:szCs w:val="21"/>
        </w:rPr>
        <w:t>一致，在此期间，若我方违反招投标有关法律、法规及本招标文件的相关规定，投标保证金的受益人为招标人。</w:t>
      </w:r>
    </w:p>
    <w:p w14:paraId="322E39AA" w14:textId="77777777" w:rsidR="00754E5B" w:rsidRDefault="00DE3A71">
      <w:pPr>
        <w:autoSpaceDE w:val="0"/>
        <w:autoSpaceDN w:val="0"/>
        <w:adjustRightInd w:val="0"/>
        <w:spacing w:line="400" w:lineRule="exact"/>
        <w:ind w:firstLineChars="200" w:firstLine="420"/>
        <w:rPr>
          <w:rFonts w:ascii="宋体" w:hAnsi="宋体" w:hint="eastAsia"/>
          <w:snapToGrid w:val="0"/>
          <w:kern w:val="0"/>
          <w:szCs w:val="21"/>
        </w:rPr>
      </w:pPr>
      <w:r>
        <w:rPr>
          <w:rFonts w:ascii="宋体" w:hAnsi="宋体" w:hint="eastAsia"/>
          <w:snapToGrid w:val="0"/>
          <w:kern w:val="0"/>
          <w:szCs w:val="21"/>
        </w:rPr>
        <w:t xml:space="preserve">5. </w:t>
      </w:r>
      <w:r>
        <w:rPr>
          <w:rFonts w:ascii="宋体" w:hAnsi="宋体"/>
          <w:snapToGrid w:val="0"/>
          <w:kern w:val="0"/>
          <w:szCs w:val="21"/>
        </w:rPr>
        <w:t>如我方中标</w:t>
      </w:r>
      <w:r>
        <w:rPr>
          <w:rFonts w:ascii="宋体" w:hAnsi="宋体" w:hint="eastAsia"/>
          <w:snapToGrid w:val="0"/>
          <w:kern w:val="0"/>
          <w:szCs w:val="21"/>
        </w:rPr>
        <w:t>，</w:t>
      </w:r>
      <w:r>
        <w:rPr>
          <w:rFonts w:ascii="宋体" w:hAnsi="宋体"/>
          <w:snapToGrid w:val="0"/>
          <w:kern w:val="0"/>
          <w:szCs w:val="21"/>
        </w:rPr>
        <w:t>我方承诺：</w:t>
      </w:r>
    </w:p>
    <w:p w14:paraId="32670560" w14:textId="77777777" w:rsidR="00754E5B" w:rsidRDefault="00DE3A71">
      <w:pPr>
        <w:autoSpaceDE w:val="0"/>
        <w:autoSpaceDN w:val="0"/>
        <w:adjustRightInd w:val="0"/>
        <w:spacing w:line="400" w:lineRule="exact"/>
        <w:ind w:firstLineChars="200" w:firstLine="420"/>
        <w:rPr>
          <w:rFonts w:ascii="宋体" w:hAnsi="宋体" w:hint="eastAsia"/>
          <w:snapToGrid w:val="0"/>
          <w:kern w:val="0"/>
          <w:szCs w:val="21"/>
        </w:rPr>
      </w:pPr>
      <w:r>
        <w:rPr>
          <w:rFonts w:ascii="宋体" w:hAnsi="宋体"/>
          <w:snapToGrid w:val="0"/>
          <w:kern w:val="0"/>
          <w:szCs w:val="21"/>
        </w:rPr>
        <w:t>（1）在收到中标通知书后，在中标通知书规定的期限内与你方签订合同；</w:t>
      </w:r>
    </w:p>
    <w:p w14:paraId="35460CD1" w14:textId="77777777" w:rsidR="00754E5B" w:rsidRDefault="00DE3A71">
      <w:pPr>
        <w:autoSpaceDE w:val="0"/>
        <w:autoSpaceDN w:val="0"/>
        <w:adjustRightInd w:val="0"/>
        <w:spacing w:line="400" w:lineRule="exact"/>
        <w:ind w:firstLineChars="200" w:firstLine="420"/>
        <w:rPr>
          <w:rFonts w:ascii="宋体" w:hAnsi="宋体" w:hint="eastAsia"/>
          <w:snapToGrid w:val="0"/>
          <w:kern w:val="0"/>
          <w:szCs w:val="21"/>
        </w:rPr>
      </w:pPr>
      <w:r>
        <w:rPr>
          <w:rFonts w:ascii="宋体" w:hAnsi="宋体"/>
          <w:snapToGrid w:val="0"/>
          <w:kern w:val="0"/>
          <w:szCs w:val="21"/>
        </w:rPr>
        <w:t>（2）在签订合同时不向你方提出附加条件；</w:t>
      </w:r>
    </w:p>
    <w:p w14:paraId="5B6678B4" w14:textId="77777777" w:rsidR="00754E5B" w:rsidRDefault="00DE3A71">
      <w:pPr>
        <w:autoSpaceDE w:val="0"/>
        <w:autoSpaceDN w:val="0"/>
        <w:adjustRightInd w:val="0"/>
        <w:spacing w:line="400" w:lineRule="exact"/>
        <w:ind w:firstLineChars="200" w:firstLine="420"/>
        <w:rPr>
          <w:rFonts w:ascii="宋体" w:hAnsi="宋体" w:hint="eastAsia"/>
          <w:snapToGrid w:val="0"/>
          <w:kern w:val="0"/>
          <w:szCs w:val="21"/>
        </w:rPr>
      </w:pPr>
      <w:r>
        <w:rPr>
          <w:rFonts w:ascii="宋体" w:hAnsi="宋体"/>
          <w:snapToGrid w:val="0"/>
          <w:kern w:val="0"/>
          <w:szCs w:val="21"/>
        </w:rPr>
        <w:t>（3）按照招标文件要求提交履约保证金；</w:t>
      </w:r>
    </w:p>
    <w:p w14:paraId="053175E0" w14:textId="77777777" w:rsidR="00754E5B" w:rsidRDefault="00DE3A71">
      <w:pPr>
        <w:autoSpaceDE w:val="0"/>
        <w:autoSpaceDN w:val="0"/>
        <w:adjustRightInd w:val="0"/>
        <w:spacing w:line="400" w:lineRule="exact"/>
        <w:ind w:firstLineChars="200" w:firstLine="420"/>
        <w:rPr>
          <w:rFonts w:ascii="宋体" w:hAnsi="宋体" w:hint="eastAsia"/>
          <w:snapToGrid w:val="0"/>
          <w:kern w:val="0"/>
          <w:szCs w:val="21"/>
        </w:rPr>
      </w:pPr>
      <w:r>
        <w:rPr>
          <w:rFonts w:ascii="宋体" w:hAnsi="宋体"/>
          <w:snapToGrid w:val="0"/>
          <w:kern w:val="0"/>
          <w:szCs w:val="21"/>
        </w:rPr>
        <w:t>（4）在合同约定的期限内完成合同规定的全部义务。</w:t>
      </w:r>
    </w:p>
    <w:p w14:paraId="5583B5BD" w14:textId="77777777" w:rsidR="00754E5B" w:rsidRDefault="00DE3A71">
      <w:pPr>
        <w:autoSpaceDE w:val="0"/>
        <w:autoSpaceDN w:val="0"/>
        <w:adjustRightInd w:val="0"/>
        <w:spacing w:line="400" w:lineRule="exact"/>
        <w:ind w:firstLineChars="200" w:firstLine="420"/>
        <w:rPr>
          <w:rFonts w:ascii="宋体" w:hAnsi="宋体" w:hint="eastAsia"/>
          <w:snapToGrid w:val="0"/>
          <w:kern w:val="0"/>
          <w:szCs w:val="21"/>
        </w:rPr>
      </w:pPr>
      <w:r>
        <w:rPr>
          <w:rFonts w:ascii="宋体" w:hAnsi="宋体" w:hint="eastAsia"/>
          <w:snapToGrid w:val="0"/>
          <w:kern w:val="0"/>
          <w:szCs w:val="21"/>
        </w:rPr>
        <w:t xml:space="preserve">6. </w:t>
      </w:r>
      <w:r>
        <w:rPr>
          <w:rFonts w:ascii="宋体" w:hAnsi="宋体"/>
          <w:snapToGrid w:val="0"/>
          <w:kern w:val="0"/>
          <w:szCs w:val="21"/>
        </w:rPr>
        <w:t>我方</w:t>
      </w:r>
      <w:r>
        <w:rPr>
          <w:rFonts w:ascii="宋体" w:hAnsi="宋体"/>
          <w:snapToGrid w:val="0"/>
          <w:spacing w:val="-2"/>
          <w:kern w:val="0"/>
          <w:szCs w:val="21"/>
        </w:rPr>
        <w:t>在此声明，所递交的投标文件及有关资料内容完整、真实和准确，且不存在第二章“投标人</w:t>
      </w:r>
      <w:r>
        <w:rPr>
          <w:rFonts w:ascii="宋体" w:hAnsi="宋体"/>
          <w:snapToGrid w:val="0"/>
          <w:kern w:val="0"/>
          <w:szCs w:val="21"/>
        </w:rPr>
        <w:t>须知”第 1.4.3 项规定的任何一种情形。同时我方承诺接受招标文件及附件、</w:t>
      </w:r>
      <w:r>
        <w:rPr>
          <w:rFonts w:ascii="宋体" w:hAnsi="宋体" w:hint="eastAsia"/>
          <w:snapToGrid w:val="0"/>
          <w:kern w:val="0"/>
          <w:szCs w:val="21"/>
        </w:rPr>
        <w:t>澄清</w:t>
      </w:r>
      <w:r>
        <w:rPr>
          <w:rFonts w:ascii="宋体" w:hAnsi="宋体"/>
          <w:snapToGrid w:val="0"/>
          <w:kern w:val="0"/>
          <w:szCs w:val="21"/>
        </w:rPr>
        <w:t>及</w:t>
      </w:r>
      <w:r>
        <w:rPr>
          <w:rFonts w:ascii="宋体" w:hAnsi="宋体" w:hint="eastAsia"/>
          <w:snapToGrid w:val="0"/>
          <w:kern w:val="0"/>
          <w:szCs w:val="21"/>
        </w:rPr>
        <w:t>修改</w:t>
      </w:r>
      <w:r>
        <w:rPr>
          <w:rFonts w:ascii="宋体" w:hAnsi="宋体"/>
          <w:snapToGrid w:val="0"/>
          <w:kern w:val="0"/>
          <w:szCs w:val="21"/>
        </w:rPr>
        <w:t>通知中所有的内容。</w:t>
      </w:r>
    </w:p>
    <w:p w14:paraId="38E009AC" w14:textId="77777777" w:rsidR="00754E5B" w:rsidRDefault="00DE3A71">
      <w:pPr>
        <w:tabs>
          <w:tab w:val="left" w:pos="5985"/>
        </w:tabs>
        <w:autoSpaceDE w:val="0"/>
        <w:autoSpaceDN w:val="0"/>
        <w:adjustRightInd w:val="0"/>
        <w:spacing w:line="400" w:lineRule="exact"/>
        <w:ind w:firstLineChars="200" w:firstLine="420"/>
        <w:rPr>
          <w:rFonts w:ascii="宋体" w:hAnsi="宋体" w:hint="eastAsia"/>
          <w:snapToGrid w:val="0"/>
          <w:kern w:val="0"/>
          <w:szCs w:val="21"/>
        </w:rPr>
      </w:pPr>
      <w:r>
        <w:rPr>
          <w:rFonts w:ascii="宋体" w:hAnsi="宋体" w:hint="eastAsia"/>
          <w:snapToGrid w:val="0"/>
          <w:kern w:val="0"/>
          <w:szCs w:val="21"/>
        </w:rPr>
        <w:t xml:space="preserve">7. </w:t>
      </w:r>
      <w:r>
        <w:rPr>
          <w:rFonts w:ascii="宋体" w:hAnsi="宋体"/>
          <w:snapToGrid w:val="0"/>
          <w:w w:val="200"/>
          <w:kern w:val="0"/>
          <w:szCs w:val="21"/>
          <w:u w:val="single"/>
        </w:rPr>
        <w:t xml:space="preserve"> </w:t>
      </w:r>
      <w:r>
        <w:rPr>
          <w:rFonts w:ascii="宋体" w:hAnsi="宋体"/>
          <w:snapToGrid w:val="0"/>
          <w:kern w:val="0"/>
          <w:szCs w:val="21"/>
          <w:u w:val="single"/>
        </w:rPr>
        <w:t xml:space="preserve">    （其他补充说明）</w:t>
      </w:r>
      <w:r>
        <w:rPr>
          <w:rFonts w:ascii="宋体" w:hAnsi="宋体" w:hint="eastAsia"/>
          <w:snapToGrid w:val="0"/>
          <w:kern w:val="0"/>
          <w:szCs w:val="21"/>
          <w:u w:val="single"/>
        </w:rPr>
        <w:t xml:space="preserve"> </w:t>
      </w:r>
      <w:r>
        <w:rPr>
          <w:rFonts w:ascii="宋体" w:hAnsi="宋体"/>
          <w:snapToGrid w:val="0"/>
          <w:kern w:val="0"/>
          <w:szCs w:val="21"/>
          <w:u w:val="single"/>
        </w:rPr>
        <w:t xml:space="preserve">     </w:t>
      </w:r>
      <w:r>
        <w:rPr>
          <w:rFonts w:ascii="宋体" w:hAnsi="宋体"/>
          <w:snapToGrid w:val="0"/>
          <w:kern w:val="0"/>
          <w:szCs w:val="21"/>
        </w:rPr>
        <w:t>。</w:t>
      </w:r>
    </w:p>
    <w:p w14:paraId="05DFE88D" w14:textId="77777777" w:rsidR="00754E5B" w:rsidRDefault="00754E5B">
      <w:pPr>
        <w:pStyle w:val="a0"/>
      </w:pPr>
    </w:p>
    <w:p w14:paraId="79E90D43" w14:textId="77777777" w:rsidR="00754E5B" w:rsidRDefault="00DE3A71">
      <w:pPr>
        <w:tabs>
          <w:tab w:val="left" w:pos="7140"/>
          <w:tab w:val="left" w:pos="7560"/>
          <w:tab w:val="left" w:pos="8300"/>
        </w:tabs>
        <w:autoSpaceDE w:val="0"/>
        <w:autoSpaceDN w:val="0"/>
        <w:adjustRightInd w:val="0"/>
        <w:spacing w:line="400" w:lineRule="exact"/>
        <w:ind w:firstLineChars="200" w:firstLine="420"/>
        <w:rPr>
          <w:rFonts w:ascii="宋体" w:hAnsi="宋体" w:hint="eastAsia"/>
          <w:snapToGrid w:val="0"/>
          <w:kern w:val="0"/>
          <w:szCs w:val="21"/>
        </w:rPr>
      </w:pPr>
      <w:r>
        <w:rPr>
          <w:rFonts w:ascii="宋体" w:hAnsi="宋体"/>
          <w:snapToGrid w:val="0"/>
          <w:kern w:val="0"/>
          <w:szCs w:val="21"/>
        </w:rPr>
        <w:t>投  标  人：</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u w:val="single"/>
        </w:rPr>
        <w:t xml:space="preserve">    </w:t>
      </w:r>
      <w:r>
        <w:rPr>
          <w:rFonts w:ascii="宋体" w:hAnsi="宋体"/>
          <w:snapToGrid w:val="0"/>
          <w:kern w:val="0"/>
          <w:szCs w:val="21"/>
        </w:rPr>
        <w:t xml:space="preserve">（盖单位法人章） </w:t>
      </w:r>
    </w:p>
    <w:p w14:paraId="7CAEAB56" w14:textId="77777777" w:rsidR="00754E5B" w:rsidRDefault="00DE3A71">
      <w:pPr>
        <w:tabs>
          <w:tab w:val="left" w:pos="7140"/>
          <w:tab w:val="left" w:pos="7560"/>
          <w:tab w:val="left" w:pos="8300"/>
        </w:tabs>
        <w:autoSpaceDE w:val="0"/>
        <w:autoSpaceDN w:val="0"/>
        <w:adjustRightInd w:val="0"/>
        <w:spacing w:line="400" w:lineRule="exact"/>
        <w:ind w:firstLineChars="200" w:firstLine="420"/>
        <w:rPr>
          <w:rFonts w:ascii="宋体" w:hAnsi="宋体" w:hint="eastAsia"/>
          <w:snapToGrid w:val="0"/>
          <w:kern w:val="0"/>
          <w:szCs w:val="21"/>
        </w:rPr>
      </w:pPr>
      <w:r>
        <w:rPr>
          <w:rFonts w:ascii="宋体" w:hAnsi="宋体"/>
          <w:snapToGrid w:val="0"/>
          <w:kern w:val="0"/>
          <w:szCs w:val="21"/>
        </w:rPr>
        <w:t>法定代表人</w:t>
      </w:r>
      <w:r>
        <w:rPr>
          <w:rFonts w:ascii="宋体" w:hAnsi="宋体" w:hint="eastAsia"/>
          <w:snapToGrid w:val="0"/>
          <w:kern w:val="0"/>
          <w:szCs w:val="21"/>
        </w:rPr>
        <w:t>或其委托代理人</w:t>
      </w:r>
      <w:r>
        <w:rPr>
          <w:rFonts w:ascii="宋体" w:hAnsi="宋体"/>
          <w:snapToGrid w:val="0"/>
          <w:kern w:val="0"/>
          <w:szCs w:val="21"/>
        </w:rPr>
        <w:t>：</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rPr>
        <w:t>（</w:t>
      </w:r>
      <w:r>
        <w:rPr>
          <w:rFonts w:ascii="宋体" w:hAnsi="宋体" w:hint="eastAsia"/>
          <w:snapToGrid w:val="0"/>
          <w:kern w:val="0"/>
          <w:szCs w:val="21"/>
        </w:rPr>
        <w:t>签名</w:t>
      </w:r>
      <w:r>
        <w:rPr>
          <w:rFonts w:ascii="宋体" w:hAnsi="宋体"/>
          <w:snapToGrid w:val="0"/>
          <w:kern w:val="0"/>
          <w:szCs w:val="21"/>
        </w:rPr>
        <w:t>或盖章）</w:t>
      </w:r>
    </w:p>
    <w:p w14:paraId="53F006F0" w14:textId="77777777" w:rsidR="00754E5B" w:rsidRDefault="00DE3A71">
      <w:pPr>
        <w:tabs>
          <w:tab w:val="left" w:pos="7035"/>
          <w:tab w:val="left" w:pos="7560"/>
          <w:tab w:val="left" w:pos="8300"/>
        </w:tabs>
        <w:autoSpaceDE w:val="0"/>
        <w:autoSpaceDN w:val="0"/>
        <w:adjustRightInd w:val="0"/>
        <w:spacing w:line="400" w:lineRule="exact"/>
        <w:ind w:firstLineChars="200" w:firstLine="420"/>
        <w:rPr>
          <w:rFonts w:ascii="宋体" w:hAnsi="宋体" w:hint="eastAsia"/>
          <w:snapToGrid w:val="0"/>
          <w:kern w:val="0"/>
          <w:szCs w:val="21"/>
        </w:rPr>
      </w:pPr>
      <w:r>
        <w:rPr>
          <w:rFonts w:ascii="宋体" w:hAnsi="宋体"/>
          <w:snapToGrid w:val="0"/>
          <w:kern w:val="0"/>
          <w:szCs w:val="21"/>
        </w:rPr>
        <w:t>地</w:t>
      </w:r>
      <w:r>
        <w:rPr>
          <w:rFonts w:ascii="宋体" w:hAnsi="宋体" w:hint="eastAsia"/>
          <w:snapToGrid w:val="0"/>
          <w:kern w:val="0"/>
          <w:szCs w:val="21"/>
        </w:rPr>
        <w:t xml:space="preserve">    </w:t>
      </w:r>
      <w:r>
        <w:rPr>
          <w:rFonts w:ascii="宋体" w:hAnsi="宋体"/>
          <w:snapToGrid w:val="0"/>
          <w:kern w:val="0"/>
          <w:szCs w:val="21"/>
        </w:rPr>
        <w:t>址：</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u w:val="single"/>
        </w:rPr>
        <w:t xml:space="preserve">      </w:t>
      </w:r>
    </w:p>
    <w:p w14:paraId="3A471967" w14:textId="77777777" w:rsidR="00754E5B" w:rsidRDefault="00DE3A71">
      <w:pPr>
        <w:tabs>
          <w:tab w:val="left" w:pos="8300"/>
        </w:tabs>
        <w:autoSpaceDE w:val="0"/>
        <w:autoSpaceDN w:val="0"/>
        <w:adjustRightInd w:val="0"/>
        <w:spacing w:line="400" w:lineRule="exact"/>
        <w:ind w:firstLineChars="200" w:firstLine="420"/>
        <w:rPr>
          <w:rFonts w:ascii="宋体" w:hAnsi="宋体" w:hint="eastAsia"/>
          <w:snapToGrid w:val="0"/>
          <w:kern w:val="0"/>
          <w:szCs w:val="21"/>
        </w:rPr>
      </w:pPr>
      <w:r>
        <w:rPr>
          <w:rFonts w:ascii="宋体" w:hAnsi="宋体"/>
          <w:snapToGrid w:val="0"/>
          <w:kern w:val="0"/>
          <w:szCs w:val="21"/>
        </w:rPr>
        <w:t>网</w:t>
      </w:r>
      <w:r>
        <w:rPr>
          <w:rFonts w:ascii="宋体" w:hAnsi="宋体" w:hint="eastAsia"/>
          <w:snapToGrid w:val="0"/>
          <w:kern w:val="0"/>
          <w:szCs w:val="21"/>
        </w:rPr>
        <w:t xml:space="preserve">    </w:t>
      </w:r>
      <w:r>
        <w:rPr>
          <w:rFonts w:ascii="宋体" w:hAnsi="宋体"/>
          <w:snapToGrid w:val="0"/>
          <w:kern w:val="0"/>
          <w:szCs w:val="21"/>
        </w:rPr>
        <w:t>址：</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u w:val="single"/>
        </w:rPr>
        <w:t xml:space="preserve">      </w:t>
      </w:r>
    </w:p>
    <w:p w14:paraId="54A653B1" w14:textId="77777777" w:rsidR="00754E5B" w:rsidRDefault="00DE3A71">
      <w:pPr>
        <w:tabs>
          <w:tab w:val="left" w:pos="8300"/>
        </w:tabs>
        <w:autoSpaceDE w:val="0"/>
        <w:autoSpaceDN w:val="0"/>
        <w:adjustRightInd w:val="0"/>
        <w:spacing w:line="400" w:lineRule="exact"/>
        <w:ind w:firstLineChars="200" w:firstLine="420"/>
        <w:rPr>
          <w:rFonts w:ascii="宋体" w:hAnsi="宋体" w:hint="eastAsia"/>
          <w:snapToGrid w:val="0"/>
          <w:kern w:val="0"/>
          <w:szCs w:val="21"/>
        </w:rPr>
      </w:pPr>
      <w:r>
        <w:rPr>
          <w:rFonts w:ascii="宋体" w:hAnsi="宋体" w:hint="eastAsia"/>
          <w:snapToGrid w:val="0"/>
          <w:kern w:val="0"/>
          <w:szCs w:val="21"/>
        </w:rPr>
        <w:t>单位电话（座机）：</w:t>
      </w:r>
      <w:r>
        <w:rPr>
          <w:rFonts w:ascii="宋体" w:hAnsi="宋体" w:hint="eastAsia"/>
          <w:snapToGrid w:val="0"/>
          <w:kern w:val="0"/>
          <w:szCs w:val="21"/>
          <w:u w:val="single"/>
        </w:rPr>
        <w:t xml:space="preserve">                      </w:t>
      </w:r>
      <w:r>
        <w:rPr>
          <w:rFonts w:ascii="宋体" w:hAnsi="宋体" w:hint="eastAsia"/>
          <w:snapToGrid w:val="0"/>
          <w:kern w:val="0"/>
          <w:szCs w:val="21"/>
        </w:rPr>
        <w:t>委托代理人电话（手机）：</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p>
    <w:p w14:paraId="0BE58DE3" w14:textId="77777777" w:rsidR="00754E5B" w:rsidRDefault="00DE3A71">
      <w:pPr>
        <w:tabs>
          <w:tab w:val="left" w:pos="8300"/>
        </w:tabs>
        <w:autoSpaceDE w:val="0"/>
        <w:autoSpaceDN w:val="0"/>
        <w:adjustRightInd w:val="0"/>
        <w:spacing w:line="400" w:lineRule="exact"/>
        <w:ind w:firstLineChars="200" w:firstLine="420"/>
        <w:rPr>
          <w:rFonts w:ascii="宋体" w:hAnsi="宋体" w:hint="eastAsia"/>
          <w:snapToGrid w:val="0"/>
          <w:kern w:val="0"/>
          <w:szCs w:val="21"/>
        </w:rPr>
      </w:pPr>
      <w:r>
        <w:rPr>
          <w:rFonts w:ascii="宋体" w:hAnsi="宋体"/>
          <w:snapToGrid w:val="0"/>
          <w:kern w:val="0"/>
          <w:szCs w:val="21"/>
        </w:rPr>
        <w:t>传</w:t>
      </w:r>
      <w:r>
        <w:rPr>
          <w:rFonts w:ascii="宋体" w:hAnsi="宋体" w:hint="eastAsia"/>
          <w:snapToGrid w:val="0"/>
          <w:kern w:val="0"/>
          <w:szCs w:val="21"/>
        </w:rPr>
        <w:t xml:space="preserve">    </w:t>
      </w:r>
      <w:r>
        <w:rPr>
          <w:rFonts w:ascii="宋体" w:hAnsi="宋体"/>
          <w:snapToGrid w:val="0"/>
          <w:kern w:val="0"/>
          <w:szCs w:val="21"/>
        </w:rPr>
        <w:t>真：</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u w:val="single"/>
        </w:rPr>
        <w:t xml:space="preserve">      </w:t>
      </w:r>
    </w:p>
    <w:p w14:paraId="0080F61D" w14:textId="77777777" w:rsidR="00754E5B" w:rsidRDefault="00DE3A71">
      <w:pPr>
        <w:tabs>
          <w:tab w:val="left" w:pos="8300"/>
        </w:tabs>
        <w:autoSpaceDE w:val="0"/>
        <w:autoSpaceDN w:val="0"/>
        <w:adjustRightInd w:val="0"/>
        <w:spacing w:line="400" w:lineRule="exact"/>
        <w:ind w:firstLineChars="200" w:firstLine="420"/>
        <w:rPr>
          <w:rFonts w:ascii="宋体" w:hAnsi="宋体" w:hint="eastAsia"/>
          <w:snapToGrid w:val="0"/>
          <w:kern w:val="0"/>
          <w:sz w:val="20"/>
          <w:szCs w:val="20"/>
        </w:rPr>
      </w:pPr>
      <w:r>
        <w:rPr>
          <w:rFonts w:ascii="宋体" w:hAnsi="宋体"/>
          <w:snapToGrid w:val="0"/>
          <w:kern w:val="0"/>
          <w:szCs w:val="21"/>
        </w:rPr>
        <w:t>邮政编码：</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u w:val="single"/>
        </w:rPr>
        <w:t xml:space="preserve">      </w:t>
      </w:r>
    </w:p>
    <w:p w14:paraId="6E6E764C" w14:textId="77777777" w:rsidR="00754E5B" w:rsidRDefault="00DE3A71">
      <w:pPr>
        <w:tabs>
          <w:tab w:val="left" w:pos="8300"/>
        </w:tabs>
        <w:autoSpaceDE w:val="0"/>
        <w:autoSpaceDN w:val="0"/>
        <w:adjustRightInd w:val="0"/>
        <w:spacing w:line="400" w:lineRule="exact"/>
        <w:ind w:firstLineChars="200" w:firstLine="420"/>
        <w:jc w:val="right"/>
        <w:rPr>
          <w:rFonts w:ascii="宋体" w:hAnsi="宋体" w:hint="eastAsia"/>
          <w:kern w:val="0"/>
          <w:szCs w:val="21"/>
        </w:rPr>
      </w:pPr>
      <w:r>
        <w:rPr>
          <w:rFonts w:ascii="宋体" w:hAnsi="宋体" w:hint="eastAsia"/>
          <w:kern w:val="0"/>
          <w:szCs w:val="21"/>
          <w:u w:val="single"/>
        </w:rPr>
        <w:t xml:space="preserve">    </w:t>
      </w:r>
      <w:r>
        <w:rPr>
          <w:rFonts w:ascii="宋体" w:hAnsi="宋体"/>
          <w:kern w:val="0"/>
          <w:szCs w:val="21"/>
        </w:rPr>
        <w:t>年</w:t>
      </w:r>
      <w:r>
        <w:rPr>
          <w:rFonts w:ascii="宋体" w:hAnsi="宋体" w:hint="eastAsia"/>
          <w:kern w:val="0"/>
          <w:szCs w:val="21"/>
          <w:u w:val="single"/>
        </w:rPr>
        <w:t xml:space="preserve">    </w:t>
      </w:r>
      <w:r>
        <w:rPr>
          <w:rFonts w:ascii="宋体" w:hAnsi="宋体"/>
          <w:kern w:val="0"/>
          <w:szCs w:val="21"/>
        </w:rPr>
        <w:t>月</w:t>
      </w:r>
      <w:r>
        <w:rPr>
          <w:rFonts w:ascii="宋体" w:hAnsi="宋体" w:hint="eastAsia"/>
          <w:kern w:val="0"/>
          <w:szCs w:val="21"/>
          <w:u w:val="single"/>
        </w:rPr>
        <w:t xml:space="preserve">    </w:t>
      </w:r>
      <w:r>
        <w:rPr>
          <w:rFonts w:ascii="宋体" w:hAnsi="宋体"/>
          <w:kern w:val="0"/>
          <w:szCs w:val="21"/>
        </w:rPr>
        <w:t>日</w:t>
      </w:r>
    </w:p>
    <w:p w14:paraId="1EBD318E" w14:textId="77777777" w:rsidR="00754E5B" w:rsidRDefault="00DE3A71">
      <w:pPr>
        <w:pStyle w:val="3"/>
        <w:spacing w:before="0" w:after="0" w:line="240" w:lineRule="auto"/>
        <w:jc w:val="center"/>
        <w:rPr>
          <w:rFonts w:ascii="宋体" w:hAnsi="宋体" w:hint="eastAsia"/>
          <w:b w:val="0"/>
          <w:bCs w:val="0"/>
          <w:szCs w:val="20"/>
        </w:rPr>
      </w:pPr>
      <w:bookmarkStart w:id="969" w:name="_Toc287620815"/>
      <w:bookmarkStart w:id="970" w:name="_Toc430530531"/>
      <w:bookmarkStart w:id="971" w:name="_Toc277082644"/>
      <w:bookmarkStart w:id="972" w:name="_Toc287607868"/>
      <w:bookmarkStart w:id="973" w:name="_Toc224103496"/>
      <w:r>
        <w:rPr>
          <w:rFonts w:ascii="宋体" w:hAnsi="宋体"/>
          <w:sz w:val="28"/>
        </w:rPr>
        <w:br w:type="page"/>
      </w:r>
      <w:bookmarkStart w:id="974" w:name="_Toc534185832"/>
      <w:bookmarkStart w:id="975" w:name="_Toc509218855"/>
      <w:bookmarkStart w:id="976" w:name="_Toc7299"/>
      <w:r>
        <w:rPr>
          <w:rFonts w:ascii="宋体" w:hAnsi="宋体"/>
          <w:b w:val="0"/>
          <w:bCs w:val="0"/>
        </w:rPr>
        <w:lastRenderedPageBreak/>
        <w:t>（二）</w:t>
      </w:r>
      <w:bookmarkEnd w:id="969"/>
      <w:bookmarkEnd w:id="970"/>
      <w:bookmarkEnd w:id="971"/>
      <w:bookmarkEnd w:id="972"/>
      <w:bookmarkEnd w:id="973"/>
      <w:bookmarkEnd w:id="974"/>
      <w:bookmarkEnd w:id="975"/>
      <w:r>
        <w:rPr>
          <w:rFonts w:ascii="宋体" w:hAnsi="宋体" w:hint="eastAsia"/>
          <w:b w:val="0"/>
          <w:bCs w:val="0"/>
          <w:szCs w:val="20"/>
        </w:rPr>
        <w:t>分项报价表</w:t>
      </w:r>
      <w:bookmarkEnd w:id="976"/>
    </w:p>
    <w:p w14:paraId="5B22E1D6" w14:textId="77777777" w:rsidR="00754E5B" w:rsidRDefault="00754E5B"/>
    <w:p w14:paraId="643EB2FF" w14:textId="77777777" w:rsidR="00754E5B" w:rsidRDefault="00DE3A71">
      <w:pPr>
        <w:pStyle w:val="2c"/>
        <w:tabs>
          <w:tab w:val="left" w:pos="805"/>
        </w:tabs>
        <w:spacing w:before="43"/>
        <w:ind w:left="540" w:firstLine="0"/>
        <w:jc w:val="left"/>
        <w:rPr>
          <w:rFonts w:hint="eastAsia"/>
          <w:szCs w:val="21"/>
        </w:rPr>
      </w:pPr>
      <w:r>
        <w:rPr>
          <w:rFonts w:hint="eastAsia"/>
          <w:spacing w:val="-3"/>
          <w:szCs w:val="21"/>
        </w:rPr>
        <w:t>1. 分项报价表说明</w:t>
      </w:r>
    </w:p>
    <w:p w14:paraId="5465BBD3" w14:textId="77777777" w:rsidR="00754E5B" w:rsidRDefault="00DE3A71">
      <w:pPr>
        <w:pStyle w:val="2c"/>
        <w:tabs>
          <w:tab w:val="left" w:pos="805"/>
        </w:tabs>
        <w:spacing w:before="151"/>
        <w:ind w:left="540" w:firstLine="0"/>
        <w:jc w:val="left"/>
        <w:rPr>
          <w:rFonts w:hint="eastAsia"/>
          <w:szCs w:val="21"/>
        </w:rPr>
      </w:pPr>
      <w:r>
        <w:rPr>
          <w:rFonts w:hint="eastAsia"/>
          <w:spacing w:val="-3"/>
          <w:szCs w:val="21"/>
        </w:rPr>
        <w:t>2. 投标货物分项报价表</w:t>
      </w:r>
    </w:p>
    <w:p w14:paraId="5DE369AA" w14:textId="77777777" w:rsidR="00754E5B" w:rsidRDefault="00754E5B">
      <w:pPr>
        <w:pStyle w:val="a0"/>
        <w:spacing w:before="7"/>
        <w:rPr>
          <w:rFonts w:ascii="宋体" w:hAnsi="宋体" w:cs="宋体" w:hint="eastAsia"/>
          <w:szCs w:val="21"/>
        </w:rPr>
      </w:pPr>
    </w:p>
    <w:p w14:paraId="78597AB1" w14:textId="77777777" w:rsidR="00754E5B" w:rsidRDefault="00DE3A71">
      <w:pPr>
        <w:pStyle w:val="a0"/>
        <w:spacing w:before="37" w:after="57"/>
        <w:ind w:right="274"/>
        <w:jc w:val="center"/>
        <w:rPr>
          <w:rFonts w:ascii="宋体" w:hAnsi="宋体" w:cs="宋体" w:hint="eastAsia"/>
          <w:szCs w:val="21"/>
        </w:rPr>
      </w:pPr>
      <w:r>
        <w:rPr>
          <w:rFonts w:ascii="宋体" w:hAnsi="宋体" w:cs="宋体" w:hint="eastAsia"/>
          <w:szCs w:val="21"/>
        </w:rPr>
        <w:t xml:space="preserve">                                                                          单位：人民币元</w:t>
      </w:r>
    </w:p>
    <w:tbl>
      <w:tblPr>
        <w:tblW w:w="9191"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606"/>
        <w:gridCol w:w="1677"/>
        <w:gridCol w:w="1282"/>
        <w:gridCol w:w="1977"/>
        <w:gridCol w:w="873"/>
        <w:gridCol w:w="886"/>
        <w:gridCol w:w="955"/>
        <w:gridCol w:w="935"/>
      </w:tblGrid>
      <w:tr w:rsidR="00754E5B" w14:paraId="45E5C68A" w14:textId="77777777">
        <w:trPr>
          <w:trHeight w:val="405"/>
        </w:trPr>
        <w:tc>
          <w:tcPr>
            <w:tcW w:w="606" w:type="dxa"/>
          </w:tcPr>
          <w:p w14:paraId="1BC4D3A3" w14:textId="77777777" w:rsidR="00754E5B" w:rsidRDefault="00DE3A71">
            <w:pPr>
              <w:pStyle w:val="TableParagraph"/>
              <w:spacing w:line="332" w:lineRule="exact"/>
              <w:ind w:left="115" w:right="108"/>
              <w:jc w:val="center"/>
              <w:rPr>
                <w:rFonts w:hint="eastAsia"/>
                <w:bCs/>
                <w:szCs w:val="21"/>
              </w:rPr>
            </w:pPr>
            <w:r>
              <w:rPr>
                <w:rFonts w:hint="eastAsia"/>
                <w:bCs/>
                <w:szCs w:val="21"/>
              </w:rPr>
              <w:t>序号</w:t>
            </w:r>
          </w:p>
        </w:tc>
        <w:tc>
          <w:tcPr>
            <w:tcW w:w="1677" w:type="dxa"/>
            <w:tcBorders>
              <w:right w:val="single" w:sz="6" w:space="0" w:color="000000"/>
            </w:tcBorders>
            <w:vAlign w:val="center"/>
          </w:tcPr>
          <w:p w14:paraId="68F7C717" w14:textId="77777777" w:rsidR="00754E5B" w:rsidRDefault="00DE3A71">
            <w:pPr>
              <w:pStyle w:val="TableParagraph"/>
              <w:spacing w:line="332" w:lineRule="exact"/>
              <w:jc w:val="center"/>
              <w:rPr>
                <w:rFonts w:hint="eastAsia"/>
                <w:bCs/>
                <w:szCs w:val="21"/>
              </w:rPr>
            </w:pPr>
            <w:r>
              <w:rPr>
                <w:rFonts w:hint="eastAsia"/>
                <w:bCs/>
                <w:szCs w:val="21"/>
              </w:rPr>
              <w:t>分项名称</w:t>
            </w:r>
          </w:p>
        </w:tc>
        <w:tc>
          <w:tcPr>
            <w:tcW w:w="1282" w:type="dxa"/>
            <w:tcBorders>
              <w:left w:val="single" w:sz="6" w:space="0" w:color="000000"/>
            </w:tcBorders>
            <w:vAlign w:val="center"/>
          </w:tcPr>
          <w:p w14:paraId="049DA403" w14:textId="77777777" w:rsidR="00754E5B" w:rsidRDefault="00DE3A71">
            <w:pPr>
              <w:pStyle w:val="TableParagraph"/>
              <w:spacing w:line="332" w:lineRule="exact"/>
              <w:jc w:val="center"/>
              <w:rPr>
                <w:rFonts w:hint="eastAsia"/>
                <w:bCs/>
                <w:szCs w:val="21"/>
              </w:rPr>
            </w:pPr>
            <w:r>
              <w:rPr>
                <w:spacing w:val="-10"/>
                <w:szCs w:val="21"/>
              </w:rPr>
              <w:t>规格和型号</w:t>
            </w:r>
          </w:p>
        </w:tc>
        <w:tc>
          <w:tcPr>
            <w:tcW w:w="1977" w:type="dxa"/>
            <w:tcBorders>
              <w:left w:val="single" w:sz="6" w:space="0" w:color="000000"/>
            </w:tcBorders>
            <w:vAlign w:val="center"/>
          </w:tcPr>
          <w:p w14:paraId="2EA9B4B9" w14:textId="77777777" w:rsidR="00754E5B" w:rsidRDefault="00DE3A71">
            <w:pPr>
              <w:pStyle w:val="TableParagraph"/>
              <w:spacing w:line="332" w:lineRule="exact"/>
              <w:jc w:val="center"/>
              <w:rPr>
                <w:rFonts w:hint="eastAsia"/>
                <w:bCs/>
                <w:szCs w:val="21"/>
              </w:rPr>
            </w:pPr>
            <w:r>
              <w:rPr>
                <w:rFonts w:hint="eastAsia"/>
                <w:spacing w:val="-10"/>
                <w:szCs w:val="21"/>
              </w:rPr>
              <w:t>品牌或</w:t>
            </w:r>
            <w:r>
              <w:rPr>
                <w:spacing w:val="-10"/>
                <w:szCs w:val="21"/>
              </w:rPr>
              <w:t>制造厂名称</w:t>
            </w:r>
          </w:p>
        </w:tc>
        <w:tc>
          <w:tcPr>
            <w:tcW w:w="873" w:type="dxa"/>
            <w:vAlign w:val="center"/>
          </w:tcPr>
          <w:p w14:paraId="3F86E86F" w14:textId="77777777" w:rsidR="00754E5B" w:rsidRDefault="00DE3A71">
            <w:pPr>
              <w:pStyle w:val="TableParagraph"/>
              <w:spacing w:line="332" w:lineRule="exact"/>
              <w:jc w:val="center"/>
              <w:rPr>
                <w:rFonts w:hint="eastAsia"/>
                <w:bCs/>
                <w:szCs w:val="21"/>
              </w:rPr>
            </w:pPr>
            <w:r>
              <w:rPr>
                <w:rFonts w:hint="eastAsia"/>
                <w:bCs/>
                <w:szCs w:val="21"/>
              </w:rPr>
              <w:t>数量</w:t>
            </w:r>
          </w:p>
        </w:tc>
        <w:tc>
          <w:tcPr>
            <w:tcW w:w="886" w:type="dxa"/>
            <w:vAlign w:val="center"/>
          </w:tcPr>
          <w:p w14:paraId="358FD240" w14:textId="77777777" w:rsidR="00754E5B" w:rsidRDefault="00DE3A71">
            <w:pPr>
              <w:pStyle w:val="TableParagraph"/>
              <w:spacing w:line="332" w:lineRule="exact"/>
              <w:jc w:val="center"/>
              <w:rPr>
                <w:rFonts w:hint="eastAsia"/>
                <w:bCs/>
                <w:szCs w:val="21"/>
              </w:rPr>
            </w:pPr>
            <w:r>
              <w:rPr>
                <w:rFonts w:hint="eastAsia"/>
                <w:bCs/>
                <w:szCs w:val="21"/>
              </w:rPr>
              <w:t>单价</w:t>
            </w:r>
          </w:p>
        </w:tc>
        <w:tc>
          <w:tcPr>
            <w:tcW w:w="955" w:type="dxa"/>
            <w:vAlign w:val="center"/>
          </w:tcPr>
          <w:p w14:paraId="6981B89D" w14:textId="77777777" w:rsidR="00754E5B" w:rsidRDefault="00DE3A71">
            <w:pPr>
              <w:pStyle w:val="TableParagraph"/>
              <w:spacing w:line="332" w:lineRule="exact"/>
              <w:jc w:val="center"/>
              <w:rPr>
                <w:rFonts w:hint="eastAsia"/>
                <w:bCs/>
                <w:szCs w:val="21"/>
              </w:rPr>
            </w:pPr>
            <w:r>
              <w:rPr>
                <w:rFonts w:hint="eastAsia"/>
                <w:bCs/>
                <w:szCs w:val="21"/>
              </w:rPr>
              <w:t>合价</w:t>
            </w:r>
          </w:p>
        </w:tc>
        <w:tc>
          <w:tcPr>
            <w:tcW w:w="935" w:type="dxa"/>
            <w:vAlign w:val="center"/>
          </w:tcPr>
          <w:p w14:paraId="3094574C" w14:textId="77777777" w:rsidR="00754E5B" w:rsidRDefault="00DE3A71">
            <w:pPr>
              <w:pStyle w:val="TableParagraph"/>
              <w:spacing w:line="332" w:lineRule="exact"/>
              <w:jc w:val="center"/>
              <w:rPr>
                <w:rFonts w:hint="eastAsia"/>
                <w:bCs/>
                <w:szCs w:val="21"/>
              </w:rPr>
            </w:pPr>
            <w:r>
              <w:rPr>
                <w:rFonts w:hint="eastAsia"/>
                <w:bCs/>
                <w:szCs w:val="21"/>
              </w:rPr>
              <w:t>备注</w:t>
            </w:r>
          </w:p>
        </w:tc>
      </w:tr>
      <w:tr w:rsidR="00754E5B" w14:paraId="0BDD4714" w14:textId="77777777">
        <w:trPr>
          <w:trHeight w:val="405"/>
        </w:trPr>
        <w:tc>
          <w:tcPr>
            <w:tcW w:w="606" w:type="dxa"/>
          </w:tcPr>
          <w:p w14:paraId="1AFE845C" w14:textId="77777777" w:rsidR="00754E5B" w:rsidRDefault="00DE3A71">
            <w:pPr>
              <w:pStyle w:val="TableParagraph"/>
              <w:spacing w:before="75"/>
              <w:ind w:left="7"/>
              <w:jc w:val="center"/>
              <w:rPr>
                <w:rFonts w:hint="eastAsia"/>
                <w:bCs/>
                <w:szCs w:val="21"/>
              </w:rPr>
            </w:pPr>
            <w:r>
              <w:rPr>
                <w:rFonts w:hint="eastAsia"/>
                <w:bCs/>
                <w:szCs w:val="21"/>
              </w:rPr>
              <w:t>1</w:t>
            </w:r>
          </w:p>
        </w:tc>
        <w:tc>
          <w:tcPr>
            <w:tcW w:w="1677" w:type="dxa"/>
            <w:tcBorders>
              <w:right w:val="single" w:sz="6" w:space="0" w:color="000000"/>
            </w:tcBorders>
          </w:tcPr>
          <w:p w14:paraId="31288A4D" w14:textId="77777777" w:rsidR="00754E5B" w:rsidRDefault="00754E5B">
            <w:pPr>
              <w:pStyle w:val="TableParagraph"/>
              <w:rPr>
                <w:rFonts w:hint="eastAsia"/>
                <w:bCs/>
                <w:szCs w:val="21"/>
              </w:rPr>
            </w:pPr>
          </w:p>
        </w:tc>
        <w:tc>
          <w:tcPr>
            <w:tcW w:w="1282" w:type="dxa"/>
            <w:tcBorders>
              <w:left w:val="single" w:sz="6" w:space="0" w:color="000000"/>
            </w:tcBorders>
          </w:tcPr>
          <w:p w14:paraId="7B4E6D62" w14:textId="77777777" w:rsidR="00754E5B" w:rsidRDefault="00754E5B">
            <w:pPr>
              <w:pStyle w:val="TableParagraph"/>
              <w:rPr>
                <w:rFonts w:hint="eastAsia"/>
                <w:bCs/>
                <w:szCs w:val="21"/>
              </w:rPr>
            </w:pPr>
          </w:p>
        </w:tc>
        <w:tc>
          <w:tcPr>
            <w:tcW w:w="1977" w:type="dxa"/>
            <w:tcBorders>
              <w:left w:val="single" w:sz="6" w:space="0" w:color="000000"/>
            </w:tcBorders>
          </w:tcPr>
          <w:p w14:paraId="0AC73866" w14:textId="77777777" w:rsidR="00754E5B" w:rsidRDefault="00754E5B">
            <w:pPr>
              <w:pStyle w:val="TableParagraph"/>
              <w:rPr>
                <w:rFonts w:hint="eastAsia"/>
                <w:bCs/>
                <w:szCs w:val="21"/>
              </w:rPr>
            </w:pPr>
          </w:p>
        </w:tc>
        <w:tc>
          <w:tcPr>
            <w:tcW w:w="873" w:type="dxa"/>
          </w:tcPr>
          <w:p w14:paraId="17CB54D5" w14:textId="77777777" w:rsidR="00754E5B" w:rsidRDefault="00754E5B">
            <w:pPr>
              <w:pStyle w:val="TableParagraph"/>
              <w:rPr>
                <w:rFonts w:hint="eastAsia"/>
                <w:bCs/>
                <w:szCs w:val="21"/>
              </w:rPr>
            </w:pPr>
          </w:p>
        </w:tc>
        <w:tc>
          <w:tcPr>
            <w:tcW w:w="886" w:type="dxa"/>
          </w:tcPr>
          <w:p w14:paraId="6E82368F" w14:textId="77777777" w:rsidR="00754E5B" w:rsidRDefault="00754E5B">
            <w:pPr>
              <w:pStyle w:val="TableParagraph"/>
              <w:rPr>
                <w:rFonts w:hint="eastAsia"/>
                <w:bCs/>
                <w:szCs w:val="21"/>
              </w:rPr>
            </w:pPr>
          </w:p>
        </w:tc>
        <w:tc>
          <w:tcPr>
            <w:tcW w:w="955" w:type="dxa"/>
          </w:tcPr>
          <w:p w14:paraId="1473FB39" w14:textId="77777777" w:rsidR="00754E5B" w:rsidRDefault="00754E5B">
            <w:pPr>
              <w:pStyle w:val="TableParagraph"/>
              <w:rPr>
                <w:rFonts w:hint="eastAsia"/>
                <w:bCs/>
                <w:szCs w:val="21"/>
              </w:rPr>
            </w:pPr>
          </w:p>
        </w:tc>
        <w:tc>
          <w:tcPr>
            <w:tcW w:w="935" w:type="dxa"/>
          </w:tcPr>
          <w:p w14:paraId="40796325" w14:textId="77777777" w:rsidR="00754E5B" w:rsidRDefault="00754E5B">
            <w:pPr>
              <w:pStyle w:val="TableParagraph"/>
              <w:rPr>
                <w:rFonts w:hint="eastAsia"/>
                <w:bCs/>
                <w:szCs w:val="21"/>
              </w:rPr>
            </w:pPr>
          </w:p>
        </w:tc>
      </w:tr>
      <w:tr w:rsidR="00754E5B" w14:paraId="41825C33" w14:textId="77777777">
        <w:trPr>
          <w:trHeight w:val="405"/>
        </w:trPr>
        <w:tc>
          <w:tcPr>
            <w:tcW w:w="606" w:type="dxa"/>
          </w:tcPr>
          <w:p w14:paraId="42FC8C6D" w14:textId="77777777" w:rsidR="00754E5B" w:rsidRDefault="00DE3A71">
            <w:pPr>
              <w:pStyle w:val="TableParagraph"/>
              <w:spacing w:before="75"/>
              <w:ind w:left="7"/>
              <w:jc w:val="center"/>
              <w:rPr>
                <w:rFonts w:hint="eastAsia"/>
                <w:bCs/>
                <w:szCs w:val="21"/>
              </w:rPr>
            </w:pPr>
            <w:r>
              <w:rPr>
                <w:rFonts w:hint="eastAsia"/>
                <w:bCs/>
                <w:szCs w:val="21"/>
              </w:rPr>
              <w:t>2</w:t>
            </w:r>
          </w:p>
        </w:tc>
        <w:tc>
          <w:tcPr>
            <w:tcW w:w="1677" w:type="dxa"/>
            <w:tcBorders>
              <w:right w:val="single" w:sz="6" w:space="0" w:color="000000"/>
            </w:tcBorders>
          </w:tcPr>
          <w:p w14:paraId="6DA41A58" w14:textId="77777777" w:rsidR="00754E5B" w:rsidRDefault="00754E5B">
            <w:pPr>
              <w:pStyle w:val="TableParagraph"/>
              <w:rPr>
                <w:rFonts w:hint="eastAsia"/>
                <w:bCs/>
                <w:szCs w:val="21"/>
              </w:rPr>
            </w:pPr>
          </w:p>
        </w:tc>
        <w:tc>
          <w:tcPr>
            <w:tcW w:w="1282" w:type="dxa"/>
            <w:tcBorders>
              <w:left w:val="single" w:sz="6" w:space="0" w:color="000000"/>
            </w:tcBorders>
          </w:tcPr>
          <w:p w14:paraId="4B939FA0" w14:textId="77777777" w:rsidR="00754E5B" w:rsidRDefault="00754E5B">
            <w:pPr>
              <w:pStyle w:val="TableParagraph"/>
              <w:rPr>
                <w:rFonts w:hint="eastAsia"/>
                <w:bCs/>
                <w:szCs w:val="21"/>
              </w:rPr>
            </w:pPr>
          </w:p>
        </w:tc>
        <w:tc>
          <w:tcPr>
            <w:tcW w:w="1977" w:type="dxa"/>
            <w:tcBorders>
              <w:left w:val="single" w:sz="6" w:space="0" w:color="000000"/>
            </w:tcBorders>
          </w:tcPr>
          <w:p w14:paraId="795F8820" w14:textId="77777777" w:rsidR="00754E5B" w:rsidRDefault="00754E5B">
            <w:pPr>
              <w:pStyle w:val="TableParagraph"/>
              <w:rPr>
                <w:rFonts w:hint="eastAsia"/>
                <w:bCs/>
                <w:szCs w:val="21"/>
              </w:rPr>
            </w:pPr>
          </w:p>
        </w:tc>
        <w:tc>
          <w:tcPr>
            <w:tcW w:w="873" w:type="dxa"/>
          </w:tcPr>
          <w:p w14:paraId="60F62D02" w14:textId="77777777" w:rsidR="00754E5B" w:rsidRDefault="00754E5B">
            <w:pPr>
              <w:pStyle w:val="TableParagraph"/>
              <w:rPr>
                <w:rFonts w:hint="eastAsia"/>
                <w:bCs/>
                <w:szCs w:val="21"/>
              </w:rPr>
            </w:pPr>
          </w:p>
        </w:tc>
        <w:tc>
          <w:tcPr>
            <w:tcW w:w="886" w:type="dxa"/>
          </w:tcPr>
          <w:p w14:paraId="5F298974" w14:textId="77777777" w:rsidR="00754E5B" w:rsidRDefault="00754E5B">
            <w:pPr>
              <w:pStyle w:val="TableParagraph"/>
              <w:rPr>
                <w:rFonts w:hint="eastAsia"/>
                <w:bCs/>
                <w:szCs w:val="21"/>
              </w:rPr>
            </w:pPr>
          </w:p>
        </w:tc>
        <w:tc>
          <w:tcPr>
            <w:tcW w:w="955" w:type="dxa"/>
          </w:tcPr>
          <w:p w14:paraId="578B1E47" w14:textId="77777777" w:rsidR="00754E5B" w:rsidRDefault="00754E5B">
            <w:pPr>
              <w:pStyle w:val="TableParagraph"/>
              <w:rPr>
                <w:rFonts w:hint="eastAsia"/>
                <w:bCs/>
                <w:szCs w:val="21"/>
              </w:rPr>
            </w:pPr>
          </w:p>
        </w:tc>
        <w:tc>
          <w:tcPr>
            <w:tcW w:w="935" w:type="dxa"/>
          </w:tcPr>
          <w:p w14:paraId="0F155C4B" w14:textId="77777777" w:rsidR="00754E5B" w:rsidRDefault="00754E5B">
            <w:pPr>
              <w:pStyle w:val="TableParagraph"/>
              <w:rPr>
                <w:rFonts w:hint="eastAsia"/>
                <w:bCs/>
                <w:szCs w:val="21"/>
              </w:rPr>
            </w:pPr>
          </w:p>
        </w:tc>
      </w:tr>
      <w:tr w:rsidR="00754E5B" w14:paraId="4E83DBAE" w14:textId="77777777">
        <w:trPr>
          <w:trHeight w:val="405"/>
        </w:trPr>
        <w:tc>
          <w:tcPr>
            <w:tcW w:w="606" w:type="dxa"/>
          </w:tcPr>
          <w:p w14:paraId="4117D7C9" w14:textId="77777777" w:rsidR="00754E5B" w:rsidRDefault="00DE3A71">
            <w:pPr>
              <w:pStyle w:val="TableParagraph"/>
              <w:spacing w:before="75"/>
              <w:ind w:left="7"/>
              <w:jc w:val="center"/>
              <w:rPr>
                <w:rFonts w:hint="eastAsia"/>
                <w:bCs/>
                <w:szCs w:val="21"/>
              </w:rPr>
            </w:pPr>
            <w:r>
              <w:rPr>
                <w:rFonts w:hint="eastAsia"/>
                <w:bCs/>
                <w:szCs w:val="21"/>
              </w:rPr>
              <w:t>3</w:t>
            </w:r>
          </w:p>
        </w:tc>
        <w:tc>
          <w:tcPr>
            <w:tcW w:w="1677" w:type="dxa"/>
            <w:tcBorders>
              <w:right w:val="single" w:sz="6" w:space="0" w:color="000000"/>
            </w:tcBorders>
          </w:tcPr>
          <w:p w14:paraId="4ABE09E5" w14:textId="77777777" w:rsidR="00754E5B" w:rsidRDefault="00754E5B">
            <w:pPr>
              <w:pStyle w:val="TableParagraph"/>
              <w:rPr>
                <w:rFonts w:hint="eastAsia"/>
                <w:bCs/>
                <w:szCs w:val="21"/>
              </w:rPr>
            </w:pPr>
          </w:p>
        </w:tc>
        <w:tc>
          <w:tcPr>
            <w:tcW w:w="1282" w:type="dxa"/>
            <w:tcBorders>
              <w:left w:val="single" w:sz="6" w:space="0" w:color="000000"/>
            </w:tcBorders>
          </w:tcPr>
          <w:p w14:paraId="778E61CA" w14:textId="77777777" w:rsidR="00754E5B" w:rsidRDefault="00754E5B">
            <w:pPr>
              <w:pStyle w:val="TableParagraph"/>
              <w:rPr>
                <w:rFonts w:hint="eastAsia"/>
                <w:bCs/>
                <w:szCs w:val="21"/>
              </w:rPr>
            </w:pPr>
          </w:p>
        </w:tc>
        <w:tc>
          <w:tcPr>
            <w:tcW w:w="1977" w:type="dxa"/>
            <w:tcBorders>
              <w:left w:val="single" w:sz="6" w:space="0" w:color="000000"/>
            </w:tcBorders>
          </w:tcPr>
          <w:p w14:paraId="2C4A8D27" w14:textId="77777777" w:rsidR="00754E5B" w:rsidRDefault="00754E5B">
            <w:pPr>
              <w:pStyle w:val="TableParagraph"/>
              <w:rPr>
                <w:rFonts w:hint="eastAsia"/>
                <w:bCs/>
                <w:szCs w:val="21"/>
              </w:rPr>
            </w:pPr>
          </w:p>
        </w:tc>
        <w:tc>
          <w:tcPr>
            <w:tcW w:w="873" w:type="dxa"/>
          </w:tcPr>
          <w:p w14:paraId="4315D3EE" w14:textId="77777777" w:rsidR="00754E5B" w:rsidRDefault="00754E5B">
            <w:pPr>
              <w:pStyle w:val="TableParagraph"/>
              <w:rPr>
                <w:rFonts w:hint="eastAsia"/>
                <w:bCs/>
                <w:szCs w:val="21"/>
              </w:rPr>
            </w:pPr>
          </w:p>
        </w:tc>
        <w:tc>
          <w:tcPr>
            <w:tcW w:w="886" w:type="dxa"/>
          </w:tcPr>
          <w:p w14:paraId="3770253B" w14:textId="77777777" w:rsidR="00754E5B" w:rsidRDefault="00754E5B">
            <w:pPr>
              <w:pStyle w:val="TableParagraph"/>
              <w:rPr>
                <w:rFonts w:hint="eastAsia"/>
                <w:bCs/>
                <w:szCs w:val="21"/>
              </w:rPr>
            </w:pPr>
          </w:p>
        </w:tc>
        <w:tc>
          <w:tcPr>
            <w:tcW w:w="955" w:type="dxa"/>
          </w:tcPr>
          <w:p w14:paraId="6451251E" w14:textId="77777777" w:rsidR="00754E5B" w:rsidRDefault="00754E5B">
            <w:pPr>
              <w:pStyle w:val="TableParagraph"/>
              <w:rPr>
                <w:rFonts w:hint="eastAsia"/>
                <w:bCs/>
                <w:szCs w:val="21"/>
              </w:rPr>
            </w:pPr>
          </w:p>
        </w:tc>
        <w:tc>
          <w:tcPr>
            <w:tcW w:w="935" w:type="dxa"/>
          </w:tcPr>
          <w:p w14:paraId="1809E431" w14:textId="77777777" w:rsidR="00754E5B" w:rsidRDefault="00754E5B">
            <w:pPr>
              <w:pStyle w:val="TableParagraph"/>
              <w:rPr>
                <w:rFonts w:hint="eastAsia"/>
                <w:bCs/>
                <w:szCs w:val="21"/>
              </w:rPr>
            </w:pPr>
          </w:p>
        </w:tc>
      </w:tr>
      <w:tr w:rsidR="00754E5B" w14:paraId="742B2B99" w14:textId="77777777">
        <w:trPr>
          <w:trHeight w:val="405"/>
        </w:trPr>
        <w:tc>
          <w:tcPr>
            <w:tcW w:w="606" w:type="dxa"/>
          </w:tcPr>
          <w:p w14:paraId="338F7EAC" w14:textId="77777777" w:rsidR="00754E5B" w:rsidRDefault="00DE3A71">
            <w:pPr>
              <w:pStyle w:val="TableParagraph"/>
              <w:spacing w:before="75"/>
              <w:ind w:left="7"/>
              <w:jc w:val="center"/>
              <w:rPr>
                <w:rFonts w:hint="eastAsia"/>
                <w:bCs/>
                <w:szCs w:val="21"/>
              </w:rPr>
            </w:pPr>
            <w:r>
              <w:rPr>
                <w:rFonts w:hint="eastAsia"/>
                <w:bCs/>
                <w:szCs w:val="21"/>
              </w:rPr>
              <w:t>4</w:t>
            </w:r>
          </w:p>
        </w:tc>
        <w:tc>
          <w:tcPr>
            <w:tcW w:w="1677" w:type="dxa"/>
            <w:tcBorders>
              <w:right w:val="single" w:sz="6" w:space="0" w:color="000000"/>
            </w:tcBorders>
          </w:tcPr>
          <w:p w14:paraId="22FB6BDF" w14:textId="77777777" w:rsidR="00754E5B" w:rsidRDefault="00754E5B">
            <w:pPr>
              <w:pStyle w:val="TableParagraph"/>
              <w:rPr>
                <w:rFonts w:hint="eastAsia"/>
                <w:bCs/>
                <w:szCs w:val="21"/>
              </w:rPr>
            </w:pPr>
          </w:p>
        </w:tc>
        <w:tc>
          <w:tcPr>
            <w:tcW w:w="1282" w:type="dxa"/>
            <w:tcBorders>
              <w:left w:val="single" w:sz="6" w:space="0" w:color="000000"/>
            </w:tcBorders>
          </w:tcPr>
          <w:p w14:paraId="22660642" w14:textId="77777777" w:rsidR="00754E5B" w:rsidRDefault="00754E5B">
            <w:pPr>
              <w:pStyle w:val="TableParagraph"/>
              <w:rPr>
                <w:rFonts w:hint="eastAsia"/>
                <w:bCs/>
                <w:szCs w:val="21"/>
              </w:rPr>
            </w:pPr>
          </w:p>
        </w:tc>
        <w:tc>
          <w:tcPr>
            <w:tcW w:w="1977" w:type="dxa"/>
            <w:tcBorders>
              <w:left w:val="single" w:sz="6" w:space="0" w:color="000000"/>
            </w:tcBorders>
          </w:tcPr>
          <w:p w14:paraId="3F0AC6F4" w14:textId="77777777" w:rsidR="00754E5B" w:rsidRDefault="00754E5B">
            <w:pPr>
              <w:pStyle w:val="TableParagraph"/>
              <w:rPr>
                <w:rFonts w:hint="eastAsia"/>
                <w:bCs/>
                <w:szCs w:val="21"/>
              </w:rPr>
            </w:pPr>
          </w:p>
        </w:tc>
        <w:tc>
          <w:tcPr>
            <w:tcW w:w="873" w:type="dxa"/>
          </w:tcPr>
          <w:p w14:paraId="1B7F423A" w14:textId="77777777" w:rsidR="00754E5B" w:rsidRDefault="00754E5B">
            <w:pPr>
              <w:pStyle w:val="TableParagraph"/>
              <w:rPr>
                <w:rFonts w:hint="eastAsia"/>
                <w:bCs/>
                <w:szCs w:val="21"/>
              </w:rPr>
            </w:pPr>
          </w:p>
        </w:tc>
        <w:tc>
          <w:tcPr>
            <w:tcW w:w="886" w:type="dxa"/>
          </w:tcPr>
          <w:p w14:paraId="7C1C7EC3" w14:textId="77777777" w:rsidR="00754E5B" w:rsidRDefault="00754E5B">
            <w:pPr>
              <w:pStyle w:val="TableParagraph"/>
              <w:rPr>
                <w:rFonts w:hint="eastAsia"/>
                <w:bCs/>
                <w:szCs w:val="21"/>
              </w:rPr>
            </w:pPr>
          </w:p>
        </w:tc>
        <w:tc>
          <w:tcPr>
            <w:tcW w:w="955" w:type="dxa"/>
          </w:tcPr>
          <w:p w14:paraId="6C37FAEB" w14:textId="77777777" w:rsidR="00754E5B" w:rsidRDefault="00754E5B">
            <w:pPr>
              <w:pStyle w:val="TableParagraph"/>
              <w:rPr>
                <w:rFonts w:hint="eastAsia"/>
                <w:bCs/>
                <w:szCs w:val="21"/>
              </w:rPr>
            </w:pPr>
          </w:p>
        </w:tc>
        <w:tc>
          <w:tcPr>
            <w:tcW w:w="935" w:type="dxa"/>
          </w:tcPr>
          <w:p w14:paraId="3AA201C8" w14:textId="77777777" w:rsidR="00754E5B" w:rsidRDefault="00754E5B">
            <w:pPr>
              <w:pStyle w:val="TableParagraph"/>
              <w:rPr>
                <w:rFonts w:hint="eastAsia"/>
                <w:bCs/>
                <w:szCs w:val="21"/>
              </w:rPr>
            </w:pPr>
          </w:p>
        </w:tc>
      </w:tr>
      <w:tr w:rsidR="00754E5B" w14:paraId="4F424EEC" w14:textId="77777777">
        <w:trPr>
          <w:trHeight w:val="405"/>
        </w:trPr>
        <w:tc>
          <w:tcPr>
            <w:tcW w:w="606" w:type="dxa"/>
          </w:tcPr>
          <w:p w14:paraId="37347389" w14:textId="77777777" w:rsidR="00754E5B" w:rsidRDefault="00DE3A71">
            <w:pPr>
              <w:pStyle w:val="TableParagraph"/>
              <w:spacing w:before="75"/>
              <w:ind w:left="7"/>
              <w:jc w:val="center"/>
              <w:rPr>
                <w:rFonts w:hint="eastAsia"/>
                <w:bCs/>
                <w:szCs w:val="21"/>
              </w:rPr>
            </w:pPr>
            <w:r>
              <w:rPr>
                <w:rFonts w:hint="eastAsia"/>
                <w:bCs/>
                <w:szCs w:val="21"/>
              </w:rPr>
              <w:t>5</w:t>
            </w:r>
          </w:p>
        </w:tc>
        <w:tc>
          <w:tcPr>
            <w:tcW w:w="1677" w:type="dxa"/>
            <w:tcBorders>
              <w:right w:val="single" w:sz="6" w:space="0" w:color="000000"/>
            </w:tcBorders>
          </w:tcPr>
          <w:p w14:paraId="7241186C" w14:textId="77777777" w:rsidR="00754E5B" w:rsidRDefault="00754E5B">
            <w:pPr>
              <w:pStyle w:val="TableParagraph"/>
              <w:rPr>
                <w:rFonts w:hint="eastAsia"/>
                <w:bCs/>
                <w:szCs w:val="21"/>
              </w:rPr>
            </w:pPr>
          </w:p>
        </w:tc>
        <w:tc>
          <w:tcPr>
            <w:tcW w:w="1282" w:type="dxa"/>
            <w:tcBorders>
              <w:left w:val="single" w:sz="6" w:space="0" w:color="000000"/>
            </w:tcBorders>
          </w:tcPr>
          <w:p w14:paraId="4652D647" w14:textId="77777777" w:rsidR="00754E5B" w:rsidRDefault="00754E5B">
            <w:pPr>
              <w:pStyle w:val="TableParagraph"/>
              <w:rPr>
                <w:rFonts w:hint="eastAsia"/>
                <w:bCs/>
                <w:szCs w:val="21"/>
              </w:rPr>
            </w:pPr>
          </w:p>
        </w:tc>
        <w:tc>
          <w:tcPr>
            <w:tcW w:w="1977" w:type="dxa"/>
            <w:tcBorders>
              <w:left w:val="single" w:sz="6" w:space="0" w:color="000000"/>
            </w:tcBorders>
          </w:tcPr>
          <w:p w14:paraId="72F3431F" w14:textId="77777777" w:rsidR="00754E5B" w:rsidRDefault="00754E5B">
            <w:pPr>
              <w:pStyle w:val="TableParagraph"/>
              <w:rPr>
                <w:rFonts w:hint="eastAsia"/>
                <w:bCs/>
                <w:szCs w:val="21"/>
              </w:rPr>
            </w:pPr>
          </w:p>
        </w:tc>
        <w:tc>
          <w:tcPr>
            <w:tcW w:w="873" w:type="dxa"/>
          </w:tcPr>
          <w:p w14:paraId="7962FA96" w14:textId="77777777" w:rsidR="00754E5B" w:rsidRDefault="00754E5B">
            <w:pPr>
              <w:pStyle w:val="TableParagraph"/>
              <w:rPr>
                <w:rFonts w:hint="eastAsia"/>
                <w:bCs/>
                <w:szCs w:val="21"/>
              </w:rPr>
            </w:pPr>
          </w:p>
        </w:tc>
        <w:tc>
          <w:tcPr>
            <w:tcW w:w="886" w:type="dxa"/>
          </w:tcPr>
          <w:p w14:paraId="65345649" w14:textId="77777777" w:rsidR="00754E5B" w:rsidRDefault="00754E5B">
            <w:pPr>
              <w:pStyle w:val="TableParagraph"/>
              <w:rPr>
                <w:rFonts w:hint="eastAsia"/>
                <w:bCs/>
                <w:szCs w:val="21"/>
              </w:rPr>
            </w:pPr>
          </w:p>
        </w:tc>
        <w:tc>
          <w:tcPr>
            <w:tcW w:w="955" w:type="dxa"/>
          </w:tcPr>
          <w:p w14:paraId="23DF09DC" w14:textId="77777777" w:rsidR="00754E5B" w:rsidRDefault="00754E5B">
            <w:pPr>
              <w:pStyle w:val="TableParagraph"/>
              <w:rPr>
                <w:rFonts w:hint="eastAsia"/>
                <w:bCs/>
                <w:szCs w:val="21"/>
              </w:rPr>
            </w:pPr>
          </w:p>
        </w:tc>
        <w:tc>
          <w:tcPr>
            <w:tcW w:w="935" w:type="dxa"/>
          </w:tcPr>
          <w:p w14:paraId="3E8A0082" w14:textId="77777777" w:rsidR="00754E5B" w:rsidRDefault="00754E5B">
            <w:pPr>
              <w:pStyle w:val="TableParagraph"/>
              <w:rPr>
                <w:rFonts w:hint="eastAsia"/>
                <w:bCs/>
                <w:szCs w:val="21"/>
              </w:rPr>
            </w:pPr>
          </w:p>
        </w:tc>
      </w:tr>
      <w:tr w:rsidR="00754E5B" w14:paraId="051776FF" w14:textId="77777777">
        <w:trPr>
          <w:trHeight w:val="405"/>
        </w:trPr>
        <w:tc>
          <w:tcPr>
            <w:tcW w:w="606" w:type="dxa"/>
          </w:tcPr>
          <w:p w14:paraId="3DDA8974" w14:textId="77777777" w:rsidR="00754E5B" w:rsidRDefault="00DE3A71">
            <w:pPr>
              <w:pStyle w:val="TableParagraph"/>
              <w:spacing w:before="75"/>
              <w:ind w:left="120" w:right="108"/>
              <w:jc w:val="center"/>
              <w:rPr>
                <w:rFonts w:hint="eastAsia"/>
                <w:bCs/>
                <w:i/>
                <w:szCs w:val="21"/>
              </w:rPr>
            </w:pPr>
            <w:r>
              <w:rPr>
                <w:rFonts w:hint="eastAsia"/>
                <w:bCs/>
                <w:iCs/>
                <w:w w:val="115"/>
                <w:szCs w:val="21"/>
              </w:rPr>
              <w:t>…</w:t>
            </w:r>
          </w:p>
        </w:tc>
        <w:tc>
          <w:tcPr>
            <w:tcW w:w="1677" w:type="dxa"/>
            <w:tcBorders>
              <w:right w:val="single" w:sz="6" w:space="0" w:color="000000"/>
            </w:tcBorders>
          </w:tcPr>
          <w:p w14:paraId="03D7F931" w14:textId="77777777" w:rsidR="00754E5B" w:rsidRDefault="00DE3A71">
            <w:pPr>
              <w:pStyle w:val="TableParagraph"/>
              <w:spacing w:before="75"/>
              <w:ind w:left="339" w:right="328"/>
              <w:jc w:val="center"/>
              <w:rPr>
                <w:rFonts w:hint="eastAsia"/>
                <w:bCs/>
                <w:i/>
                <w:szCs w:val="21"/>
              </w:rPr>
            </w:pPr>
            <w:r>
              <w:rPr>
                <w:rFonts w:hint="eastAsia"/>
                <w:bCs/>
                <w:iCs/>
                <w:w w:val="115"/>
                <w:szCs w:val="21"/>
              </w:rPr>
              <w:t>……</w:t>
            </w:r>
          </w:p>
        </w:tc>
        <w:tc>
          <w:tcPr>
            <w:tcW w:w="1282" w:type="dxa"/>
            <w:tcBorders>
              <w:left w:val="single" w:sz="6" w:space="0" w:color="000000"/>
            </w:tcBorders>
          </w:tcPr>
          <w:p w14:paraId="0F7F7C4F" w14:textId="77777777" w:rsidR="00754E5B" w:rsidRDefault="00754E5B">
            <w:pPr>
              <w:pStyle w:val="TableParagraph"/>
              <w:rPr>
                <w:rFonts w:hint="eastAsia"/>
                <w:bCs/>
                <w:szCs w:val="21"/>
              </w:rPr>
            </w:pPr>
          </w:p>
        </w:tc>
        <w:tc>
          <w:tcPr>
            <w:tcW w:w="1977" w:type="dxa"/>
            <w:tcBorders>
              <w:left w:val="single" w:sz="6" w:space="0" w:color="000000"/>
            </w:tcBorders>
          </w:tcPr>
          <w:p w14:paraId="28D09C52" w14:textId="77777777" w:rsidR="00754E5B" w:rsidRDefault="00754E5B">
            <w:pPr>
              <w:pStyle w:val="TableParagraph"/>
              <w:rPr>
                <w:rFonts w:hint="eastAsia"/>
                <w:bCs/>
                <w:szCs w:val="21"/>
              </w:rPr>
            </w:pPr>
          </w:p>
        </w:tc>
        <w:tc>
          <w:tcPr>
            <w:tcW w:w="873" w:type="dxa"/>
          </w:tcPr>
          <w:p w14:paraId="6609C36A" w14:textId="77777777" w:rsidR="00754E5B" w:rsidRDefault="00754E5B">
            <w:pPr>
              <w:pStyle w:val="TableParagraph"/>
              <w:rPr>
                <w:rFonts w:hint="eastAsia"/>
                <w:bCs/>
                <w:szCs w:val="21"/>
              </w:rPr>
            </w:pPr>
          </w:p>
        </w:tc>
        <w:tc>
          <w:tcPr>
            <w:tcW w:w="886" w:type="dxa"/>
          </w:tcPr>
          <w:p w14:paraId="1F9A9A3E" w14:textId="77777777" w:rsidR="00754E5B" w:rsidRDefault="00754E5B">
            <w:pPr>
              <w:pStyle w:val="TableParagraph"/>
              <w:rPr>
                <w:rFonts w:hint="eastAsia"/>
                <w:bCs/>
                <w:szCs w:val="21"/>
              </w:rPr>
            </w:pPr>
          </w:p>
        </w:tc>
        <w:tc>
          <w:tcPr>
            <w:tcW w:w="955" w:type="dxa"/>
          </w:tcPr>
          <w:p w14:paraId="091C031C" w14:textId="77777777" w:rsidR="00754E5B" w:rsidRDefault="00754E5B">
            <w:pPr>
              <w:pStyle w:val="TableParagraph"/>
              <w:rPr>
                <w:rFonts w:hint="eastAsia"/>
                <w:bCs/>
                <w:szCs w:val="21"/>
              </w:rPr>
            </w:pPr>
          </w:p>
        </w:tc>
        <w:tc>
          <w:tcPr>
            <w:tcW w:w="935" w:type="dxa"/>
          </w:tcPr>
          <w:p w14:paraId="12B000B2" w14:textId="77777777" w:rsidR="00754E5B" w:rsidRDefault="00754E5B">
            <w:pPr>
              <w:pStyle w:val="TableParagraph"/>
              <w:rPr>
                <w:rFonts w:hint="eastAsia"/>
                <w:bCs/>
                <w:szCs w:val="21"/>
              </w:rPr>
            </w:pPr>
          </w:p>
        </w:tc>
      </w:tr>
      <w:tr w:rsidR="00754E5B" w14:paraId="0C3E9F61" w14:textId="77777777">
        <w:trPr>
          <w:trHeight w:val="405"/>
        </w:trPr>
        <w:tc>
          <w:tcPr>
            <w:tcW w:w="7301" w:type="dxa"/>
            <w:gridSpan w:val="6"/>
            <w:vAlign w:val="center"/>
          </w:tcPr>
          <w:p w14:paraId="703CCF4E" w14:textId="77777777" w:rsidR="00754E5B" w:rsidRDefault="00DE3A71">
            <w:pPr>
              <w:pStyle w:val="TableParagraph"/>
              <w:spacing w:line="329" w:lineRule="exact"/>
              <w:jc w:val="center"/>
              <w:rPr>
                <w:rFonts w:hint="eastAsia"/>
                <w:bCs/>
                <w:szCs w:val="21"/>
              </w:rPr>
            </w:pPr>
            <w:r>
              <w:rPr>
                <w:rFonts w:hint="eastAsia"/>
                <w:bCs/>
                <w:szCs w:val="21"/>
              </w:rPr>
              <w:t>投标总报价</w:t>
            </w:r>
          </w:p>
        </w:tc>
        <w:tc>
          <w:tcPr>
            <w:tcW w:w="955" w:type="dxa"/>
            <w:vAlign w:val="center"/>
          </w:tcPr>
          <w:p w14:paraId="67E9C5CA" w14:textId="77777777" w:rsidR="00754E5B" w:rsidRDefault="00754E5B">
            <w:pPr>
              <w:pStyle w:val="TableParagraph"/>
              <w:jc w:val="center"/>
              <w:rPr>
                <w:rFonts w:hint="eastAsia"/>
                <w:bCs/>
                <w:szCs w:val="21"/>
              </w:rPr>
            </w:pPr>
          </w:p>
        </w:tc>
        <w:tc>
          <w:tcPr>
            <w:tcW w:w="935" w:type="dxa"/>
            <w:vAlign w:val="center"/>
          </w:tcPr>
          <w:p w14:paraId="0E55CA4D" w14:textId="77777777" w:rsidR="00754E5B" w:rsidRDefault="00754E5B">
            <w:pPr>
              <w:pStyle w:val="TableParagraph"/>
              <w:jc w:val="center"/>
              <w:rPr>
                <w:rFonts w:hint="eastAsia"/>
                <w:bCs/>
                <w:szCs w:val="21"/>
              </w:rPr>
            </w:pPr>
          </w:p>
        </w:tc>
      </w:tr>
    </w:tbl>
    <w:p w14:paraId="5974F094" w14:textId="77777777" w:rsidR="00754E5B" w:rsidRDefault="00754E5B">
      <w:pPr>
        <w:spacing w:line="360" w:lineRule="auto"/>
        <w:rPr>
          <w:rFonts w:ascii="宋体" w:hAnsi="宋体" w:hint="eastAsia"/>
          <w:snapToGrid w:val="0"/>
          <w:w w:val="99"/>
        </w:rPr>
      </w:pPr>
    </w:p>
    <w:p w14:paraId="763E3B46" w14:textId="77777777" w:rsidR="00754E5B" w:rsidRDefault="00754E5B">
      <w:pPr>
        <w:pStyle w:val="a0"/>
      </w:pPr>
    </w:p>
    <w:p w14:paraId="4C74E0A5" w14:textId="77777777" w:rsidR="00754E5B" w:rsidRDefault="00DE3A71">
      <w:pPr>
        <w:tabs>
          <w:tab w:val="left" w:pos="7140"/>
          <w:tab w:val="left" w:pos="7560"/>
          <w:tab w:val="left" w:pos="8300"/>
        </w:tabs>
        <w:autoSpaceDE w:val="0"/>
        <w:autoSpaceDN w:val="0"/>
        <w:adjustRightInd w:val="0"/>
        <w:spacing w:line="360" w:lineRule="auto"/>
        <w:ind w:right="210" w:firstLineChars="1341" w:firstLine="2816"/>
        <w:rPr>
          <w:rFonts w:ascii="宋体" w:hAnsi="宋体" w:hint="eastAsia"/>
          <w:snapToGrid w:val="0"/>
          <w:kern w:val="0"/>
          <w:szCs w:val="21"/>
        </w:rPr>
      </w:pPr>
      <w:bookmarkStart w:id="977" w:name="_Hlk66701018"/>
      <w:r>
        <w:rPr>
          <w:rFonts w:ascii="宋体" w:hAnsi="宋体"/>
          <w:snapToGrid w:val="0"/>
          <w:kern w:val="0"/>
          <w:szCs w:val="21"/>
        </w:rPr>
        <w:t>投  标  人：</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u w:val="single"/>
        </w:rPr>
        <w:t xml:space="preserve">  </w:t>
      </w:r>
      <w:r>
        <w:rPr>
          <w:rFonts w:ascii="宋体" w:hAnsi="宋体"/>
          <w:snapToGrid w:val="0"/>
          <w:kern w:val="0"/>
          <w:szCs w:val="21"/>
        </w:rPr>
        <w:t xml:space="preserve">（盖单位法人章） </w:t>
      </w:r>
    </w:p>
    <w:p w14:paraId="3ADAE94B" w14:textId="77777777" w:rsidR="00754E5B" w:rsidRDefault="00DE3A71">
      <w:pPr>
        <w:tabs>
          <w:tab w:val="left" w:pos="7140"/>
          <w:tab w:val="left" w:pos="7560"/>
          <w:tab w:val="left" w:pos="8300"/>
        </w:tabs>
        <w:autoSpaceDE w:val="0"/>
        <w:autoSpaceDN w:val="0"/>
        <w:adjustRightInd w:val="0"/>
        <w:spacing w:line="360" w:lineRule="auto"/>
        <w:ind w:right="210" w:firstLineChars="1350" w:firstLine="2835"/>
        <w:rPr>
          <w:rFonts w:ascii="宋体" w:hAnsi="宋体" w:hint="eastAsia"/>
          <w:snapToGrid w:val="0"/>
          <w:kern w:val="0"/>
          <w:szCs w:val="21"/>
        </w:rPr>
      </w:pPr>
      <w:r>
        <w:rPr>
          <w:rFonts w:ascii="宋体" w:hAnsi="宋体"/>
          <w:snapToGrid w:val="0"/>
          <w:kern w:val="0"/>
          <w:szCs w:val="21"/>
        </w:rPr>
        <w:t>法定代表人或其委托代理人：</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rPr>
        <w:t>（</w:t>
      </w:r>
      <w:r>
        <w:rPr>
          <w:rFonts w:ascii="宋体" w:hAnsi="宋体" w:hint="eastAsia"/>
          <w:snapToGrid w:val="0"/>
          <w:kern w:val="0"/>
          <w:szCs w:val="21"/>
        </w:rPr>
        <w:t>签名</w:t>
      </w:r>
      <w:r>
        <w:rPr>
          <w:rFonts w:ascii="宋体" w:hAnsi="宋体"/>
          <w:snapToGrid w:val="0"/>
          <w:kern w:val="0"/>
          <w:szCs w:val="21"/>
        </w:rPr>
        <w:t xml:space="preserve">或盖章） </w:t>
      </w:r>
    </w:p>
    <w:p w14:paraId="7B34A36E" w14:textId="77777777" w:rsidR="00754E5B" w:rsidRDefault="00DE3A71">
      <w:pPr>
        <w:tabs>
          <w:tab w:val="left" w:pos="631"/>
          <w:tab w:val="left" w:pos="1471"/>
          <w:tab w:val="left" w:pos="2311"/>
        </w:tabs>
        <w:autoSpaceDE w:val="0"/>
        <w:autoSpaceDN w:val="0"/>
        <w:spacing w:before="37"/>
        <w:ind w:right="597"/>
        <w:jc w:val="right"/>
        <w:rPr>
          <w:rFonts w:ascii="宋体" w:hAnsi="宋体" w:cs="宋体" w:hint="eastAsia"/>
          <w:kern w:val="0"/>
          <w:szCs w:val="21"/>
        </w:rPr>
      </w:pPr>
      <w:r>
        <w:rPr>
          <w:rFonts w:eastAsia="Times New Roman" w:hAnsi="宋体" w:cs="宋体"/>
          <w:kern w:val="0"/>
          <w:szCs w:val="21"/>
          <w:u w:val="single"/>
        </w:rPr>
        <w:tab/>
      </w:r>
      <w:r>
        <w:rPr>
          <w:rFonts w:ascii="宋体" w:hAnsi="宋体" w:cs="宋体"/>
          <w:kern w:val="0"/>
          <w:szCs w:val="21"/>
        </w:rPr>
        <w:t>年</w:t>
      </w:r>
      <w:r>
        <w:rPr>
          <w:rFonts w:ascii="宋体" w:hAnsi="宋体" w:cs="宋体"/>
          <w:kern w:val="0"/>
          <w:szCs w:val="21"/>
          <w:u w:val="single"/>
        </w:rPr>
        <w:t xml:space="preserve"> </w:t>
      </w:r>
      <w:r>
        <w:rPr>
          <w:rFonts w:ascii="宋体" w:hAnsi="宋体" w:cs="宋体"/>
          <w:kern w:val="0"/>
          <w:szCs w:val="21"/>
          <w:u w:val="single"/>
        </w:rPr>
        <w:tab/>
      </w:r>
      <w:r>
        <w:rPr>
          <w:rFonts w:ascii="宋体" w:hAnsi="宋体" w:cs="宋体"/>
          <w:kern w:val="0"/>
          <w:szCs w:val="21"/>
        </w:rPr>
        <w:t>月</w:t>
      </w:r>
      <w:r>
        <w:rPr>
          <w:rFonts w:ascii="宋体" w:hAnsi="宋体" w:cs="宋体"/>
          <w:kern w:val="0"/>
          <w:szCs w:val="21"/>
          <w:u w:val="single"/>
        </w:rPr>
        <w:t xml:space="preserve"> </w:t>
      </w:r>
      <w:r>
        <w:rPr>
          <w:rFonts w:ascii="宋体" w:hAnsi="宋体" w:cs="宋体"/>
          <w:kern w:val="0"/>
          <w:szCs w:val="21"/>
          <w:u w:val="single"/>
        </w:rPr>
        <w:tab/>
      </w:r>
      <w:r>
        <w:rPr>
          <w:rFonts w:ascii="宋体" w:hAnsi="宋体" w:cs="宋体"/>
          <w:kern w:val="0"/>
          <w:szCs w:val="21"/>
        </w:rPr>
        <w:t>日</w:t>
      </w:r>
    </w:p>
    <w:p w14:paraId="2D6EB437" w14:textId="77777777" w:rsidR="00754E5B" w:rsidRDefault="00754E5B">
      <w:pPr>
        <w:pStyle w:val="2c"/>
        <w:tabs>
          <w:tab w:val="left" w:pos="805"/>
        </w:tabs>
        <w:spacing w:before="151"/>
        <w:ind w:left="540" w:firstLine="0"/>
        <w:jc w:val="left"/>
        <w:rPr>
          <w:rFonts w:hint="eastAsia"/>
          <w:spacing w:val="-3"/>
          <w:szCs w:val="21"/>
        </w:rPr>
      </w:pPr>
    </w:p>
    <w:p w14:paraId="0B046233" w14:textId="77777777" w:rsidR="00754E5B" w:rsidRDefault="00DE3A71">
      <w:pPr>
        <w:pStyle w:val="2c"/>
        <w:tabs>
          <w:tab w:val="left" w:pos="805"/>
        </w:tabs>
        <w:spacing w:before="151"/>
        <w:ind w:left="540" w:firstLine="0"/>
        <w:jc w:val="left"/>
        <w:rPr>
          <w:rFonts w:hint="eastAsia"/>
          <w:spacing w:val="-3"/>
          <w:szCs w:val="21"/>
        </w:rPr>
      </w:pPr>
      <w:r>
        <w:rPr>
          <w:rFonts w:hint="eastAsia"/>
          <w:szCs w:val="21"/>
        </w:rPr>
        <w:t>□</w:t>
      </w:r>
      <w:r>
        <w:rPr>
          <w:rFonts w:hint="eastAsia"/>
          <w:spacing w:val="-3"/>
          <w:szCs w:val="21"/>
        </w:rPr>
        <w:t>3. 所需进口元器件、原材料清单及报价表（含入投标总价）</w:t>
      </w:r>
    </w:p>
    <w:p w14:paraId="4237E531" w14:textId="77777777" w:rsidR="00754E5B" w:rsidRDefault="00DE3A71">
      <w:pPr>
        <w:spacing w:line="360" w:lineRule="auto"/>
        <w:ind w:firstLineChars="3500" w:firstLine="7350"/>
      </w:pPr>
      <w:r>
        <w:rPr>
          <w:rFonts w:ascii="宋体" w:hAnsi="宋体" w:cs="宋体" w:hint="eastAsia"/>
          <w:szCs w:val="21"/>
        </w:rPr>
        <w:t>单位：人民币元</w:t>
      </w:r>
    </w:p>
    <w:tbl>
      <w:tblPr>
        <w:tblW w:w="9333"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4"/>
        <w:gridCol w:w="1260"/>
        <w:gridCol w:w="1675"/>
        <w:gridCol w:w="1891"/>
        <w:gridCol w:w="1050"/>
        <w:gridCol w:w="1417"/>
        <w:gridCol w:w="1416"/>
      </w:tblGrid>
      <w:tr w:rsidR="00754E5B" w14:paraId="5382D583" w14:textId="77777777">
        <w:trPr>
          <w:trHeight w:val="396"/>
        </w:trPr>
        <w:tc>
          <w:tcPr>
            <w:tcW w:w="624" w:type="dxa"/>
            <w:vAlign w:val="center"/>
          </w:tcPr>
          <w:p w14:paraId="75605826" w14:textId="77777777" w:rsidR="00754E5B" w:rsidRDefault="00DE3A71">
            <w:pPr>
              <w:jc w:val="center"/>
              <w:rPr>
                <w:rFonts w:ascii="宋体" w:hAnsi="宋体" w:hint="eastAsia"/>
                <w:spacing w:val="-10"/>
                <w:szCs w:val="21"/>
              </w:rPr>
            </w:pPr>
            <w:r>
              <w:rPr>
                <w:rFonts w:ascii="宋体" w:hAnsi="宋体"/>
                <w:spacing w:val="-10"/>
                <w:szCs w:val="21"/>
              </w:rPr>
              <w:t>序号</w:t>
            </w:r>
          </w:p>
        </w:tc>
        <w:tc>
          <w:tcPr>
            <w:tcW w:w="1260" w:type="dxa"/>
            <w:vAlign w:val="center"/>
          </w:tcPr>
          <w:p w14:paraId="0C22915C" w14:textId="77777777" w:rsidR="00754E5B" w:rsidRDefault="00DE3A71">
            <w:pPr>
              <w:jc w:val="center"/>
              <w:rPr>
                <w:rFonts w:ascii="宋体" w:hAnsi="宋体" w:hint="eastAsia"/>
                <w:spacing w:val="-10"/>
                <w:szCs w:val="21"/>
              </w:rPr>
            </w:pPr>
            <w:r>
              <w:rPr>
                <w:rFonts w:ascii="宋体" w:hAnsi="宋体"/>
                <w:spacing w:val="-10"/>
                <w:szCs w:val="21"/>
              </w:rPr>
              <w:t>名称</w:t>
            </w:r>
          </w:p>
        </w:tc>
        <w:tc>
          <w:tcPr>
            <w:tcW w:w="1675" w:type="dxa"/>
            <w:vAlign w:val="center"/>
          </w:tcPr>
          <w:p w14:paraId="252F2B19" w14:textId="77777777" w:rsidR="00754E5B" w:rsidRDefault="00DE3A71">
            <w:pPr>
              <w:jc w:val="center"/>
              <w:rPr>
                <w:rFonts w:ascii="宋体" w:hAnsi="宋体" w:hint="eastAsia"/>
                <w:spacing w:val="-10"/>
                <w:szCs w:val="21"/>
              </w:rPr>
            </w:pPr>
            <w:r>
              <w:rPr>
                <w:rFonts w:ascii="宋体" w:hAnsi="宋体"/>
                <w:spacing w:val="-10"/>
                <w:szCs w:val="21"/>
              </w:rPr>
              <w:t>规格和型号</w:t>
            </w:r>
          </w:p>
        </w:tc>
        <w:tc>
          <w:tcPr>
            <w:tcW w:w="1891" w:type="dxa"/>
            <w:vAlign w:val="center"/>
          </w:tcPr>
          <w:p w14:paraId="1D952C29" w14:textId="77777777" w:rsidR="00754E5B" w:rsidRDefault="00DE3A71">
            <w:pPr>
              <w:jc w:val="center"/>
              <w:rPr>
                <w:rFonts w:ascii="宋体" w:hAnsi="宋体" w:hint="eastAsia"/>
                <w:spacing w:val="-10"/>
                <w:szCs w:val="21"/>
              </w:rPr>
            </w:pPr>
            <w:r>
              <w:rPr>
                <w:rFonts w:ascii="宋体" w:hAnsi="宋体" w:hint="eastAsia"/>
                <w:spacing w:val="-10"/>
                <w:szCs w:val="21"/>
              </w:rPr>
              <w:t>品牌或</w:t>
            </w:r>
            <w:r>
              <w:rPr>
                <w:rFonts w:ascii="宋体" w:hAnsi="宋体"/>
                <w:spacing w:val="-10"/>
                <w:szCs w:val="21"/>
              </w:rPr>
              <w:t>制造厂名称</w:t>
            </w:r>
          </w:p>
        </w:tc>
        <w:tc>
          <w:tcPr>
            <w:tcW w:w="1050" w:type="dxa"/>
            <w:vAlign w:val="center"/>
          </w:tcPr>
          <w:p w14:paraId="7ECBDEB5" w14:textId="77777777" w:rsidR="00754E5B" w:rsidRDefault="00DE3A71">
            <w:pPr>
              <w:jc w:val="center"/>
              <w:rPr>
                <w:rFonts w:ascii="宋体" w:hAnsi="宋体" w:hint="eastAsia"/>
                <w:spacing w:val="-10"/>
                <w:szCs w:val="21"/>
              </w:rPr>
            </w:pPr>
            <w:r>
              <w:rPr>
                <w:rFonts w:ascii="宋体" w:hAnsi="宋体"/>
                <w:spacing w:val="-10"/>
                <w:szCs w:val="21"/>
              </w:rPr>
              <w:t>数量</w:t>
            </w:r>
          </w:p>
        </w:tc>
        <w:tc>
          <w:tcPr>
            <w:tcW w:w="1417" w:type="dxa"/>
            <w:vAlign w:val="center"/>
          </w:tcPr>
          <w:p w14:paraId="6E2BC056" w14:textId="77777777" w:rsidR="00754E5B" w:rsidRDefault="00DE3A71">
            <w:pPr>
              <w:jc w:val="center"/>
              <w:rPr>
                <w:rFonts w:ascii="宋体" w:hAnsi="宋体" w:hint="eastAsia"/>
                <w:spacing w:val="-10"/>
                <w:szCs w:val="21"/>
              </w:rPr>
            </w:pPr>
            <w:r>
              <w:rPr>
                <w:rFonts w:ascii="宋体" w:hAnsi="宋体"/>
                <w:spacing w:val="-10"/>
                <w:szCs w:val="21"/>
              </w:rPr>
              <w:t>单价</w:t>
            </w:r>
          </w:p>
        </w:tc>
        <w:tc>
          <w:tcPr>
            <w:tcW w:w="1416" w:type="dxa"/>
            <w:vAlign w:val="center"/>
          </w:tcPr>
          <w:p w14:paraId="1F7E8361" w14:textId="77777777" w:rsidR="00754E5B" w:rsidRDefault="00DE3A71">
            <w:pPr>
              <w:jc w:val="center"/>
              <w:rPr>
                <w:rFonts w:ascii="宋体" w:hAnsi="宋体" w:hint="eastAsia"/>
                <w:spacing w:val="-10"/>
                <w:szCs w:val="21"/>
              </w:rPr>
            </w:pPr>
            <w:r>
              <w:rPr>
                <w:rFonts w:ascii="宋体" w:hAnsi="宋体"/>
                <w:spacing w:val="-10"/>
                <w:szCs w:val="21"/>
              </w:rPr>
              <w:t>合</w:t>
            </w:r>
            <w:r>
              <w:rPr>
                <w:rFonts w:ascii="宋体" w:hAnsi="宋体" w:hint="eastAsia"/>
                <w:spacing w:val="-10"/>
                <w:szCs w:val="21"/>
              </w:rPr>
              <w:t>价</w:t>
            </w:r>
          </w:p>
        </w:tc>
      </w:tr>
      <w:tr w:rsidR="00754E5B" w14:paraId="6248DDA9" w14:textId="77777777">
        <w:tc>
          <w:tcPr>
            <w:tcW w:w="624" w:type="dxa"/>
            <w:vAlign w:val="center"/>
          </w:tcPr>
          <w:p w14:paraId="5D45E20C" w14:textId="77777777" w:rsidR="00754E5B" w:rsidRDefault="00DE3A71">
            <w:pPr>
              <w:spacing w:line="336" w:lineRule="auto"/>
              <w:jc w:val="center"/>
              <w:rPr>
                <w:rFonts w:ascii="宋体" w:hAnsi="宋体" w:hint="eastAsia"/>
                <w:szCs w:val="21"/>
              </w:rPr>
            </w:pPr>
            <w:r>
              <w:rPr>
                <w:rFonts w:ascii="宋体" w:hAnsi="宋体"/>
                <w:szCs w:val="21"/>
              </w:rPr>
              <w:t>1</w:t>
            </w:r>
          </w:p>
        </w:tc>
        <w:tc>
          <w:tcPr>
            <w:tcW w:w="1260" w:type="dxa"/>
          </w:tcPr>
          <w:p w14:paraId="5CFDCFEF" w14:textId="77777777" w:rsidR="00754E5B" w:rsidRDefault="00754E5B">
            <w:pPr>
              <w:spacing w:line="336" w:lineRule="auto"/>
              <w:rPr>
                <w:rFonts w:ascii="宋体" w:hAnsi="宋体" w:hint="eastAsia"/>
                <w:szCs w:val="21"/>
              </w:rPr>
            </w:pPr>
          </w:p>
        </w:tc>
        <w:tc>
          <w:tcPr>
            <w:tcW w:w="1675" w:type="dxa"/>
          </w:tcPr>
          <w:p w14:paraId="101EDB0B" w14:textId="77777777" w:rsidR="00754E5B" w:rsidRDefault="00754E5B">
            <w:pPr>
              <w:spacing w:line="336" w:lineRule="auto"/>
              <w:rPr>
                <w:rFonts w:ascii="宋体" w:hAnsi="宋体" w:hint="eastAsia"/>
                <w:szCs w:val="21"/>
              </w:rPr>
            </w:pPr>
          </w:p>
        </w:tc>
        <w:tc>
          <w:tcPr>
            <w:tcW w:w="1891" w:type="dxa"/>
          </w:tcPr>
          <w:p w14:paraId="0AC5F8F6" w14:textId="77777777" w:rsidR="00754E5B" w:rsidRDefault="00754E5B">
            <w:pPr>
              <w:spacing w:line="336" w:lineRule="auto"/>
              <w:rPr>
                <w:rFonts w:ascii="宋体" w:hAnsi="宋体" w:hint="eastAsia"/>
                <w:szCs w:val="21"/>
              </w:rPr>
            </w:pPr>
          </w:p>
        </w:tc>
        <w:tc>
          <w:tcPr>
            <w:tcW w:w="1050" w:type="dxa"/>
          </w:tcPr>
          <w:p w14:paraId="67EC9F2D" w14:textId="77777777" w:rsidR="00754E5B" w:rsidRDefault="00754E5B">
            <w:pPr>
              <w:spacing w:line="336" w:lineRule="auto"/>
              <w:rPr>
                <w:rFonts w:ascii="宋体" w:hAnsi="宋体" w:hint="eastAsia"/>
                <w:szCs w:val="21"/>
              </w:rPr>
            </w:pPr>
          </w:p>
        </w:tc>
        <w:tc>
          <w:tcPr>
            <w:tcW w:w="1417" w:type="dxa"/>
          </w:tcPr>
          <w:p w14:paraId="7BA368D2" w14:textId="77777777" w:rsidR="00754E5B" w:rsidRDefault="00754E5B">
            <w:pPr>
              <w:spacing w:line="336" w:lineRule="auto"/>
              <w:rPr>
                <w:rFonts w:ascii="宋体" w:hAnsi="宋体" w:hint="eastAsia"/>
                <w:szCs w:val="21"/>
              </w:rPr>
            </w:pPr>
          </w:p>
        </w:tc>
        <w:tc>
          <w:tcPr>
            <w:tcW w:w="1416" w:type="dxa"/>
          </w:tcPr>
          <w:p w14:paraId="46F93A92" w14:textId="77777777" w:rsidR="00754E5B" w:rsidRDefault="00754E5B">
            <w:pPr>
              <w:spacing w:line="336" w:lineRule="auto"/>
              <w:rPr>
                <w:rFonts w:ascii="宋体" w:hAnsi="宋体" w:hint="eastAsia"/>
                <w:szCs w:val="21"/>
              </w:rPr>
            </w:pPr>
          </w:p>
        </w:tc>
      </w:tr>
      <w:tr w:rsidR="00754E5B" w14:paraId="787FD8D7" w14:textId="77777777">
        <w:tc>
          <w:tcPr>
            <w:tcW w:w="624" w:type="dxa"/>
            <w:vAlign w:val="center"/>
          </w:tcPr>
          <w:p w14:paraId="206C8872" w14:textId="77777777" w:rsidR="00754E5B" w:rsidRDefault="00DE3A71">
            <w:pPr>
              <w:spacing w:line="336" w:lineRule="auto"/>
              <w:jc w:val="center"/>
              <w:rPr>
                <w:rFonts w:ascii="宋体" w:hAnsi="宋体" w:hint="eastAsia"/>
                <w:szCs w:val="21"/>
              </w:rPr>
            </w:pPr>
            <w:r>
              <w:rPr>
                <w:rFonts w:ascii="宋体" w:hAnsi="宋体"/>
                <w:szCs w:val="21"/>
              </w:rPr>
              <w:t>2</w:t>
            </w:r>
          </w:p>
        </w:tc>
        <w:tc>
          <w:tcPr>
            <w:tcW w:w="1260" w:type="dxa"/>
          </w:tcPr>
          <w:p w14:paraId="7EBB2E0A" w14:textId="77777777" w:rsidR="00754E5B" w:rsidRDefault="00754E5B">
            <w:pPr>
              <w:spacing w:line="336" w:lineRule="auto"/>
              <w:rPr>
                <w:rFonts w:ascii="宋体" w:hAnsi="宋体" w:hint="eastAsia"/>
                <w:szCs w:val="21"/>
              </w:rPr>
            </w:pPr>
          </w:p>
        </w:tc>
        <w:tc>
          <w:tcPr>
            <w:tcW w:w="1675" w:type="dxa"/>
          </w:tcPr>
          <w:p w14:paraId="6DE23169" w14:textId="77777777" w:rsidR="00754E5B" w:rsidRDefault="00754E5B">
            <w:pPr>
              <w:spacing w:line="336" w:lineRule="auto"/>
              <w:rPr>
                <w:rFonts w:ascii="宋体" w:hAnsi="宋体" w:hint="eastAsia"/>
                <w:szCs w:val="21"/>
              </w:rPr>
            </w:pPr>
          </w:p>
        </w:tc>
        <w:tc>
          <w:tcPr>
            <w:tcW w:w="1891" w:type="dxa"/>
          </w:tcPr>
          <w:p w14:paraId="198E8C0C" w14:textId="77777777" w:rsidR="00754E5B" w:rsidRDefault="00754E5B">
            <w:pPr>
              <w:spacing w:line="336" w:lineRule="auto"/>
              <w:rPr>
                <w:rFonts w:ascii="宋体" w:hAnsi="宋体" w:hint="eastAsia"/>
                <w:szCs w:val="21"/>
              </w:rPr>
            </w:pPr>
          </w:p>
        </w:tc>
        <w:tc>
          <w:tcPr>
            <w:tcW w:w="1050" w:type="dxa"/>
          </w:tcPr>
          <w:p w14:paraId="0C9F686D" w14:textId="77777777" w:rsidR="00754E5B" w:rsidRDefault="00754E5B">
            <w:pPr>
              <w:spacing w:line="336" w:lineRule="auto"/>
              <w:rPr>
                <w:rFonts w:ascii="宋体" w:hAnsi="宋体" w:hint="eastAsia"/>
                <w:szCs w:val="21"/>
              </w:rPr>
            </w:pPr>
          </w:p>
        </w:tc>
        <w:tc>
          <w:tcPr>
            <w:tcW w:w="1417" w:type="dxa"/>
          </w:tcPr>
          <w:p w14:paraId="5A75DCB0" w14:textId="77777777" w:rsidR="00754E5B" w:rsidRDefault="00754E5B">
            <w:pPr>
              <w:spacing w:line="336" w:lineRule="auto"/>
              <w:rPr>
                <w:rFonts w:ascii="宋体" w:hAnsi="宋体" w:hint="eastAsia"/>
                <w:szCs w:val="21"/>
              </w:rPr>
            </w:pPr>
          </w:p>
        </w:tc>
        <w:tc>
          <w:tcPr>
            <w:tcW w:w="1416" w:type="dxa"/>
          </w:tcPr>
          <w:p w14:paraId="76A02387" w14:textId="77777777" w:rsidR="00754E5B" w:rsidRDefault="00754E5B">
            <w:pPr>
              <w:spacing w:line="336" w:lineRule="auto"/>
              <w:rPr>
                <w:rFonts w:ascii="宋体" w:hAnsi="宋体" w:hint="eastAsia"/>
                <w:szCs w:val="21"/>
              </w:rPr>
            </w:pPr>
          </w:p>
        </w:tc>
      </w:tr>
      <w:tr w:rsidR="00754E5B" w14:paraId="3BDEB8E3" w14:textId="77777777">
        <w:tc>
          <w:tcPr>
            <w:tcW w:w="624" w:type="dxa"/>
            <w:vAlign w:val="center"/>
          </w:tcPr>
          <w:p w14:paraId="5BAEB866" w14:textId="77777777" w:rsidR="00754E5B" w:rsidRDefault="00DE3A71">
            <w:pPr>
              <w:spacing w:line="336" w:lineRule="auto"/>
              <w:jc w:val="center"/>
              <w:rPr>
                <w:rFonts w:ascii="宋体" w:hAnsi="宋体" w:hint="eastAsia"/>
                <w:szCs w:val="21"/>
              </w:rPr>
            </w:pPr>
            <w:r>
              <w:rPr>
                <w:rFonts w:ascii="宋体" w:hAnsi="宋体"/>
                <w:szCs w:val="21"/>
              </w:rPr>
              <w:t>3</w:t>
            </w:r>
          </w:p>
        </w:tc>
        <w:tc>
          <w:tcPr>
            <w:tcW w:w="1260" w:type="dxa"/>
          </w:tcPr>
          <w:p w14:paraId="58E50A7A" w14:textId="77777777" w:rsidR="00754E5B" w:rsidRDefault="00754E5B">
            <w:pPr>
              <w:spacing w:line="336" w:lineRule="auto"/>
              <w:rPr>
                <w:rFonts w:ascii="宋体" w:hAnsi="宋体" w:hint="eastAsia"/>
                <w:szCs w:val="21"/>
              </w:rPr>
            </w:pPr>
          </w:p>
        </w:tc>
        <w:tc>
          <w:tcPr>
            <w:tcW w:w="1675" w:type="dxa"/>
          </w:tcPr>
          <w:p w14:paraId="65CFD9F6" w14:textId="77777777" w:rsidR="00754E5B" w:rsidRDefault="00754E5B">
            <w:pPr>
              <w:spacing w:line="336" w:lineRule="auto"/>
              <w:rPr>
                <w:rFonts w:ascii="宋体" w:hAnsi="宋体" w:hint="eastAsia"/>
                <w:szCs w:val="21"/>
              </w:rPr>
            </w:pPr>
          </w:p>
        </w:tc>
        <w:tc>
          <w:tcPr>
            <w:tcW w:w="1891" w:type="dxa"/>
          </w:tcPr>
          <w:p w14:paraId="71E9A4EE" w14:textId="77777777" w:rsidR="00754E5B" w:rsidRDefault="00754E5B">
            <w:pPr>
              <w:spacing w:line="336" w:lineRule="auto"/>
              <w:rPr>
                <w:rFonts w:ascii="宋体" w:hAnsi="宋体" w:hint="eastAsia"/>
                <w:szCs w:val="21"/>
              </w:rPr>
            </w:pPr>
          </w:p>
        </w:tc>
        <w:tc>
          <w:tcPr>
            <w:tcW w:w="1050" w:type="dxa"/>
          </w:tcPr>
          <w:p w14:paraId="2B693440" w14:textId="77777777" w:rsidR="00754E5B" w:rsidRDefault="00754E5B">
            <w:pPr>
              <w:spacing w:line="336" w:lineRule="auto"/>
              <w:rPr>
                <w:rFonts w:ascii="宋体" w:hAnsi="宋体" w:hint="eastAsia"/>
                <w:szCs w:val="21"/>
              </w:rPr>
            </w:pPr>
          </w:p>
        </w:tc>
        <w:tc>
          <w:tcPr>
            <w:tcW w:w="1417" w:type="dxa"/>
          </w:tcPr>
          <w:p w14:paraId="7E064367" w14:textId="77777777" w:rsidR="00754E5B" w:rsidRDefault="00754E5B">
            <w:pPr>
              <w:spacing w:line="336" w:lineRule="auto"/>
              <w:rPr>
                <w:rFonts w:ascii="宋体" w:hAnsi="宋体" w:hint="eastAsia"/>
                <w:szCs w:val="21"/>
              </w:rPr>
            </w:pPr>
          </w:p>
        </w:tc>
        <w:tc>
          <w:tcPr>
            <w:tcW w:w="1416" w:type="dxa"/>
          </w:tcPr>
          <w:p w14:paraId="5154C38C" w14:textId="77777777" w:rsidR="00754E5B" w:rsidRDefault="00754E5B">
            <w:pPr>
              <w:spacing w:line="336" w:lineRule="auto"/>
              <w:rPr>
                <w:rFonts w:ascii="宋体" w:hAnsi="宋体" w:hint="eastAsia"/>
                <w:szCs w:val="21"/>
              </w:rPr>
            </w:pPr>
          </w:p>
        </w:tc>
      </w:tr>
      <w:tr w:rsidR="00754E5B" w14:paraId="140CC46B" w14:textId="77777777">
        <w:tc>
          <w:tcPr>
            <w:tcW w:w="624" w:type="dxa"/>
            <w:vAlign w:val="center"/>
          </w:tcPr>
          <w:p w14:paraId="6A67ACF0" w14:textId="77777777" w:rsidR="00754E5B" w:rsidRDefault="00DE3A71">
            <w:pPr>
              <w:spacing w:line="336" w:lineRule="auto"/>
              <w:jc w:val="center"/>
              <w:rPr>
                <w:rFonts w:ascii="宋体" w:hAnsi="宋体" w:hint="eastAsia"/>
                <w:szCs w:val="21"/>
              </w:rPr>
            </w:pPr>
            <w:r>
              <w:rPr>
                <w:rFonts w:ascii="宋体" w:hAnsi="宋体" w:hint="eastAsia"/>
                <w:szCs w:val="21"/>
              </w:rPr>
              <w:t>…</w:t>
            </w:r>
          </w:p>
        </w:tc>
        <w:tc>
          <w:tcPr>
            <w:tcW w:w="1260" w:type="dxa"/>
          </w:tcPr>
          <w:p w14:paraId="2662502D" w14:textId="77777777" w:rsidR="00754E5B" w:rsidRDefault="00754E5B">
            <w:pPr>
              <w:spacing w:line="336" w:lineRule="auto"/>
              <w:rPr>
                <w:rFonts w:ascii="宋体" w:hAnsi="宋体" w:hint="eastAsia"/>
                <w:szCs w:val="21"/>
              </w:rPr>
            </w:pPr>
          </w:p>
        </w:tc>
        <w:tc>
          <w:tcPr>
            <w:tcW w:w="1675" w:type="dxa"/>
          </w:tcPr>
          <w:p w14:paraId="24AA91C9" w14:textId="77777777" w:rsidR="00754E5B" w:rsidRDefault="00754E5B">
            <w:pPr>
              <w:spacing w:line="336" w:lineRule="auto"/>
              <w:rPr>
                <w:rFonts w:ascii="宋体" w:hAnsi="宋体" w:hint="eastAsia"/>
                <w:szCs w:val="21"/>
              </w:rPr>
            </w:pPr>
          </w:p>
        </w:tc>
        <w:tc>
          <w:tcPr>
            <w:tcW w:w="1891" w:type="dxa"/>
          </w:tcPr>
          <w:p w14:paraId="3EA791C7" w14:textId="77777777" w:rsidR="00754E5B" w:rsidRDefault="00754E5B">
            <w:pPr>
              <w:spacing w:line="336" w:lineRule="auto"/>
              <w:rPr>
                <w:rFonts w:ascii="宋体" w:hAnsi="宋体" w:hint="eastAsia"/>
                <w:szCs w:val="21"/>
              </w:rPr>
            </w:pPr>
          </w:p>
        </w:tc>
        <w:tc>
          <w:tcPr>
            <w:tcW w:w="1050" w:type="dxa"/>
          </w:tcPr>
          <w:p w14:paraId="3D905D41" w14:textId="77777777" w:rsidR="00754E5B" w:rsidRDefault="00754E5B">
            <w:pPr>
              <w:spacing w:line="336" w:lineRule="auto"/>
              <w:rPr>
                <w:rFonts w:ascii="宋体" w:hAnsi="宋体" w:hint="eastAsia"/>
                <w:szCs w:val="21"/>
              </w:rPr>
            </w:pPr>
          </w:p>
        </w:tc>
        <w:tc>
          <w:tcPr>
            <w:tcW w:w="1417" w:type="dxa"/>
          </w:tcPr>
          <w:p w14:paraId="665657E9" w14:textId="77777777" w:rsidR="00754E5B" w:rsidRDefault="00754E5B">
            <w:pPr>
              <w:spacing w:line="336" w:lineRule="auto"/>
              <w:rPr>
                <w:rFonts w:ascii="宋体" w:hAnsi="宋体" w:hint="eastAsia"/>
                <w:szCs w:val="21"/>
              </w:rPr>
            </w:pPr>
          </w:p>
        </w:tc>
        <w:tc>
          <w:tcPr>
            <w:tcW w:w="1416" w:type="dxa"/>
          </w:tcPr>
          <w:p w14:paraId="1977628F" w14:textId="77777777" w:rsidR="00754E5B" w:rsidRDefault="00754E5B">
            <w:pPr>
              <w:spacing w:line="336" w:lineRule="auto"/>
              <w:rPr>
                <w:rFonts w:ascii="宋体" w:hAnsi="宋体" w:hint="eastAsia"/>
                <w:szCs w:val="21"/>
              </w:rPr>
            </w:pPr>
          </w:p>
        </w:tc>
      </w:tr>
    </w:tbl>
    <w:p w14:paraId="48D806C0" w14:textId="77777777" w:rsidR="00754E5B" w:rsidRDefault="00754E5B"/>
    <w:bookmarkEnd w:id="977"/>
    <w:p w14:paraId="2287D156" w14:textId="77777777" w:rsidR="00754E5B" w:rsidRDefault="00DE3A71">
      <w:pPr>
        <w:tabs>
          <w:tab w:val="left" w:pos="7140"/>
          <w:tab w:val="left" w:pos="7560"/>
          <w:tab w:val="left" w:pos="8300"/>
        </w:tabs>
        <w:autoSpaceDE w:val="0"/>
        <w:autoSpaceDN w:val="0"/>
        <w:adjustRightInd w:val="0"/>
        <w:spacing w:line="360" w:lineRule="auto"/>
        <w:ind w:right="210" w:firstLineChars="1341" w:firstLine="2816"/>
        <w:rPr>
          <w:rFonts w:ascii="宋体" w:hAnsi="宋体" w:hint="eastAsia"/>
          <w:snapToGrid w:val="0"/>
          <w:kern w:val="0"/>
          <w:szCs w:val="21"/>
        </w:rPr>
      </w:pPr>
      <w:r>
        <w:rPr>
          <w:rFonts w:ascii="宋体" w:hAnsi="宋体"/>
          <w:snapToGrid w:val="0"/>
          <w:kern w:val="0"/>
          <w:szCs w:val="21"/>
        </w:rPr>
        <w:t>投  标  人：</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u w:val="single"/>
        </w:rPr>
        <w:t xml:space="preserve">  </w:t>
      </w:r>
      <w:r>
        <w:rPr>
          <w:rFonts w:ascii="宋体" w:hAnsi="宋体"/>
          <w:snapToGrid w:val="0"/>
          <w:kern w:val="0"/>
          <w:szCs w:val="21"/>
        </w:rPr>
        <w:t xml:space="preserve">（盖单位法人章） </w:t>
      </w:r>
    </w:p>
    <w:p w14:paraId="4F76A50F" w14:textId="77777777" w:rsidR="00754E5B" w:rsidRDefault="00DE3A71">
      <w:pPr>
        <w:tabs>
          <w:tab w:val="left" w:pos="7140"/>
          <w:tab w:val="left" w:pos="7560"/>
          <w:tab w:val="left" w:pos="8300"/>
        </w:tabs>
        <w:autoSpaceDE w:val="0"/>
        <w:autoSpaceDN w:val="0"/>
        <w:adjustRightInd w:val="0"/>
        <w:spacing w:line="360" w:lineRule="auto"/>
        <w:ind w:right="210" w:firstLineChars="1350" w:firstLine="2835"/>
        <w:rPr>
          <w:rFonts w:ascii="宋体" w:hAnsi="宋体" w:hint="eastAsia"/>
          <w:snapToGrid w:val="0"/>
          <w:kern w:val="0"/>
          <w:szCs w:val="21"/>
        </w:rPr>
      </w:pPr>
      <w:r>
        <w:rPr>
          <w:rFonts w:ascii="宋体" w:hAnsi="宋体"/>
          <w:snapToGrid w:val="0"/>
          <w:kern w:val="0"/>
          <w:szCs w:val="21"/>
        </w:rPr>
        <w:t>法定代表人或其委托代理人：</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rPr>
        <w:t>（</w:t>
      </w:r>
      <w:r>
        <w:rPr>
          <w:rFonts w:ascii="宋体" w:hAnsi="宋体" w:hint="eastAsia"/>
          <w:snapToGrid w:val="0"/>
          <w:kern w:val="0"/>
          <w:szCs w:val="21"/>
        </w:rPr>
        <w:t>签名</w:t>
      </w:r>
      <w:r>
        <w:rPr>
          <w:rFonts w:ascii="宋体" w:hAnsi="宋体"/>
          <w:snapToGrid w:val="0"/>
          <w:kern w:val="0"/>
          <w:szCs w:val="21"/>
        </w:rPr>
        <w:t xml:space="preserve">或盖章） </w:t>
      </w:r>
    </w:p>
    <w:p w14:paraId="15A721F8" w14:textId="77777777" w:rsidR="00754E5B" w:rsidRDefault="00DE3A71">
      <w:pPr>
        <w:tabs>
          <w:tab w:val="left" w:pos="631"/>
          <w:tab w:val="left" w:pos="1471"/>
          <w:tab w:val="left" w:pos="2311"/>
        </w:tabs>
        <w:autoSpaceDE w:val="0"/>
        <w:autoSpaceDN w:val="0"/>
        <w:spacing w:before="37"/>
        <w:ind w:right="597"/>
        <w:jc w:val="right"/>
        <w:rPr>
          <w:rFonts w:ascii="宋体" w:hAnsi="宋体" w:cs="宋体" w:hint="eastAsia"/>
          <w:kern w:val="0"/>
          <w:szCs w:val="21"/>
        </w:rPr>
      </w:pPr>
      <w:r>
        <w:rPr>
          <w:rFonts w:eastAsia="Times New Roman" w:hAnsi="宋体" w:cs="宋体"/>
          <w:kern w:val="0"/>
          <w:szCs w:val="21"/>
          <w:u w:val="single"/>
        </w:rPr>
        <w:tab/>
      </w:r>
      <w:r>
        <w:rPr>
          <w:rFonts w:ascii="宋体" w:hAnsi="宋体" w:cs="宋体"/>
          <w:kern w:val="0"/>
          <w:szCs w:val="21"/>
        </w:rPr>
        <w:t>年</w:t>
      </w:r>
      <w:r>
        <w:rPr>
          <w:rFonts w:ascii="宋体" w:hAnsi="宋体" w:cs="宋体"/>
          <w:kern w:val="0"/>
          <w:szCs w:val="21"/>
          <w:u w:val="single"/>
        </w:rPr>
        <w:t xml:space="preserve"> </w:t>
      </w:r>
      <w:r>
        <w:rPr>
          <w:rFonts w:ascii="宋体" w:hAnsi="宋体" w:cs="宋体"/>
          <w:kern w:val="0"/>
          <w:szCs w:val="21"/>
          <w:u w:val="single"/>
        </w:rPr>
        <w:tab/>
      </w:r>
      <w:r>
        <w:rPr>
          <w:rFonts w:ascii="宋体" w:hAnsi="宋体" w:cs="宋体"/>
          <w:kern w:val="0"/>
          <w:szCs w:val="21"/>
        </w:rPr>
        <w:t>月</w:t>
      </w:r>
      <w:r>
        <w:rPr>
          <w:rFonts w:ascii="宋体" w:hAnsi="宋体" w:cs="宋体"/>
          <w:kern w:val="0"/>
          <w:szCs w:val="21"/>
          <w:u w:val="single"/>
        </w:rPr>
        <w:t xml:space="preserve"> </w:t>
      </w:r>
      <w:r>
        <w:rPr>
          <w:rFonts w:ascii="宋体" w:hAnsi="宋体" w:cs="宋体"/>
          <w:kern w:val="0"/>
          <w:szCs w:val="21"/>
          <w:u w:val="single"/>
        </w:rPr>
        <w:tab/>
      </w:r>
      <w:r>
        <w:rPr>
          <w:rFonts w:ascii="宋体" w:hAnsi="宋体" w:cs="宋体"/>
          <w:kern w:val="0"/>
          <w:szCs w:val="21"/>
        </w:rPr>
        <w:t>日</w:t>
      </w:r>
    </w:p>
    <w:p w14:paraId="47CEE1B0" w14:textId="77777777" w:rsidR="00754E5B" w:rsidRDefault="00754E5B">
      <w:pPr>
        <w:pStyle w:val="25"/>
        <w:rPr>
          <w:rFonts w:ascii="宋体" w:hAnsi="宋体" w:cs="宋体" w:hint="eastAsia"/>
          <w:kern w:val="0"/>
          <w:szCs w:val="21"/>
        </w:rPr>
      </w:pPr>
    </w:p>
    <w:p w14:paraId="66B4F86C" w14:textId="77777777" w:rsidR="00754E5B" w:rsidRDefault="00DE3A71">
      <w:r>
        <w:br w:type="page"/>
      </w:r>
    </w:p>
    <w:p w14:paraId="47AB3F1F" w14:textId="77777777" w:rsidR="00754E5B" w:rsidRDefault="00DE3A71">
      <w:pPr>
        <w:pStyle w:val="2c"/>
        <w:tabs>
          <w:tab w:val="left" w:pos="805"/>
        </w:tabs>
        <w:spacing w:before="151"/>
        <w:ind w:left="540" w:firstLine="0"/>
        <w:jc w:val="left"/>
        <w:rPr>
          <w:rFonts w:hint="eastAsia"/>
          <w:spacing w:val="-3"/>
          <w:szCs w:val="21"/>
        </w:rPr>
      </w:pPr>
      <w:r>
        <w:rPr>
          <w:rFonts w:hint="eastAsia"/>
          <w:szCs w:val="21"/>
        </w:rPr>
        <w:lastRenderedPageBreak/>
        <w:t>□</w:t>
      </w:r>
      <w:r>
        <w:rPr>
          <w:rFonts w:hint="eastAsia"/>
          <w:spacing w:val="-3"/>
          <w:szCs w:val="21"/>
        </w:rPr>
        <w:t>4. 专用工具清单及报价表（含入投标总价）</w:t>
      </w:r>
    </w:p>
    <w:p w14:paraId="0FA153B8" w14:textId="77777777" w:rsidR="00754E5B" w:rsidRDefault="00DE3A71">
      <w:pPr>
        <w:spacing w:line="360" w:lineRule="auto"/>
        <w:ind w:firstLineChars="3500" w:firstLine="7350"/>
      </w:pPr>
      <w:r>
        <w:rPr>
          <w:rFonts w:ascii="宋体" w:hAnsi="宋体" w:cs="宋体" w:hint="eastAsia"/>
          <w:szCs w:val="21"/>
        </w:rPr>
        <w:t>单位：人民币元</w:t>
      </w:r>
    </w:p>
    <w:tbl>
      <w:tblPr>
        <w:tblW w:w="9333"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4"/>
        <w:gridCol w:w="1260"/>
        <w:gridCol w:w="1675"/>
        <w:gridCol w:w="1891"/>
        <w:gridCol w:w="1050"/>
        <w:gridCol w:w="1417"/>
        <w:gridCol w:w="1416"/>
      </w:tblGrid>
      <w:tr w:rsidR="00754E5B" w14:paraId="68AD0D97" w14:textId="77777777">
        <w:trPr>
          <w:trHeight w:val="396"/>
        </w:trPr>
        <w:tc>
          <w:tcPr>
            <w:tcW w:w="624" w:type="dxa"/>
            <w:vAlign w:val="center"/>
          </w:tcPr>
          <w:p w14:paraId="3B1569F3" w14:textId="77777777" w:rsidR="00754E5B" w:rsidRDefault="00DE3A71">
            <w:pPr>
              <w:jc w:val="center"/>
              <w:rPr>
                <w:rFonts w:ascii="宋体" w:hAnsi="宋体" w:hint="eastAsia"/>
                <w:spacing w:val="-10"/>
                <w:szCs w:val="21"/>
              </w:rPr>
            </w:pPr>
            <w:r>
              <w:rPr>
                <w:rFonts w:ascii="宋体" w:hAnsi="宋体"/>
                <w:spacing w:val="-10"/>
                <w:szCs w:val="21"/>
              </w:rPr>
              <w:t>序号</w:t>
            </w:r>
          </w:p>
        </w:tc>
        <w:tc>
          <w:tcPr>
            <w:tcW w:w="1260" w:type="dxa"/>
            <w:vAlign w:val="center"/>
          </w:tcPr>
          <w:p w14:paraId="3F8E5A48" w14:textId="77777777" w:rsidR="00754E5B" w:rsidRDefault="00DE3A71">
            <w:pPr>
              <w:jc w:val="center"/>
              <w:rPr>
                <w:rFonts w:ascii="宋体" w:hAnsi="宋体" w:hint="eastAsia"/>
                <w:spacing w:val="-10"/>
                <w:szCs w:val="21"/>
              </w:rPr>
            </w:pPr>
            <w:r>
              <w:rPr>
                <w:rFonts w:ascii="宋体" w:hAnsi="宋体"/>
                <w:spacing w:val="-10"/>
                <w:szCs w:val="21"/>
              </w:rPr>
              <w:t>名称</w:t>
            </w:r>
          </w:p>
        </w:tc>
        <w:tc>
          <w:tcPr>
            <w:tcW w:w="1675" w:type="dxa"/>
            <w:vAlign w:val="center"/>
          </w:tcPr>
          <w:p w14:paraId="532A4F2D" w14:textId="77777777" w:rsidR="00754E5B" w:rsidRDefault="00DE3A71">
            <w:pPr>
              <w:jc w:val="center"/>
              <w:rPr>
                <w:rFonts w:ascii="宋体" w:hAnsi="宋体" w:hint="eastAsia"/>
                <w:spacing w:val="-10"/>
                <w:szCs w:val="21"/>
              </w:rPr>
            </w:pPr>
            <w:r>
              <w:rPr>
                <w:rFonts w:ascii="宋体" w:hAnsi="宋体"/>
                <w:spacing w:val="-10"/>
                <w:szCs w:val="21"/>
              </w:rPr>
              <w:t>规格和型号</w:t>
            </w:r>
          </w:p>
        </w:tc>
        <w:tc>
          <w:tcPr>
            <w:tcW w:w="1891" w:type="dxa"/>
            <w:vAlign w:val="center"/>
          </w:tcPr>
          <w:p w14:paraId="192C5514" w14:textId="77777777" w:rsidR="00754E5B" w:rsidRDefault="00DE3A71">
            <w:pPr>
              <w:jc w:val="center"/>
              <w:rPr>
                <w:rFonts w:ascii="宋体" w:hAnsi="宋体" w:hint="eastAsia"/>
                <w:spacing w:val="-10"/>
                <w:szCs w:val="21"/>
              </w:rPr>
            </w:pPr>
            <w:r>
              <w:rPr>
                <w:rFonts w:ascii="宋体" w:hAnsi="宋体" w:hint="eastAsia"/>
                <w:spacing w:val="-10"/>
                <w:szCs w:val="21"/>
              </w:rPr>
              <w:t>品牌或</w:t>
            </w:r>
            <w:r>
              <w:rPr>
                <w:rFonts w:ascii="宋体" w:hAnsi="宋体"/>
                <w:spacing w:val="-10"/>
                <w:szCs w:val="21"/>
              </w:rPr>
              <w:t>制造厂名称</w:t>
            </w:r>
          </w:p>
        </w:tc>
        <w:tc>
          <w:tcPr>
            <w:tcW w:w="1050" w:type="dxa"/>
            <w:vAlign w:val="center"/>
          </w:tcPr>
          <w:p w14:paraId="54C8B10A" w14:textId="77777777" w:rsidR="00754E5B" w:rsidRDefault="00DE3A71">
            <w:pPr>
              <w:jc w:val="center"/>
              <w:rPr>
                <w:rFonts w:ascii="宋体" w:hAnsi="宋体" w:hint="eastAsia"/>
                <w:spacing w:val="-10"/>
                <w:szCs w:val="21"/>
              </w:rPr>
            </w:pPr>
            <w:r>
              <w:rPr>
                <w:rFonts w:ascii="宋体" w:hAnsi="宋体"/>
                <w:spacing w:val="-10"/>
                <w:szCs w:val="21"/>
              </w:rPr>
              <w:t>数量</w:t>
            </w:r>
          </w:p>
        </w:tc>
        <w:tc>
          <w:tcPr>
            <w:tcW w:w="1417" w:type="dxa"/>
            <w:vAlign w:val="center"/>
          </w:tcPr>
          <w:p w14:paraId="323C9F21" w14:textId="77777777" w:rsidR="00754E5B" w:rsidRDefault="00DE3A71">
            <w:pPr>
              <w:jc w:val="center"/>
              <w:rPr>
                <w:rFonts w:ascii="宋体" w:hAnsi="宋体" w:hint="eastAsia"/>
                <w:spacing w:val="-10"/>
                <w:szCs w:val="21"/>
              </w:rPr>
            </w:pPr>
            <w:r>
              <w:rPr>
                <w:rFonts w:ascii="宋体" w:hAnsi="宋体"/>
                <w:spacing w:val="-10"/>
                <w:szCs w:val="21"/>
              </w:rPr>
              <w:t>单价</w:t>
            </w:r>
          </w:p>
        </w:tc>
        <w:tc>
          <w:tcPr>
            <w:tcW w:w="1416" w:type="dxa"/>
            <w:vAlign w:val="center"/>
          </w:tcPr>
          <w:p w14:paraId="5AB18E4D" w14:textId="77777777" w:rsidR="00754E5B" w:rsidRDefault="00DE3A71">
            <w:pPr>
              <w:jc w:val="center"/>
              <w:rPr>
                <w:rFonts w:ascii="宋体" w:hAnsi="宋体" w:hint="eastAsia"/>
                <w:spacing w:val="-10"/>
                <w:szCs w:val="21"/>
              </w:rPr>
            </w:pPr>
            <w:r>
              <w:rPr>
                <w:rFonts w:ascii="宋体" w:hAnsi="宋体"/>
                <w:spacing w:val="-10"/>
                <w:szCs w:val="21"/>
              </w:rPr>
              <w:t>合</w:t>
            </w:r>
            <w:r>
              <w:rPr>
                <w:rFonts w:ascii="宋体" w:hAnsi="宋体" w:hint="eastAsia"/>
                <w:spacing w:val="-10"/>
                <w:szCs w:val="21"/>
              </w:rPr>
              <w:t>价</w:t>
            </w:r>
          </w:p>
        </w:tc>
      </w:tr>
      <w:tr w:rsidR="00754E5B" w14:paraId="5EB85ADD" w14:textId="77777777">
        <w:tc>
          <w:tcPr>
            <w:tcW w:w="624" w:type="dxa"/>
            <w:vAlign w:val="center"/>
          </w:tcPr>
          <w:p w14:paraId="51EF5017" w14:textId="77777777" w:rsidR="00754E5B" w:rsidRDefault="00DE3A71">
            <w:pPr>
              <w:spacing w:line="336" w:lineRule="auto"/>
              <w:jc w:val="center"/>
              <w:rPr>
                <w:rFonts w:ascii="宋体" w:hAnsi="宋体" w:hint="eastAsia"/>
                <w:szCs w:val="21"/>
              </w:rPr>
            </w:pPr>
            <w:r>
              <w:rPr>
                <w:rFonts w:ascii="宋体" w:hAnsi="宋体"/>
                <w:szCs w:val="21"/>
              </w:rPr>
              <w:t>1</w:t>
            </w:r>
          </w:p>
        </w:tc>
        <w:tc>
          <w:tcPr>
            <w:tcW w:w="1260" w:type="dxa"/>
          </w:tcPr>
          <w:p w14:paraId="64E07452" w14:textId="77777777" w:rsidR="00754E5B" w:rsidRDefault="00754E5B">
            <w:pPr>
              <w:spacing w:line="336" w:lineRule="auto"/>
              <w:rPr>
                <w:rFonts w:ascii="宋体" w:hAnsi="宋体" w:hint="eastAsia"/>
                <w:szCs w:val="21"/>
              </w:rPr>
            </w:pPr>
          </w:p>
        </w:tc>
        <w:tc>
          <w:tcPr>
            <w:tcW w:w="1675" w:type="dxa"/>
          </w:tcPr>
          <w:p w14:paraId="11DB5232" w14:textId="77777777" w:rsidR="00754E5B" w:rsidRDefault="00754E5B">
            <w:pPr>
              <w:spacing w:line="336" w:lineRule="auto"/>
              <w:rPr>
                <w:rFonts w:ascii="宋体" w:hAnsi="宋体" w:hint="eastAsia"/>
                <w:szCs w:val="21"/>
              </w:rPr>
            </w:pPr>
          </w:p>
        </w:tc>
        <w:tc>
          <w:tcPr>
            <w:tcW w:w="1891" w:type="dxa"/>
          </w:tcPr>
          <w:p w14:paraId="25ED0AED" w14:textId="77777777" w:rsidR="00754E5B" w:rsidRDefault="00754E5B">
            <w:pPr>
              <w:spacing w:line="336" w:lineRule="auto"/>
              <w:rPr>
                <w:rFonts w:ascii="宋体" w:hAnsi="宋体" w:hint="eastAsia"/>
                <w:szCs w:val="21"/>
              </w:rPr>
            </w:pPr>
          </w:p>
        </w:tc>
        <w:tc>
          <w:tcPr>
            <w:tcW w:w="1050" w:type="dxa"/>
          </w:tcPr>
          <w:p w14:paraId="11C8F9DF" w14:textId="77777777" w:rsidR="00754E5B" w:rsidRDefault="00754E5B">
            <w:pPr>
              <w:spacing w:line="336" w:lineRule="auto"/>
              <w:rPr>
                <w:rFonts w:ascii="宋体" w:hAnsi="宋体" w:hint="eastAsia"/>
                <w:szCs w:val="21"/>
              </w:rPr>
            </w:pPr>
          </w:p>
        </w:tc>
        <w:tc>
          <w:tcPr>
            <w:tcW w:w="1417" w:type="dxa"/>
          </w:tcPr>
          <w:p w14:paraId="66269655" w14:textId="77777777" w:rsidR="00754E5B" w:rsidRDefault="00754E5B">
            <w:pPr>
              <w:spacing w:line="336" w:lineRule="auto"/>
              <w:rPr>
                <w:rFonts w:ascii="宋体" w:hAnsi="宋体" w:hint="eastAsia"/>
                <w:szCs w:val="21"/>
              </w:rPr>
            </w:pPr>
          </w:p>
        </w:tc>
        <w:tc>
          <w:tcPr>
            <w:tcW w:w="1416" w:type="dxa"/>
          </w:tcPr>
          <w:p w14:paraId="71622F2A" w14:textId="77777777" w:rsidR="00754E5B" w:rsidRDefault="00754E5B">
            <w:pPr>
              <w:spacing w:line="336" w:lineRule="auto"/>
              <w:rPr>
                <w:rFonts w:ascii="宋体" w:hAnsi="宋体" w:hint="eastAsia"/>
                <w:szCs w:val="21"/>
              </w:rPr>
            </w:pPr>
          </w:p>
        </w:tc>
      </w:tr>
      <w:tr w:rsidR="00754E5B" w14:paraId="77BBF347" w14:textId="77777777">
        <w:tc>
          <w:tcPr>
            <w:tcW w:w="624" w:type="dxa"/>
            <w:vAlign w:val="center"/>
          </w:tcPr>
          <w:p w14:paraId="6182ACD2" w14:textId="77777777" w:rsidR="00754E5B" w:rsidRDefault="00DE3A71">
            <w:pPr>
              <w:spacing w:line="336" w:lineRule="auto"/>
              <w:jc w:val="center"/>
              <w:rPr>
                <w:rFonts w:ascii="宋体" w:hAnsi="宋体" w:hint="eastAsia"/>
                <w:szCs w:val="21"/>
              </w:rPr>
            </w:pPr>
            <w:r>
              <w:rPr>
                <w:rFonts w:ascii="宋体" w:hAnsi="宋体"/>
                <w:szCs w:val="21"/>
              </w:rPr>
              <w:t>2</w:t>
            </w:r>
          </w:p>
        </w:tc>
        <w:tc>
          <w:tcPr>
            <w:tcW w:w="1260" w:type="dxa"/>
          </w:tcPr>
          <w:p w14:paraId="6D2CDAA4" w14:textId="77777777" w:rsidR="00754E5B" w:rsidRDefault="00754E5B">
            <w:pPr>
              <w:spacing w:line="336" w:lineRule="auto"/>
              <w:rPr>
                <w:rFonts w:ascii="宋体" w:hAnsi="宋体" w:hint="eastAsia"/>
                <w:szCs w:val="21"/>
              </w:rPr>
            </w:pPr>
          </w:p>
        </w:tc>
        <w:tc>
          <w:tcPr>
            <w:tcW w:w="1675" w:type="dxa"/>
          </w:tcPr>
          <w:p w14:paraId="6CCCA40F" w14:textId="77777777" w:rsidR="00754E5B" w:rsidRDefault="00754E5B">
            <w:pPr>
              <w:spacing w:line="336" w:lineRule="auto"/>
              <w:rPr>
                <w:rFonts w:ascii="宋体" w:hAnsi="宋体" w:hint="eastAsia"/>
                <w:szCs w:val="21"/>
              </w:rPr>
            </w:pPr>
          </w:p>
        </w:tc>
        <w:tc>
          <w:tcPr>
            <w:tcW w:w="1891" w:type="dxa"/>
          </w:tcPr>
          <w:p w14:paraId="01BED59B" w14:textId="77777777" w:rsidR="00754E5B" w:rsidRDefault="00754E5B">
            <w:pPr>
              <w:spacing w:line="336" w:lineRule="auto"/>
              <w:rPr>
                <w:rFonts w:ascii="宋体" w:hAnsi="宋体" w:hint="eastAsia"/>
                <w:szCs w:val="21"/>
              </w:rPr>
            </w:pPr>
          </w:p>
        </w:tc>
        <w:tc>
          <w:tcPr>
            <w:tcW w:w="1050" w:type="dxa"/>
          </w:tcPr>
          <w:p w14:paraId="11153C0E" w14:textId="77777777" w:rsidR="00754E5B" w:rsidRDefault="00754E5B">
            <w:pPr>
              <w:spacing w:line="336" w:lineRule="auto"/>
              <w:rPr>
                <w:rFonts w:ascii="宋体" w:hAnsi="宋体" w:hint="eastAsia"/>
                <w:szCs w:val="21"/>
              </w:rPr>
            </w:pPr>
          </w:p>
        </w:tc>
        <w:tc>
          <w:tcPr>
            <w:tcW w:w="1417" w:type="dxa"/>
          </w:tcPr>
          <w:p w14:paraId="76ADA706" w14:textId="77777777" w:rsidR="00754E5B" w:rsidRDefault="00754E5B">
            <w:pPr>
              <w:spacing w:line="336" w:lineRule="auto"/>
              <w:rPr>
                <w:rFonts w:ascii="宋体" w:hAnsi="宋体" w:hint="eastAsia"/>
                <w:szCs w:val="21"/>
              </w:rPr>
            </w:pPr>
          </w:p>
        </w:tc>
        <w:tc>
          <w:tcPr>
            <w:tcW w:w="1416" w:type="dxa"/>
          </w:tcPr>
          <w:p w14:paraId="7EED7C06" w14:textId="77777777" w:rsidR="00754E5B" w:rsidRDefault="00754E5B">
            <w:pPr>
              <w:spacing w:line="336" w:lineRule="auto"/>
              <w:rPr>
                <w:rFonts w:ascii="宋体" w:hAnsi="宋体" w:hint="eastAsia"/>
                <w:szCs w:val="21"/>
              </w:rPr>
            </w:pPr>
          </w:p>
        </w:tc>
      </w:tr>
      <w:tr w:rsidR="00754E5B" w14:paraId="08FC1C0C" w14:textId="77777777">
        <w:tc>
          <w:tcPr>
            <w:tcW w:w="624" w:type="dxa"/>
            <w:vAlign w:val="center"/>
          </w:tcPr>
          <w:p w14:paraId="0070E9CD" w14:textId="77777777" w:rsidR="00754E5B" w:rsidRDefault="00DE3A71">
            <w:pPr>
              <w:spacing w:line="336" w:lineRule="auto"/>
              <w:jc w:val="center"/>
              <w:rPr>
                <w:rFonts w:ascii="宋体" w:hAnsi="宋体" w:hint="eastAsia"/>
                <w:szCs w:val="21"/>
              </w:rPr>
            </w:pPr>
            <w:r>
              <w:rPr>
                <w:rFonts w:ascii="宋体" w:hAnsi="宋体"/>
                <w:szCs w:val="21"/>
              </w:rPr>
              <w:t>3</w:t>
            </w:r>
          </w:p>
        </w:tc>
        <w:tc>
          <w:tcPr>
            <w:tcW w:w="1260" w:type="dxa"/>
          </w:tcPr>
          <w:p w14:paraId="06C60C75" w14:textId="77777777" w:rsidR="00754E5B" w:rsidRDefault="00754E5B">
            <w:pPr>
              <w:spacing w:line="336" w:lineRule="auto"/>
              <w:rPr>
                <w:rFonts w:ascii="宋体" w:hAnsi="宋体" w:hint="eastAsia"/>
                <w:szCs w:val="21"/>
              </w:rPr>
            </w:pPr>
          </w:p>
        </w:tc>
        <w:tc>
          <w:tcPr>
            <w:tcW w:w="1675" w:type="dxa"/>
          </w:tcPr>
          <w:p w14:paraId="76D893B5" w14:textId="77777777" w:rsidR="00754E5B" w:rsidRDefault="00754E5B">
            <w:pPr>
              <w:spacing w:line="336" w:lineRule="auto"/>
              <w:rPr>
                <w:rFonts w:ascii="宋体" w:hAnsi="宋体" w:hint="eastAsia"/>
                <w:szCs w:val="21"/>
              </w:rPr>
            </w:pPr>
          </w:p>
        </w:tc>
        <w:tc>
          <w:tcPr>
            <w:tcW w:w="1891" w:type="dxa"/>
          </w:tcPr>
          <w:p w14:paraId="6DA77CBA" w14:textId="77777777" w:rsidR="00754E5B" w:rsidRDefault="00754E5B">
            <w:pPr>
              <w:spacing w:line="336" w:lineRule="auto"/>
              <w:rPr>
                <w:rFonts w:ascii="宋体" w:hAnsi="宋体" w:hint="eastAsia"/>
                <w:szCs w:val="21"/>
              </w:rPr>
            </w:pPr>
          </w:p>
        </w:tc>
        <w:tc>
          <w:tcPr>
            <w:tcW w:w="1050" w:type="dxa"/>
          </w:tcPr>
          <w:p w14:paraId="4D68D871" w14:textId="77777777" w:rsidR="00754E5B" w:rsidRDefault="00754E5B">
            <w:pPr>
              <w:spacing w:line="336" w:lineRule="auto"/>
              <w:rPr>
                <w:rFonts w:ascii="宋体" w:hAnsi="宋体" w:hint="eastAsia"/>
                <w:szCs w:val="21"/>
              </w:rPr>
            </w:pPr>
          </w:p>
        </w:tc>
        <w:tc>
          <w:tcPr>
            <w:tcW w:w="1417" w:type="dxa"/>
          </w:tcPr>
          <w:p w14:paraId="4A443E0B" w14:textId="77777777" w:rsidR="00754E5B" w:rsidRDefault="00754E5B">
            <w:pPr>
              <w:spacing w:line="336" w:lineRule="auto"/>
              <w:rPr>
                <w:rFonts w:ascii="宋体" w:hAnsi="宋体" w:hint="eastAsia"/>
                <w:szCs w:val="21"/>
              </w:rPr>
            </w:pPr>
          </w:p>
        </w:tc>
        <w:tc>
          <w:tcPr>
            <w:tcW w:w="1416" w:type="dxa"/>
          </w:tcPr>
          <w:p w14:paraId="370D016A" w14:textId="77777777" w:rsidR="00754E5B" w:rsidRDefault="00754E5B">
            <w:pPr>
              <w:spacing w:line="336" w:lineRule="auto"/>
              <w:rPr>
                <w:rFonts w:ascii="宋体" w:hAnsi="宋体" w:hint="eastAsia"/>
                <w:szCs w:val="21"/>
              </w:rPr>
            </w:pPr>
          </w:p>
        </w:tc>
      </w:tr>
      <w:tr w:rsidR="00754E5B" w14:paraId="54B9E69E" w14:textId="77777777">
        <w:tc>
          <w:tcPr>
            <w:tcW w:w="624" w:type="dxa"/>
            <w:vAlign w:val="center"/>
          </w:tcPr>
          <w:p w14:paraId="4ACCB859" w14:textId="77777777" w:rsidR="00754E5B" w:rsidRDefault="00DE3A71">
            <w:pPr>
              <w:spacing w:line="336" w:lineRule="auto"/>
              <w:jc w:val="center"/>
              <w:rPr>
                <w:rFonts w:ascii="宋体" w:hAnsi="宋体" w:hint="eastAsia"/>
                <w:szCs w:val="21"/>
              </w:rPr>
            </w:pPr>
            <w:r>
              <w:rPr>
                <w:rFonts w:ascii="宋体" w:hAnsi="宋体" w:hint="eastAsia"/>
                <w:szCs w:val="21"/>
              </w:rPr>
              <w:t>…</w:t>
            </w:r>
          </w:p>
        </w:tc>
        <w:tc>
          <w:tcPr>
            <w:tcW w:w="1260" w:type="dxa"/>
          </w:tcPr>
          <w:p w14:paraId="2AC90CD1" w14:textId="77777777" w:rsidR="00754E5B" w:rsidRDefault="00754E5B">
            <w:pPr>
              <w:spacing w:line="336" w:lineRule="auto"/>
              <w:rPr>
                <w:rFonts w:ascii="宋体" w:hAnsi="宋体" w:hint="eastAsia"/>
                <w:szCs w:val="21"/>
              </w:rPr>
            </w:pPr>
          </w:p>
        </w:tc>
        <w:tc>
          <w:tcPr>
            <w:tcW w:w="1675" w:type="dxa"/>
          </w:tcPr>
          <w:p w14:paraId="7DFD89A2" w14:textId="77777777" w:rsidR="00754E5B" w:rsidRDefault="00754E5B">
            <w:pPr>
              <w:spacing w:line="336" w:lineRule="auto"/>
              <w:rPr>
                <w:rFonts w:ascii="宋体" w:hAnsi="宋体" w:hint="eastAsia"/>
                <w:szCs w:val="21"/>
              </w:rPr>
            </w:pPr>
          </w:p>
        </w:tc>
        <w:tc>
          <w:tcPr>
            <w:tcW w:w="1891" w:type="dxa"/>
          </w:tcPr>
          <w:p w14:paraId="029618A5" w14:textId="77777777" w:rsidR="00754E5B" w:rsidRDefault="00754E5B">
            <w:pPr>
              <w:spacing w:line="336" w:lineRule="auto"/>
              <w:rPr>
                <w:rFonts w:ascii="宋体" w:hAnsi="宋体" w:hint="eastAsia"/>
                <w:szCs w:val="21"/>
              </w:rPr>
            </w:pPr>
          </w:p>
        </w:tc>
        <w:tc>
          <w:tcPr>
            <w:tcW w:w="1050" w:type="dxa"/>
          </w:tcPr>
          <w:p w14:paraId="533C311B" w14:textId="77777777" w:rsidR="00754E5B" w:rsidRDefault="00754E5B">
            <w:pPr>
              <w:spacing w:line="336" w:lineRule="auto"/>
              <w:rPr>
                <w:rFonts w:ascii="宋体" w:hAnsi="宋体" w:hint="eastAsia"/>
                <w:szCs w:val="21"/>
              </w:rPr>
            </w:pPr>
          </w:p>
        </w:tc>
        <w:tc>
          <w:tcPr>
            <w:tcW w:w="1417" w:type="dxa"/>
          </w:tcPr>
          <w:p w14:paraId="4734B75F" w14:textId="77777777" w:rsidR="00754E5B" w:rsidRDefault="00754E5B">
            <w:pPr>
              <w:spacing w:line="336" w:lineRule="auto"/>
              <w:rPr>
                <w:rFonts w:ascii="宋体" w:hAnsi="宋体" w:hint="eastAsia"/>
                <w:szCs w:val="21"/>
              </w:rPr>
            </w:pPr>
          </w:p>
        </w:tc>
        <w:tc>
          <w:tcPr>
            <w:tcW w:w="1416" w:type="dxa"/>
          </w:tcPr>
          <w:p w14:paraId="4C6B8AD5" w14:textId="77777777" w:rsidR="00754E5B" w:rsidRDefault="00754E5B">
            <w:pPr>
              <w:spacing w:line="336" w:lineRule="auto"/>
              <w:rPr>
                <w:rFonts w:ascii="宋体" w:hAnsi="宋体" w:hint="eastAsia"/>
                <w:szCs w:val="21"/>
              </w:rPr>
            </w:pPr>
          </w:p>
        </w:tc>
      </w:tr>
    </w:tbl>
    <w:p w14:paraId="7AD1220C" w14:textId="77777777" w:rsidR="00754E5B" w:rsidRDefault="00754E5B"/>
    <w:p w14:paraId="441420B8" w14:textId="77777777" w:rsidR="00754E5B" w:rsidRDefault="00DE3A71">
      <w:pPr>
        <w:tabs>
          <w:tab w:val="left" w:pos="7140"/>
          <w:tab w:val="left" w:pos="7560"/>
          <w:tab w:val="left" w:pos="8300"/>
        </w:tabs>
        <w:autoSpaceDE w:val="0"/>
        <w:autoSpaceDN w:val="0"/>
        <w:adjustRightInd w:val="0"/>
        <w:spacing w:line="360" w:lineRule="auto"/>
        <w:ind w:right="210" w:firstLineChars="1341" w:firstLine="2816"/>
        <w:rPr>
          <w:rFonts w:ascii="宋体" w:hAnsi="宋体" w:hint="eastAsia"/>
          <w:snapToGrid w:val="0"/>
          <w:kern w:val="0"/>
          <w:szCs w:val="21"/>
        </w:rPr>
      </w:pPr>
      <w:r>
        <w:rPr>
          <w:rFonts w:ascii="宋体" w:hAnsi="宋体"/>
          <w:snapToGrid w:val="0"/>
          <w:kern w:val="0"/>
          <w:szCs w:val="21"/>
        </w:rPr>
        <w:t>投  标  人：</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u w:val="single"/>
        </w:rPr>
        <w:t xml:space="preserve">  </w:t>
      </w:r>
      <w:r>
        <w:rPr>
          <w:rFonts w:ascii="宋体" w:hAnsi="宋体"/>
          <w:snapToGrid w:val="0"/>
          <w:kern w:val="0"/>
          <w:szCs w:val="21"/>
        </w:rPr>
        <w:t xml:space="preserve">（盖单位法人章） </w:t>
      </w:r>
    </w:p>
    <w:p w14:paraId="5337FE25" w14:textId="77777777" w:rsidR="00754E5B" w:rsidRDefault="00DE3A71">
      <w:pPr>
        <w:tabs>
          <w:tab w:val="left" w:pos="7140"/>
          <w:tab w:val="left" w:pos="7560"/>
          <w:tab w:val="left" w:pos="8300"/>
        </w:tabs>
        <w:autoSpaceDE w:val="0"/>
        <w:autoSpaceDN w:val="0"/>
        <w:adjustRightInd w:val="0"/>
        <w:spacing w:line="360" w:lineRule="auto"/>
        <w:ind w:right="210" w:firstLineChars="1350" w:firstLine="2835"/>
        <w:rPr>
          <w:rFonts w:ascii="宋体" w:hAnsi="宋体" w:hint="eastAsia"/>
          <w:snapToGrid w:val="0"/>
          <w:kern w:val="0"/>
          <w:szCs w:val="21"/>
        </w:rPr>
      </w:pPr>
      <w:r>
        <w:rPr>
          <w:rFonts w:ascii="宋体" w:hAnsi="宋体"/>
          <w:snapToGrid w:val="0"/>
          <w:kern w:val="0"/>
          <w:szCs w:val="21"/>
        </w:rPr>
        <w:t>法定代表人或其委托代理人：</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rPr>
        <w:t>（</w:t>
      </w:r>
      <w:r>
        <w:rPr>
          <w:rFonts w:ascii="宋体" w:hAnsi="宋体" w:hint="eastAsia"/>
          <w:snapToGrid w:val="0"/>
          <w:kern w:val="0"/>
          <w:szCs w:val="21"/>
        </w:rPr>
        <w:t>签名</w:t>
      </w:r>
      <w:r>
        <w:rPr>
          <w:rFonts w:ascii="宋体" w:hAnsi="宋体"/>
          <w:snapToGrid w:val="0"/>
          <w:kern w:val="0"/>
          <w:szCs w:val="21"/>
        </w:rPr>
        <w:t xml:space="preserve">或盖章） </w:t>
      </w:r>
    </w:p>
    <w:p w14:paraId="261DC056" w14:textId="77777777" w:rsidR="00754E5B" w:rsidRDefault="00DE3A71">
      <w:pPr>
        <w:tabs>
          <w:tab w:val="left" w:pos="631"/>
          <w:tab w:val="left" w:pos="1471"/>
          <w:tab w:val="left" w:pos="2311"/>
        </w:tabs>
        <w:autoSpaceDE w:val="0"/>
        <w:autoSpaceDN w:val="0"/>
        <w:spacing w:before="37"/>
        <w:ind w:right="597"/>
        <w:jc w:val="right"/>
        <w:rPr>
          <w:rFonts w:ascii="宋体" w:hAnsi="宋体" w:cs="宋体" w:hint="eastAsia"/>
          <w:kern w:val="0"/>
          <w:szCs w:val="21"/>
        </w:rPr>
      </w:pPr>
      <w:r>
        <w:rPr>
          <w:rFonts w:eastAsia="Times New Roman" w:hAnsi="宋体" w:cs="宋体"/>
          <w:kern w:val="0"/>
          <w:szCs w:val="21"/>
          <w:u w:val="single"/>
        </w:rPr>
        <w:tab/>
      </w:r>
      <w:r>
        <w:rPr>
          <w:rFonts w:ascii="宋体" w:hAnsi="宋体" w:cs="宋体"/>
          <w:kern w:val="0"/>
          <w:szCs w:val="21"/>
        </w:rPr>
        <w:t>年</w:t>
      </w:r>
      <w:r>
        <w:rPr>
          <w:rFonts w:ascii="宋体" w:hAnsi="宋体" w:cs="宋体"/>
          <w:kern w:val="0"/>
          <w:szCs w:val="21"/>
          <w:u w:val="single"/>
        </w:rPr>
        <w:t xml:space="preserve"> </w:t>
      </w:r>
      <w:r>
        <w:rPr>
          <w:rFonts w:ascii="宋体" w:hAnsi="宋体" w:cs="宋体"/>
          <w:kern w:val="0"/>
          <w:szCs w:val="21"/>
          <w:u w:val="single"/>
        </w:rPr>
        <w:tab/>
      </w:r>
      <w:r>
        <w:rPr>
          <w:rFonts w:ascii="宋体" w:hAnsi="宋体" w:cs="宋体"/>
          <w:kern w:val="0"/>
          <w:szCs w:val="21"/>
        </w:rPr>
        <w:t>月</w:t>
      </w:r>
      <w:r>
        <w:rPr>
          <w:rFonts w:ascii="宋体" w:hAnsi="宋体" w:cs="宋体"/>
          <w:kern w:val="0"/>
          <w:szCs w:val="21"/>
          <w:u w:val="single"/>
        </w:rPr>
        <w:t xml:space="preserve"> </w:t>
      </w:r>
      <w:r>
        <w:rPr>
          <w:rFonts w:ascii="宋体" w:hAnsi="宋体" w:cs="宋体"/>
          <w:kern w:val="0"/>
          <w:szCs w:val="21"/>
          <w:u w:val="single"/>
        </w:rPr>
        <w:tab/>
      </w:r>
      <w:r>
        <w:rPr>
          <w:rFonts w:ascii="宋体" w:hAnsi="宋体" w:cs="宋体"/>
          <w:kern w:val="0"/>
          <w:szCs w:val="21"/>
        </w:rPr>
        <w:t>日</w:t>
      </w:r>
    </w:p>
    <w:p w14:paraId="5E68767C" w14:textId="77777777" w:rsidR="00754E5B" w:rsidRDefault="00754E5B">
      <w:pPr>
        <w:pStyle w:val="2c"/>
        <w:tabs>
          <w:tab w:val="left" w:pos="805"/>
        </w:tabs>
        <w:spacing w:before="151"/>
        <w:ind w:left="540" w:firstLine="0"/>
        <w:jc w:val="left"/>
        <w:rPr>
          <w:rFonts w:hint="eastAsia"/>
          <w:spacing w:val="-3"/>
          <w:szCs w:val="21"/>
        </w:rPr>
      </w:pPr>
    </w:p>
    <w:p w14:paraId="68966BAE" w14:textId="77777777" w:rsidR="00754E5B" w:rsidRDefault="00DE3A71">
      <w:pPr>
        <w:pStyle w:val="2c"/>
        <w:tabs>
          <w:tab w:val="left" w:pos="805"/>
        </w:tabs>
        <w:spacing w:before="151"/>
        <w:ind w:left="540" w:firstLine="0"/>
        <w:jc w:val="left"/>
        <w:rPr>
          <w:rFonts w:hint="eastAsia"/>
          <w:spacing w:val="-3"/>
          <w:szCs w:val="21"/>
        </w:rPr>
      </w:pPr>
      <w:r>
        <w:rPr>
          <w:rFonts w:hint="eastAsia"/>
          <w:szCs w:val="21"/>
        </w:rPr>
        <w:t>□</w:t>
      </w:r>
      <w:r>
        <w:rPr>
          <w:rFonts w:hint="eastAsia"/>
          <w:spacing w:val="-3"/>
          <w:szCs w:val="21"/>
        </w:rPr>
        <w:t>5. 货物质保期内的备品备件清单及报价表（含入投标总价）</w:t>
      </w:r>
    </w:p>
    <w:p w14:paraId="6DADDCFB" w14:textId="77777777" w:rsidR="00754E5B" w:rsidRDefault="00DE3A71">
      <w:pPr>
        <w:spacing w:line="360" w:lineRule="auto"/>
        <w:ind w:firstLineChars="3500" w:firstLine="7350"/>
      </w:pPr>
      <w:r>
        <w:rPr>
          <w:rFonts w:ascii="宋体" w:hAnsi="宋体" w:cs="宋体" w:hint="eastAsia"/>
          <w:szCs w:val="21"/>
        </w:rPr>
        <w:t>单位：人民币元</w:t>
      </w:r>
    </w:p>
    <w:tbl>
      <w:tblPr>
        <w:tblW w:w="9333"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4"/>
        <w:gridCol w:w="1260"/>
        <w:gridCol w:w="1675"/>
        <w:gridCol w:w="1891"/>
        <w:gridCol w:w="1050"/>
        <w:gridCol w:w="1417"/>
        <w:gridCol w:w="1416"/>
      </w:tblGrid>
      <w:tr w:rsidR="00754E5B" w14:paraId="15573F1D" w14:textId="77777777">
        <w:trPr>
          <w:trHeight w:val="396"/>
        </w:trPr>
        <w:tc>
          <w:tcPr>
            <w:tcW w:w="624" w:type="dxa"/>
            <w:vAlign w:val="center"/>
          </w:tcPr>
          <w:p w14:paraId="4203832B" w14:textId="77777777" w:rsidR="00754E5B" w:rsidRDefault="00DE3A71">
            <w:pPr>
              <w:jc w:val="center"/>
              <w:rPr>
                <w:rFonts w:ascii="宋体" w:hAnsi="宋体" w:hint="eastAsia"/>
                <w:spacing w:val="-10"/>
                <w:szCs w:val="21"/>
              </w:rPr>
            </w:pPr>
            <w:r>
              <w:rPr>
                <w:rFonts w:ascii="宋体" w:hAnsi="宋体"/>
                <w:spacing w:val="-10"/>
                <w:szCs w:val="21"/>
              </w:rPr>
              <w:t>序号</w:t>
            </w:r>
          </w:p>
        </w:tc>
        <w:tc>
          <w:tcPr>
            <w:tcW w:w="1260" w:type="dxa"/>
            <w:vAlign w:val="center"/>
          </w:tcPr>
          <w:p w14:paraId="1BCBD760" w14:textId="77777777" w:rsidR="00754E5B" w:rsidRDefault="00DE3A71">
            <w:pPr>
              <w:jc w:val="center"/>
              <w:rPr>
                <w:rFonts w:ascii="宋体" w:hAnsi="宋体" w:hint="eastAsia"/>
                <w:spacing w:val="-10"/>
                <w:szCs w:val="21"/>
              </w:rPr>
            </w:pPr>
            <w:r>
              <w:rPr>
                <w:rFonts w:ascii="宋体" w:hAnsi="宋体"/>
                <w:spacing w:val="-10"/>
                <w:szCs w:val="21"/>
              </w:rPr>
              <w:t>名称</w:t>
            </w:r>
          </w:p>
        </w:tc>
        <w:tc>
          <w:tcPr>
            <w:tcW w:w="1675" w:type="dxa"/>
            <w:vAlign w:val="center"/>
          </w:tcPr>
          <w:p w14:paraId="76122DAD" w14:textId="77777777" w:rsidR="00754E5B" w:rsidRDefault="00DE3A71">
            <w:pPr>
              <w:jc w:val="center"/>
              <w:rPr>
                <w:rFonts w:ascii="宋体" w:hAnsi="宋体" w:hint="eastAsia"/>
                <w:spacing w:val="-10"/>
                <w:szCs w:val="21"/>
              </w:rPr>
            </w:pPr>
            <w:r>
              <w:rPr>
                <w:rFonts w:ascii="宋体" w:hAnsi="宋体"/>
                <w:spacing w:val="-10"/>
                <w:szCs w:val="21"/>
              </w:rPr>
              <w:t>规格和型号</w:t>
            </w:r>
          </w:p>
        </w:tc>
        <w:tc>
          <w:tcPr>
            <w:tcW w:w="1891" w:type="dxa"/>
            <w:vAlign w:val="center"/>
          </w:tcPr>
          <w:p w14:paraId="326F41B5" w14:textId="77777777" w:rsidR="00754E5B" w:rsidRDefault="00DE3A71">
            <w:pPr>
              <w:jc w:val="center"/>
              <w:rPr>
                <w:rFonts w:ascii="宋体" w:hAnsi="宋体" w:hint="eastAsia"/>
                <w:spacing w:val="-10"/>
                <w:szCs w:val="21"/>
              </w:rPr>
            </w:pPr>
            <w:r>
              <w:rPr>
                <w:rFonts w:ascii="宋体" w:hAnsi="宋体" w:hint="eastAsia"/>
                <w:spacing w:val="-10"/>
                <w:szCs w:val="21"/>
              </w:rPr>
              <w:t>品牌或</w:t>
            </w:r>
            <w:r>
              <w:rPr>
                <w:rFonts w:ascii="宋体" w:hAnsi="宋体"/>
                <w:spacing w:val="-10"/>
                <w:szCs w:val="21"/>
              </w:rPr>
              <w:t>制造厂名称</w:t>
            </w:r>
          </w:p>
        </w:tc>
        <w:tc>
          <w:tcPr>
            <w:tcW w:w="1050" w:type="dxa"/>
            <w:vAlign w:val="center"/>
          </w:tcPr>
          <w:p w14:paraId="713879F8" w14:textId="77777777" w:rsidR="00754E5B" w:rsidRDefault="00DE3A71">
            <w:pPr>
              <w:jc w:val="center"/>
              <w:rPr>
                <w:rFonts w:ascii="宋体" w:hAnsi="宋体" w:hint="eastAsia"/>
                <w:spacing w:val="-10"/>
                <w:szCs w:val="21"/>
              </w:rPr>
            </w:pPr>
            <w:r>
              <w:rPr>
                <w:rFonts w:ascii="宋体" w:hAnsi="宋体"/>
                <w:spacing w:val="-10"/>
                <w:szCs w:val="21"/>
              </w:rPr>
              <w:t>数量</w:t>
            </w:r>
          </w:p>
        </w:tc>
        <w:tc>
          <w:tcPr>
            <w:tcW w:w="1417" w:type="dxa"/>
            <w:vAlign w:val="center"/>
          </w:tcPr>
          <w:p w14:paraId="1EAC084C" w14:textId="77777777" w:rsidR="00754E5B" w:rsidRDefault="00DE3A71">
            <w:pPr>
              <w:jc w:val="center"/>
              <w:rPr>
                <w:rFonts w:ascii="宋体" w:hAnsi="宋体" w:hint="eastAsia"/>
                <w:spacing w:val="-10"/>
                <w:szCs w:val="21"/>
              </w:rPr>
            </w:pPr>
            <w:r>
              <w:rPr>
                <w:rFonts w:ascii="宋体" w:hAnsi="宋体"/>
                <w:spacing w:val="-10"/>
                <w:szCs w:val="21"/>
              </w:rPr>
              <w:t>单价</w:t>
            </w:r>
          </w:p>
        </w:tc>
        <w:tc>
          <w:tcPr>
            <w:tcW w:w="1416" w:type="dxa"/>
            <w:vAlign w:val="center"/>
          </w:tcPr>
          <w:p w14:paraId="48C6FFFC" w14:textId="77777777" w:rsidR="00754E5B" w:rsidRDefault="00DE3A71">
            <w:pPr>
              <w:jc w:val="center"/>
              <w:rPr>
                <w:rFonts w:ascii="宋体" w:hAnsi="宋体" w:hint="eastAsia"/>
                <w:spacing w:val="-10"/>
                <w:szCs w:val="21"/>
              </w:rPr>
            </w:pPr>
            <w:r>
              <w:rPr>
                <w:rFonts w:ascii="宋体" w:hAnsi="宋体"/>
                <w:spacing w:val="-10"/>
                <w:szCs w:val="21"/>
              </w:rPr>
              <w:t>合</w:t>
            </w:r>
            <w:r>
              <w:rPr>
                <w:rFonts w:ascii="宋体" w:hAnsi="宋体" w:hint="eastAsia"/>
                <w:spacing w:val="-10"/>
                <w:szCs w:val="21"/>
              </w:rPr>
              <w:t>价</w:t>
            </w:r>
          </w:p>
        </w:tc>
      </w:tr>
      <w:tr w:rsidR="00754E5B" w14:paraId="397D8820" w14:textId="77777777">
        <w:tc>
          <w:tcPr>
            <w:tcW w:w="624" w:type="dxa"/>
            <w:vAlign w:val="center"/>
          </w:tcPr>
          <w:p w14:paraId="4F1D09D6" w14:textId="77777777" w:rsidR="00754E5B" w:rsidRDefault="00DE3A71">
            <w:pPr>
              <w:spacing w:line="336" w:lineRule="auto"/>
              <w:jc w:val="center"/>
              <w:rPr>
                <w:rFonts w:ascii="宋体" w:hAnsi="宋体" w:hint="eastAsia"/>
                <w:szCs w:val="21"/>
              </w:rPr>
            </w:pPr>
            <w:r>
              <w:rPr>
                <w:rFonts w:ascii="宋体" w:hAnsi="宋体"/>
                <w:szCs w:val="21"/>
              </w:rPr>
              <w:t>1</w:t>
            </w:r>
          </w:p>
        </w:tc>
        <w:tc>
          <w:tcPr>
            <w:tcW w:w="1260" w:type="dxa"/>
          </w:tcPr>
          <w:p w14:paraId="280F2977" w14:textId="77777777" w:rsidR="00754E5B" w:rsidRDefault="00754E5B">
            <w:pPr>
              <w:spacing w:line="336" w:lineRule="auto"/>
              <w:rPr>
                <w:rFonts w:ascii="宋体" w:hAnsi="宋体" w:hint="eastAsia"/>
                <w:szCs w:val="21"/>
              </w:rPr>
            </w:pPr>
          </w:p>
        </w:tc>
        <w:tc>
          <w:tcPr>
            <w:tcW w:w="1675" w:type="dxa"/>
          </w:tcPr>
          <w:p w14:paraId="68B68216" w14:textId="77777777" w:rsidR="00754E5B" w:rsidRDefault="00754E5B">
            <w:pPr>
              <w:spacing w:line="336" w:lineRule="auto"/>
              <w:rPr>
                <w:rFonts w:ascii="宋体" w:hAnsi="宋体" w:hint="eastAsia"/>
                <w:szCs w:val="21"/>
              </w:rPr>
            </w:pPr>
          </w:p>
        </w:tc>
        <w:tc>
          <w:tcPr>
            <w:tcW w:w="1891" w:type="dxa"/>
          </w:tcPr>
          <w:p w14:paraId="3CA96740" w14:textId="77777777" w:rsidR="00754E5B" w:rsidRDefault="00754E5B">
            <w:pPr>
              <w:spacing w:line="336" w:lineRule="auto"/>
              <w:rPr>
                <w:rFonts w:ascii="宋体" w:hAnsi="宋体" w:hint="eastAsia"/>
                <w:szCs w:val="21"/>
              </w:rPr>
            </w:pPr>
          </w:p>
        </w:tc>
        <w:tc>
          <w:tcPr>
            <w:tcW w:w="1050" w:type="dxa"/>
          </w:tcPr>
          <w:p w14:paraId="49EAD33F" w14:textId="77777777" w:rsidR="00754E5B" w:rsidRDefault="00754E5B">
            <w:pPr>
              <w:spacing w:line="336" w:lineRule="auto"/>
              <w:rPr>
                <w:rFonts w:ascii="宋体" w:hAnsi="宋体" w:hint="eastAsia"/>
                <w:szCs w:val="21"/>
              </w:rPr>
            </w:pPr>
          </w:p>
        </w:tc>
        <w:tc>
          <w:tcPr>
            <w:tcW w:w="1417" w:type="dxa"/>
          </w:tcPr>
          <w:p w14:paraId="50B6FF49" w14:textId="77777777" w:rsidR="00754E5B" w:rsidRDefault="00754E5B">
            <w:pPr>
              <w:spacing w:line="336" w:lineRule="auto"/>
              <w:rPr>
                <w:rFonts w:ascii="宋体" w:hAnsi="宋体" w:hint="eastAsia"/>
                <w:szCs w:val="21"/>
              </w:rPr>
            </w:pPr>
          </w:p>
        </w:tc>
        <w:tc>
          <w:tcPr>
            <w:tcW w:w="1416" w:type="dxa"/>
          </w:tcPr>
          <w:p w14:paraId="176C86D6" w14:textId="77777777" w:rsidR="00754E5B" w:rsidRDefault="00754E5B">
            <w:pPr>
              <w:spacing w:line="336" w:lineRule="auto"/>
              <w:rPr>
                <w:rFonts w:ascii="宋体" w:hAnsi="宋体" w:hint="eastAsia"/>
                <w:szCs w:val="21"/>
              </w:rPr>
            </w:pPr>
          </w:p>
        </w:tc>
      </w:tr>
      <w:tr w:rsidR="00754E5B" w14:paraId="52DDEC3D" w14:textId="77777777">
        <w:tc>
          <w:tcPr>
            <w:tcW w:w="624" w:type="dxa"/>
            <w:vAlign w:val="center"/>
          </w:tcPr>
          <w:p w14:paraId="1FDBF8F0" w14:textId="77777777" w:rsidR="00754E5B" w:rsidRDefault="00DE3A71">
            <w:pPr>
              <w:spacing w:line="336" w:lineRule="auto"/>
              <w:jc w:val="center"/>
              <w:rPr>
                <w:rFonts w:ascii="宋体" w:hAnsi="宋体" w:hint="eastAsia"/>
                <w:szCs w:val="21"/>
              </w:rPr>
            </w:pPr>
            <w:r>
              <w:rPr>
                <w:rFonts w:ascii="宋体" w:hAnsi="宋体"/>
                <w:szCs w:val="21"/>
              </w:rPr>
              <w:t>2</w:t>
            </w:r>
          </w:p>
        </w:tc>
        <w:tc>
          <w:tcPr>
            <w:tcW w:w="1260" w:type="dxa"/>
          </w:tcPr>
          <w:p w14:paraId="54E9C356" w14:textId="77777777" w:rsidR="00754E5B" w:rsidRDefault="00754E5B">
            <w:pPr>
              <w:spacing w:line="336" w:lineRule="auto"/>
              <w:rPr>
                <w:rFonts w:ascii="宋体" w:hAnsi="宋体" w:hint="eastAsia"/>
                <w:szCs w:val="21"/>
              </w:rPr>
            </w:pPr>
          </w:p>
        </w:tc>
        <w:tc>
          <w:tcPr>
            <w:tcW w:w="1675" w:type="dxa"/>
          </w:tcPr>
          <w:p w14:paraId="26F7A444" w14:textId="77777777" w:rsidR="00754E5B" w:rsidRDefault="00754E5B">
            <w:pPr>
              <w:spacing w:line="336" w:lineRule="auto"/>
              <w:rPr>
                <w:rFonts w:ascii="宋体" w:hAnsi="宋体" w:hint="eastAsia"/>
                <w:szCs w:val="21"/>
              </w:rPr>
            </w:pPr>
          </w:p>
        </w:tc>
        <w:tc>
          <w:tcPr>
            <w:tcW w:w="1891" w:type="dxa"/>
          </w:tcPr>
          <w:p w14:paraId="05659F5F" w14:textId="77777777" w:rsidR="00754E5B" w:rsidRDefault="00754E5B">
            <w:pPr>
              <w:spacing w:line="336" w:lineRule="auto"/>
              <w:rPr>
                <w:rFonts w:ascii="宋体" w:hAnsi="宋体" w:hint="eastAsia"/>
                <w:szCs w:val="21"/>
              </w:rPr>
            </w:pPr>
          </w:p>
        </w:tc>
        <w:tc>
          <w:tcPr>
            <w:tcW w:w="1050" w:type="dxa"/>
          </w:tcPr>
          <w:p w14:paraId="269FAABF" w14:textId="77777777" w:rsidR="00754E5B" w:rsidRDefault="00754E5B">
            <w:pPr>
              <w:spacing w:line="336" w:lineRule="auto"/>
              <w:rPr>
                <w:rFonts w:ascii="宋体" w:hAnsi="宋体" w:hint="eastAsia"/>
                <w:szCs w:val="21"/>
              </w:rPr>
            </w:pPr>
          </w:p>
        </w:tc>
        <w:tc>
          <w:tcPr>
            <w:tcW w:w="1417" w:type="dxa"/>
          </w:tcPr>
          <w:p w14:paraId="566633CF" w14:textId="77777777" w:rsidR="00754E5B" w:rsidRDefault="00754E5B">
            <w:pPr>
              <w:spacing w:line="336" w:lineRule="auto"/>
              <w:rPr>
                <w:rFonts w:ascii="宋体" w:hAnsi="宋体" w:hint="eastAsia"/>
                <w:szCs w:val="21"/>
              </w:rPr>
            </w:pPr>
          </w:p>
        </w:tc>
        <w:tc>
          <w:tcPr>
            <w:tcW w:w="1416" w:type="dxa"/>
          </w:tcPr>
          <w:p w14:paraId="29DE5E8C" w14:textId="77777777" w:rsidR="00754E5B" w:rsidRDefault="00754E5B">
            <w:pPr>
              <w:spacing w:line="336" w:lineRule="auto"/>
              <w:rPr>
                <w:rFonts w:ascii="宋体" w:hAnsi="宋体" w:hint="eastAsia"/>
                <w:szCs w:val="21"/>
              </w:rPr>
            </w:pPr>
          </w:p>
        </w:tc>
      </w:tr>
      <w:tr w:rsidR="00754E5B" w14:paraId="4E5E3804" w14:textId="77777777">
        <w:tc>
          <w:tcPr>
            <w:tcW w:w="624" w:type="dxa"/>
            <w:vAlign w:val="center"/>
          </w:tcPr>
          <w:p w14:paraId="26BCAFA9" w14:textId="77777777" w:rsidR="00754E5B" w:rsidRDefault="00DE3A71">
            <w:pPr>
              <w:spacing w:line="336" w:lineRule="auto"/>
              <w:jc w:val="center"/>
              <w:rPr>
                <w:rFonts w:ascii="宋体" w:hAnsi="宋体" w:hint="eastAsia"/>
                <w:szCs w:val="21"/>
              </w:rPr>
            </w:pPr>
            <w:r>
              <w:rPr>
                <w:rFonts w:ascii="宋体" w:hAnsi="宋体"/>
                <w:szCs w:val="21"/>
              </w:rPr>
              <w:t>3</w:t>
            </w:r>
          </w:p>
        </w:tc>
        <w:tc>
          <w:tcPr>
            <w:tcW w:w="1260" w:type="dxa"/>
          </w:tcPr>
          <w:p w14:paraId="2FABB585" w14:textId="77777777" w:rsidR="00754E5B" w:rsidRDefault="00754E5B">
            <w:pPr>
              <w:spacing w:line="336" w:lineRule="auto"/>
              <w:rPr>
                <w:rFonts w:ascii="宋体" w:hAnsi="宋体" w:hint="eastAsia"/>
                <w:szCs w:val="21"/>
              </w:rPr>
            </w:pPr>
          </w:p>
        </w:tc>
        <w:tc>
          <w:tcPr>
            <w:tcW w:w="1675" w:type="dxa"/>
          </w:tcPr>
          <w:p w14:paraId="695F81F6" w14:textId="77777777" w:rsidR="00754E5B" w:rsidRDefault="00754E5B">
            <w:pPr>
              <w:spacing w:line="336" w:lineRule="auto"/>
              <w:rPr>
                <w:rFonts w:ascii="宋体" w:hAnsi="宋体" w:hint="eastAsia"/>
                <w:szCs w:val="21"/>
              </w:rPr>
            </w:pPr>
          </w:p>
        </w:tc>
        <w:tc>
          <w:tcPr>
            <w:tcW w:w="1891" w:type="dxa"/>
          </w:tcPr>
          <w:p w14:paraId="1009A19F" w14:textId="77777777" w:rsidR="00754E5B" w:rsidRDefault="00754E5B">
            <w:pPr>
              <w:spacing w:line="336" w:lineRule="auto"/>
              <w:rPr>
                <w:rFonts w:ascii="宋体" w:hAnsi="宋体" w:hint="eastAsia"/>
                <w:szCs w:val="21"/>
              </w:rPr>
            </w:pPr>
          </w:p>
        </w:tc>
        <w:tc>
          <w:tcPr>
            <w:tcW w:w="1050" w:type="dxa"/>
          </w:tcPr>
          <w:p w14:paraId="5C8A0FC6" w14:textId="77777777" w:rsidR="00754E5B" w:rsidRDefault="00754E5B">
            <w:pPr>
              <w:spacing w:line="336" w:lineRule="auto"/>
              <w:rPr>
                <w:rFonts w:ascii="宋体" w:hAnsi="宋体" w:hint="eastAsia"/>
                <w:szCs w:val="21"/>
              </w:rPr>
            </w:pPr>
          </w:p>
        </w:tc>
        <w:tc>
          <w:tcPr>
            <w:tcW w:w="1417" w:type="dxa"/>
          </w:tcPr>
          <w:p w14:paraId="378C15EB" w14:textId="77777777" w:rsidR="00754E5B" w:rsidRDefault="00754E5B">
            <w:pPr>
              <w:spacing w:line="336" w:lineRule="auto"/>
              <w:rPr>
                <w:rFonts w:ascii="宋体" w:hAnsi="宋体" w:hint="eastAsia"/>
                <w:szCs w:val="21"/>
              </w:rPr>
            </w:pPr>
          </w:p>
        </w:tc>
        <w:tc>
          <w:tcPr>
            <w:tcW w:w="1416" w:type="dxa"/>
          </w:tcPr>
          <w:p w14:paraId="14319CEF" w14:textId="77777777" w:rsidR="00754E5B" w:rsidRDefault="00754E5B">
            <w:pPr>
              <w:spacing w:line="336" w:lineRule="auto"/>
              <w:rPr>
                <w:rFonts w:ascii="宋体" w:hAnsi="宋体" w:hint="eastAsia"/>
                <w:szCs w:val="21"/>
              </w:rPr>
            </w:pPr>
          </w:p>
        </w:tc>
      </w:tr>
      <w:tr w:rsidR="00754E5B" w14:paraId="1B2D9207" w14:textId="77777777">
        <w:tc>
          <w:tcPr>
            <w:tcW w:w="624" w:type="dxa"/>
            <w:vAlign w:val="center"/>
          </w:tcPr>
          <w:p w14:paraId="0F97DE54" w14:textId="77777777" w:rsidR="00754E5B" w:rsidRDefault="00DE3A71">
            <w:pPr>
              <w:spacing w:line="336" w:lineRule="auto"/>
              <w:jc w:val="center"/>
              <w:rPr>
                <w:rFonts w:ascii="宋体" w:hAnsi="宋体" w:hint="eastAsia"/>
                <w:szCs w:val="21"/>
              </w:rPr>
            </w:pPr>
            <w:r>
              <w:rPr>
                <w:rFonts w:ascii="宋体" w:hAnsi="宋体" w:hint="eastAsia"/>
                <w:szCs w:val="21"/>
              </w:rPr>
              <w:t>…</w:t>
            </w:r>
          </w:p>
        </w:tc>
        <w:tc>
          <w:tcPr>
            <w:tcW w:w="1260" w:type="dxa"/>
          </w:tcPr>
          <w:p w14:paraId="5038ED12" w14:textId="77777777" w:rsidR="00754E5B" w:rsidRDefault="00754E5B">
            <w:pPr>
              <w:spacing w:line="336" w:lineRule="auto"/>
              <w:rPr>
                <w:rFonts w:ascii="宋体" w:hAnsi="宋体" w:hint="eastAsia"/>
                <w:szCs w:val="21"/>
              </w:rPr>
            </w:pPr>
          </w:p>
        </w:tc>
        <w:tc>
          <w:tcPr>
            <w:tcW w:w="1675" w:type="dxa"/>
          </w:tcPr>
          <w:p w14:paraId="32EB99FD" w14:textId="77777777" w:rsidR="00754E5B" w:rsidRDefault="00754E5B">
            <w:pPr>
              <w:spacing w:line="336" w:lineRule="auto"/>
              <w:rPr>
                <w:rFonts w:ascii="宋体" w:hAnsi="宋体" w:hint="eastAsia"/>
                <w:szCs w:val="21"/>
              </w:rPr>
            </w:pPr>
          </w:p>
        </w:tc>
        <w:tc>
          <w:tcPr>
            <w:tcW w:w="1891" w:type="dxa"/>
          </w:tcPr>
          <w:p w14:paraId="137F5F92" w14:textId="77777777" w:rsidR="00754E5B" w:rsidRDefault="00754E5B">
            <w:pPr>
              <w:spacing w:line="336" w:lineRule="auto"/>
              <w:rPr>
                <w:rFonts w:ascii="宋体" w:hAnsi="宋体" w:hint="eastAsia"/>
                <w:szCs w:val="21"/>
              </w:rPr>
            </w:pPr>
          </w:p>
        </w:tc>
        <w:tc>
          <w:tcPr>
            <w:tcW w:w="1050" w:type="dxa"/>
          </w:tcPr>
          <w:p w14:paraId="188223A8" w14:textId="77777777" w:rsidR="00754E5B" w:rsidRDefault="00754E5B">
            <w:pPr>
              <w:spacing w:line="336" w:lineRule="auto"/>
              <w:rPr>
                <w:rFonts w:ascii="宋体" w:hAnsi="宋体" w:hint="eastAsia"/>
                <w:szCs w:val="21"/>
              </w:rPr>
            </w:pPr>
          </w:p>
        </w:tc>
        <w:tc>
          <w:tcPr>
            <w:tcW w:w="1417" w:type="dxa"/>
          </w:tcPr>
          <w:p w14:paraId="539E9FAC" w14:textId="77777777" w:rsidR="00754E5B" w:rsidRDefault="00754E5B">
            <w:pPr>
              <w:spacing w:line="336" w:lineRule="auto"/>
              <w:rPr>
                <w:rFonts w:ascii="宋体" w:hAnsi="宋体" w:hint="eastAsia"/>
                <w:szCs w:val="21"/>
              </w:rPr>
            </w:pPr>
          </w:p>
        </w:tc>
        <w:tc>
          <w:tcPr>
            <w:tcW w:w="1416" w:type="dxa"/>
          </w:tcPr>
          <w:p w14:paraId="076079CE" w14:textId="77777777" w:rsidR="00754E5B" w:rsidRDefault="00754E5B">
            <w:pPr>
              <w:spacing w:line="336" w:lineRule="auto"/>
              <w:rPr>
                <w:rFonts w:ascii="宋体" w:hAnsi="宋体" w:hint="eastAsia"/>
                <w:szCs w:val="21"/>
              </w:rPr>
            </w:pPr>
          </w:p>
        </w:tc>
      </w:tr>
    </w:tbl>
    <w:p w14:paraId="3E47E73E" w14:textId="77777777" w:rsidR="00754E5B" w:rsidRDefault="00754E5B"/>
    <w:p w14:paraId="677F010D" w14:textId="77777777" w:rsidR="00754E5B" w:rsidRDefault="00DE3A71">
      <w:pPr>
        <w:tabs>
          <w:tab w:val="left" w:pos="7140"/>
          <w:tab w:val="left" w:pos="7560"/>
          <w:tab w:val="left" w:pos="8300"/>
        </w:tabs>
        <w:autoSpaceDE w:val="0"/>
        <w:autoSpaceDN w:val="0"/>
        <w:adjustRightInd w:val="0"/>
        <w:spacing w:line="360" w:lineRule="auto"/>
        <w:ind w:right="210" w:firstLineChars="1341" w:firstLine="2816"/>
        <w:rPr>
          <w:rFonts w:ascii="宋体" w:hAnsi="宋体" w:hint="eastAsia"/>
          <w:snapToGrid w:val="0"/>
          <w:kern w:val="0"/>
          <w:szCs w:val="21"/>
        </w:rPr>
      </w:pPr>
      <w:r>
        <w:rPr>
          <w:rFonts w:ascii="宋体" w:hAnsi="宋体"/>
          <w:snapToGrid w:val="0"/>
          <w:kern w:val="0"/>
          <w:szCs w:val="21"/>
        </w:rPr>
        <w:t>投  标  人：</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u w:val="single"/>
        </w:rPr>
        <w:t xml:space="preserve">  </w:t>
      </w:r>
      <w:r>
        <w:rPr>
          <w:rFonts w:ascii="宋体" w:hAnsi="宋体"/>
          <w:snapToGrid w:val="0"/>
          <w:kern w:val="0"/>
          <w:szCs w:val="21"/>
        </w:rPr>
        <w:t xml:space="preserve">（盖单位法人章） </w:t>
      </w:r>
    </w:p>
    <w:p w14:paraId="0E582D29" w14:textId="77777777" w:rsidR="00754E5B" w:rsidRDefault="00DE3A71">
      <w:pPr>
        <w:tabs>
          <w:tab w:val="left" w:pos="7140"/>
          <w:tab w:val="left" w:pos="7560"/>
          <w:tab w:val="left" w:pos="8300"/>
        </w:tabs>
        <w:autoSpaceDE w:val="0"/>
        <w:autoSpaceDN w:val="0"/>
        <w:adjustRightInd w:val="0"/>
        <w:spacing w:line="360" w:lineRule="auto"/>
        <w:ind w:right="210" w:firstLineChars="1350" w:firstLine="2835"/>
        <w:rPr>
          <w:rFonts w:ascii="宋体" w:hAnsi="宋体" w:hint="eastAsia"/>
          <w:snapToGrid w:val="0"/>
          <w:kern w:val="0"/>
          <w:szCs w:val="21"/>
        </w:rPr>
      </w:pPr>
      <w:r>
        <w:rPr>
          <w:rFonts w:ascii="宋体" w:hAnsi="宋体"/>
          <w:snapToGrid w:val="0"/>
          <w:kern w:val="0"/>
          <w:szCs w:val="21"/>
        </w:rPr>
        <w:t>法定代表人或其委托代理人：</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rPr>
        <w:t>（</w:t>
      </w:r>
      <w:r>
        <w:rPr>
          <w:rFonts w:ascii="宋体" w:hAnsi="宋体" w:hint="eastAsia"/>
          <w:snapToGrid w:val="0"/>
          <w:kern w:val="0"/>
          <w:szCs w:val="21"/>
        </w:rPr>
        <w:t>签名</w:t>
      </w:r>
      <w:r>
        <w:rPr>
          <w:rFonts w:ascii="宋体" w:hAnsi="宋体"/>
          <w:snapToGrid w:val="0"/>
          <w:kern w:val="0"/>
          <w:szCs w:val="21"/>
        </w:rPr>
        <w:t xml:space="preserve">或盖章） </w:t>
      </w:r>
    </w:p>
    <w:p w14:paraId="67C944C6" w14:textId="77777777" w:rsidR="00754E5B" w:rsidRDefault="00DE3A71">
      <w:pPr>
        <w:tabs>
          <w:tab w:val="left" w:pos="631"/>
          <w:tab w:val="left" w:pos="1471"/>
          <w:tab w:val="left" w:pos="2311"/>
        </w:tabs>
        <w:autoSpaceDE w:val="0"/>
        <w:autoSpaceDN w:val="0"/>
        <w:spacing w:before="37"/>
        <w:ind w:right="597"/>
        <w:jc w:val="right"/>
        <w:rPr>
          <w:rFonts w:ascii="宋体" w:hAnsi="宋体" w:cs="宋体" w:hint="eastAsia"/>
          <w:kern w:val="0"/>
          <w:szCs w:val="21"/>
        </w:rPr>
      </w:pPr>
      <w:r>
        <w:rPr>
          <w:rFonts w:eastAsia="Times New Roman" w:hAnsi="宋体" w:cs="宋体"/>
          <w:kern w:val="0"/>
          <w:szCs w:val="21"/>
          <w:u w:val="single"/>
        </w:rPr>
        <w:tab/>
      </w:r>
      <w:r>
        <w:rPr>
          <w:rFonts w:ascii="宋体" w:hAnsi="宋体" w:cs="宋体"/>
          <w:kern w:val="0"/>
          <w:szCs w:val="21"/>
        </w:rPr>
        <w:t>年</w:t>
      </w:r>
      <w:r>
        <w:rPr>
          <w:rFonts w:ascii="宋体" w:hAnsi="宋体" w:cs="宋体"/>
          <w:kern w:val="0"/>
          <w:szCs w:val="21"/>
          <w:u w:val="single"/>
        </w:rPr>
        <w:t xml:space="preserve"> </w:t>
      </w:r>
      <w:r>
        <w:rPr>
          <w:rFonts w:ascii="宋体" w:hAnsi="宋体" w:cs="宋体"/>
          <w:kern w:val="0"/>
          <w:szCs w:val="21"/>
          <w:u w:val="single"/>
        </w:rPr>
        <w:tab/>
      </w:r>
      <w:r>
        <w:rPr>
          <w:rFonts w:ascii="宋体" w:hAnsi="宋体" w:cs="宋体"/>
          <w:kern w:val="0"/>
          <w:szCs w:val="21"/>
        </w:rPr>
        <w:t>月</w:t>
      </w:r>
      <w:r>
        <w:rPr>
          <w:rFonts w:ascii="宋体" w:hAnsi="宋体" w:cs="宋体"/>
          <w:kern w:val="0"/>
          <w:szCs w:val="21"/>
          <w:u w:val="single"/>
        </w:rPr>
        <w:t xml:space="preserve"> </w:t>
      </w:r>
      <w:r>
        <w:rPr>
          <w:rFonts w:ascii="宋体" w:hAnsi="宋体" w:cs="宋体"/>
          <w:kern w:val="0"/>
          <w:szCs w:val="21"/>
          <w:u w:val="single"/>
        </w:rPr>
        <w:tab/>
      </w:r>
      <w:r>
        <w:rPr>
          <w:rFonts w:ascii="宋体" w:hAnsi="宋体" w:cs="宋体"/>
          <w:kern w:val="0"/>
          <w:szCs w:val="21"/>
        </w:rPr>
        <w:t>日</w:t>
      </w:r>
    </w:p>
    <w:p w14:paraId="2F6059B1" w14:textId="77777777" w:rsidR="00754E5B" w:rsidRDefault="00754E5B">
      <w:pPr>
        <w:pStyle w:val="2c"/>
        <w:tabs>
          <w:tab w:val="left" w:pos="805"/>
        </w:tabs>
        <w:spacing w:before="151"/>
        <w:ind w:left="540" w:firstLine="0"/>
        <w:jc w:val="left"/>
        <w:rPr>
          <w:rFonts w:hint="eastAsia"/>
          <w:spacing w:val="-3"/>
          <w:szCs w:val="21"/>
        </w:rPr>
      </w:pPr>
    </w:p>
    <w:p w14:paraId="1E5D9526" w14:textId="77777777" w:rsidR="00754E5B" w:rsidRDefault="00DE3A71">
      <w:pPr>
        <w:pStyle w:val="2c"/>
        <w:tabs>
          <w:tab w:val="left" w:pos="805"/>
        </w:tabs>
        <w:spacing w:before="151"/>
        <w:ind w:left="540" w:firstLine="0"/>
        <w:jc w:val="left"/>
        <w:rPr>
          <w:rFonts w:hint="eastAsia"/>
          <w:spacing w:val="-3"/>
          <w:szCs w:val="21"/>
        </w:rPr>
      </w:pPr>
      <w:r>
        <w:rPr>
          <w:rFonts w:hint="eastAsia"/>
          <w:szCs w:val="21"/>
        </w:rPr>
        <w:t>□</w:t>
      </w:r>
      <w:r>
        <w:rPr>
          <w:rFonts w:hint="eastAsia"/>
          <w:spacing w:val="-3"/>
          <w:szCs w:val="21"/>
        </w:rPr>
        <w:t>6. 货物质保期外的备品备件清单及报价表（不含入投标总价）</w:t>
      </w:r>
    </w:p>
    <w:p w14:paraId="072F8EFA" w14:textId="77777777" w:rsidR="00754E5B" w:rsidRDefault="00DE3A71">
      <w:pPr>
        <w:spacing w:line="360" w:lineRule="auto"/>
        <w:ind w:firstLineChars="3500" w:firstLine="7350"/>
      </w:pPr>
      <w:r>
        <w:rPr>
          <w:rFonts w:ascii="宋体" w:hAnsi="宋体" w:cs="宋体" w:hint="eastAsia"/>
          <w:szCs w:val="21"/>
        </w:rPr>
        <w:t>单位：人民币元</w:t>
      </w:r>
    </w:p>
    <w:tbl>
      <w:tblPr>
        <w:tblW w:w="9333"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4"/>
        <w:gridCol w:w="1260"/>
        <w:gridCol w:w="1675"/>
        <w:gridCol w:w="1891"/>
        <w:gridCol w:w="1050"/>
        <w:gridCol w:w="1417"/>
        <w:gridCol w:w="1416"/>
      </w:tblGrid>
      <w:tr w:rsidR="00754E5B" w14:paraId="7D5B1840" w14:textId="77777777">
        <w:trPr>
          <w:trHeight w:val="396"/>
        </w:trPr>
        <w:tc>
          <w:tcPr>
            <w:tcW w:w="624" w:type="dxa"/>
            <w:vAlign w:val="center"/>
          </w:tcPr>
          <w:p w14:paraId="468CBAD4" w14:textId="77777777" w:rsidR="00754E5B" w:rsidRDefault="00DE3A71">
            <w:pPr>
              <w:jc w:val="center"/>
              <w:rPr>
                <w:rFonts w:ascii="宋体" w:hAnsi="宋体" w:hint="eastAsia"/>
                <w:spacing w:val="-10"/>
                <w:szCs w:val="21"/>
              </w:rPr>
            </w:pPr>
            <w:r>
              <w:rPr>
                <w:rFonts w:ascii="宋体" w:hAnsi="宋体"/>
                <w:spacing w:val="-10"/>
                <w:szCs w:val="21"/>
              </w:rPr>
              <w:t>序号</w:t>
            </w:r>
          </w:p>
        </w:tc>
        <w:tc>
          <w:tcPr>
            <w:tcW w:w="1260" w:type="dxa"/>
            <w:vAlign w:val="center"/>
          </w:tcPr>
          <w:p w14:paraId="1FE81EB9" w14:textId="77777777" w:rsidR="00754E5B" w:rsidRDefault="00DE3A71">
            <w:pPr>
              <w:jc w:val="center"/>
              <w:rPr>
                <w:rFonts w:ascii="宋体" w:hAnsi="宋体" w:hint="eastAsia"/>
                <w:spacing w:val="-10"/>
                <w:szCs w:val="21"/>
              </w:rPr>
            </w:pPr>
            <w:r>
              <w:rPr>
                <w:rFonts w:ascii="宋体" w:hAnsi="宋体"/>
                <w:spacing w:val="-10"/>
                <w:szCs w:val="21"/>
              </w:rPr>
              <w:t>名称</w:t>
            </w:r>
          </w:p>
        </w:tc>
        <w:tc>
          <w:tcPr>
            <w:tcW w:w="1675" w:type="dxa"/>
            <w:vAlign w:val="center"/>
          </w:tcPr>
          <w:p w14:paraId="26EF7287" w14:textId="77777777" w:rsidR="00754E5B" w:rsidRDefault="00DE3A71">
            <w:pPr>
              <w:jc w:val="center"/>
              <w:rPr>
                <w:rFonts w:ascii="宋体" w:hAnsi="宋体" w:hint="eastAsia"/>
                <w:spacing w:val="-10"/>
                <w:szCs w:val="21"/>
              </w:rPr>
            </w:pPr>
            <w:r>
              <w:rPr>
                <w:rFonts w:ascii="宋体" w:hAnsi="宋体"/>
                <w:spacing w:val="-10"/>
                <w:szCs w:val="21"/>
              </w:rPr>
              <w:t>规格和型号</w:t>
            </w:r>
          </w:p>
        </w:tc>
        <w:tc>
          <w:tcPr>
            <w:tcW w:w="1891" w:type="dxa"/>
            <w:vAlign w:val="center"/>
          </w:tcPr>
          <w:p w14:paraId="4B097E48" w14:textId="77777777" w:rsidR="00754E5B" w:rsidRDefault="00DE3A71">
            <w:pPr>
              <w:jc w:val="center"/>
              <w:rPr>
                <w:rFonts w:ascii="宋体" w:hAnsi="宋体" w:hint="eastAsia"/>
                <w:spacing w:val="-10"/>
                <w:szCs w:val="21"/>
              </w:rPr>
            </w:pPr>
            <w:r>
              <w:rPr>
                <w:rFonts w:ascii="宋体" w:hAnsi="宋体" w:hint="eastAsia"/>
                <w:spacing w:val="-10"/>
                <w:szCs w:val="21"/>
              </w:rPr>
              <w:t>品牌或</w:t>
            </w:r>
            <w:r>
              <w:rPr>
                <w:rFonts w:ascii="宋体" w:hAnsi="宋体"/>
                <w:spacing w:val="-10"/>
                <w:szCs w:val="21"/>
              </w:rPr>
              <w:t>制造厂名称</w:t>
            </w:r>
          </w:p>
        </w:tc>
        <w:tc>
          <w:tcPr>
            <w:tcW w:w="1050" w:type="dxa"/>
            <w:vAlign w:val="center"/>
          </w:tcPr>
          <w:p w14:paraId="463E76CF" w14:textId="77777777" w:rsidR="00754E5B" w:rsidRDefault="00DE3A71">
            <w:pPr>
              <w:jc w:val="center"/>
              <w:rPr>
                <w:rFonts w:ascii="宋体" w:hAnsi="宋体" w:hint="eastAsia"/>
                <w:spacing w:val="-10"/>
                <w:szCs w:val="21"/>
              </w:rPr>
            </w:pPr>
            <w:r>
              <w:rPr>
                <w:rFonts w:ascii="宋体" w:hAnsi="宋体"/>
                <w:spacing w:val="-10"/>
                <w:szCs w:val="21"/>
              </w:rPr>
              <w:t>数量</w:t>
            </w:r>
          </w:p>
        </w:tc>
        <w:tc>
          <w:tcPr>
            <w:tcW w:w="1417" w:type="dxa"/>
            <w:vAlign w:val="center"/>
          </w:tcPr>
          <w:p w14:paraId="6560B731" w14:textId="77777777" w:rsidR="00754E5B" w:rsidRDefault="00DE3A71">
            <w:pPr>
              <w:jc w:val="center"/>
              <w:rPr>
                <w:rFonts w:ascii="宋体" w:hAnsi="宋体" w:hint="eastAsia"/>
                <w:spacing w:val="-10"/>
                <w:szCs w:val="21"/>
              </w:rPr>
            </w:pPr>
            <w:r>
              <w:rPr>
                <w:rFonts w:ascii="宋体" w:hAnsi="宋体"/>
                <w:spacing w:val="-10"/>
                <w:szCs w:val="21"/>
              </w:rPr>
              <w:t>单价</w:t>
            </w:r>
          </w:p>
        </w:tc>
        <w:tc>
          <w:tcPr>
            <w:tcW w:w="1416" w:type="dxa"/>
            <w:vAlign w:val="center"/>
          </w:tcPr>
          <w:p w14:paraId="4A60C464" w14:textId="77777777" w:rsidR="00754E5B" w:rsidRDefault="00DE3A71">
            <w:pPr>
              <w:jc w:val="center"/>
              <w:rPr>
                <w:rFonts w:ascii="宋体" w:hAnsi="宋体" w:hint="eastAsia"/>
                <w:spacing w:val="-10"/>
                <w:szCs w:val="21"/>
              </w:rPr>
            </w:pPr>
            <w:r>
              <w:rPr>
                <w:rFonts w:ascii="宋体" w:hAnsi="宋体"/>
                <w:spacing w:val="-10"/>
                <w:szCs w:val="21"/>
              </w:rPr>
              <w:t>合</w:t>
            </w:r>
            <w:r>
              <w:rPr>
                <w:rFonts w:ascii="宋体" w:hAnsi="宋体" w:hint="eastAsia"/>
                <w:spacing w:val="-10"/>
                <w:szCs w:val="21"/>
              </w:rPr>
              <w:t>价</w:t>
            </w:r>
          </w:p>
        </w:tc>
      </w:tr>
      <w:tr w:rsidR="00754E5B" w14:paraId="2D35B3C5" w14:textId="77777777">
        <w:tc>
          <w:tcPr>
            <w:tcW w:w="624" w:type="dxa"/>
            <w:vAlign w:val="center"/>
          </w:tcPr>
          <w:p w14:paraId="2ABE4CFB" w14:textId="77777777" w:rsidR="00754E5B" w:rsidRDefault="00DE3A71">
            <w:pPr>
              <w:spacing w:line="336" w:lineRule="auto"/>
              <w:jc w:val="center"/>
              <w:rPr>
                <w:rFonts w:ascii="宋体" w:hAnsi="宋体" w:hint="eastAsia"/>
                <w:szCs w:val="21"/>
              </w:rPr>
            </w:pPr>
            <w:r>
              <w:rPr>
                <w:rFonts w:ascii="宋体" w:hAnsi="宋体"/>
                <w:szCs w:val="21"/>
              </w:rPr>
              <w:t>1</w:t>
            </w:r>
          </w:p>
        </w:tc>
        <w:tc>
          <w:tcPr>
            <w:tcW w:w="1260" w:type="dxa"/>
          </w:tcPr>
          <w:p w14:paraId="619C0B3A" w14:textId="77777777" w:rsidR="00754E5B" w:rsidRDefault="00754E5B">
            <w:pPr>
              <w:spacing w:line="336" w:lineRule="auto"/>
              <w:rPr>
                <w:rFonts w:ascii="宋体" w:hAnsi="宋体" w:hint="eastAsia"/>
                <w:szCs w:val="21"/>
              </w:rPr>
            </w:pPr>
          </w:p>
        </w:tc>
        <w:tc>
          <w:tcPr>
            <w:tcW w:w="1675" w:type="dxa"/>
          </w:tcPr>
          <w:p w14:paraId="3A67AC4D" w14:textId="77777777" w:rsidR="00754E5B" w:rsidRDefault="00754E5B">
            <w:pPr>
              <w:spacing w:line="336" w:lineRule="auto"/>
              <w:rPr>
                <w:rFonts w:ascii="宋体" w:hAnsi="宋体" w:hint="eastAsia"/>
                <w:szCs w:val="21"/>
              </w:rPr>
            </w:pPr>
          </w:p>
        </w:tc>
        <w:tc>
          <w:tcPr>
            <w:tcW w:w="1891" w:type="dxa"/>
          </w:tcPr>
          <w:p w14:paraId="3649E5F5" w14:textId="77777777" w:rsidR="00754E5B" w:rsidRDefault="00754E5B">
            <w:pPr>
              <w:spacing w:line="336" w:lineRule="auto"/>
              <w:rPr>
                <w:rFonts w:ascii="宋体" w:hAnsi="宋体" w:hint="eastAsia"/>
                <w:szCs w:val="21"/>
              </w:rPr>
            </w:pPr>
          </w:p>
        </w:tc>
        <w:tc>
          <w:tcPr>
            <w:tcW w:w="1050" w:type="dxa"/>
          </w:tcPr>
          <w:p w14:paraId="4C07B5A1" w14:textId="77777777" w:rsidR="00754E5B" w:rsidRDefault="00754E5B">
            <w:pPr>
              <w:spacing w:line="336" w:lineRule="auto"/>
              <w:rPr>
                <w:rFonts w:ascii="宋体" w:hAnsi="宋体" w:hint="eastAsia"/>
                <w:szCs w:val="21"/>
              </w:rPr>
            </w:pPr>
          </w:p>
        </w:tc>
        <w:tc>
          <w:tcPr>
            <w:tcW w:w="1417" w:type="dxa"/>
          </w:tcPr>
          <w:p w14:paraId="5ECFC238" w14:textId="77777777" w:rsidR="00754E5B" w:rsidRDefault="00754E5B">
            <w:pPr>
              <w:spacing w:line="336" w:lineRule="auto"/>
              <w:rPr>
                <w:rFonts w:ascii="宋体" w:hAnsi="宋体" w:hint="eastAsia"/>
                <w:szCs w:val="21"/>
              </w:rPr>
            </w:pPr>
          </w:p>
        </w:tc>
        <w:tc>
          <w:tcPr>
            <w:tcW w:w="1416" w:type="dxa"/>
          </w:tcPr>
          <w:p w14:paraId="635ACB4A" w14:textId="77777777" w:rsidR="00754E5B" w:rsidRDefault="00754E5B">
            <w:pPr>
              <w:spacing w:line="336" w:lineRule="auto"/>
              <w:rPr>
                <w:rFonts w:ascii="宋体" w:hAnsi="宋体" w:hint="eastAsia"/>
                <w:szCs w:val="21"/>
              </w:rPr>
            </w:pPr>
          </w:p>
        </w:tc>
      </w:tr>
      <w:tr w:rsidR="00754E5B" w14:paraId="439D5FB4" w14:textId="77777777">
        <w:tc>
          <w:tcPr>
            <w:tcW w:w="624" w:type="dxa"/>
            <w:vAlign w:val="center"/>
          </w:tcPr>
          <w:p w14:paraId="003E56E6" w14:textId="77777777" w:rsidR="00754E5B" w:rsidRDefault="00DE3A71">
            <w:pPr>
              <w:spacing w:line="336" w:lineRule="auto"/>
              <w:jc w:val="center"/>
              <w:rPr>
                <w:rFonts w:ascii="宋体" w:hAnsi="宋体" w:hint="eastAsia"/>
                <w:szCs w:val="21"/>
              </w:rPr>
            </w:pPr>
            <w:r>
              <w:rPr>
                <w:rFonts w:ascii="宋体" w:hAnsi="宋体"/>
                <w:szCs w:val="21"/>
              </w:rPr>
              <w:t>2</w:t>
            </w:r>
          </w:p>
        </w:tc>
        <w:tc>
          <w:tcPr>
            <w:tcW w:w="1260" w:type="dxa"/>
          </w:tcPr>
          <w:p w14:paraId="72987039" w14:textId="77777777" w:rsidR="00754E5B" w:rsidRDefault="00754E5B">
            <w:pPr>
              <w:spacing w:line="336" w:lineRule="auto"/>
              <w:rPr>
                <w:rFonts w:ascii="宋体" w:hAnsi="宋体" w:hint="eastAsia"/>
                <w:szCs w:val="21"/>
              </w:rPr>
            </w:pPr>
          </w:p>
        </w:tc>
        <w:tc>
          <w:tcPr>
            <w:tcW w:w="1675" w:type="dxa"/>
          </w:tcPr>
          <w:p w14:paraId="5D161D2A" w14:textId="77777777" w:rsidR="00754E5B" w:rsidRDefault="00754E5B">
            <w:pPr>
              <w:spacing w:line="336" w:lineRule="auto"/>
              <w:rPr>
                <w:rFonts w:ascii="宋体" w:hAnsi="宋体" w:hint="eastAsia"/>
                <w:szCs w:val="21"/>
              </w:rPr>
            </w:pPr>
          </w:p>
        </w:tc>
        <w:tc>
          <w:tcPr>
            <w:tcW w:w="1891" w:type="dxa"/>
          </w:tcPr>
          <w:p w14:paraId="3469B00C" w14:textId="77777777" w:rsidR="00754E5B" w:rsidRDefault="00754E5B">
            <w:pPr>
              <w:spacing w:line="336" w:lineRule="auto"/>
              <w:rPr>
                <w:rFonts w:ascii="宋体" w:hAnsi="宋体" w:hint="eastAsia"/>
                <w:szCs w:val="21"/>
              </w:rPr>
            </w:pPr>
          </w:p>
        </w:tc>
        <w:tc>
          <w:tcPr>
            <w:tcW w:w="1050" w:type="dxa"/>
          </w:tcPr>
          <w:p w14:paraId="55938364" w14:textId="77777777" w:rsidR="00754E5B" w:rsidRDefault="00754E5B">
            <w:pPr>
              <w:spacing w:line="336" w:lineRule="auto"/>
              <w:rPr>
                <w:rFonts w:ascii="宋体" w:hAnsi="宋体" w:hint="eastAsia"/>
                <w:szCs w:val="21"/>
              </w:rPr>
            </w:pPr>
          </w:p>
        </w:tc>
        <w:tc>
          <w:tcPr>
            <w:tcW w:w="1417" w:type="dxa"/>
          </w:tcPr>
          <w:p w14:paraId="172474AA" w14:textId="77777777" w:rsidR="00754E5B" w:rsidRDefault="00754E5B">
            <w:pPr>
              <w:spacing w:line="336" w:lineRule="auto"/>
              <w:rPr>
                <w:rFonts w:ascii="宋体" w:hAnsi="宋体" w:hint="eastAsia"/>
                <w:szCs w:val="21"/>
              </w:rPr>
            </w:pPr>
          </w:p>
        </w:tc>
        <w:tc>
          <w:tcPr>
            <w:tcW w:w="1416" w:type="dxa"/>
          </w:tcPr>
          <w:p w14:paraId="6C9C4F5C" w14:textId="77777777" w:rsidR="00754E5B" w:rsidRDefault="00754E5B">
            <w:pPr>
              <w:spacing w:line="336" w:lineRule="auto"/>
              <w:rPr>
                <w:rFonts w:ascii="宋体" w:hAnsi="宋体" w:hint="eastAsia"/>
                <w:szCs w:val="21"/>
              </w:rPr>
            </w:pPr>
          </w:p>
        </w:tc>
      </w:tr>
      <w:tr w:rsidR="00754E5B" w14:paraId="17DA5403" w14:textId="77777777">
        <w:tc>
          <w:tcPr>
            <w:tcW w:w="624" w:type="dxa"/>
            <w:vAlign w:val="center"/>
          </w:tcPr>
          <w:p w14:paraId="076D49CC" w14:textId="77777777" w:rsidR="00754E5B" w:rsidRDefault="00DE3A71">
            <w:pPr>
              <w:spacing w:line="336" w:lineRule="auto"/>
              <w:jc w:val="center"/>
              <w:rPr>
                <w:rFonts w:ascii="宋体" w:hAnsi="宋体" w:hint="eastAsia"/>
                <w:szCs w:val="21"/>
              </w:rPr>
            </w:pPr>
            <w:r>
              <w:rPr>
                <w:rFonts w:ascii="宋体" w:hAnsi="宋体"/>
                <w:szCs w:val="21"/>
              </w:rPr>
              <w:t>3</w:t>
            </w:r>
          </w:p>
        </w:tc>
        <w:tc>
          <w:tcPr>
            <w:tcW w:w="1260" w:type="dxa"/>
          </w:tcPr>
          <w:p w14:paraId="06B4BC94" w14:textId="77777777" w:rsidR="00754E5B" w:rsidRDefault="00754E5B">
            <w:pPr>
              <w:spacing w:line="336" w:lineRule="auto"/>
              <w:rPr>
                <w:rFonts w:ascii="宋体" w:hAnsi="宋体" w:hint="eastAsia"/>
                <w:szCs w:val="21"/>
              </w:rPr>
            </w:pPr>
          </w:p>
        </w:tc>
        <w:tc>
          <w:tcPr>
            <w:tcW w:w="1675" w:type="dxa"/>
          </w:tcPr>
          <w:p w14:paraId="5EB32659" w14:textId="77777777" w:rsidR="00754E5B" w:rsidRDefault="00754E5B">
            <w:pPr>
              <w:spacing w:line="336" w:lineRule="auto"/>
              <w:rPr>
                <w:rFonts w:ascii="宋体" w:hAnsi="宋体" w:hint="eastAsia"/>
                <w:szCs w:val="21"/>
              </w:rPr>
            </w:pPr>
          </w:p>
        </w:tc>
        <w:tc>
          <w:tcPr>
            <w:tcW w:w="1891" w:type="dxa"/>
          </w:tcPr>
          <w:p w14:paraId="19D30119" w14:textId="77777777" w:rsidR="00754E5B" w:rsidRDefault="00754E5B">
            <w:pPr>
              <w:spacing w:line="336" w:lineRule="auto"/>
              <w:rPr>
                <w:rFonts w:ascii="宋体" w:hAnsi="宋体" w:hint="eastAsia"/>
                <w:szCs w:val="21"/>
              </w:rPr>
            </w:pPr>
          </w:p>
        </w:tc>
        <w:tc>
          <w:tcPr>
            <w:tcW w:w="1050" w:type="dxa"/>
          </w:tcPr>
          <w:p w14:paraId="4EDDCA9D" w14:textId="77777777" w:rsidR="00754E5B" w:rsidRDefault="00754E5B">
            <w:pPr>
              <w:spacing w:line="336" w:lineRule="auto"/>
              <w:rPr>
                <w:rFonts w:ascii="宋体" w:hAnsi="宋体" w:hint="eastAsia"/>
                <w:szCs w:val="21"/>
              </w:rPr>
            </w:pPr>
          </w:p>
        </w:tc>
        <w:tc>
          <w:tcPr>
            <w:tcW w:w="1417" w:type="dxa"/>
          </w:tcPr>
          <w:p w14:paraId="2DB2BB28" w14:textId="77777777" w:rsidR="00754E5B" w:rsidRDefault="00754E5B">
            <w:pPr>
              <w:spacing w:line="336" w:lineRule="auto"/>
              <w:rPr>
                <w:rFonts w:ascii="宋体" w:hAnsi="宋体" w:hint="eastAsia"/>
                <w:szCs w:val="21"/>
              </w:rPr>
            </w:pPr>
          </w:p>
        </w:tc>
        <w:tc>
          <w:tcPr>
            <w:tcW w:w="1416" w:type="dxa"/>
          </w:tcPr>
          <w:p w14:paraId="3CC2CA5E" w14:textId="77777777" w:rsidR="00754E5B" w:rsidRDefault="00754E5B">
            <w:pPr>
              <w:spacing w:line="336" w:lineRule="auto"/>
              <w:rPr>
                <w:rFonts w:ascii="宋体" w:hAnsi="宋体" w:hint="eastAsia"/>
                <w:szCs w:val="21"/>
              </w:rPr>
            </w:pPr>
          </w:p>
        </w:tc>
      </w:tr>
      <w:tr w:rsidR="00754E5B" w14:paraId="5FE7E073" w14:textId="77777777">
        <w:tc>
          <w:tcPr>
            <w:tcW w:w="624" w:type="dxa"/>
            <w:vAlign w:val="center"/>
          </w:tcPr>
          <w:p w14:paraId="2DD5C517" w14:textId="77777777" w:rsidR="00754E5B" w:rsidRDefault="00DE3A71">
            <w:pPr>
              <w:spacing w:line="336" w:lineRule="auto"/>
              <w:jc w:val="center"/>
              <w:rPr>
                <w:rFonts w:ascii="宋体" w:hAnsi="宋体" w:hint="eastAsia"/>
                <w:szCs w:val="21"/>
              </w:rPr>
            </w:pPr>
            <w:r>
              <w:rPr>
                <w:rFonts w:ascii="宋体" w:hAnsi="宋体" w:hint="eastAsia"/>
                <w:szCs w:val="21"/>
              </w:rPr>
              <w:t>…</w:t>
            </w:r>
          </w:p>
        </w:tc>
        <w:tc>
          <w:tcPr>
            <w:tcW w:w="1260" w:type="dxa"/>
          </w:tcPr>
          <w:p w14:paraId="7CF6E090" w14:textId="77777777" w:rsidR="00754E5B" w:rsidRDefault="00754E5B">
            <w:pPr>
              <w:spacing w:line="336" w:lineRule="auto"/>
              <w:rPr>
                <w:rFonts w:ascii="宋体" w:hAnsi="宋体" w:hint="eastAsia"/>
                <w:szCs w:val="21"/>
              </w:rPr>
            </w:pPr>
          </w:p>
        </w:tc>
        <w:tc>
          <w:tcPr>
            <w:tcW w:w="1675" w:type="dxa"/>
          </w:tcPr>
          <w:p w14:paraId="2611F305" w14:textId="77777777" w:rsidR="00754E5B" w:rsidRDefault="00754E5B">
            <w:pPr>
              <w:spacing w:line="336" w:lineRule="auto"/>
              <w:rPr>
                <w:rFonts w:ascii="宋体" w:hAnsi="宋体" w:hint="eastAsia"/>
                <w:szCs w:val="21"/>
              </w:rPr>
            </w:pPr>
          </w:p>
        </w:tc>
        <w:tc>
          <w:tcPr>
            <w:tcW w:w="1891" w:type="dxa"/>
          </w:tcPr>
          <w:p w14:paraId="19A4C04A" w14:textId="77777777" w:rsidR="00754E5B" w:rsidRDefault="00754E5B">
            <w:pPr>
              <w:spacing w:line="336" w:lineRule="auto"/>
              <w:rPr>
                <w:rFonts w:ascii="宋体" w:hAnsi="宋体" w:hint="eastAsia"/>
                <w:szCs w:val="21"/>
              </w:rPr>
            </w:pPr>
          </w:p>
        </w:tc>
        <w:tc>
          <w:tcPr>
            <w:tcW w:w="1050" w:type="dxa"/>
          </w:tcPr>
          <w:p w14:paraId="60719692" w14:textId="77777777" w:rsidR="00754E5B" w:rsidRDefault="00754E5B">
            <w:pPr>
              <w:spacing w:line="336" w:lineRule="auto"/>
              <w:rPr>
                <w:rFonts w:ascii="宋体" w:hAnsi="宋体" w:hint="eastAsia"/>
                <w:szCs w:val="21"/>
              </w:rPr>
            </w:pPr>
          </w:p>
        </w:tc>
        <w:tc>
          <w:tcPr>
            <w:tcW w:w="1417" w:type="dxa"/>
          </w:tcPr>
          <w:p w14:paraId="00AA4805" w14:textId="77777777" w:rsidR="00754E5B" w:rsidRDefault="00754E5B">
            <w:pPr>
              <w:spacing w:line="336" w:lineRule="auto"/>
              <w:rPr>
                <w:rFonts w:ascii="宋体" w:hAnsi="宋体" w:hint="eastAsia"/>
                <w:szCs w:val="21"/>
              </w:rPr>
            </w:pPr>
          </w:p>
        </w:tc>
        <w:tc>
          <w:tcPr>
            <w:tcW w:w="1416" w:type="dxa"/>
          </w:tcPr>
          <w:p w14:paraId="1F99874A" w14:textId="77777777" w:rsidR="00754E5B" w:rsidRDefault="00754E5B">
            <w:pPr>
              <w:spacing w:line="336" w:lineRule="auto"/>
              <w:rPr>
                <w:rFonts w:ascii="宋体" w:hAnsi="宋体" w:hint="eastAsia"/>
                <w:szCs w:val="21"/>
              </w:rPr>
            </w:pPr>
          </w:p>
        </w:tc>
      </w:tr>
    </w:tbl>
    <w:p w14:paraId="5D9A7474" w14:textId="77777777" w:rsidR="00754E5B" w:rsidRDefault="00754E5B"/>
    <w:p w14:paraId="0972720B" w14:textId="77777777" w:rsidR="00754E5B" w:rsidRDefault="00DE3A71">
      <w:pPr>
        <w:tabs>
          <w:tab w:val="left" w:pos="7140"/>
          <w:tab w:val="left" w:pos="7560"/>
          <w:tab w:val="left" w:pos="8300"/>
        </w:tabs>
        <w:autoSpaceDE w:val="0"/>
        <w:autoSpaceDN w:val="0"/>
        <w:adjustRightInd w:val="0"/>
        <w:spacing w:line="360" w:lineRule="auto"/>
        <w:ind w:right="210" w:firstLineChars="1341" w:firstLine="2816"/>
        <w:rPr>
          <w:rFonts w:ascii="宋体" w:hAnsi="宋体" w:hint="eastAsia"/>
          <w:snapToGrid w:val="0"/>
          <w:kern w:val="0"/>
          <w:szCs w:val="21"/>
        </w:rPr>
      </w:pPr>
      <w:r>
        <w:rPr>
          <w:rFonts w:ascii="宋体" w:hAnsi="宋体"/>
          <w:snapToGrid w:val="0"/>
          <w:kern w:val="0"/>
          <w:szCs w:val="21"/>
        </w:rPr>
        <w:t>投  标  人：</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u w:val="single"/>
        </w:rPr>
        <w:t xml:space="preserve">  </w:t>
      </w:r>
      <w:r>
        <w:rPr>
          <w:rFonts w:ascii="宋体" w:hAnsi="宋体"/>
          <w:snapToGrid w:val="0"/>
          <w:kern w:val="0"/>
          <w:szCs w:val="21"/>
        </w:rPr>
        <w:t xml:space="preserve">（盖单位法人章） </w:t>
      </w:r>
    </w:p>
    <w:p w14:paraId="068DB2B1" w14:textId="77777777" w:rsidR="00754E5B" w:rsidRDefault="00DE3A71">
      <w:pPr>
        <w:tabs>
          <w:tab w:val="left" w:pos="7140"/>
          <w:tab w:val="left" w:pos="7560"/>
          <w:tab w:val="left" w:pos="8300"/>
        </w:tabs>
        <w:autoSpaceDE w:val="0"/>
        <w:autoSpaceDN w:val="0"/>
        <w:adjustRightInd w:val="0"/>
        <w:spacing w:line="360" w:lineRule="auto"/>
        <w:ind w:right="210" w:firstLineChars="1350" w:firstLine="2835"/>
        <w:rPr>
          <w:rFonts w:ascii="宋体" w:hAnsi="宋体" w:hint="eastAsia"/>
          <w:snapToGrid w:val="0"/>
          <w:kern w:val="0"/>
          <w:szCs w:val="21"/>
        </w:rPr>
      </w:pPr>
      <w:r>
        <w:rPr>
          <w:rFonts w:ascii="宋体" w:hAnsi="宋体"/>
          <w:snapToGrid w:val="0"/>
          <w:kern w:val="0"/>
          <w:szCs w:val="21"/>
        </w:rPr>
        <w:t>法定代表人或其委托代理人：</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rPr>
        <w:t>（</w:t>
      </w:r>
      <w:r>
        <w:rPr>
          <w:rFonts w:ascii="宋体" w:hAnsi="宋体" w:hint="eastAsia"/>
          <w:snapToGrid w:val="0"/>
          <w:kern w:val="0"/>
          <w:szCs w:val="21"/>
        </w:rPr>
        <w:t>签名</w:t>
      </w:r>
      <w:r>
        <w:rPr>
          <w:rFonts w:ascii="宋体" w:hAnsi="宋体"/>
          <w:snapToGrid w:val="0"/>
          <w:kern w:val="0"/>
          <w:szCs w:val="21"/>
        </w:rPr>
        <w:t xml:space="preserve">或盖章） </w:t>
      </w:r>
    </w:p>
    <w:p w14:paraId="050CE79A" w14:textId="77777777" w:rsidR="00754E5B" w:rsidRDefault="00DE3A71">
      <w:pPr>
        <w:tabs>
          <w:tab w:val="left" w:pos="631"/>
          <w:tab w:val="left" w:pos="1471"/>
          <w:tab w:val="left" w:pos="2311"/>
        </w:tabs>
        <w:autoSpaceDE w:val="0"/>
        <w:autoSpaceDN w:val="0"/>
        <w:spacing w:before="37"/>
        <w:ind w:right="597"/>
        <w:jc w:val="right"/>
        <w:rPr>
          <w:rFonts w:ascii="宋体" w:hAnsi="宋体" w:cs="宋体" w:hint="eastAsia"/>
          <w:kern w:val="0"/>
          <w:szCs w:val="21"/>
        </w:rPr>
      </w:pPr>
      <w:r>
        <w:rPr>
          <w:rFonts w:eastAsia="Times New Roman" w:hAnsi="宋体" w:cs="宋体"/>
          <w:kern w:val="0"/>
          <w:szCs w:val="21"/>
          <w:u w:val="single"/>
        </w:rPr>
        <w:tab/>
      </w:r>
      <w:r>
        <w:rPr>
          <w:rFonts w:ascii="宋体" w:hAnsi="宋体" w:cs="宋体"/>
          <w:kern w:val="0"/>
          <w:szCs w:val="21"/>
        </w:rPr>
        <w:t>年</w:t>
      </w:r>
      <w:r>
        <w:rPr>
          <w:rFonts w:ascii="宋体" w:hAnsi="宋体" w:cs="宋体"/>
          <w:kern w:val="0"/>
          <w:szCs w:val="21"/>
          <w:u w:val="single"/>
        </w:rPr>
        <w:t xml:space="preserve"> </w:t>
      </w:r>
      <w:r>
        <w:rPr>
          <w:rFonts w:ascii="宋体" w:hAnsi="宋体" w:cs="宋体"/>
          <w:kern w:val="0"/>
          <w:szCs w:val="21"/>
          <w:u w:val="single"/>
        </w:rPr>
        <w:tab/>
      </w:r>
      <w:r>
        <w:rPr>
          <w:rFonts w:ascii="宋体" w:hAnsi="宋体" w:cs="宋体"/>
          <w:kern w:val="0"/>
          <w:szCs w:val="21"/>
        </w:rPr>
        <w:t>月</w:t>
      </w:r>
      <w:r>
        <w:rPr>
          <w:rFonts w:ascii="宋体" w:hAnsi="宋体" w:cs="宋体"/>
          <w:kern w:val="0"/>
          <w:szCs w:val="21"/>
          <w:u w:val="single"/>
        </w:rPr>
        <w:t xml:space="preserve"> </w:t>
      </w:r>
      <w:r>
        <w:rPr>
          <w:rFonts w:ascii="宋体" w:hAnsi="宋体" w:cs="宋体"/>
          <w:kern w:val="0"/>
          <w:szCs w:val="21"/>
          <w:u w:val="single"/>
        </w:rPr>
        <w:tab/>
      </w:r>
      <w:r>
        <w:rPr>
          <w:rFonts w:ascii="宋体" w:hAnsi="宋体" w:cs="宋体"/>
          <w:kern w:val="0"/>
          <w:szCs w:val="21"/>
        </w:rPr>
        <w:t>日</w:t>
      </w:r>
    </w:p>
    <w:p w14:paraId="5B1DB45E" w14:textId="77777777" w:rsidR="00754E5B" w:rsidRDefault="00754E5B">
      <w:pPr>
        <w:tabs>
          <w:tab w:val="left" w:pos="7140"/>
          <w:tab w:val="left" w:pos="7560"/>
          <w:tab w:val="left" w:pos="8300"/>
        </w:tabs>
        <w:autoSpaceDE w:val="0"/>
        <w:autoSpaceDN w:val="0"/>
        <w:adjustRightInd w:val="0"/>
        <w:spacing w:line="360" w:lineRule="auto"/>
        <w:ind w:right="210" w:firstLineChars="950" w:firstLine="1995"/>
        <w:rPr>
          <w:rFonts w:ascii="宋体" w:hAnsi="宋体" w:hint="eastAsia"/>
          <w:snapToGrid w:val="0"/>
          <w:kern w:val="0"/>
          <w:szCs w:val="21"/>
        </w:rPr>
      </w:pPr>
    </w:p>
    <w:p w14:paraId="1D9D678C" w14:textId="77777777" w:rsidR="00754E5B" w:rsidRDefault="00DE3A71">
      <w:pPr>
        <w:pStyle w:val="3"/>
        <w:spacing w:before="0" w:after="0" w:line="240" w:lineRule="auto"/>
        <w:jc w:val="center"/>
        <w:rPr>
          <w:rFonts w:ascii="宋体" w:hAnsi="宋体" w:hint="eastAsia"/>
          <w:snapToGrid w:val="0"/>
          <w:kern w:val="0"/>
          <w:szCs w:val="21"/>
        </w:rPr>
      </w:pPr>
      <w:r>
        <w:rPr>
          <w:rFonts w:ascii="宋体" w:hAnsi="宋体"/>
          <w:snapToGrid w:val="0"/>
        </w:rPr>
        <w:br w:type="page"/>
      </w:r>
      <w:bookmarkStart w:id="978" w:name="_Toc287620816"/>
      <w:bookmarkStart w:id="979" w:name="_Toc287607869"/>
      <w:bookmarkStart w:id="980" w:name="_Toc430530532"/>
      <w:bookmarkStart w:id="981" w:name="_Toc277082645"/>
      <w:bookmarkStart w:id="982" w:name="_Toc31408"/>
      <w:bookmarkStart w:id="983" w:name="_Toc224103497"/>
      <w:r>
        <w:rPr>
          <w:rFonts w:ascii="宋体" w:hAnsi="宋体"/>
          <w:b w:val="0"/>
          <w:bCs w:val="0"/>
        </w:rPr>
        <w:lastRenderedPageBreak/>
        <w:t>（三）</w:t>
      </w:r>
      <w:r>
        <w:rPr>
          <w:rFonts w:ascii="宋体" w:hAnsi="宋体" w:hint="eastAsia"/>
          <w:b w:val="0"/>
          <w:bCs w:val="0"/>
          <w:sz w:val="30"/>
          <w:szCs w:val="30"/>
        </w:rPr>
        <w:t>法定代表人身份证明或附有法定代表人身份证明的授权委托书</w:t>
      </w:r>
      <w:bookmarkEnd w:id="978"/>
      <w:bookmarkEnd w:id="979"/>
      <w:bookmarkEnd w:id="980"/>
      <w:bookmarkEnd w:id="981"/>
      <w:bookmarkEnd w:id="982"/>
      <w:bookmarkEnd w:id="983"/>
    </w:p>
    <w:p w14:paraId="3A9A20D4" w14:textId="77777777" w:rsidR="00754E5B" w:rsidRDefault="00DE3A71">
      <w:pPr>
        <w:spacing w:line="480" w:lineRule="auto"/>
        <w:jc w:val="center"/>
        <w:rPr>
          <w:rFonts w:ascii="宋体" w:hAnsi="宋体" w:hint="eastAsia"/>
          <w:sz w:val="28"/>
        </w:rPr>
      </w:pPr>
      <w:r>
        <w:rPr>
          <w:rFonts w:ascii="宋体" w:hAnsi="宋体" w:hint="eastAsia"/>
          <w:sz w:val="28"/>
        </w:rPr>
        <w:t>法定代表人身份证明</w:t>
      </w:r>
    </w:p>
    <w:p w14:paraId="45EA3CFB" w14:textId="77777777" w:rsidR="00754E5B" w:rsidRDefault="00754E5B">
      <w:pPr>
        <w:spacing w:line="480" w:lineRule="auto"/>
        <w:jc w:val="center"/>
        <w:rPr>
          <w:rFonts w:ascii="宋体" w:hAnsi="宋体" w:hint="eastAsia"/>
        </w:rPr>
      </w:pPr>
    </w:p>
    <w:p w14:paraId="46324C77" w14:textId="77777777" w:rsidR="00754E5B" w:rsidRDefault="00DE3A71" w:rsidP="00412736">
      <w:pPr>
        <w:tabs>
          <w:tab w:val="left" w:pos="5565"/>
        </w:tabs>
        <w:autoSpaceDE w:val="0"/>
        <w:autoSpaceDN w:val="0"/>
        <w:adjustRightInd w:val="0"/>
        <w:snapToGrid w:val="0"/>
        <w:spacing w:line="480" w:lineRule="auto"/>
        <w:ind w:firstLineChars="186" w:firstLine="391"/>
        <w:jc w:val="left"/>
        <w:rPr>
          <w:rFonts w:ascii="宋体" w:hAnsi="宋体" w:hint="eastAsia"/>
          <w:kern w:val="0"/>
          <w:szCs w:val="21"/>
        </w:rPr>
      </w:pPr>
      <w:r>
        <w:rPr>
          <w:rFonts w:ascii="宋体" w:hAnsi="宋体"/>
          <w:kern w:val="0"/>
          <w:szCs w:val="21"/>
        </w:rPr>
        <w:t>投标人名称：</w:t>
      </w:r>
      <w:r>
        <w:rPr>
          <w:rFonts w:ascii="宋体" w:hAnsi="宋体"/>
          <w:w w:val="200"/>
          <w:kern w:val="0"/>
          <w:szCs w:val="21"/>
          <w:u w:val="single"/>
        </w:rPr>
        <w:t xml:space="preserve"> </w:t>
      </w:r>
      <w:r>
        <w:rPr>
          <w:rFonts w:ascii="宋体" w:hAnsi="宋体" w:hint="eastAsia"/>
          <w:w w:val="200"/>
          <w:kern w:val="0"/>
          <w:szCs w:val="21"/>
          <w:u w:val="single"/>
        </w:rPr>
        <w:t xml:space="preserve">                                    </w:t>
      </w:r>
    </w:p>
    <w:p w14:paraId="12AC3E8F" w14:textId="77777777" w:rsidR="00754E5B" w:rsidRDefault="00DE3A71" w:rsidP="00412736">
      <w:pPr>
        <w:tabs>
          <w:tab w:val="left" w:pos="5475"/>
        </w:tabs>
        <w:autoSpaceDE w:val="0"/>
        <w:autoSpaceDN w:val="0"/>
        <w:adjustRightInd w:val="0"/>
        <w:snapToGrid w:val="0"/>
        <w:spacing w:line="480" w:lineRule="auto"/>
        <w:ind w:firstLineChars="186" w:firstLine="391"/>
        <w:jc w:val="left"/>
        <w:rPr>
          <w:rFonts w:ascii="宋体" w:hAnsi="宋体" w:hint="eastAsia"/>
          <w:kern w:val="0"/>
          <w:szCs w:val="21"/>
        </w:rPr>
      </w:pPr>
      <w:r>
        <w:rPr>
          <w:rFonts w:ascii="宋体" w:hAnsi="宋体"/>
          <w:kern w:val="0"/>
          <w:szCs w:val="21"/>
        </w:rPr>
        <w:t>单位性质：</w:t>
      </w:r>
      <w:r>
        <w:rPr>
          <w:rFonts w:ascii="宋体" w:hAnsi="宋体"/>
          <w:w w:val="200"/>
          <w:kern w:val="0"/>
          <w:szCs w:val="21"/>
          <w:u w:val="single"/>
        </w:rPr>
        <w:t xml:space="preserve"> </w:t>
      </w:r>
      <w:r>
        <w:rPr>
          <w:rFonts w:ascii="宋体" w:hAnsi="宋体" w:hint="eastAsia"/>
          <w:w w:val="200"/>
          <w:kern w:val="0"/>
          <w:szCs w:val="21"/>
          <w:u w:val="single"/>
        </w:rPr>
        <w:t xml:space="preserve">                                    </w:t>
      </w:r>
    </w:p>
    <w:p w14:paraId="74E8B8CE" w14:textId="77777777" w:rsidR="00754E5B" w:rsidRDefault="00DE3A71" w:rsidP="00412736">
      <w:pPr>
        <w:tabs>
          <w:tab w:val="left" w:pos="5475"/>
        </w:tabs>
        <w:autoSpaceDE w:val="0"/>
        <w:autoSpaceDN w:val="0"/>
        <w:adjustRightInd w:val="0"/>
        <w:snapToGrid w:val="0"/>
        <w:spacing w:line="480" w:lineRule="auto"/>
        <w:ind w:firstLineChars="186" w:firstLine="391"/>
        <w:jc w:val="left"/>
        <w:rPr>
          <w:rFonts w:ascii="宋体" w:hAnsi="宋体" w:hint="eastAsia"/>
          <w:kern w:val="0"/>
          <w:szCs w:val="21"/>
        </w:rPr>
      </w:pPr>
      <w:r>
        <w:rPr>
          <w:rFonts w:ascii="宋体" w:hAnsi="宋体"/>
          <w:kern w:val="0"/>
          <w:szCs w:val="21"/>
        </w:rPr>
        <w:t>地</w:t>
      </w:r>
      <w:r>
        <w:rPr>
          <w:rFonts w:ascii="宋体" w:hAnsi="宋体" w:hint="eastAsia"/>
          <w:kern w:val="0"/>
          <w:szCs w:val="21"/>
        </w:rPr>
        <w:t xml:space="preserve">    </w:t>
      </w:r>
      <w:r>
        <w:rPr>
          <w:rFonts w:ascii="宋体" w:hAnsi="宋体"/>
          <w:kern w:val="0"/>
          <w:szCs w:val="21"/>
        </w:rPr>
        <w:t>址：</w:t>
      </w:r>
      <w:r>
        <w:rPr>
          <w:rFonts w:ascii="宋体" w:hAnsi="宋体"/>
          <w:w w:val="200"/>
          <w:kern w:val="0"/>
          <w:szCs w:val="21"/>
          <w:u w:val="single"/>
        </w:rPr>
        <w:t xml:space="preserve"> </w:t>
      </w:r>
      <w:r>
        <w:rPr>
          <w:rFonts w:ascii="宋体" w:hAnsi="宋体" w:hint="eastAsia"/>
          <w:w w:val="200"/>
          <w:kern w:val="0"/>
          <w:szCs w:val="21"/>
          <w:u w:val="single"/>
        </w:rPr>
        <w:t xml:space="preserve">                                    </w:t>
      </w:r>
    </w:p>
    <w:p w14:paraId="1F06B445" w14:textId="77777777" w:rsidR="00754E5B" w:rsidRDefault="00DE3A71" w:rsidP="00412736">
      <w:pPr>
        <w:tabs>
          <w:tab w:val="left" w:pos="2520"/>
          <w:tab w:val="left" w:pos="3836"/>
        </w:tabs>
        <w:autoSpaceDE w:val="0"/>
        <w:autoSpaceDN w:val="0"/>
        <w:adjustRightInd w:val="0"/>
        <w:snapToGrid w:val="0"/>
        <w:spacing w:line="480" w:lineRule="auto"/>
        <w:ind w:firstLineChars="186" w:firstLine="391"/>
        <w:jc w:val="left"/>
        <w:rPr>
          <w:rFonts w:ascii="宋体" w:hAnsi="宋体" w:hint="eastAsia"/>
          <w:kern w:val="0"/>
          <w:sz w:val="10"/>
          <w:szCs w:val="10"/>
        </w:rPr>
      </w:pPr>
      <w:r>
        <w:rPr>
          <w:rFonts w:ascii="宋体" w:hAnsi="宋体"/>
          <w:kern w:val="0"/>
          <w:szCs w:val="21"/>
        </w:rPr>
        <w:t>成立时间：</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kern w:val="0"/>
          <w:szCs w:val="21"/>
        </w:rPr>
        <w:t>年</w:t>
      </w:r>
      <w:r>
        <w:rPr>
          <w:rFonts w:ascii="宋体" w:hAnsi="宋体"/>
          <w:w w:val="200"/>
          <w:kern w:val="0"/>
          <w:szCs w:val="21"/>
          <w:u w:val="single"/>
        </w:rPr>
        <w:t xml:space="preserve"> </w:t>
      </w:r>
      <w:r>
        <w:rPr>
          <w:rFonts w:ascii="宋体" w:hAnsi="宋体" w:hint="eastAsia"/>
          <w:kern w:val="0"/>
          <w:szCs w:val="21"/>
          <w:u w:val="single"/>
        </w:rPr>
        <w:t xml:space="preserve">      </w:t>
      </w:r>
      <w:r>
        <w:rPr>
          <w:rFonts w:ascii="宋体" w:hAnsi="宋体"/>
          <w:kern w:val="0"/>
          <w:szCs w:val="21"/>
          <w:u w:val="single"/>
        </w:rPr>
        <w:t xml:space="preserve"> </w:t>
      </w:r>
      <w:r>
        <w:rPr>
          <w:rFonts w:ascii="宋体" w:hAnsi="宋体"/>
          <w:kern w:val="0"/>
          <w:szCs w:val="21"/>
        </w:rPr>
        <w:t>月</w:t>
      </w:r>
      <w:r>
        <w:rPr>
          <w:rFonts w:ascii="宋体" w:hAnsi="宋体"/>
          <w:w w:val="200"/>
          <w:kern w:val="0"/>
          <w:szCs w:val="21"/>
          <w:u w:val="single"/>
        </w:rPr>
        <w:t xml:space="preserve"> </w:t>
      </w:r>
      <w:r>
        <w:rPr>
          <w:rFonts w:ascii="宋体" w:hAnsi="宋体"/>
          <w:kern w:val="0"/>
          <w:szCs w:val="21"/>
          <w:u w:val="single"/>
        </w:rPr>
        <w:t xml:space="preserve">       </w:t>
      </w:r>
      <w:r>
        <w:rPr>
          <w:rFonts w:ascii="宋体" w:hAnsi="宋体"/>
          <w:kern w:val="0"/>
          <w:szCs w:val="21"/>
        </w:rPr>
        <w:t>日</w:t>
      </w:r>
    </w:p>
    <w:p w14:paraId="5F3E713D" w14:textId="77777777" w:rsidR="00754E5B" w:rsidRDefault="00DE3A71" w:rsidP="00412736">
      <w:pPr>
        <w:tabs>
          <w:tab w:val="left" w:pos="5475"/>
        </w:tabs>
        <w:autoSpaceDE w:val="0"/>
        <w:autoSpaceDN w:val="0"/>
        <w:adjustRightInd w:val="0"/>
        <w:snapToGrid w:val="0"/>
        <w:spacing w:line="480" w:lineRule="auto"/>
        <w:ind w:firstLineChars="186" w:firstLine="391"/>
        <w:jc w:val="left"/>
        <w:rPr>
          <w:rFonts w:ascii="宋体" w:hAnsi="宋体" w:hint="eastAsia"/>
          <w:kern w:val="0"/>
          <w:szCs w:val="21"/>
        </w:rPr>
      </w:pPr>
      <w:r>
        <w:rPr>
          <w:rFonts w:ascii="宋体" w:hAnsi="宋体"/>
          <w:kern w:val="0"/>
          <w:szCs w:val="21"/>
        </w:rPr>
        <w:t>经营期限：</w:t>
      </w:r>
      <w:r>
        <w:rPr>
          <w:rFonts w:ascii="宋体" w:hAnsi="宋体"/>
          <w:w w:val="200"/>
          <w:kern w:val="0"/>
          <w:szCs w:val="21"/>
          <w:u w:val="single"/>
        </w:rPr>
        <w:t xml:space="preserve"> </w:t>
      </w:r>
      <w:r>
        <w:rPr>
          <w:rFonts w:ascii="宋体" w:hAnsi="宋体" w:hint="eastAsia"/>
          <w:w w:val="200"/>
          <w:kern w:val="0"/>
          <w:szCs w:val="21"/>
          <w:u w:val="single"/>
        </w:rPr>
        <w:t xml:space="preserve">                                    </w:t>
      </w:r>
    </w:p>
    <w:p w14:paraId="798B1782" w14:textId="77777777" w:rsidR="00754E5B" w:rsidRDefault="00DE3A71" w:rsidP="00412736">
      <w:pPr>
        <w:tabs>
          <w:tab w:val="left" w:pos="1580"/>
          <w:tab w:val="left" w:pos="3260"/>
          <w:tab w:val="left" w:pos="4840"/>
          <w:tab w:val="left" w:pos="6300"/>
        </w:tabs>
        <w:autoSpaceDE w:val="0"/>
        <w:autoSpaceDN w:val="0"/>
        <w:adjustRightInd w:val="0"/>
        <w:snapToGrid w:val="0"/>
        <w:spacing w:line="480" w:lineRule="auto"/>
        <w:ind w:firstLineChars="186" w:firstLine="391"/>
        <w:jc w:val="left"/>
        <w:rPr>
          <w:rFonts w:ascii="宋体" w:hAnsi="宋体" w:hint="eastAsia"/>
          <w:kern w:val="0"/>
          <w:szCs w:val="21"/>
        </w:rPr>
      </w:pPr>
      <w:r>
        <w:rPr>
          <w:rFonts w:ascii="宋体" w:hAnsi="宋体"/>
          <w:kern w:val="0"/>
          <w:szCs w:val="21"/>
        </w:rPr>
        <w:t>姓名：</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kern w:val="0"/>
          <w:szCs w:val="21"/>
        </w:rPr>
        <w:t>性别</w:t>
      </w:r>
      <w:r>
        <w:rPr>
          <w:rFonts w:ascii="宋体" w:hAnsi="宋体"/>
          <w:spacing w:val="-1"/>
          <w:kern w:val="0"/>
          <w:szCs w:val="21"/>
        </w:rPr>
        <w:t>：</w:t>
      </w:r>
      <w:r>
        <w:rPr>
          <w:rFonts w:ascii="宋体" w:hAnsi="宋体" w:hint="eastAsia"/>
          <w:kern w:val="0"/>
          <w:szCs w:val="21"/>
          <w:u w:val="single"/>
        </w:rPr>
        <w:t xml:space="preserve">      </w:t>
      </w:r>
      <w:r>
        <w:rPr>
          <w:rFonts w:ascii="宋体" w:hAnsi="宋体"/>
          <w:kern w:val="0"/>
          <w:szCs w:val="21"/>
          <w:u w:val="single"/>
        </w:rPr>
        <w:t xml:space="preserve"> </w:t>
      </w:r>
      <w:r>
        <w:rPr>
          <w:rFonts w:ascii="宋体" w:hAnsi="宋体"/>
          <w:spacing w:val="-1"/>
          <w:kern w:val="0"/>
          <w:szCs w:val="21"/>
        </w:rPr>
        <w:t>年</w:t>
      </w:r>
      <w:r>
        <w:rPr>
          <w:rFonts w:ascii="宋体" w:hAnsi="宋体"/>
          <w:kern w:val="0"/>
          <w:szCs w:val="21"/>
        </w:rPr>
        <w:t>龄：</w:t>
      </w:r>
      <w:r>
        <w:rPr>
          <w:rFonts w:ascii="宋体" w:hAnsi="宋体" w:hint="eastAsia"/>
          <w:kern w:val="0"/>
          <w:szCs w:val="21"/>
          <w:u w:val="single"/>
        </w:rPr>
        <w:t xml:space="preserve">      </w:t>
      </w:r>
      <w:r>
        <w:rPr>
          <w:rFonts w:ascii="宋体" w:hAnsi="宋体"/>
          <w:kern w:val="0"/>
          <w:szCs w:val="21"/>
          <w:u w:val="single"/>
        </w:rPr>
        <w:t xml:space="preserve"> </w:t>
      </w:r>
      <w:r>
        <w:rPr>
          <w:rFonts w:ascii="宋体" w:hAnsi="宋体"/>
          <w:kern w:val="0"/>
          <w:szCs w:val="21"/>
        </w:rPr>
        <w:t>职务：</w:t>
      </w:r>
      <w:r>
        <w:rPr>
          <w:rFonts w:ascii="宋体" w:hAnsi="宋体" w:hint="eastAsia"/>
          <w:kern w:val="0"/>
          <w:szCs w:val="21"/>
          <w:u w:val="single"/>
        </w:rPr>
        <w:t xml:space="preserve">              </w:t>
      </w:r>
      <w:r>
        <w:rPr>
          <w:rFonts w:ascii="宋体" w:hAnsi="宋体"/>
          <w:kern w:val="0"/>
          <w:szCs w:val="21"/>
          <w:u w:val="single"/>
        </w:rPr>
        <w:t xml:space="preserve"> </w:t>
      </w:r>
    </w:p>
    <w:p w14:paraId="6811DB13" w14:textId="77777777" w:rsidR="00754E5B" w:rsidRDefault="00DE3A71" w:rsidP="00412736">
      <w:pPr>
        <w:tabs>
          <w:tab w:val="left" w:pos="3360"/>
        </w:tabs>
        <w:autoSpaceDE w:val="0"/>
        <w:autoSpaceDN w:val="0"/>
        <w:adjustRightInd w:val="0"/>
        <w:snapToGrid w:val="0"/>
        <w:spacing w:line="480" w:lineRule="auto"/>
        <w:ind w:firstLineChars="186" w:firstLine="391"/>
        <w:jc w:val="left"/>
        <w:rPr>
          <w:rFonts w:ascii="宋体" w:hAnsi="宋体" w:hint="eastAsia"/>
          <w:kern w:val="0"/>
          <w:szCs w:val="21"/>
        </w:rPr>
      </w:pPr>
      <w:r>
        <w:rPr>
          <w:rFonts w:ascii="宋体" w:hAnsi="宋体"/>
          <w:kern w:val="0"/>
          <w:szCs w:val="21"/>
        </w:rPr>
        <w:t>系</w:t>
      </w:r>
      <w:r>
        <w:rPr>
          <w:rFonts w:ascii="宋体" w:hAnsi="宋体" w:hint="eastAsia"/>
          <w:kern w:val="0"/>
          <w:szCs w:val="21"/>
          <w:u w:val="single"/>
        </w:rPr>
        <w:t xml:space="preserve">                                                        </w:t>
      </w:r>
      <w:r>
        <w:rPr>
          <w:rFonts w:ascii="宋体" w:hAnsi="宋体"/>
          <w:kern w:val="0"/>
          <w:szCs w:val="21"/>
          <w:u w:val="single"/>
        </w:rPr>
        <w:t xml:space="preserve"> （投标人名称）</w:t>
      </w:r>
      <w:r>
        <w:rPr>
          <w:rFonts w:ascii="宋体" w:hAnsi="宋体"/>
          <w:kern w:val="0"/>
          <w:szCs w:val="21"/>
        </w:rPr>
        <w:t>的法定代表人。</w:t>
      </w:r>
    </w:p>
    <w:p w14:paraId="100E43B1" w14:textId="77777777" w:rsidR="00754E5B" w:rsidRDefault="00DE3A71" w:rsidP="00412736">
      <w:pPr>
        <w:tabs>
          <w:tab w:val="left" w:pos="3360"/>
        </w:tabs>
        <w:autoSpaceDE w:val="0"/>
        <w:autoSpaceDN w:val="0"/>
        <w:adjustRightInd w:val="0"/>
        <w:snapToGrid w:val="0"/>
        <w:spacing w:line="480" w:lineRule="auto"/>
        <w:ind w:firstLineChars="186" w:firstLine="391"/>
        <w:jc w:val="left"/>
        <w:rPr>
          <w:rFonts w:ascii="宋体" w:hAnsi="宋体" w:hint="eastAsia"/>
          <w:kern w:val="0"/>
          <w:szCs w:val="21"/>
        </w:rPr>
      </w:pPr>
      <w:r>
        <w:rPr>
          <w:rFonts w:ascii="宋体" w:hAnsi="宋体"/>
          <w:kern w:val="0"/>
          <w:szCs w:val="21"/>
        </w:rPr>
        <w:t>特此证明。</w:t>
      </w:r>
    </w:p>
    <w:p w14:paraId="0E47A456" w14:textId="77777777" w:rsidR="00754E5B" w:rsidRDefault="00DE3A71" w:rsidP="00412736">
      <w:pPr>
        <w:autoSpaceDE w:val="0"/>
        <w:autoSpaceDN w:val="0"/>
        <w:adjustRightInd w:val="0"/>
        <w:snapToGrid w:val="0"/>
        <w:spacing w:line="480" w:lineRule="auto"/>
        <w:ind w:firstLineChars="386" w:firstLine="811"/>
        <w:jc w:val="left"/>
        <w:rPr>
          <w:rFonts w:ascii="宋体" w:hAnsi="宋体" w:hint="eastAsia"/>
          <w:kern w:val="0"/>
          <w:szCs w:val="21"/>
        </w:rPr>
      </w:pPr>
      <w:r>
        <w:rPr>
          <w:rFonts w:ascii="宋体" w:hAnsi="宋体" w:hint="eastAsia"/>
          <w:kern w:val="0"/>
          <w:szCs w:val="21"/>
        </w:rPr>
        <w:t>附：法定代表人身份证明扫描件（双面）</w:t>
      </w:r>
    </w:p>
    <w:p w14:paraId="6D783235" w14:textId="77777777" w:rsidR="00754E5B" w:rsidRDefault="00754E5B">
      <w:pPr>
        <w:autoSpaceDE w:val="0"/>
        <w:autoSpaceDN w:val="0"/>
        <w:adjustRightInd w:val="0"/>
        <w:snapToGrid w:val="0"/>
        <w:spacing w:line="360" w:lineRule="auto"/>
        <w:jc w:val="left"/>
        <w:rPr>
          <w:rFonts w:ascii="宋体" w:hAnsi="宋体" w:hint="eastAsia"/>
          <w:szCs w:val="21"/>
        </w:rPr>
      </w:pPr>
    </w:p>
    <w:p w14:paraId="372B1995" w14:textId="77777777" w:rsidR="00754E5B" w:rsidRDefault="00754E5B">
      <w:pPr>
        <w:pStyle w:val="a0"/>
        <w:spacing w:after="0" w:line="360" w:lineRule="auto"/>
        <w:rPr>
          <w:rFonts w:ascii="宋体" w:hAnsi="宋体" w:hint="eastAsia"/>
          <w:szCs w:val="21"/>
        </w:rPr>
      </w:pPr>
    </w:p>
    <w:p w14:paraId="0B814C90" w14:textId="77777777" w:rsidR="00754E5B" w:rsidRDefault="00754E5B">
      <w:pPr>
        <w:pStyle w:val="a0"/>
        <w:spacing w:after="0" w:line="360" w:lineRule="auto"/>
        <w:rPr>
          <w:rFonts w:ascii="宋体" w:hAnsi="宋体" w:hint="eastAsia"/>
          <w:szCs w:val="21"/>
        </w:rPr>
      </w:pPr>
    </w:p>
    <w:p w14:paraId="7A62E535" w14:textId="77777777" w:rsidR="00754E5B" w:rsidRDefault="00754E5B">
      <w:pPr>
        <w:pStyle w:val="a0"/>
        <w:spacing w:after="0" w:line="360" w:lineRule="auto"/>
        <w:rPr>
          <w:rFonts w:ascii="宋体" w:hAnsi="宋体" w:hint="eastAsia"/>
          <w:szCs w:val="21"/>
        </w:rPr>
      </w:pPr>
    </w:p>
    <w:p w14:paraId="3F002B99" w14:textId="77777777" w:rsidR="00754E5B" w:rsidRDefault="00DE3A71">
      <w:pPr>
        <w:tabs>
          <w:tab w:val="left" w:pos="5460"/>
        </w:tabs>
        <w:autoSpaceDE w:val="0"/>
        <w:autoSpaceDN w:val="0"/>
        <w:adjustRightInd w:val="0"/>
        <w:snapToGrid w:val="0"/>
        <w:spacing w:line="480" w:lineRule="auto"/>
        <w:ind w:firstLine="2100"/>
        <w:jc w:val="right"/>
        <w:rPr>
          <w:rFonts w:ascii="宋体" w:hAnsi="宋体" w:hint="eastAsia"/>
          <w:kern w:val="0"/>
          <w:szCs w:val="21"/>
        </w:rPr>
      </w:pPr>
      <w:r>
        <w:rPr>
          <w:rFonts w:ascii="宋体" w:hAnsi="宋体"/>
          <w:kern w:val="0"/>
          <w:szCs w:val="21"/>
        </w:rPr>
        <w:t>投标</w:t>
      </w:r>
      <w:r>
        <w:rPr>
          <w:rFonts w:ascii="宋体" w:hAnsi="宋体"/>
          <w:spacing w:val="-1"/>
          <w:kern w:val="0"/>
          <w:szCs w:val="21"/>
        </w:rPr>
        <w:t>人</w:t>
      </w:r>
      <w:r>
        <w:rPr>
          <w:rFonts w:ascii="宋体" w:hAnsi="宋体"/>
          <w:kern w:val="0"/>
          <w:szCs w:val="21"/>
        </w:rPr>
        <w:t>：</w:t>
      </w:r>
      <w:r>
        <w:rPr>
          <w:rFonts w:ascii="宋体" w:hAnsi="宋体"/>
          <w:w w:val="200"/>
          <w:kern w:val="0"/>
          <w:szCs w:val="21"/>
          <w:u w:val="single"/>
        </w:rPr>
        <w:t xml:space="preserve">              </w:t>
      </w:r>
      <w:r>
        <w:rPr>
          <w:rFonts w:ascii="宋体" w:hAnsi="宋体"/>
          <w:kern w:val="0"/>
          <w:szCs w:val="21"/>
          <w:u w:val="single"/>
        </w:rPr>
        <w:tab/>
      </w:r>
      <w:r>
        <w:rPr>
          <w:rFonts w:ascii="宋体" w:hAnsi="宋体"/>
          <w:spacing w:val="-1"/>
          <w:kern w:val="0"/>
          <w:szCs w:val="21"/>
        </w:rPr>
        <w:t>（</w:t>
      </w:r>
      <w:r>
        <w:rPr>
          <w:rFonts w:ascii="宋体" w:hAnsi="宋体"/>
          <w:kern w:val="0"/>
          <w:szCs w:val="21"/>
        </w:rPr>
        <w:t>盖单位法人章）</w:t>
      </w:r>
    </w:p>
    <w:p w14:paraId="0495647A" w14:textId="77777777" w:rsidR="00754E5B" w:rsidRDefault="00754E5B">
      <w:pPr>
        <w:autoSpaceDE w:val="0"/>
        <w:autoSpaceDN w:val="0"/>
        <w:adjustRightInd w:val="0"/>
        <w:snapToGrid w:val="0"/>
        <w:spacing w:line="480" w:lineRule="auto"/>
        <w:jc w:val="left"/>
        <w:rPr>
          <w:rFonts w:ascii="宋体" w:hAnsi="宋体" w:hint="eastAsia"/>
          <w:kern w:val="0"/>
          <w:sz w:val="20"/>
          <w:szCs w:val="20"/>
        </w:rPr>
      </w:pPr>
    </w:p>
    <w:p w14:paraId="723C5244" w14:textId="77777777" w:rsidR="00754E5B" w:rsidRDefault="00DE3A71">
      <w:pPr>
        <w:tabs>
          <w:tab w:val="left" w:pos="4935"/>
          <w:tab w:val="left" w:pos="5460"/>
          <w:tab w:val="left" w:pos="6400"/>
        </w:tabs>
        <w:wordWrap w:val="0"/>
        <w:autoSpaceDE w:val="0"/>
        <w:autoSpaceDN w:val="0"/>
        <w:adjustRightInd w:val="0"/>
        <w:snapToGrid w:val="0"/>
        <w:spacing w:line="480" w:lineRule="auto"/>
        <w:ind w:firstLine="3780"/>
        <w:jc w:val="right"/>
        <w:rPr>
          <w:rFonts w:ascii="宋体" w:hAnsi="宋体" w:hint="eastAsia"/>
          <w:kern w:val="0"/>
          <w:szCs w:val="21"/>
        </w:rPr>
      </w:pPr>
      <w:r>
        <w:rPr>
          <w:rFonts w:ascii="宋体" w:hAnsi="宋体" w:hint="eastAsia"/>
          <w:w w:val="200"/>
          <w:kern w:val="0"/>
          <w:szCs w:val="21"/>
          <w:u w:val="single"/>
        </w:rPr>
        <w:t xml:space="preserve">      </w:t>
      </w:r>
      <w:r>
        <w:rPr>
          <w:rFonts w:ascii="宋体" w:hAnsi="宋体"/>
          <w:kern w:val="0"/>
          <w:szCs w:val="21"/>
        </w:rPr>
        <w:t>年</w:t>
      </w:r>
      <w:r>
        <w:rPr>
          <w:rFonts w:ascii="宋体" w:hAnsi="宋体"/>
          <w:w w:val="200"/>
          <w:kern w:val="0"/>
          <w:szCs w:val="21"/>
          <w:u w:val="single"/>
        </w:rPr>
        <w:t xml:space="preserve"> </w:t>
      </w:r>
      <w:r>
        <w:rPr>
          <w:rFonts w:ascii="宋体" w:hAnsi="宋体" w:hint="eastAsia"/>
          <w:kern w:val="0"/>
          <w:szCs w:val="21"/>
          <w:u w:val="single"/>
        </w:rPr>
        <w:t xml:space="preserve">    </w:t>
      </w:r>
      <w:r>
        <w:rPr>
          <w:rFonts w:ascii="宋体" w:hAnsi="宋体"/>
          <w:kern w:val="0"/>
          <w:szCs w:val="21"/>
          <w:u w:val="single"/>
        </w:rPr>
        <w:t xml:space="preserve"> </w:t>
      </w:r>
      <w:r>
        <w:rPr>
          <w:rFonts w:ascii="宋体" w:hAnsi="宋体"/>
          <w:kern w:val="0"/>
          <w:szCs w:val="21"/>
        </w:rPr>
        <w:t>月</w:t>
      </w:r>
      <w:r>
        <w:rPr>
          <w:rFonts w:ascii="宋体" w:hAnsi="宋体"/>
          <w:w w:val="200"/>
          <w:kern w:val="0"/>
          <w:szCs w:val="21"/>
          <w:u w:val="single"/>
        </w:rPr>
        <w:t xml:space="preserve"> </w:t>
      </w:r>
      <w:r>
        <w:rPr>
          <w:rFonts w:ascii="宋体" w:hAnsi="宋体"/>
          <w:kern w:val="0"/>
          <w:szCs w:val="21"/>
          <w:u w:val="single"/>
        </w:rPr>
        <w:t xml:space="preserve">     </w:t>
      </w:r>
      <w:r>
        <w:rPr>
          <w:rFonts w:ascii="宋体" w:hAnsi="宋体"/>
          <w:kern w:val="0"/>
          <w:szCs w:val="21"/>
        </w:rPr>
        <w:t>日</w:t>
      </w:r>
      <w:r>
        <w:rPr>
          <w:rFonts w:ascii="宋体" w:hAnsi="宋体" w:hint="eastAsia"/>
          <w:kern w:val="0"/>
          <w:szCs w:val="21"/>
        </w:rPr>
        <w:t xml:space="preserve">  </w:t>
      </w:r>
    </w:p>
    <w:p w14:paraId="0F2CF284" w14:textId="77777777" w:rsidR="00754E5B" w:rsidRDefault="00754E5B">
      <w:pPr>
        <w:autoSpaceDE w:val="0"/>
        <w:autoSpaceDN w:val="0"/>
        <w:adjustRightInd w:val="0"/>
        <w:snapToGrid w:val="0"/>
        <w:spacing w:line="360" w:lineRule="auto"/>
        <w:jc w:val="left"/>
        <w:rPr>
          <w:rFonts w:ascii="宋体" w:hAnsi="宋体" w:hint="eastAsia"/>
          <w:kern w:val="0"/>
        </w:rPr>
      </w:pPr>
    </w:p>
    <w:p w14:paraId="4A607683" w14:textId="77777777" w:rsidR="00754E5B" w:rsidRDefault="00754E5B">
      <w:pPr>
        <w:autoSpaceDE w:val="0"/>
        <w:autoSpaceDN w:val="0"/>
        <w:adjustRightInd w:val="0"/>
        <w:snapToGrid w:val="0"/>
        <w:spacing w:line="360" w:lineRule="auto"/>
        <w:jc w:val="left"/>
        <w:rPr>
          <w:rFonts w:ascii="宋体" w:hAnsi="宋体" w:hint="eastAsia"/>
          <w:kern w:val="0"/>
        </w:rPr>
      </w:pPr>
    </w:p>
    <w:p w14:paraId="71AF6125" w14:textId="77777777" w:rsidR="00754E5B" w:rsidRDefault="00DE3A71">
      <w:pPr>
        <w:spacing w:line="360" w:lineRule="auto"/>
        <w:ind w:firstLineChars="200" w:firstLine="420"/>
        <w:rPr>
          <w:rFonts w:ascii="宋体" w:hAnsi="宋体" w:hint="eastAsia"/>
        </w:rPr>
      </w:pPr>
      <w:r>
        <w:rPr>
          <w:rFonts w:ascii="宋体" w:hAnsi="宋体"/>
        </w:rPr>
        <w:t>注：法定代表人身份证明需按上述格式填写完整，不可缺少内容。在此基础上增加内容的不影响其有效性。</w:t>
      </w:r>
    </w:p>
    <w:p w14:paraId="702EB54F" w14:textId="77777777" w:rsidR="00754E5B" w:rsidRDefault="00754E5B">
      <w:pPr>
        <w:spacing w:line="360" w:lineRule="auto"/>
        <w:ind w:firstLineChars="200" w:firstLine="420"/>
        <w:rPr>
          <w:rFonts w:ascii="宋体" w:hAnsi="宋体" w:hint="eastAsia"/>
        </w:rPr>
      </w:pPr>
    </w:p>
    <w:p w14:paraId="4AEE950E" w14:textId="77777777" w:rsidR="00754E5B" w:rsidRDefault="00DE3A71">
      <w:pPr>
        <w:tabs>
          <w:tab w:val="left" w:pos="1680"/>
          <w:tab w:val="left" w:pos="4215"/>
          <w:tab w:val="left" w:pos="4305"/>
          <w:tab w:val="left" w:pos="8000"/>
        </w:tabs>
        <w:autoSpaceDE w:val="0"/>
        <w:autoSpaceDN w:val="0"/>
        <w:adjustRightInd w:val="0"/>
        <w:snapToGrid w:val="0"/>
        <w:spacing w:line="360" w:lineRule="auto"/>
        <w:jc w:val="center"/>
        <w:rPr>
          <w:rFonts w:ascii="宋体" w:hAnsi="宋体" w:hint="eastAsia"/>
          <w:kern w:val="0"/>
          <w:sz w:val="28"/>
          <w:szCs w:val="28"/>
        </w:rPr>
      </w:pPr>
      <w:r>
        <w:rPr>
          <w:rFonts w:ascii="宋体" w:hAnsi="宋体"/>
          <w:kern w:val="0"/>
        </w:rPr>
        <w:br w:type="page"/>
      </w:r>
      <w:r>
        <w:rPr>
          <w:rFonts w:ascii="宋体" w:hAnsi="宋体"/>
          <w:snapToGrid w:val="0"/>
          <w:kern w:val="0"/>
          <w:sz w:val="32"/>
          <w:szCs w:val="32"/>
        </w:rPr>
        <w:lastRenderedPageBreak/>
        <w:t>授权委托书</w:t>
      </w:r>
    </w:p>
    <w:p w14:paraId="3DD90F94" w14:textId="77777777" w:rsidR="00754E5B" w:rsidRDefault="00754E5B">
      <w:pPr>
        <w:tabs>
          <w:tab w:val="left" w:pos="1680"/>
          <w:tab w:val="left" w:pos="4215"/>
          <w:tab w:val="left" w:pos="4305"/>
          <w:tab w:val="left" w:pos="8000"/>
        </w:tabs>
        <w:autoSpaceDE w:val="0"/>
        <w:autoSpaceDN w:val="0"/>
        <w:adjustRightInd w:val="0"/>
        <w:snapToGrid w:val="0"/>
        <w:spacing w:line="480" w:lineRule="auto"/>
        <w:ind w:firstLine="420"/>
        <w:jc w:val="left"/>
        <w:rPr>
          <w:rFonts w:ascii="宋体" w:hAnsi="宋体" w:hint="eastAsia"/>
          <w:kern w:val="0"/>
          <w:szCs w:val="21"/>
        </w:rPr>
      </w:pPr>
    </w:p>
    <w:p w14:paraId="4B378445" w14:textId="77777777" w:rsidR="00754E5B" w:rsidRDefault="00DE3A71">
      <w:pPr>
        <w:tabs>
          <w:tab w:val="left" w:pos="1680"/>
          <w:tab w:val="left" w:pos="4215"/>
          <w:tab w:val="left" w:pos="4305"/>
          <w:tab w:val="left" w:pos="8000"/>
        </w:tabs>
        <w:autoSpaceDE w:val="0"/>
        <w:autoSpaceDN w:val="0"/>
        <w:adjustRightInd w:val="0"/>
        <w:snapToGrid w:val="0"/>
        <w:spacing w:line="480" w:lineRule="auto"/>
        <w:ind w:firstLine="420"/>
        <w:jc w:val="left"/>
        <w:rPr>
          <w:rFonts w:ascii="宋体" w:hAnsi="宋体" w:hint="eastAsia"/>
          <w:kern w:val="0"/>
          <w:szCs w:val="21"/>
        </w:rPr>
      </w:pPr>
      <w:r>
        <w:rPr>
          <w:rFonts w:ascii="宋体" w:hAnsi="宋体"/>
          <w:kern w:val="0"/>
          <w:szCs w:val="21"/>
        </w:rPr>
        <w:t>本人</w:t>
      </w:r>
      <w:r>
        <w:rPr>
          <w:rFonts w:ascii="宋体" w:hAnsi="宋体" w:hint="eastAsia"/>
          <w:w w:val="200"/>
          <w:kern w:val="0"/>
          <w:szCs w:val="21"/>
          <w:u w:val="single"/>
        </w:rPr>
        <w:t xml:space="preserve">    </w:t>
      </w:r>
      <w:r>
        <w:rPr>
          <w:rFonts w:ascii="宋体" w:hAnsi="宋体"/>
          <w:kern w:val="0"/>
          <w:szCs w:val="21"/>
          <w:u w:val="single"/>
        </w:rPr>
        <w:t>（姓名）</w:t>
      </w:r>
      <w:r>
        <w:rPr>
          <w:rFonts w:ascii="宋体" w:hAnsi="宋体"/>
          <w:kern w:val="0"/>
          <w:szCs w:val="21"/>
        </w:rPr>
        <w:t>系</w:t>
      </w:r>
      <w:r>
        <w:rPr>
          <w:rFonts w:ascii="宋体" w:hAnsi="宋体" w:hint="eastAsia"/>
          <w:w w:val="200"/>
          <w:kern w:val="0"/>
          <w:szCs w:val="21"/>
          <w:u w:val="single"/>
        </w:rPr>
        <w:t xml:space="preserve">        </w:t>
      </w:r>
      <w:r>
        <w:rPr>
          <w:rFonts w:ascii="宋体" w:hAnsi="宋体"/>
          <w:kern w:val="0"/>
          <w:szCs w:val="21"/>
          <w:u w:val="single"/>
        </w:rPr>
        <w:t>（</w:t>
      </w:r>
      <w:r>
        <w:rPr>
          <w:rFonts w:ascii="宋体" w:hAnsi="宋体"/>
          <w:spacing w:val="-1"/>
          <w:kern w:val="0"/>
          <w:szCs w:val="21"/>
          <w:u w:val="single"/>
        </w:rPr>
        <w:t>投</w:t>
      </w:r>
      <w:r>
        <w:rPr>
          <w:rFonts w:ascii="宋体" w:hAnsi="宋体"/>
          <w:kern w:val="0"/>
          <w:szCs w:val="21"/>
          <w:u w:val="single"/>
        </w:rPr>
        <w:t>标人名称</w:t>
      </w:r>
      <w:r>
        <w:rPr>
          <w:rFonts w:ascii="宋体" w:hAnsi="宋体"/>
          <w:spacing w:val="1"/>
          <w:kern w:val="0"/>
          <w:szCs w:val="21"/>
          <w:u w:val="single"/>
        </w:rPr>
        <w:t>）</w:t>
      </w:r>
      <w:r>
        <w:rPr>
          <w:rFonts w:ascii="宋体" w:hAnsi="宋体"/>
          <w:kern w:val="0"/>
          <w:szCs w:val="21"/>
        </w:rPr>
        <w:t>的法定代</w:t>
      </w:r>
      <w:r>
        <w:rPr>
          <w:rFonts w:ascii="宋体" w:hAnsi="宋体"/>
          <w:spacing w:val="1"/>
          <w:kern w:val="0"/>
          <w:szCs w:val="21"/>
        </w:rPr>
        <w:t>表</w:t>
      </w:r>
      <w:r>
        <w:rPr>
          <w:rFonts w:ascii="宋体" w:hAnsi="宋体"/>
          <w:kern w:val="0"/>
          <w:szCs w:val="21"/>
        </w:rPr>
        <w:t>人，现委托</w:t>
      </w:r>
      <w:r>
        <w:rPr>
          <w:rFonts w:ascii="宋体" w:hAnsi="宋体" w:hint="eastAsia"/>
          <w:w w:val="200"/>
          <w:kern w:val="0"/>
          <w:szCs w:val="21"/>
          <w:u w:val="single"/>
        </w:rPr>
        <w:t xml:space="preserve">    </w:t>
      </w:r>
      <w:r>
        <w:rPr>
          <w:rFonts w:ascii="宋体" w:hAnsi="宋体"/>
          <w:kern w:val="0"/>
          <w:szCs w:val="21"/>
          <w:u w:val="single"/>
        </w:rPr>
        <w:t>（姓名）</w:t>
      </w:r>
      <w:r>
        <w:rPr>
          <w:rFonts w:ascii="宋体" w:hAnsi="宋体"/>
          <w:kern w:val="0"/>
          <w:szCs w:val="21"/>
        </w:rPr>
        <w:t>为我方代理人。代理人根据授权，以我方名义签署、澄清、说明、补正、递交、撤回、 修改</w:t>
      </w:r>
      <w:r>
        <w:rPr>
          <w:rFonts w:ascii="宋体" w:hAnsi="宋体" w:hint="eastAsia"/>
          <w:w w:val="200"/>
          <w:kern w:val="0"/>
          <w:szCs w:val="21"/>
          <w:u w:val="single"/>
        </w:rPr>
        <w:t xml:space="preserve">        </w:t>
      </w:r>
      <w:r>
        <w:rPr>
          <w:rFonts w:ascii="宋体" w:hAnsi="宋体"/>
          <w:kern w:val="0"/>
          <w:szCs w:val="21"/>
          <w:u w:val="single"/>
        </w:rPr>
        <w:t>（项</w:t>
      </w:r>
      <w:r>
        <w:rPr>
          <w:rFonts w:ascii="宋体" w:hAnsi="宋体"/>
          <w:spacing w:val="-1"/>
          <w:kern w:val="0"/>
          <w:szCs w:val="21"/>
          <w:u w:val="single"/>
        </w:rPr>
        <w:t>目</w:t>
      </w:r>
      <w:r>
        <w:rPr>
          <w:rFonts w:ascii="宋体" w:hAnsi="宋体"/>
          <w:kern w:val="0"/>
          <w:szCs w:val="21"/>
          <w:u w:val="single"/>
        </w:rPr>
        <w:t>名称）</w:t>
      </w:r>
      <w:r>
        <w:rPr>
          <w:rFonts w:ascii="宋体" w:hAnsi="宋体"/>
          <w:kern w:val="0"/>
          <w:szCs w:val="21"/>
        </w:rPr>
        <w:t>投标文件、签订合同和处理有关事宜， 其法律后果由我方承担。</w:t>
      </w:r>
    </w:p>
    <w:p w14:paraId="2BDA2D4D" w14:textId="77777777" w:rsidR="00754E5B" w:rsidRDefault="00DE3A71">
      <w:pPr>
        <w:tabs>
          <w:tab w:val="left" w:pos="1680"/>
          <w:tab w:val="left" w:pos="4200"/>
          <w:tab w:val="left" w:pos="4305"/>
          <w:tab w:val="left" w:pos="8000"/>
        </w:tabs>
        <w:autoSpaceDE w:val="0"/>
        <w:autoSpaceDN w:val="0"/>
        <w:adjustRightInd w:val="0"/>
        <w:snapToGrid w:val="0"/>
        <w:spacing w:line="480" w:lineRule="auto"/>
        <w:ind w:firstLine="420"/>
        <w:rPr>
          <w:rFonts w:ascii="宋体" w:hAnsi="宋体" w:hint="eastAsia"/>
          <w:kern w:val="0"/>
          <w:szCs w:val="21"/>
        </w:rPr>
      </w:pPr>
      <w:r>
        <w:rPr>
          <w:rFonts w:ascii="宋体" w:hAnsi="宋体"/>
          <w:kern w:val="0"/>
          <w:szCs w:val="21"/>
        </w:rPr>
        <w:t>委托</w:t>
      </w:r>
      <w:r>
        <w:rPr>
          <w:rFonts w:ascii="宋体" w:hAnsi="宋体"/>
          <w:spacing w:val="-1"/>
          <w:kern w:val="0"/>
          <w:szCs w:val="21"/>
        </w:rPr>
        <w:t>期</w:t>
      </w:r>
      <w:r>
        <w:rPr>
          <w:rFonts w:ascii="宋体" w:hAnsi="宋体"/>
          <w:kern w:val="0"/>
          <w:szCs w:val="21"/>
        </w:rPr>
        <w:t>限：</w:t>
      </w:r>
      <w:r>
        <w:rPr>
          <w:rFonts w:ascii="宋体" w:hAnsi="宋体" w:hint="eastAsia"/>
          <w:w w:val="200"/>
          <w:kern w:val="0"/>
          <w:szCs w:val="21"/>
          <w:u w:val="single"/>
        </w:rPr>
        <w:t xml:space="preserve">        </w:t>
      </w:r>
      <w:r>
        <w:rPr>
          <w:rFonts w:ascii="宋体" w:hAnsi="宋体"/>
          <w:kern w:val="0"/>
          <w:szCs w:val="21"/>
        </w:rPr>
        <w:t xml:space="preserve">。 </w:t>
      </w:r>
    </w:p>
    <w:p w14:paraId="6C089B77" w14:textId="77777777" w:rsidR="00754E5B" w:rsidRDefault="00DE3A71">
      <w:pPr>
        <w:tabs>
          <w:tab w:val="left" w:pos="1680"/>
          <w:tab w:val="left" w:pos="4200"/>
          <w:tab w:val="left" w:pos="4305"/>
          <w:tab w:val="left" w:pos="8000"/>
        </w:tabs>
        <w:autoSpaceDE w:val="0"/>
        <w:autoSpaceDN w:val="0"/>
        <w:adjustRightInd w:val="0"/>
        <w:snapToGrid w:val="0"/>
        <w:spacing w:line="480" w:lineRule="auto"/>
        <w:ind w:firstLine="420"/>
        <w:rPr>
          <w:rFonts w:ascii="宋体" w:hAnsi="宋体" w:hint="eastAsia"/>
          <w:kern w:val="0"/>
          <w:szCs w:val="21"/>
        </w:rPr>
      </w:pPr>
      <w:r>
        <w:rPr>
          <w:rFonts w:ascii="宋体" w:hAnsi="宋体"/>
          <w:kern w:val="0"/>
          <w:szCs w:val="21"/>
        </w:rPr>
        <w:t>代理人无转委托权。</w:t>
      </w:r>
    </w:p>
    <w:p w14:paraId="214122C9" w14:textId="77777777" w:rsidR="00754E5B" w:rsidRDefault="00754E5B">
      <w:pPr>
        <w:tabs>
          <w:tab w:val="left" w:pos="1680"/>
          <w:tab w:val="left" w:pos="4200"/>
          <w:tab w:val="left" w:pos="4305"/>
          <w:tab w:val="left" w:pos="8000"/>
        </w:tabs>
        <w:autoSpaceDE w:val="0"/>
        <w:autoSpaceDN w:val="0"/>
        <w:adjustRightInd w:val="0"/>
        <w:snapToGrid w:val="0"/>
        <w:spacing w:line="480" w:lineRule="auto"/>
        <w:ind w:firstLine="420"/>
        <w:rPr>
          <w:rFonts w:ascii="宋体" w:hAnsi="宋体" w:hint="eastAsia"/>
          <w:kern w:val="0"/>
          <w:szCs w:val="21"/>
        </w:rPr>
      </w:pPr>
    </w:p>
    <w:p w14:paraId="5AE04AEA" w14:textId="77777777" w:rsidR="00754E5B" w:rsidRDefault="00DE3A71">
      <w:pPr>
        <w:tabs>
          <w:tab w:val="left" w:pos="1680"/>
          <w:tab w:val="left" w:pos="4200"/>
          <w:tab w:val="left" w:pos="4305"/>
          <w:tab w:val="left" w:pos="8000"/>
        </w:tabs>
        <w:autoSpaceDE w:val="0"/>
        <w:autoSpaceDN w:val="0"/>
        <w:adjustRightInd w:val="0"/>
        <w:snapToGrid w:val="0"/>
        <w:spacing w:line="480" w:lineRule="auto"/>
        <w:ind w:firstLine="420"/>
        <w:rPr>
          <w:rFonts w:ascii="宋体" w:hAnsi="宋体" w:hint="eastAsia"/>
          <w:kern w:val="0"/>
          <w:szCs w:val="21"/>
        </w:rPr>
      </w:pPr>
      <w:r>
        <w:rPr>
          <w:rFonts w:ascii="宋体" w:hAnsi="宋体"/>
          <w:kern w:val="0"/>
          <w:szCs w:val="21"/>
        </w:rPr>
        <w:t>投  标  人：</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kern w:val="0"/>
          <w:szCs w:val="21"/>
        </w:rPr>
        <w:t>（</w:t>
      </w:r>
      <w:r>
        <w:rPr>
          <w:rFonts w:ascii="宋体" w:hAnsi="宋体"/>
          <w:spacing w:val="-1"/>
          <w:kern w:val="0"/>
          <w:szCs w:val="21"/>
        </w:rPr>
        <w:t>盖单位法人章</w:t>
      </w:r>
      <w:r>
        <w:rPr>
          <w:rFonts w:ascii="宋体" w:hAnsi="宋体"/>
          <w:kern w:val="0"/>
          <w:szCs w:val="21"/>
        </w:rPr>
        <w:t>）</w:t>
      </w:r>
    </w:p>
    <w:p w14:paraId="69A6E14D" w14:textId="77777777" w:rsidR="00754E5B" w:rsidRDefault="00DE3A71">
      <w:pPr>
        <w:tabs>
          <w:tab w:val="left" w:pos="6300"/>
        </w:tabs>
        <w:autoSpaceDE w:val="0"/>
        <w:autoSpaceDN w:val="0"/>
        <w:adjustRightInd w:val="0"/>
        <w:snapToGrid w:val="0"/>
        <w:spacing w:line="480" w:lineRule="auto"/>
        <w:ind w:firstLineChars="200" w:firstLine="420"/>
        <w:jc w:val="left"/>
        <w:rPr>
          <w:rFonts w:ascii="宋体" w:hAnsi="宋体" w:hint="eastAsia"/>
          <w:kern w:val="0"/>
          <w:szCs w:val="21"/>
        </w:rPr>
      </w:pPr>
      <w:r>
        <w:rPr>
          <w:rFonts w:ascii="宋体" w:hAnsi="宋体"/>
          <w:kern w:val="0"/>
          <w:szCs w:val="21"/>
        </w:rPr>
        <w:t>法定代表人：</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kern w:val="0"/>
          <w:szCs w:val="21"/>
        </w:rPr>
        <w:t>（</w:t>
      </w:r>
      <w:r>
        <w:rPr>
          <w:rFonts w:ascii="宋体" w:hAnsi="宋体" w:hint="eastAsia"/>
          <w:kern w:val="0"/>
          <w:szCs w:val="21"/>
        </w:rPr>
        <w:t>签名</w:t>
      </w:r>
      <w:r>
        <w:rPr>
          <w:rFonts w:ascii="宋体" w:hAnsi="宋体"/>
          <w:kern w:val="0"/>
          <w:szCs w:val="21"/>
        </w:rPr>
        <w:t>或盖章）</w:t>
      </w:r>
    </w:p>
    <w:p w14:paraId="421E2F33" w14:textId="77777777" w:rsidR="00754E5B" w:rsidRDefault="00DE3A71">
      <w:pPr>
        <w:tabs>
          <w:tab w:val="left" w:pos="5260"/>
        </w:tabs>
        <w:autoSpaceDE w:val="0"/>
        <w:autoSpaceDN w:val="0"/>
        <w:adjustRightInd w:val="0"/>
        <w:snapToGrid w:val="0"/>
        <w:spacing w:line="480" w:lineRule="auto"/>
        <w:ind w:firstLineChars="200" w:firstLine="420"/>
        <w:jc w:val="left"/>
        <w:rPr>
          <w:rFonts w:ascii="宋体" w:hAnsi="宋体" w:hint="eastAsia"/>
          <w:kern w:val="0"/>
          <w:szCs w:val="21"/>
          <w:u w:val="single"/>
        </w:rPr>
      </w:pPr>
      <w:r>
        <w:rPr>
          <w:rFonts w:ascii="宋体" w:hAnsi="宋体"/>
          <w:kern w:val="0"/>
          <w:szCs w:val="21"/>
        </w:rPr>
        <w:t>身份证号码：</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p>
    <w:p w14:paraId="1B058468" w14:textId="77777777" w:rsidR="00754E5B" w:rsidRDefault="00DE3A71">
      <w:pPr>
        <w:tabs>
          <w:tab w:val="left" w:pos="5260"/>
        </w:tabs>
        <w:autoSpaceDE w:val="0"/>
        <w:autoSpaceDN w:val="0"/>
        <w:adjustRightInd w:val="0"/>
        <w:snapToGrid w:val="0"/>
        <w:spacing w:line="480" w:lineRule="auto"/>
        <w:ind w:firstLineChars="200" w:firstLine="420"/>
        <w:jc w:val="left"/>
        <w:rPr>
          <w:rFonts w:ascii="宋体" w:hAnsi="宋体" w:hint="eastAsia"/>
          <w:kern w:val="0"/>
          <w:szCs w:val="21"/>
        </w:rPr>
      </w:pPr>
      <w:r>
        <w:rPr>
          <w:rFonts w:ascii="宋体" w:hAnsi="宋体"/>
          <w:kern w:val="0"/>
          <w:szCs w:val="21"/>
        </w:rPr>
        <w:t>委托代理人：</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kern w:val="0"/>
          <w:szCs w:val="21"/>
        </w:rPr>
        <w:t>（</w:t>
      </w:r>
      <w:r>
        <w:rPr>
          <w:rFonts w:ascii="宋体" w:hAnsi="宋体" w:hint="eastAsia"/>
          <w:kern w:val="0"/>
          <w:szCs w:val="21"/>
        </w:rPr>
        <w:t>签名</w:t>
      </w:r>
      <w:r>
        <w:rPr>
          <w:rFonts w:ascii="宋体" w:hAnsi="宋体"/>
          <w:kern w:val="0"/>
          <w:szCs w:val="21"/>
        </w:rPr>
        <w:t>）</w:t>
      </w:r>
    </w:p>
    <w:p w14:paraId="3DB54B32" w14:textId="77777777" w:rsidR="00754E5B" w:rsidRDefault="00DE3A71">
      <w:pPr>
        <w:tabs>
          <w:tab w:val="left" w:pos="6825"/>
        </w:tabs>
        <w:autoSpaceDE w:val="0"/>
        <w:autoSpaceDN w:val="0"/>
        <w:adjustRightInd w:val="0"/>
        <w:snapToGrid w:val="0"/>
        <w:spacing w:line="480" w:lineRule="auto"/>
        <w:ind w:firstLineChars="200" w:firstLine="420"/>
        <w:jc w:val="left"/>
        <w:rPr>
          <w:rFonts w:ascii="宋体" w:hAnsi="宋体" w:hint="eastAsia"/>
          <w:w w:val="200"/>
          <w:kern w:val="0"/>
          <w:szCs w:val="21"/>
          <w:u w:val="single"/>
        </w:rPr>
      </w:pPr>
      <w:r>
        <w:rPr>
          <w:rFonts w:ascii="宋体" w:hAnsi="宋体"/>
          <w:kern w:val="0"/>
          <w:szCs w:val="21"/>
        </w:rPr>
        <w:t>身份证号码：</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p>
    <w:p w14:paraId="6F128697" w14:textId="77777777" w:rsidR="00754E5B" w:rsidRDefault="00DE3A71">
      <w:pPr>
        <w:tabs>
          <w:tab w:val="left" w:pos="6825"/>
        </w:tabs>
        <w:autoSpaceDE w:val="0"/>
        <w:autoSpaceDN w:val="0"/>
        <w:adjustRightInd w:val="0"/>
        <w:snapToGrid w:val="0"/>
        <w:spacing w:line="480" w:lineRule="auto"/>
        <w:ind w:firstLineChars="200" w:firstLine="420"/>
        <w:jc w:val="left"/>
        <w:rPr>
          <w:rFonts w:ascii="宋体" w:hAnsi="宋体" w:hint="eastAsia"/>
          <w:kern w:val="0"/>
          <w:szCs w:val="21"/>
          <w:u w:val="single"/>
        </w:rPr>
      </w:pPr>
      <w:r>
        <w:rPr>
          <w:rFonts w:ascii="宋体" w:hAnsi="宋体" w:hint="eastAsia"/>
          <w:kern w:val="0"/>
          <w:szCs w:val="21"/>
        </w:rPr>
        <w:t>单位电话（座机）：</w:t>
      </w:r>
      <w:r>
        <w:rPr>
          <w:rFonts w:ascii="宋体" w:hAnsi="宋体" w:hint="eastAsia"/>
          <w:kern w:val="0"/>
          <w:szCs w:val="21"/>
          <w:u w:val="single"/>
        </w:rPr>
        <w:t xml:space="preserve">                              </w:t>
      </w:r>
    </w:p>
    <w:p w14:paraId="34C24F5C" w14:textId="77777777" w:rsidR="00754E5B" w:rsidRDefault="00DE3A71">
      <w:pPr>
        <w:tabs>
          <w:tab w:val="left" w:pos="5260"/>
        </w:tabs>
        <w:autoSpaceDE w:val="0"/>
        <w:autoSpaceDN w:val="0"/>
        <w:adjustRightInd w:val="0"/>
        <w:snapToGrid w:val="0"/>
        <w:spacing w:line="480" w:lineRule="auto"/>
        <w:ind w:firstLineChars="200" w:firstLine="420"/>
        <w:jc w:val="left"/>
        <w:rPr>
          <w:rFonts w:ascii="宋体" w:hAnsi="宋体" w:hint="eastAsia"/>
          <w:kern w:val="0"/>
          <w:szCs w:val="21"/>
        </w:rPr>
      </w:pPr>
      <w:r>
        <w:rPr>
          <w:rFonts w:ascii="宋体" w:hAnsi="宋体" w:hint="eastAsia"/>
          <w:kern w:val="0"/>
          <w:szCs w:val="21"/>
        </w:rPr>
        <w:t xml:space="preserve">委托代理人电话（手机）：                                          </w:t>
      </w:r>
    </w:p>
    <w:p w14:paraId="1D6B43AE" w14:textId="77777777" w:rsidR="00754E5B" w:rsidRDefault="00DE3A71" w:rsidP="00412736">
      <w:pPr>
        <w:autoSpaceDE w:val="0"/>
        <w:autoSpaceDN w:val="0"/>
        <w:adjustRightInd w:val="0"/>
        <w:snapToGrid w:val="0"/>
        <w:spacing w:line="480" w:lineRule="auto"/>
        <w:ind w:firstLineChars="386" w:firstLine="811"/>
        <w:jc w:val="left"/>
        <w:rPr>
          <w:rFonts w:ascii="宋体" w:hAnsi="宋体" w:hint="eastAsia"/>
          <w:kern w:val="0"/>
          <w:szCs w:val="21"/>
        </w:rPr>
      </w:pPr>
      <w:r>
        <w:rPr>
          <w:rFonts w:ascii="宋体" w:hAnsi="宋体" w:hint="eastAsia"/>
          <w:kern w:val="0"/>
          <w:szCs w:val="21"/>
        </w:rPr>
        <w:t>附：法定代表人和委托代理人身份证明扫描件（双面）</w:t>
      </w:r>
    </w:p>
    <w:p w14:paraId="37103A16" w14:textId="77777777" w:rsidR="00754E5B" w:rsidRDefault="00754E5B">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hint="eastAsia"/>
          <w:w w:val="200"/>
          <w:kern w:val="0"/>
          <w:szCs w:val="21"/>
          <w:u w:val="single"/>
        </w:rPr>
      </w:pPr>
    </w:p>
    <w:p w14:paraId="04912999" w14:textId="77777777" w:rsidR="00754E5B" w:rsidRDefault="00754E5B">
      <w:pPr>
        <w:tabs>
          <w:tab w:val="left" w:pos="4005"/>
          <w:tab w:val="left" w:pos="4100"/>
          <w:tab w:val="left" w:pos="5040"/>
        </w:tabs>
        <w:autoSpaceDE w:val="0"/>
        <w:autoSpaceDN w:val="0"/>
        <w:adjustRightInd w:val="0"/>
        <w:snapToGrid w:val="0"/>
        <w:spacing w:line="360" w:lineRule="auto"/>
        <w:ind w:firstLine="3780"/>
        <w:jc w:val="right"/>
        <w:rPr>
          <w:rFonts w:ascii="宋体" w:hAnsi="宋体" w:hint="eastAsia"/>
          <w:w w:val="200"/>
          <w:kern w:val="0"/>
          <w:szCs w:val="21"/>
          <w:u w:val="single"/>
        </w:rPr>
      </w:pPr>
    </w:p>
    <w:p w14:paraId="4FF5909F" w14:textId="77777777" w:rsidR="00754E5B" w:rsidRDefault="00754E5B">
      <w:pPr>
        <w:tabs>
          <w:tab w:val="left" w:pos="4005"/>
          <w:tab w:val="left" w:pos="4100"/>
          <w:tab w:val="left" w:pos="5040"/>
        </w:tabs>
        <w:autoSpaceDE w:val="0"/>
        <w:autoSpaceDN w:val="0"/>
        <w:adjustRightInd w:val="0"/>
        <w:snapToGrid w:val="0"/>
        <w:spacing w:line="360" w:lineRule="auto"/>
        <w:ind w:firstLine="3780"/>
        <w:jc w:val="right"/>
        <w:rPr>
          <w:rFonts w:ascii="宋体" w:hAnsi="宋体" w:hint="eastAsia"/>
          <w:w w:val="200"/>
          <w:kern w:val="0"/>
          <w:szCs w:val="21"/>
          <w:u w:val="single"/>
        </w:rPr>
      </w:pPr>
    </w:p>
    <w:p w14:paraId="1ABA0CE4" w14:textId="77777777" w:rsidR="00754E5B" w:rsidRDefault="00754E5B">
      <w:pPr>
        <w:tabs>
          <w:tab w:val="left" w:pos="4005"/>
          <w:tab w:val="left" w:pos="4100"/>
          <w:tab w:val="left" w:pos="5040"/>
        </w:tabs>
        <w:autoSpaceDE w:val="0"/>
        <w:autoSpaceDN w:val="0"/>
        <w:adjustRightInd w:val="0"/>
        <w:snapToGrid w:val="0"/>
        <w:spacing w:line="360" w:lineRule="auto"/>
        <w:ind w:firstLine="3780"/>
        <w:jc w:val="right"/>
        <w:rPr>
          <w:rFonts w:ascii="宋体" w:hAnsi="宋体" w:hint="eastAsia"/>
          <w:w w:val="200"/>
          <w:kern w:val="0"/>
          <w:szCs w:val="21"/>
          <w:u w:val="single"/>
        </w:rPr>
      </w:pPr>
    </w:p>
    <w:p w14:paraId="6E8D343B" w14:textId="77777777" w:rsidR="00754E5B" w:rsidRDefault="00754E5B">
      <w:pPr>
        <w:tabs>
          <w:tab w:val="left" w:pos="4005"/>
          <w:tab w:val="left" w:pos="4100"/>
          <w:tab w:val="left" w:pos="5040"/>
        </w:tabs>
        <w:autoSpaceDE w:val="0"/>
        <w:autoSpaceDN w:val="0"/>
        <w:adjustRightInd w:val="0"/>
        <w:snapToGrid w:val="0"/>
        <w:spacing w:line="360" w:lineRule="auto"/>
        <w:ind w:firstLine="3780"/>
        <w:jc w:val="right"/>
        <w:rPr>
          <w:rFonts w:ascii="宋体" w:hAnsi="宋体" w:hint="eastAsia"/>
          <w:w w:val="200"/>
          <w:kern w:val="0"/>
          <w:szCs w:val="21"/>
          <w:u w:val="single"/>
        </w:rPr>
      </w:pPr>
    </w:p>
    <w:p w14:paraId="3A19BE7C" w14:textId="77777777" w:rsidR="00754E5B" w:rsidRDefault="00754E5B">
      <w:pPr>
        <w:tabs>
          <w:tab w:val="left" w:pos="4005"/>
          <w:tab w:val="left" w:pos="4100"/>
          <w:tab w:val="left" w:pos="5040"/>
        </w:tabs>
        <w:autoSpaceDE w:val="0"/>
        <w:autoSpaceDN w:val="0"/>
        <w:adjustRightInd w:val="0"/>
        <w:snapToGrid w:val="0"/>
        <w:spacing w:line="360" w:lineRule="auto"/>
        <w:ind w:firstLine="3780"/>
        <w:jc w:val="right"/>
        <w:rPr>
          <w:rFonts w:ascii="宋体" w:hAnsi="宋体" w:hint="eastAsia"/>
          <w:w w:val="200"/>
          <w:kern w:val="0"/>
          <w:szCs w:val="21"/>
          <w:u w:val="single"/>
        </w:rPr>
      </w:pPr>
    </w:p>
    <w:p w14:paraId="08AD690D" w14:textId="77777777" w:rsidR="00754E5B" w:rsidRDefault="00DE3A71">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hint="eastAsia"/>
          <w:kern w:val="0"/>
          <w:szCs w:val="21"/>
        </w:rPr>
      </w:pPr>
      <w:r>
        <w:rPr>
          <w:rFonts w:ascii="宋体" w:hAnsi="宋体" w:hint="eastAsia"/>
          <w:w w:val="200"/>
          <w:kern w:val="0"/>
          <w:szCs w:val="21"/>
          <w:u w:val="single"/>
        </w:rPr>
        <w:t xml:space="preserve">  </w:t>
      </w:r>
      <w:r>
        <w:rPr>
          <w:rFonts w:ascii="宋体" w:hAnsi="宋体"/>
          <w:kern w:val="0"/>
          <w:szCs w:val="21"/>
        </w:rPr>
        <w:t>年</w:t>
      </w:r>
      <w:r>
        <w:rPr>
          <w:rFonts w:ascii="宋体" w:hAnsi="宋体" w:hint="eastAsia"/>
          <w:w w:val="200"/>
          <w:kern w:val="0"/>
          <w:szCs w:val="21"/>
          <w:u w:val="single"/>
        </w:rPr>
        <w:t xml:space="preserve">  </w:t>
      </w:r>
      <w:r>
        <w:rPr>
          <w:rFonts w:ascii="宋体" w:hAnsi="宋体"/>
          <w:kern w:val="0"/>
          <w:szCs w:val="21"/>
        </w:rPr>
        <w:t>月</w:t>
      </w:r>
      <w:r>
        <w:rPr>
          <w:rFonts w:ascii="宋体" w:hAnsi="宋体" w:hint="eastAsia"/>
          <w:w w:val="200"/>
          <w:kern w:val="0"/>
          <w:szCs w:val="21"/>
          <w:u w:val="single"/>
        </w:rPr>
        <w:t xml:space="preserve">  </w:t>
      </w:r>
      <w:r>
        <w:rPr>
          <w:rFonts w:ascii="宋体" w:hAnsi="宋体"/>
          <w:kern w:val="0"/>
          <w:szCs w:val="21"/>
        </w:rPr>
        <w:t>日</w:t>
      </w:r>
      <w:r>
        <w:rPr>
          <w:rFonts w:ascii="宋体" w:hAnsi="宋体" w:hint="eastAsia"/>
          <w:kern w:val="0"/>
          <w:szCs w:val="21"/>
        </w:rPr>
        <w:t xml:space="preserve"> </w:t>
      </w:r>
    </w:p>
    <w:p w14:paraId="7FA3CE91" w14:textId="77777777" w:rsidR="00754E5B" w:rsidRDefault="00754E5B">
      <w:pPr>
        <w:tabs>
          <w:tab w:val="left" w:pos="4005"/>
          <w:tab w:val="left" w:pos="4100"/>
          <w:tab w:val="left" w:pos="5040"/>
        </w:tabs>
        <w:autoSpaceDE w:val="0"/>
        <w:autoSpaceDN w:val="0"/>
        <w:adjustRightInd w:val="0"/>
        <w:snapToGrid w:val="0"/>
        <w:spacing w:line="360" w:lineRule="auto"/>
        <w:ind w:firstLine="3780"/>
        <w:jc w:val="right"/>
        <w:rPr>
          <w:rFonts w:ascii="宋体" w:hAnsi="宋体" w:hint="eastAsia"/>
          <w:kern w:val="0"/>
          <w:szCs w:val="21"/>
        </w:rPr>
      </w:pPr>
    </w:p>
    <w:p w14:paraId="4A388F61" w14:textId="77777777" w:rsidR="00754E5B" w:rsidRDefault="00754E5B">
      <w:pPr>
        <w:tabs>
          <w:tab w:val="left" w:pos="5760"/>
        </w:tabs>
        <w:autoSpaceDE w:val="0"/>
        <w:autoSpaceDN w:val="0"/>
        <w:adjustRightInd w:val="0"/>
        <w:spacing w:line="360" w:lineRule="auto"/>
        <w:ind w:firstLineChars="200" w:firstLine="420"/>
        <w:rPr>
          <w:rFonts w:ascii="宋体" w:hAnsi="宋体" w:hint="eastAsia"/>
          <w:kern w:val="0"/>
        </w:rPr>
      </w:pPr>
    </w:p>
    <w:p w14:paraId="76E15C12" w14:textId="77777777" w:rsidR="00754E5B" w:rsidRDefault="00DE3A71">
      <w:pPr>
        <w:tabs>
          <w:tab w:val="left" w:pos="1680"/>
          <w:tab w:val="left" w:pos="4215"/>
          <w:tab w:val="left" w:pos="4305"/>
          <w:tab w:val="left" w:pos="8000"/>
        </w:tabs>
        <w:autoSpaceDE w:val="0"/>
        <w:autoSpaceDN w:val="0"/>
        <w:adjustRightInd w:val="0"/>
        <w:snapToGrid w:val="0"/>
        <w:spacing w:line="360" w:lineRule="auto"/>
        <w:ind w:firstLineChars="200" w:firstLine="420"/>
        <w:rPr>
          <w:rFonts w:ascii="宋体" w:hAnsi="宋体" w:hint="eastAsia"/>
          <w:kern w:val="0"/>
          <w:szCs w:val="21"/>
        </w:rPr>
      </w:pPr>
      <w:r>
        <w:rPr>
          <w:rFonts w:ascii="宋体" w:hAnsi="宋体"/>
          <w:kern w:val="0"/>
          <w:szCs w:val="21"/>
        </w:rPr>
        <w:t>注：1、法定代表人参加投标活动并签署文件的不需要授权委托书，只需提供法定代表人身份证明；非法定代表人参加投标活动及签署文件的除提供法定代表人身份证明外还须提供授权委托书。</w:t>
      </w:r>
    </w:p>
    <w:p w14:paraId="3E960498" w14:textId="77777777" w:rsidR="00754E5B" w:rsidRDefault="00DE3A71">
      <w:pPr>
        <w:tabs>
          <w:tab w:val="left" w:pos="1680"/>
          <w:tab w:val="left" w:pos="4215"/>
          <w:tab w:val="left" w:pos="4305"/>
          <w:tab w:val="left" w:pos="8000"/>
        </w:tabs>
        <w:autoSpaceDE w:val="0"/>
        <w:autoSpaceDN w:val="0"/>
        <w:adjustRightInd w:val="0"/>
        <w:snapToGrid w:val="0"/>
        <w:spacing w:line="360" w:lineRule="auto"/>
        <w:ind w:firstLineChars="200" w:firstLine="420"/>
        <w:rPr>
          <w:rFonts w:ascii="宋体" w:hAnsi="宋体" w:hint="eastAsia"/>
        </w:rPr>
      </w:pPr>
      <w:r>
        <w:rPr>
          <w:rFonts w:ascii="宋体" w:hAnsi="宋体" w:hint="eastAsia"/>
          <w:kern w:val="0"/>
          <w:szCs w:val="21"/>
        </w:rPr>
        <w:t>2.</w:t>
      </w:r>
      <w:r>
        <w:rPr>
          <w:rFonts w:ascii="宋体" w:hAnsi="宋体" w:hint="eastAsia"/>
        </w:rPr>
        <w:t>授权委托书</w:t>
      </w:r>
      <w:r>
        <w:rPr>
          <w:rFonts w:ascii="宋体" w:hAnsi="宋体"/>
        </w:rPr>
        <w:t>需按上述格式填写完整，不可缺少内容。在此基础上增加内容的不影响其有效性。</w:t>
      </w:r>
    </w:p>
    <w:p w14:paraId="1C3AFDFB" w14:textId="77777777" w:rsidR="00754E5B" w:rsidRDefault="00DE3A71">
      <w:r>
        <w:br w:type="page"/>
      </w:r>
    </w:p>
    <w:p w14:paraId="1E2E59F5" w14:textId="77777777" w:rsidR="00754E5B" w:rsidRDefault="00DE3A71">
      <w:pPr>
        <w:keepNext/>
        <w:keepLines/>
        <w:spacing w:line="360" w:lineRule="auto"/>
        <w:jc w:val="center"/>
        <w:outlineLvl w:val="2"/>
        <w:rPr>
          <w:rFonts w:ascii="宋体" w:hAnsi="宋体" w:hint="eastAsia"/>
          <w:sz w:val="32"/>
          <w:szCs w:val="20"/>
        </w:rPr>
      </w:pPr>
      <w:bookmarkStart w:id="984" w:name="_Toc8335"/>
      <w:r>
        <w:rPr>
          <w:rFonts w:ascii="宋体" w:hAnsi="宋体"/>
          <w:sz w:val="32"/>
          <w:szCs w:val="20"/>
        </w:rPr>
        <w:lastRenderedPageBreak/>
        <w:t>（</w:t>
      </w:r>
      <w:r>
        <w:rPr>
          <w:rFonts w:ascii="宋体" w:hAnsi="宋体" w:hint="eastAsia"/>
          <w:sz w:val="32"/>
          <w:szCs w:val="20"/>
        </w:rPr>
        <w:t>四</w:t>
      </w:r>
      <w:r>
        <w:rPr>
          <w:rFonts w:ascii="宋体" w:hAnsi="宋体"/>
          <w:sz w:val="32"/>
          <w:szCs w:val="20"/>
        </w:rPr>
        <w:t>）</w:t>
      </w:r>
      <w:r>
        <w:rPr>
          <w:rFonts w:ascii="宋体" w:hAnsi="宋体" w:hint="eastAsia"/>
          <w:sz w:val="32"/>
          <w:szCs w:val="20"/>
        </w:rPr>
        <w:t>低价风险担保提交承诺书（如有）</w:t>
      </w:r>
      <w:bookmarkEnd w:id="984"/>
    </w:p>
    <w:p w14:paraId="733DC253" w14:textId="77777777" w:rsidR="00754E5B" w:rsidRDefault="00754E5B">
      <w:pPr>
        <w:autoSpaceDE w:val="0"/>
        <w:autoSpaceDN w:val="0"/>
        <w:adjustRightInd w:val="0"/>
        <w:snapToGrid w:val="0"/>
        <w:spacing w:line="360" w:lineRule="auto"/>
        <w:jc w:val="center"/>
        <w:rPr>
          <w:rFonts w:ascii="宋体" w:hAnsi="宋体" w:hint="eastAsia"/>
          <w:snapToGrid w:val="0"/>
          <w:kern w:val="0"/>
          <w:szCs w:val="21"/>
        </w:rPr>
      </w:pPr>
    </w:p>
    <w:p w14:paraId="2354DE71" w14:textId="77777777" w:rsidR="00754E5B" w:rsidRDefault="00DE3A71">
      <w:pPr>
        <w:autoSpaceDE w:val="0"/>
        <w:autoSpaceDN w:val="0"/>
        <w:adjustRightInd w:val="0"/>
        <w:snapToGrid w:val="0"/>
        <w:spacing w:line="360" w:lineRule="auto"/>
        <w:jc w:val="center"/>
        <w:rPr>
          <w:rFonts w:ascii="宋体" w:hAnsi="宋体" w:hint="eastAsia"/>
          <w:snapToGrid w:val="0"/>
          <w:kern w:val="0"/>
          <w:szCs w:val="21"/>
        </w:rPr>
      </w:pPr>
      <w:r>
        <w:rPr>
          <w:rFonts w:ascii="宋体" w:hAnsi="宋体" w:hint="eastAsia"/>
          <w:snapToGrid w:val="0"/>
          <w:kern w:val="0"/>
          <w:szCs w:val="21"/>
        </w:rPr>
        <w:t>注：投标报价低于招标项目最高限价的85%时采用</w:t>
      </w:r>
    </w:p>
    <w:p w14:paraId="09E66B4C" w14:textId="77777777" w:rsidR="00754E5B" w:rsidRDefault="00754E5B">
      <w:pPr>
        <w:autoSpaceDE w:val="0"/>
        <w:autoSpaceDN w:val="0"/>
        <w:adjustRightInd w:val="0"/>
        <w:snapToGrid w:val="0"/>
        <w:spacing w:line="360" w:lineRule="auto"/>
        <w:rPr>
          <w:rFonts w:ascii="宋体" w:hAnsi="宋体" w:cs="宋体" w:hint="eastAsia"/>
          <w:snapToGrid w:val="0"/>
          <w:kern w:val="0"/>
          <w:szCs w:val="21"/>
          <w:u w:val="single"/>
        </w:rPr>
      </w:pPr>
    </w:p>
    <w:p w14:paraId="67AEF8B5" w14:textId="77777777" w:rsidR="00754E5B" w:rsidRDefault="00754E5B">
      <w:pPr>
        <w:autoSpaceDE w:val="0"/>
        <w:autoSpaceDN w:val="0"/>
        <w:adjustRightInd w:val="0"/>
        <w:snapToGrid w:val="0"/>
        <w:spacing w:line="360" w:lineRule="auto"/>
        <w:rPr>
          <w:rFonts w:ascii="宋体" w:hAnsi="宋体" w:cs="宋体" w:hint="eastAsia"/>
          <w:snapToGrid w:val="0"/>
          <w:kern w:val="0"/>
          <w:szCs w:val="21"/>
          <w:u w:val="single"/>
        </w:rPr>
      </w:pPr>
    </w:p>
    <w:p w14:paraId="3E881723" w14:textId="77777777" w:rsidR="00754E5B" w:rsidRDefault="00DE3A71">
      <w:pPr>
        <w:autoSpaceDE w:val="0"/>
        <w:autoSpaceDN w:val="0"/>
        <w:adjustRightInd w:val="0"/>
        <w:snapToGrid w:val="0"/>
        <w:spacing w:line="480" w:lineRule="auto"/>
        <w:rPr>
          <w:rFonts w:ascii="宋体" w:hAnsi="宋体" w:cs="宋体" w:hint="eastAsia"/>
          <w:snapToGrid w:val="0"/>
          <w:kern w:val="0"/>
          <w:szCs w:val="21"/>
        </w:rPr>
      </w:pPr>
      <w:r>
        <w:rPr>
          <w:rFonts w:ascii="宋体" w:hAnsi="宋体" w:cs="宋体" w:hint="eastAsia"/>
          <w:snapToGrid w:val="0"/>
          <w:kern w:val="0"/>
          <w:szCs w:val="21"/>
          <w:u w:val="single"/>
        </w:rPr>
        <w:t xml:space="preserve">        （招标人名称）</w:t>
      </w:r>
      <w:r>
        <w:rPr>
          <w:rFonts w:ascii="宋体" w:hAnsi="宋体" w:cs="宋体" w:hint="eastAsia"/>
          <w:snapToGrid w:val="0"/>
          <w:kern w:val="0"/>
          <w:szCs w:val="21"/>
        </w:rPr>
        <w:t>：</w:t>
      </w:r>
    </w:p>
    <w:p w14:paraId="05EC7C53" w14:textId="77777777" w:rsidR="00754E5B" w:rsidRDefault="00DE3A71">
      <w:pPr>
        <w:autoSpaceDE w:val="0"/>
        <w:autoSpaceDN w:val="0"/>
        <w:adjustRightInd w:val="0"/>
        <w:snapToGrid w:val="0"/>
        <w:spacing w:line="480" w:lineRule="auto"/>
        <w:ind w:firstLineChars="200" w:firstLine="420"/>
        <w:rPr>
          <w:rFonts w:ascii="宋体" w:hAnsi="宋体" w:cs="宋体" w:hint="eastAsia"/>
          <w:snapToGrid w:val="0"/>
          <w:kern w:val="0"/>
          <w:szCs w:val="21"/>
        </w:rPr>
      </w:pPr>
      <w:r>
        <w:rPr>
          <w:rFonts w:ascii="宋体" w:hAnsi="宋体" w:cs="宋体" w:hint="eastAsia"/>
          <w:snapToGrid w:val="0"/>
          <w:kern w:val="0"/>
          <w:szCs w:val="21"/>
        </w:rPr>
        <w:t>我公司</w:t>
      </w:r>
      <w:r>
        <w:rPr>
          <w:rFonts w:ascii="宋体" w:hAnsi="宋体" w:cs="宋体" w:hint="eastAsia"/>
          <w:snapToGrid w:val="0"/>
          <w:kern w:val="0"/>
          <w:szCs w:val="21"/>
          <w:u w:val="single"/>
        </w:rPr>
        <w:t xml:space="preserve">        （投标人名称）</w:t>
      </w:r>
      <w:r>
        <w:rPr>
          <w:rFonts w:ascii="宋体" w:hAnsi="宋体" w:cs="宋体" w:hint="eastAsia"/>
          <w:snapToGrid w:val="0"/>
          <w:kern w:val="0"/>
          <w:szCs w:val="21"/>
        </w:rPr>
        <w:t>参加了你公司</w:t>
      </w:r>
      <w:r>
        <w:rPr>
          <w:rFonts w:ascii="宋体" w:hAnsi="宋体" w:cs="宋体" w:hint="eastAsia"/>
          <w:snapToGrid w:val="0"/>
          <w:kern w:val="0"/>
          <w:szCs w:val="21"/>
          <w:u w:val="single"/>
        </w:rPr>
        <w:t xml:space="preserve">        （项目名称）</w:t>
      </w:r>
      <w:r>
        <w:rPr>
          <w:rFonts w:ascii="宋体" w:hAnsi="宋体" w:cs="宋体" w:hint="eastAsia"/>
          <w:snapToGrid w:val="0"/>
          <w:kern w:val="0"/>
          <w:szCs w:val="21"/>
        </w:rPr>
        <w:t>的投标。我公司投标报价低于最高限价85</w:t>
      </w:r>
      <w:r>
        <w:rPr>
          <w:rFonts w:ascii="宋体" w:hAnsi="宋体" w:cs="宋体"/>
          <w:snapToGrid w:val="0"/>
          <w:kern w:val="0"/>
          <w:szCs w:val="21"/>
        </w:rPr>
        <w:t>%</w:t>
      </w:r>
      <w:r>
        <w:rPr>
          <w:rFonts w:ascii="宋体" w:hAnsi="宋体" w:cs="宋体" w:hint="eastAsia"/>
          <w:snapToGrid w:val="0"/>
          <w:kern w:val="0"/>
          <w:szCs w:val="21"/>
        </w:rPr>
        <w:t>，若获得中标资格，我公司承诺按照招标文件的规定递交低价风险担保。同时，我公司已落实低价风险担保的提交方案，承诺如采用保函形式提交低价风险担保，保函的格式和内容符合招标文件的要求。否则，我公司愿承担招标文件中约定的，因未按规定递交低价风险担保的相应责任。</w:t>
      </w:r>
    </w:p>
    <w:p w14:paraId="5C6A3120" w14:textId="77777777" w:rsidR="00754E5B" w:rsidRDefault="00DE3A71">
      <w:pPr>
        <w:autoSpaceDE w:val="0"/>
        <w:autoSpaceDN w:val="0"/>
        <w:adjustRightInd w:val="0"/>
        <w:snapToGrid w:val="0"/>
        <w:spacing w:line="480" w:lineRule="auto"/>
        <w:ind w:firstLineChars="200" w:firstLine="420"/>
        <w:rPr>
          <w:rFonts w:ascii="宋体" w:hAnsi="宋体" w:cs="宋体" w:hint="eastAsia"/>
          <w:snapToGrid w:val="0"/>
          <w:kern w:val="0"/>
          <w:szCs w:val="21"/>
        </w:rPr>
      </w:pPr>
      <w:r>
        <w:rPr>
          <w:rFonts w:ascii="宋体" w:hAnsi="宋体" w:cs="宋体" w:hint="eastAsia"/>
          <w:snapToGrid w:val="0"/>
          <w:kern w:val="0"/>
          <w:szCs w:val="21"/>
        </w:rPr>
        <w:t>特此承诺。</w:t>
      </w:r>
    </w:p>
    <w:p w14:paraId="70EB8292" w14:textId="77777777" w:rsidR="00754E5B" w:rsidRDefault="00754E5B">
      <w:pPr>
        <w:autoSpaceDE w:val="0"/>
        <w:autoSpaceDN w:val="0"/>
        <w:adjustRightInd w:val="0"/>
        <w:snapToGrid w:val="0"/>
        <w:spacing w:line="480" w:lineRule="auto"/>
        <w:ind w:firstLineChars="200" w:firstLine="420"/>
        <w:rPr>
          <w:rFonts w:ascii="宋体" w:hAnsi="宋体" w:cs="宋体" w:hint="eastAsia"/>
          <w:snapToGrid w:val="0"/>
          <w:kern w:val="0"/>
          <w:szCs w:val="21"/>
        </w:rPr>
      </w:pPr>
    </w:p>
    <w:p w14:paraId="15FD151A" w14:textId="77777777" w:rsidR="00754E5B" w:rsidRDefault="00DE3A71">
      <w:pPr>
        <w:tabs>
          <w:tab w:val="left" w:pos="4200"/>
          <w:tab w:val="left" w:pos="4620"/>
        </w:tabs>
        <w:autoSpaceDE w:val="0"/>
        <w:autoSpaceDN w:val="0"/>
        <w:adjustRightInd w:val="0"/>
        <w:snapToGrid w:val="0"/>
        <w:spacing w:line="480" w:lineRule="auto"/>
        <w:ind w:firstLineChars="200" w:firstLine="420"/>
        <w:jc w:val="right"/>
        <w:rPr>
          <w:rFonts w:ascii="宋体" w:hAnsi="宋体" w:hint="eastAsia"/>
          <w:kern w:val="0"/>
          <w:szCs w:val="21"/>
        </w:rPr>
      </w:pPr>
      <w:r>
        <w:rPr>
          <w:rFonts w:ascii="宋体" w:hAnsi="宋体"/>
          <w:snapToGrid w:val="0"/>
          <w:kern w:val="0"/>
          <w:szCs w:val="21"/>
        </w:rPr>
        <w:t>投标人：</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u w:val="single"/>
        </w:rPr>
        <w:t xml:space="preserve">    </w:t>
      </w:r>
      <w:r>
        <w:rPr>
          <w:rFonts w:ascii="宋体" w:hAnsi="宋体"/>
          <w:snapToGrid w:val="0"/>
          <w:kern w:val="0"/>
          <w:szCs w:val="21"/>
        </w:rPr>
        <w:t>（盖单位法人章）</w:t>
      </w:r>
    </w:p>
    <w:p w14:paraId="291F35E0" w14:textId="77777777" w:rsidR="00754E5B" w:rsidRDefault="00DE3A71">
      <w:pPr>
        <w:tabs>
          <w:tab w:val="left" w:pos="6300"/>
        </w:tabs>
        <w:autoSpaceDE w:val="0"/>
        <w:autoSpaceDN w:val="0"/>
        <w:adjustRightInd w:val="0"/>
        <w:snapToGrid w:val="0"/>
        <w:spacing w:line="480" w:lineRule="auto"/>
        <w:ind w:firstLineChars="200" w:firstLine="420"/>
        <w:jc w:val="right"/>
        <w:rPr>
          <w:rFonts w:ascii="宋体" w:hAnsi="宋体" w:hint="eastAsia"/>
          <w:kern w:val="0"/>
          <w:szCs w:val="21"/>
        </w:rPr>
      </w:pPr>
      <w:r>
        <w:rPr>
          <w:rFonts w:ascii="宋体" w:hAnsi="宋体"/>
          <w:kern w:val="0"/>
          <w:szCs w:val="21"/>
        </w:rPr>
        <w:t>法定代表人：</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kern w:val="0"/>
          <w:szCs w:val="21"/>
        </w:rPr>
        <w:t>（</w:t>
      </w:r>
      <w:r>
        <w:rPr>
          <w:rFonts w:ascii="宋体" w:hAnsi="宋体" w:hint="eastAsia"/>
          <w:kern w:val="0"/>
          <w:szCs w:val="21"/>
        </w:rPr>
        <w:t>签名</w:t>
      </w:r>
      <w:r>
        <w:rPr>
          <w:rFonts w:ascii="宋体" w:hAnsi="宋体"/>
          <w:kern w:val="0"/>
          <w:szCs w:val="21"/>
        </w:rPr>
        <w:t>或盖章）</w:t>
      </w:r>
    </w:p>
    <w:p w14:paraId="2D62AB64" w14:textId="77777777" w:rsidR="00754E5B" w:rsidRDefault="00DE3A71">
      <w:pPr>
        <w:spacing w:line="480" w:lineRule="auto"/>
        <w:ind w:firstLine="420"/>
        <w:jc w:val="right"/>
        <w:rPr>
          <w:rFonts w:ascii="宋体" w:hAnsi="宋体" w:hint="eastAsia"/>
          <w:kern w:val="0"/>
          <w:szCs w:val="21"/>
        </w:rPr>
      </w:pPr>
      <w:r>
        <w:rPr>
          <w:rFonts w:ascii="宋体" w:hAnsi="宋体"/>
          <w:kern w:val="0"/>
          <w:szCs w:val="21"/>
        </w:rPr>
        <w:t>年</w:t>
      </w:r>
      <w:r>
        <w:rPr>
          <w:rFonts w:ascii="宋体" w:hAnsi="宋体" w:hint="eastAsia"/>
          <w:kern w:val="0"/>
          <w:szCs w:val="21"/>
          <w:u w:val="single"/>
        </w:rPr>
        <w:t xml:space="preserve">    </w:t>
      </w:r>
      <w:r>
        <w:rPr>
          <w:rFonts w:ascii="宋体" w:hAnsi="宋体"/>
          <w:kern w:val="0"/>
          <w:szCs w:val="21"/>
        </w:rPr>
        <w:t>月</w:t>
      </w:r>
      <w:r>
        <w:rPr>
          <w:rFonts w:ascii="宋体" w:hAnsi="宋体" w:hint="eastAsia"/>
          <w:kern w:val="0"/>
          <w:szCs w:val="21"/>
          <w:u w:val="single"/>
        </w:rPr>
        <w:t xml:space="preserve">    </w:t>
      </w:r>
      <w:r>
        <w:rPr>
          <w:rFonts w:ascii="宋体" w:hAnsi="宋体"/>
          <w:kern w:val="0"/>
          <w:szCs w:val="21"/>
        </w:rPr>
        <w:t>日</w:t>
      </w:r>
    </w:p>
    <w:p w14:paraId="3D55ED13" w14:textId="77777777" w:rsidR="00754E5B" w:rsidRDefault="00754E5B">
      <w:pPr>
        <w:pStyle w:val="a0"/>
        <w:ind w:firstLine="420"/>
      </w:pPr>
    </w:p>
    <w:p w14:paraId="2474D243" w14:textId="77777777" w:rsidR="00754E5B" w:rsidRDefault="00754E5B"/>
    <w:p w14:paraId="30B31E72" w14:textId="77777777" w:rsidR="00754E5B" w:rsidRDefault="00754E5B">
      <w:pPr>
        <w:pStyle w:val="a0"/>
      </w:pPr>
    </w:p>
    <w:p w14:paraId="62A3C78A" w14:textId="77777777" w:rsidR="00754E5B" w:rsidRDefault="00754E5B"/>
    <w:p w14:paraId="402AE7F4" w14:textId="77777777" w:rsidR="00754E5B" w:rsidRDefault="00754E5B">
      <w:pPr>
        <w:pStyle w:val="a0"/>
      </w:pPr>
    </w:p>
    <w:p w14:paraId="491147EB" w14:textId="77777777" w:rsidR="00754E5B" w:rsidRDefault="00754E5B"/>
    <w:p w14:paraId="3700D8C4" w14:textId="77777777" w:rsidR="00754E5B" w:rsidRDefault="00754E5B">
      <w:pPr>
        <w:pStyle w:val="a0"/>
      </w:pPr>
    </w:p>
    <w:p w14:paraId="36889B3D" w14:textId="77777777" w:rsidR="00754E5B" w:rsidRDefault="00754E5B"/>
    <w:p w14:paraId="31B84A4E" w14:textId="77777777" w:rsidR="00754E5B" w:rsidRDefault="00754E5B">
      <w:pPr>
        <w:pStyle w:val="a0"/>
      </w:pPr>
    </w:p>
    <w:p w14:paraId="06074F55" w14:textId="77777777" w:rsidR="00754E5B" w:rsidRDefault="00754E5B"/>
    <w:p w14:paraId="617B1DCF" w14:textId="77777777" w:rsidR="00754E5B" w:rsidRDefault="00754E5B">
      <w:pPr>
        <w:pStyle w:val="a0"/>
      </w:pPr>
    </w:p>
    <w:p w14:paraId="4B33754D" w14:textId="77777777" w:rsidR="00754E5B" w:rsidRDefault="00754E5B"/>
    <w:p w14:paraId="1027E26B" w14:textId="77777777" w:rsidR="00754E5B" w:rsidRDefault="00754E5B">
      <w:pPr>
        <w:pStyle w:val="a0"/>
      </w:pPr>
    </w:p>
    <w:p w14:paraId="6525D55F" w14:textId="77777777" w:rsidR="00754E5B" w:rsidRDefault="00754E5B"/>
    <w:p w14:paraId="777787AF" w14:textId="77777777" w:rsidR="00754E5B" w:rsidRDefault="00DE3A71">
      <w:pPr>
        <w:pStyle w:val="a0"/>
        <w:rPr>
          <w:i/>
          <w:iCs/>
        </w:rPr>
      </w:pPr>
      <w:r>
        <w:rPr>
          <w:rFonts w:hint="eastAsia"/>
          <w:i/>
          <w:iCs/>
        </w:rPr>
        <w:t>[</w:t>
      </w:r>
      <w:r>
        <w:rPr>
          <w:rFonts w:hint="eastAsia"/>
          <w:i/>
          <w:iCs/>
        </w:rPr>
        <w:t>提示：本项目第三</w:t>
      </w:r>
      <w:proofErr w:type="gramStart"/>
      <w:r>
        <w:rPr>
          <w:rFonts w:hint="eastAsia"/>
          <w:i/>
          <w:iCs/>
        </w:rPr>
        <w:t>章采用</w:t>
      </w:r>
      <w:proofErr w:type="gramEnd"/>
      <w:r>
        <w:rPr>
          <w:rFonts w:hint="eastAsia"/>
          <w:i/>
          <w:iCs/>
        </w:rPr>
        <w:t>综合评估法时，招标人应删除第六章投标文件格式中“（四）低价风险担保提交承诺书（如有）”格式。</w:t>
      </w:r>
      <w:r>
        <w:rPr>
          <w:rFonts w:hint="eastAsia"/>
          <w:i/>
          <w:iCs/>
        </w:rPr>
        <w:t>]</w:t>
      </w:r>
    </w:p>
    <w:p w14:paraId="3F9D2D2D" w14:textId="77777777" w:rsidR="00754E5B" w:rsidRDefault="00DE3A71">
      <w:pPr>
        <w:rPr>
          <w:rFonts w:ascii="宋体" w:hAnsi="宋体" w:hint="eastAsia"/>
        </w:rPr>
      </w:pPr>
      <w:r>
        <w:rPr>
          <w:rFonts w:ascii="宋体" w:hAnsi="宋体"/>
        </w:rPr>
        <w:br w:type="page"/>
      </w:r>
    </w:p>
    <w:p w14:paraId="0BDAE0B5" w14:textId="77777777" w:rsidR="00754E5B" w:rsidRDefault="00754E5B">
      <w:pPr>
        <w:tabs>
          <w:tab w:val="left" w:pos="2580"/>
          <w:tab w:val="left" w:pos="5940"/>
        </w:tabs>
        <w:autoSpaceDE w:val="0"/>
        <w:autoSpaceDN w:val="0"/>
        <w:adjustRightInd w:val="0"/>
        <w:snapToGrid w:val="0"/>
        <w:spacing w:line="360" w:lineRule="auto"/>
        <w:jc w:val="left"/>
        <w:rPr>
          <w:rFonts w:ascii="宋体" w:hAnsi="宋体" w:hint="eastAsia"/>
        </w:rPr>
      </w:pPr>
      <w:bookmarkStart w:id="985" w:name="_Toc430530534"/>
      <w:bookmarkStart w:id="986" w:name="_Toc287620819"/>
      <w:bookmarkStart w:id="987" w:name="_Toc224103500"/>
      <w:bookmarkStart w:id="988" w:name="_Toc287607872"/>
    </w:p>
    <w:p w14:paraId="66EB2C8F" w14:textId="77777777" w:rsidR="00754E5B" w:rsidRDefault="00DE3A71">
      <w:pPr>
        <w:pStyle w:val="2"/>
        <w:spacing w:line="360" w:lineRule="auto"/>
        <w:jc w:val="center"/>
        <w:rPr>
          <w:rFonts w:ascii="宋体" w:hAnsi="宋体" w:hint="eastAsia"/>
          <w:b w:val="0"/>
          <w:bCs w:val="0"/>
          <w:sz w:val="44"/>
          <w:szCs w:val="44"/>
        </w:rPr>
      </w:pPr>
      <w:bookmarkStart w:id="989" w:name="_Toc20205"/>
      <w:r>
        <w:rPr>
          <w:rFonts w:ascii="宋体" w:hAnsi="宋体" w:hint="eastAsia"/>
          <w:b w:val="0"/>
          <w:bCs w:val="0"/>
          <w:sz w:val="44"/>
          <w:szCs w:val="44"/>
        </w:rPr>
        <w:t>二、商务部分</w:t>
      </w:r>
      <w:bookmarkEnd w:id="985"/>
      <w:bookmarkEnd w:id="986"/>
      <w:bookmarkEnd w:id="987"/>
      <w:bookmarkEnd w:id="988"/>
      <w:bookmarkEnd w:id="989"/>
    </w:p>
    <w:p w14:paraId="67195B9D" w14:textId="77777777" w:rsidR="00754E5B" w:rsidRDefault="00DE3A71">
      <w:pPr>
        <w:spacing w:line="360" w:lineRule="auto"/>
        <w:jc w:val="center"/>
        <w:rPr>
          <w:i/>
          <w:iCs/>
        </w:rPr>
      </w:pPr>
      <w:r>
        <w:rPr>
          <w:i/>
          <w:iCs/>
        </w:rPr>
        <w:t>[</w:t>
      </w:r>
      <w:r>
        <w:rPr>
          <w:rFonts w:hint="eastAsia"/>
          <w:i/>
          <w:iCs/>
        </w:rPr>
        <w:t>提示：</w:t>
      </w:r>
      <w:r>
        <w:rPr>
          <w:i/>
          <w:iCs/>
        </w:rPr>
        <w:t>不设置</w:t>
      </w:r>
      <w:r>
        <w:rPr>
          <w:rFonts w:hint="eastAsia"/>
          <w:i/>
          <w:iCs/>
        </w:rPr>
        <w:t>商务部分</w:t>
      </w:r>
      <w:r>
        <w:rPr>
          <w:i/>
          <w:iCs/>
        </w:rPr>
        <w:t>评审的不设此部分</w:t>
      </w:r>
      <w:r>
        <w:rPr>
          <w:i/>
          <w:iCs/>
        </w:rPr>
        <w:t>]</w:t>
      </w:r>
    </w:p>
    <w:p w14:paraId="52DC84EE" w14:textId="77777777" w:rsidR="00754E5B" w:rsidRDefault="00754E5B">
      <w:pPr>
        <w:pStyle w:val="a0"/>
        <w:rPr>
          <w:i/>
          <w:iCs/>
        </w:rPr>
      </w:pPr>
    </w:p>
    <w:p w14:paraId="70E471B4" w14:textId="77777777" w:rsidR="00754E5B" w:rsidRDefault="00754E5B"/>
    <w:p w14:paraId="06EAFF07" w14:textId="77777777" w:rsidR="00754E5B" w:rsidRDefault="00DE3A71">
      <w:pPr>
        <w:spacing w:line="360" w:lineRule="auto"/>
        <w:jc w:val="center"/>
        <w:rPr>
          <w:rFonts w:ascii="宋体" w:hAnsi="宋体" w:hint="eastAsia"/>
          <w:kern w:val="0"/>
          <w:sz w:val="32"/>
          <w:szCs w:val="32"/>
        </w:rPr>
      </w:pPr>
      <w:r>
        <w:rPr>
          <w:rFonts w:ascii="宋体" w:hAnsi="宋体"/>
          <w:kern w:val="0"/>
          <w:sz w:val="28"/>
          <w:szCs w:val="28"/>
        </w:rPr>
        <w:br w:type="page"/>
      </w:r>
      <w:r>
        <w:rPr>
          <w:rFonts w:ascii="宋体" w:hAnsi="宋体" w:hint="eastAsia"/>
          <w:kern w:val="0"/>
          <w:sz w:val="32"/>
          <w:szCs w:val="32"/>
          <w:u w:val="single"/>
        </w:rPr>
        <w:lastRenderedPageBreak/>
        <w:t xml:space="preserve">                   （项目名称）</w:t>
      </w:r>
    </w:p>
    <w:p w14:paraId="0046741B" w14:textId="77777777" w:rsidR="00754E5B" w:rsidRDefault="00754E5B">
      <w:pPr>
        <w:tabs>
          <w:tab w:val="left" w:pos="3600"/>
          <w:tab w:val="left" w:pos="4480"/>
          <w:tab w:val="left" w:pos="5360"/>
        </w:tabs>
        <w:autoSpaceDE w:val="0"/>
        <w:autoSpaceDN w:val="0"/>
        <w:adjustRightInd w:val="0"/>
        <w:snapToGrid w:val="0"/>
        <w:spacing w:line="360" w:lineRule="auto"/>
        <w:jc w:val="left"/>
        <w:rPr>
          <w:rFonts w:ascii="宋体" w:hAnsi="宋体" w:hint="eastAsia"/>
          <w:kern w:val="0"/>
          <w:sz w:val="44"/>
          <w:szCs w:val="44"/>
        </w:rPr>
      </w:pPr>
    </w:p>
    <w:p w14:paraId="29E0EB01" w14:textId="77777777" w:rsidR="00754E5B" w:rsidRDefault="00754E5B">
      <w:pPr>
        <w:tabs>
          <w:tab w:val="left" w:pos="3600"/>
          <w:tab w:val="left" w:pos="4480"/>
          <w:tab w:val="left" w:pos="5360"/>
        </w:tabs>
        <w:autoSpaceDE w:val="0"/>
        <w:autoSpaceDN w:val="0"/>
        <w:adjustRightInd w:val="0"/>
        <w:snapToGrid w:val="0"/>
        <w:spacing w:line="360" w:lineRule="auto"/>
        <w:jc w:val="left"/>
        <w:rPr>
          <w:rFonts w:ascii="宋体" w:hAnsi="宋体" w:hint="eastAsia"/>
          <w:kern w:val="0"/>
          <w:sz w:val="44"/>
          <w:szCs w:val="44"/>
        </w:rPr>
      </w:pPr>
    </w:p>
    <w:p w14:paraId="34A44BE0" w14:textId="77777777" w:rsidR="00754E5B" w:rsidRDefault="00754E5B">
      <w:pPr>
        <w:tabs>
          <w:tab w:val="left" w:pos="3600"/>
          <w:tab w:val="left" w:pos="4480"/>
          <w:tab w:val="left" w:pos="5360"/>
        </w:tabs>
        <w:autoSpaceDE w:val="0"/>
        <w:autoSpaceDN w:val="0"/>
        <w:adjustRightInd w:val="0"/>
        <w:snapToGrid w:val="0"/>
        <w:spacing w:line="360" w:lineRule="auto"/>
        <w:jc w:val="left"/>
        <w:rPr>
          <w:rFonts w:ascii="宋体" w:hAnsi="宋体" w:hint="eastAsia"/>
          <w:kern w:val="0"/>
          <w:sz w:val="44"/>
          <w:szCs w:val="44"/>
        </w:rPr>
      </w:pPr>
    </w:p>
    <w:p w14:paraId="1DFF8F51" w14:textId="77777777" w:rsidR="00754E5B" w:rsidRDefault="00754E5B">
      <w:pPr>
        <w:tabs>
          <w:tab w:val="left" w:pos="3600"/>
          <w:tab w:val="left" w:pos="4480"/>
          <w:tab w:val="left" w:pos="5360"/>
        </w:tabs>
        <w:autoSpaceDE w:val="0"/>
        <w:autoSpaceDN w:val="0"/>
        <w:adjustRightInd w:val="0"/>
        <w:snapToGrid w:val="0"/>
        <w:spacing w:line="360" w:lineRule="auto"/>
        <w:jc w:val="left"/>
        <w:rPr>
          <w:rFonts w:ascii="宋体" w:hAnsi="宋体" w:hint="eastAsia"/>
          <w:kern w:val="0"/>
          <w:sz w:val="44"/>
          <w:szCs w:val="44"/>
        </w:rPr>
      </w:pPr>
    </w:p>
    <w:p w14:paraId="7029E014" w14:textId="77777777" w:rsidR="00754E5B" w:rsidRDefault="00DE3A71">
      <w:pPr>
        <w:tabs>
          <w:tab w:val="left" w:pos="3600"/>
          <w:tab w:val="left" w:pos="4480"/>
          <w:tab w:val="left" w:pos="5360"/>
        </w:tabs>
        <w:autoSpaceDE w:val="0"/>
        <w:autoSpaceDN w:val="0"/>
        <w:adjustRightInd w:val="0"/>
        <w:snapToGrid w:val="0"/>
        <w:spacing w:line="360" w:lineRule="auto"/>
        <w:jc w:val="center"/>
        <w:rPr>
          <w:rFonts w:ascii="宋体" w:hAnsi="宋体" w:hint="eastAsia"/>
          <w:kern w:val="0"/>
          <w:sz w:val="72"/>
          <w:szCs w:val="72"/>
        </w:rPr>
      </w:pPr>
      <w:r>
        <w:rPr>
          <w:rFonts w:ascii="宋体" w:hAnsi="宋体" w:hint="eastAsia"/>
          <w:kern w:val="0"/>
          <w:sz w:val="72"/>
          <w:szCs w:val="72"/>
        </w:rPr>
        <w:t>投 标 文 件</w:t>
      </w:r>
    </w:p>
    <w:p w14:paraId="11864E50" w14:textId="77777777" w:rsidR="00754E5B" w:rsidRDefault="00754E5B">
      <w:pPr>
        <w:autoSpaceDE w:val="0"/>
        <w:autoSpaceDN w:val="0"/>
        <w:adjustRightInd w:val="0"/>
        <w:snapToGrid w:val="0"/>
        <w:spacing w:line="360" w:lineRule="auto"/>
        <w:jc w:val="left"/>
        <w:rPr>
          <w:rFonts w:ascii="宋体" w:hAnsi="宋体" w:hint="eastAsia"/>
          <w:kern w:val="0"/>
          <w:sz w:val="16"/>
          <w:szCs w:val="16"/>
        </w:rPr>
      </w:pPr>
    </w:p>
    <w:p w14:paraId="68770E07" w14:textId="77777777" w:rsidR="00754E5B" w:rsidRDefault="00DE3A71">
      <w:pPr>
        <w:autoSpaceDE w:val="0"/>
        <w:autoSpaceDN w:val="0"/>
        <w:adjustRightInd w:val="0"/>
        <w:snapToGrid w:val="0"/>
        <w:spacing w:line="360" w:lineRule="auto"/>
        <w:jc w:val="center"/>
        <w:rPr>
          <w:rFonts w:ascii="宋体" w:hAnsi="宋体" w:hint="eastAsia"/>
          <w:kern w:val="0"/>
          <w:sz w:val="36"/>
          <w:szCs w:val="36"/>
        </w:rPr>
      </w:pPr>
      <w:r>
        <w:rPr>
          <w:rFonts w:ascii="宋体" w:hAnsi="宋体" w:hint="eastAsia"/>
          <w:kern w:val="0"/>
          <w:sz w:val="36"/>
          <w:szCs w:val="36"/>
        </w:rPr>
        <w:t>商务部分</w:t>
      </w:r>
    </w:p>
    <w:p w14:paraId="3A6220DF" w14:textId="77777777" w:rsidR="00754E5B" w:rsidRDefault="00754E5B">
      <w:pPr>
        <w:autoSpaceDE w:val="0"/>
        <w:autoSpaceDN w:val="0"/>
        <w:adjustRightInd w:val="0"/>
        <w:snapToGrid w:val="0"/>
        <w:spacing w:line="360" w:lineRule="auto"/>
        <w:jc w:val="left"/>
        <w:rPr>
          <w:rFonts w:ascii="宋体" w:hAnsi="宋体" w:hint="eastAsia"/>
          <w:b/>
          <w:kern w:val="0"/>
          <w:sz w:val="20"/>
          <w:szCs w:val="20"/>
        </w:rPr>
      </w:pPr>
    </w:p>
    <w:p w14:paraId="6193EE4A" w14:textId="77777777" w:rsidR="00754E5B" w:rsidRDefault="00754E5B">
      <w:pPr>
        <w:autoSpaceDE w:val="0"/>
        <w:autoSpaceDN w:val="0"/>
        <w:adjustRightInd w:val="0"/>
        <w:snapToGrid w:val="0"/>
        <w:spacing w:line="360" w:lineRule="auto"/>
        <w:jc w:val="left"/>
        <w:rPr>
          <w:rFonts w:ascii="宋体" w:hAnsi="宋体" w:hint="eastAsia"/>
          <w:b/>
          <w:kern w:val="0"/>
          <w:sz w:val="20"/>
          <w:szCs w:val="20"/>
        </w:rPr>
      </w:pPr>
    </w:p>
    <w:p w14:paraId="03298093" w14:textId="77777777" w:rsidR="00754E5B" w:rsidRDefault="00754E5B">
      <w:pPr>
        <w:autoSpaceDE w:val="0"/>
        <w:autoSpaceDN w:val="0"/>
        <w:adjustRightInd w:val="0"/>
        <w:snapToGrid w:val="0"/>
        <w:spacing w:line="360" w:lineRule="auto"/>
        <w:jc w:val="left"/>
        <w:rPr>
          <w:rFonts w:ascii="宋体" w:hAnsi="宋体" w:hint="eastAsia"/>
          <w:b/>
          <w:kern w:val="0"/>
          <w:sz w:val="20"/>
          <w:szCs w:val="20"/>
        </w:rPr>
      </w:pPr>
    </w:p>
    <w:p w14:paraId="6A364C42" w14:textId="77777777" w:rsidR="00754E5B" w:rsidRDefault="00754E5B">
      <w:pPr>
        <w:autoSpaceDE w:val="0"/>
        <w:autoSpaceDN w:val="0"/>
        <w:adjustRightInd w:val="0"/>
        <w:snapToGrid w:val="0"/>
        <w:spacing w:line="360" w:lineRule="auto"/>
        <w:jc w:val="left"/>
        <w:rPr>
          <w:rFonts w:ascii="宋体" w:hAnsi="宋体" w:hint="eastAsia"/>
          <w:b/>
          <w:kern w:val="0"/>
          <w:sz w:val="20"/>
          <w:szCs w:val="20"/>
        </w:rPr>
      </w:pPr>
    </w:p>
    <w:p w14:paraId="40187D69" w14:textId="77777777" w:rsidR="00754E5B" w:rsidRDefault="00754E5B">
      <w:pPr>
        <w:autoSpaceDE w:val="0"/>
        <w:autoSpaceDN w:val="0"/>
        <w:adjustRightInd w:val="0"/>
        <w:snapToGrid w:val="0"/>
        <w:spacing w:line="360" w:lineRule="auto"/>
        <w:jc w:val="left"/>
        <w:rPr>
          <w:rFonts w:ascii="宋体" w:hAnsi="宋体" w:hint="eastAsia"/>
          <w:b/>
          <w:kern w:val="0"/>
          <w:sz w:val="20"/>
          <w:szCs w:val="20"/>
        </w:rPr>
      </w:pPr>
    </w:p>
    <w:p w14:paraId="068FF22D" w14:textId="77777777" w:rsidR="00754E5B" w:rsidRDefault="00754E5B">
      <w:pPr>
        <w:autoSpaceDE w:val="0"/>
        <w:autoSpaceDN w:val="0"/>
        <w:adjustRightInd w:val="0"/>
        <w:snapToGrid w:val="0"/>
        <w:spacing w:line="360" w:lineRule="auto"/>
        <w:jc w:val="left"/>
        <w:rPr>
          <w:rFonts w:ascii="宋体" w:hAnsi="宋体" w:hint="eastAsia"/>
          <w:b/>
          <w:kern w:val="0"/>
          <w:sz w:val="20"/>
          <w:szCs w:val="20"/>
        </w:rPr>
      </w:pPr>
    </w:p>
    <w:p w14:paraId="5B4A5155" w14:textId="77777777" w:rsidR="00754E5B" w:rsidRDefault="00754E5B">
      <w:pPr>
        <w:autoSpaceDE w:val="0"/>
        <w:autoSpaceDN w:val="0"/>
        <w:adjustRightInd w:val="0"/>
        <w:snapToGrid w:val="0"/>
        <w:spacing w:line="360" w:lineRule="auto"/>
        <w:jc w:val="left"/>
        <w:rPr>
          <w:rFonts w:ascii="宋体" w:hAnsi="宋体" w:hint="eastAsia"/>
          <w:b/>
          <w:kern w:val="0"/>
          <w:sz w:val="20"/>
          <w:szCs w:val="20"/>
        </w:rPr>
      </w:pPr>
    </w:p>
    <w:p w14:paraId="4D1F116E" w14:textId="77777777" w:rsidR="00754E5B" w:rsidRDefault="00754E5B">
      <w:pPr>
        <w:autoSpaceDE w:val="0"/>
        <w:autoSpaceDN w:val="0"/>
        <w:adjustRightInd w:val="0"/>
        <w:snapToGrid w:val="0"/>
        <w:spacing w:line="360" w:lineRule="auto"/>
        <w:jc w:val="left"/>
        <w:rPr>
          <w:rFonts w:ascii="宋体" w:hAnsi="宋体" w:hint="eastAsia"/>
          <w:b/>
          <w:kern w:val="0"/>
          <w:sz w:val="20"/>
          <w:szCs w:val="20"/>
        </w:rPr>
      </w:pPr>
    </w:p>
    <w:p w14:paraId="3BEC83D9" w14:textId="77777777" w:rsidR="00754E5B" w:rsidRDefault="00754E5B">
      <w:pPr>
        <w:autoSpaceDE w:val="0"/>
        <w:autoSpaceDN w:val="0"/>
        <w:adjustRightInd w:val="0"/>
        <w:snapToGrid w:val="0"/>
        <w:spacing w:line="360" w:lineRule="auto"/>
        <w:jc w:val="left"/>
        <w:rPr>
          <w:rFonts w:ascii="宋体" w:hAnsi="宋体" w:hint="eastAsia"/>
          <w:b/>
          <w:kern w:val="0"/>
          <w:sz w:val="20"/>
          <w:szCs w:val="20"/>
        </w:rPr>
      </w:pPr>
    </w:p>
    <w:p w14:paraId="7B8B0255" w14:textId="77777777" w:rsidR="00754E5B" w:rsidRDefault="00754E5B">
      <w:pPr>
        <w:autoSpaceDE w:val="0"/>
        <w:autoSpaceDN w:val="0"/>
        <w:adjustRightInd w:val="0"/>
        <w:snapToGrid w:val="0"/>
        <w:spacing w:line="360" w:lineRule="auto"/>
        <w:jc w:val="left"/>
        <w:rPr>
          <w:rFonts w:ascii="宋体" w:hAnsi="宋体" w:hint="eastAsia"/>
          <w:b/>
          <w:kern w:val="0"/>
          <w:sz w:val="20"/>
          <w:szCs w:val="20"/>
        </w:rPr>
      </w:pPr>
    </w:p>
    <w:p w14:paraId="1EE5634D" w14:textId="77777777" w:rsidR="00754E5B" w:rsidRDefault="00754E5B">
      <w:pPr>
        <w:autoSpaceDE w:val="0"/>
        <w:autoSpaceDN w:val="0"/>
        <w:adjustRightInd w:val="0"/>
        <w:snapToGrid w:val="0"/>
        <w:spacing w:line="360" w:lineRule="auto"/>
        <w:jc w:val="left"/>
        <w:rPr>
          <w:rFonts w:ascii="宋体" w:hAnsi="宋体" w:hint="eastAsia"/>
          <w:b/>
          <w:kern w:val="0"/>
          <w:sz w:val="20"/>
          <w:szCs w:val="20"/>
        </w:rPr>
      </w:pPr>
    </w:p>
    <w:p w14:paraId="611F5484" w14:textId="77777777" w:rsidR="00754E5B" w:rsidRDefault="00754E5B">
      <w:pPr>
        <w:autoSpaceDE w:val="0"/>
        <w:autoSpaceDN w:val="0"/>
        <w:adjustRightInd w:val="0"/>
        <w:snapToGrid w:val="0"/>
        <w:spacing w:line="360" w:lineRule="auto"/>
        <w:jc w:val="left"/>
        <w:rPr>
          <w:rFonts w:ascii="宋体" w:hAnsi="宋体" w:hint="eastAsia"/>
          <w:b/>
          <w:kern w:val="0"/>
          <w:sz w:val="20"/>
          <w:szCs w:val="20"/>
        </w:rPr>
      </w:pPr>
    </w:p>
    <w:p w14:paraId="09FA3A1A" w14:textId="77777777" w:rsidR="00754E5B" w:rsidRDefault="00754E5B">
      <w:pPr>
        <w:autoSpaceDE w:val="0"/>
        <w:autoSpaceDN w:val="0"/>
        <w:adjustRightInd w:val="0"/>
        <w:snapToGrid w:val="0"/>
        <w:spacing w:line="360" w:lineRule="auto"/>
        <w:jc w:val="left"/>
        <w:rPr>
          <w:rFonts w:ascii="宋体" w:hAnsi="宋体" w:hint="eastAsia"/>
          <w:b/>
          <w:kern w:val="0"/>
          <w:sz w:val="20"/>
          <w:szCs w:val="20"/>
        </w:rPr>
      </w:pPr>
    </w:p>
    <w:p w14:paraId="5F93AB5E" w14:textId="77777777" w:rsidR="00754E5B" w:rsidRDefault="00DE3A71">
      <w:pPr>
        <w:tabs>
          <w:tab w:val="left" w:pos="6080"/>
          <w:tab w:val="left" w:pos="6640"/>
        </w:tabs>
        <w:autoSpaceDE w:val="0"/>
        <w:autoSpaceDN w:val="0"/>
        <w:adjustRightInd w:val="0"/>
        <w:snapToGrid w:val="0"/>
        <w:spacing w:afterLines="50" w:after="120" w:line="360" w:lineRule="auto"/>
        <w:jc w:val="center"/>
        <w:rPr>
          <w:rFonts w:ascii="宋体" w:hAnsi="宋体" w:hint="eastAsia"/>
          <w:w w:val="99"/>
          <w:kern w:val="0"/>
          <w:sz w:val="28"/>
          <w:szCs w:val="28"/>
        </w:rPr>
      </w:pPr>
      <w:r>
        <w:rPr>
          <w:rFonts w:ascii="宋体" w:hAnsi="宋体"/>
          <w:w w:val="99"/>
          <w:kern w:val="0"/>
          <w:sz w:val="28"/>
          <w:szCs w:val="28"/>
        </w:rPr>
        <w:t>投标人</w:t>
      </w:r>
      <w:r>
        <w:rPr>
          <w:rFonts w:ascii="宋体" w:hAnsi="宋体"/>
          <w:spacing w:val="1"/>
          <w:w w:val="99"/>
          <w:kern w:val="0"/>
          <w:sz w:val="28"/>
          <w:szCs w:val="28"/>
        </w:rPr>
        <w:t>：</w:t>
      </w:r>
      <w:r>
        <w:rPr>
          <w:rFonts w:ascii="宋体" w:hAnsi="宋体"/>
          <w:w w:val="198"/>
          <w:kern w:val="0"/>
          <w:sz w:val="28"/>
          <w:szCs w:val="28"/>
          <w:u w:val="single"/>
        </w:rPr>
        <w:t xml:space="preserve"> 　　　　 　　</w:t>
      </w:r>
      <w:r>
        <w:rPr>
          <w:rFonts w:ascii="宋体" w:hAnsi="宋体"/>
          <w:w w:val="99"/>
          <w:kern w:val="0"/>
          <w:sz w:val="28"/>
          <w:szCs w:val="28"/>
        </w:rPr>
        <w:t>（盖单位法人章）</w:t>
      </w:r>
    </w:p>
    <w:p w14:paraId="3F2230A1" w14:textId="77777777" w:rsidR="00754E5B" w:rsidRDefault="00DE3A71">
      <w:pPr>
        <w:tabs>
          <w:tab w:val="left" w:pos="6080"/>
          <w:tab w:val="left" w:pos="6640"/>
        </w:tabs>
        <w:autoSpaceDE w:val="0"/>
        <w:autoSpaceDN w:val="0"/>
        <w:adjustRightInd w:val="0"/>
        <w:snapToGrid w:val="0"/>
        <w:spacing w:afterLines="50" w:after="120" w:line="360" w:lineRule="auto"/>
        <w:jc w:val="center"/>
        <w:rPr>
          <w:rFonts w:ascii="宋体" w:hAnsi="宋体" w:hint="eastAsia"/>
          <w:b/>
          <w:kern w:val="0"/>
          <w:sz w:val="28"/>
          <w:szCs w:val="28"/>
        </w:rPr>
      </w:pPr>
      <w:r>
        <w:rPr>
          <w:rFonts w:ascii="宋体" w:hAnsi="宋体"/>
          <w:w w:val="99"/>
          <w:kern w:val="0"/>
          <w:sz w:val="28"/>
          <w:szCs w:val="28"/>
        </w:rPr>
        <w:t>法定代表人或其委托代理人：</w:t>
      </w:r>
      <w:r>
        <w:rPr>
          <w:rFonts w:ascii="宋体" w:hAnsi="宋体"/>
          <w:w w:val="198"/>
          <w:kern w:val="0"/>
          <w:sz w:val="28"/>
          <w:szCs w:val="28"/>
          <w:u w:val="single"/>
        </w:rPr>
        <w:t xml:space="preserve">  　　</w:t>
      </w:r>
      <w:r>
        <w:rPr>
          <w:rFonts w:ascii="宋体" w:hAnsi="宋体"/>
          <w:w w:val="99"/>
          <w:kern w:val="0"/>
          <w:sz w:val="28"/>
          <w:szCs w:val="28"/>
        </w:rPr>
        <w:t>（</w:t>
      </w:r>
      <w:r>
        <w:rPr>
          <w:rFonts w:ascii="宋体" w:hAnsi="宋体" w:hint="eastAsia"/>
          <w:w w:val="99"/>
          <w:kern w:val="0"/>
          <w:sz w:val="28"/>
          <w:szCs w:val="28"/>
        </w:rPr>
        <w:t>签名</w:t>
      </w:r>
      <w:r>
        <w:rPr>
          <w:rFonts w:ascii="宋体" w:hAnsi="宋体"/>
          <w:w w:val="99"/>
          <w:kern w:val="0"/>
          <w:sz w:val="28"/>
          <w:szCs w:val="28"/>
        </w:rPr>
        <w:t>或盖章）</w:t>
      </w:r>
    </w:p>
    <w:p w14:paraId="1DB07784" w14:textId="77777777" w:rsidR="00754E5B" w:rsidRDefault="00DE3A71">
      <w:pPr>
        <w:tabs>
          <w:tab w:val="left" w:pos="3280"/>
          <w:tab w:val="left" w:pos="4680"/>
          <w:tab w:val="left" w:pos="6080"/>
        </w:tabs>
        <w:autoSpaceDE w:val="0"/>
        <w:autoSpaceDN w:val="0"/>
        <w:adjustRightInd w:val="0"/>
        <w:snapToGrid w:val="0"/>
        <w:spacing w:afterLines="50" w:after="120" w:line="360" w:lineRule="auto"/>
        <w:jc w:val="center"/>
        <w:rPr>
          <w:rFonts w:ascii="宋体" w:hAnsi="宋体" w:hint="eastAsia"/>
          <w:kern w:val="0"/>
          <w:sz w:val="28"/>
          <w:szCs w:val="28"/>
        </w:rPr>
      </w:pPr>
      <w:r>
        <w:rPr>
          <w:rFonts w:ascii="宋体" w:hAnsi="宋体"/>
          <w:w w:val="198"/>
          <w:kern w:val="0"/>
          <w:sz w:val="28"/>
          <w:szCs w:val="28"/>
          <w:u w:val="single"/>
        </w:rPr>
        <w:t xml:space="preserve"> </w:t>
      </w:r>
      <w:r>
        <w:rPr>
          <w:rFonts w:ascii="宋体" w:hAnsi="宋体" w:hint="eastAsia"/>
          <w:w w:val="198"/>
          <w:kern w:val="0"/>
          <w:sz w:val="28"/>
          <w:szCs w:val="28"/>
          <w:u w:val="single"/>
        </w:rPr>
        <w:t xml:space="preserve">  </w:t>
      </w:r>
      <w:r>
        <w:rPr>
          <w:rFonts w:ascii="宋体" w:hAnsi="宋体"/>
          <w:w w:val="198"/>
          <w:kern w:val="0"/>
          <w:sz w:val="28"/>
          <w:szCs w:val="28"/>
          <w:u w:val="single"/>
        </w:rPr>
        <w:t xml:space="preserve"> </w:t>
      </w:r>
      <w:r>
        <w:rPr>
          <w:rFonts w:ascii="宋体" w:hAnsi="宋体"/>
          <w:w w:val="99"/>
          <w:kern w:val="0"/>
          <w:sz w:val="28"/>
          <w:szCs w:val="28"/>
        </w:rPr>
        <w:t>年</w:t>
      </w:r>
      <w:r>
        <w:rPr>
          <w:rFonts w:ascii="宋体" w:hAnsi="宋体"/>
          <w:w w:val="198"/>
          <w:kern w:val="0"/>
          <w:sz w:val="28"/>
          <w:szCs w:val="28"/>
          <w:u w:val="single"/>
        </w:rPr>
        <w:t xml:space="preserve"> </w:t>
      </w:r>
      <w:r>
        <w:rPr>
          <w:rFonts w:ascii="宋体" w:hAnsi="宋体" w:hint="eastAsia"/>
          <w:w w:val="198"/>
          <w:kern w:val="0"/>
          <w:sz w:val="28"/>
          <w:szCs w:val="28"/>
          <w:u w:val="single"/>
        </w:rPr>
        <w:t xml:space="preserve">  </w:t>
      </w:r>
      <w:r>
        <w:rPr>
          <w:rFonts w:ascii="宋体" w:hAnsi="宋体"/>
          <w:w w:val="198"/>
          <w:kern w:val="0"/>
          <w:sz w:val="28"/>
          <w:szCs w:val="28"/>
          <w:u w:val="single"/>
        </w:rPr>
        <w:t xml:space="preserve"> </w:t>
      </w:r>
      <w:r>
        <w:rPr>
          <w:rFonts w:ascii="宋体" w:hAnsi="宋体"/>
          <w:w w:val="99"/>
          <w:kern w:val="0"/>
          <w:sz w:val="28"/>
          <w:szCs w:val="28"/>
        </w:rPr>
        <w:t>月</w:t>
      </w:r>
      <w:r>
        <w:rPr>
          <w:rFonts w:ascii="宋体" w:hAnsi="宋体"/>
          <w:w w:val="198"/>
          <w:kern w:val="0"/>
          <w:sz w:val="28"/>
          <w:szCs w:val="28"/>
          <w:u w:val="single"/>
        </w:rPr>
        <w:t xml:space="preserve"> </w:t>
      </w:r>
      <w:r>
        <w:rPr>
          <w:rFonts w:ascii="宋体" w:hAnsi="宋体" w:hint="eastAsia"/>
          <w:w w:val="198"/>
          <w:kern w:val="0"/>
          <w:sz w:val="28"/>
          <w:szCs w:val="28"/>
          <w:u w:val="single"/>
        </w:rPr>
        <w:t xml:space="preserve">  </w:t>
      </w:r>
      <w:r>
        <w:rPr>
          <w:rFonts w:ascii="宋体" w:hAnsi="宋体"/>
          <w:w w:val="198"/>
          <w:kern w:val="0"/>
          <w:sz w:val="28"/>
          <w:szCs w:val="28"/>
          <w:u w:val="single"/>
        </w:rPr>
        <w:t xml:space="preserve"> </w:t>
      </w:r>
      <w:r>
        <w:rPr>
          <w:rFonts w:ascii="宋体" w:hAnsi="宋体"/>
          <w:w w:val="99"/>
          <w:kern w:val="0"/>
          <w:sz w:val="28"/>
          <w:szCs w:val="28"/>
        </w:rPr>
        <w:t>日</w:t>
      </w:r>
    </w:p>
    <w:p w14:paraId="15E5D36E" w14:textId="77777777" w:rsidR="00754E5B" w:rsidRDefault="00DE3A71">
      <w:pPr>
        <w:autoSpaceDE w:val="0"/>
        <w:autoSpaceDN w:val="0"/>
        <w:adjustRightInd w:val="0"/>
        <w:snapToGrid w:val="0"/>
        <w:spacing w:line="360" w:lineRule="auto"/>
        <w:jc w:val="left"/>
        <w:rPr>
          <w:rFonts w:ascii="宋体" w:hAnsi="宋体" w:hint="eastAsia"/>
          <w:kern w:val="0"/>
          <w:sz w:val="24"/>
          <w:szCs w:val="21"/>
        </w:rPr>
      </w:pPr>
      <w:r>
        <w:rPr>
          <w:rFonts w:ascii="宋体" w:hAnsi="宋体"/>
          <w:kern w:val="0"/>
          <w:sz w:val="24"/>
          <w:szCs w:val="21"/>
        </w:rPr>
        <w:br w:type="page"/>
      </w:r>
    </w:p>
    <w:p w14:paraId="2CECD996" w14:textId="77777777" w:rsidR="00754E5B" w:rsidRDefault="00DE3A71">
      <w:pPr>
        <w:autoSpaceDE w:val="0"/>
        <w:autoSpaceDN w:val="0"/>
        <w:adjustRightInd w:val="0"/>
        <w:snapToGrid w:val="0"/>
        <w:spacing w:line="360" w:lineRule="auto"/>
        <w:jc w:val="center"/>
        <w:rPr>
          <w:rFonts w:ascii="宋体" w:hAnsi="宋体" w:hint="eastAsia"/>
          <w:kern w:val="0"/>
          <w:szCs w:val="21"/>
        </w:rPr>
      </w:pPr>
      <w:r>
        <w:rPr>
          <w:rFonts w:ascii="宋体" w:hAnsi="宋体" w:hint="eastAsia"/>
          <w:kern w:val="0"/>
          <w:sz w:val="36"/>
          <w:szCs w:val="36"/>
        </w:rPr>
        <w:lastRenderedPageBreak/>
        <w:t>目  录</w:t>
      </w:r>
    </w:p>
    <w:p w14:paraId="156412EE" w14:textId="77777777" w:rsidR="00754E5B" w:rsidRDefault="00754E5B">
      <w:pPr>
        <w:autoSpaceDE w:val="0"/>
        <w:autoSpaceDN w:val="0"/>
        <w:adjustRightInd w:val="0"/>
        <w:snapToGrid w:val="0"/>
        <w:spacing w:line="360" w:lineRule="auto"/>
        <w:jc w:val="left"/>
        <w:rPr>
          <w:rFonts w:ascii="宋体" w:hAnsi="宋体" w:hint="eastAsia"/>
          <w:kern w:val="0"/>
          <w:szCs w:val="21"/>
        </w:rPr>
      </w:pPr>
    </w:p>
    <w:p w14:paraId="3B36FA38" w14:textId="77777777" w:rsidR="00754E5B" w:rsidRDefault="00DE3A71">
      <w:pPr>
        <w:autoSpaceDE w:val="0"/>
        <w:autoSpaceDN w:val="0"/>
        <w:adjustRightInd w:val="0"/>
        <w:snapToGrid w:val="0"/>
        <w:spacing w:line="360" w:lineRule="auto"/>
        <w:ind w:firstLine="420"/>
        <w:rPr>
          <w:rFonts w:ascii="宋体" w:hAnsi="宋体" w:cs="宋体" w:hint="eastAsia"/>
        </w:rPr>
      </w:pPr>
      <w:r>
        <w:rPr>
          <w:rFonts w:ascii="宋体" w:hAnsi="宋体" w:cs="宋体" w:hint="eastAsia"/>
        </w:rPr>
        <w:t>（一）商务偏差表</w:t>
      </w:r>
    </w:p>
    <w:p w14:paraId="472A144E" w14:textId="77777777" w:rsidR="00754E5B" w:rsidRDefault="00DE3A71">
      <w:pPr>
        <w:autoSpaceDE w:val="0"/>
        <w:autoSpaceDN w:val="0"/>
        <w:adjustRightInd w:val="0"/>
        <w:snapToGrid w:val="0"/>
        <w:spacing w:line="360" w:lineRule="auto"/>
        <w:ind w:firstLine="420"/>
        <w:rPr>
          <w:rFonts w:ascii="宋体" w:hAnsi="宋体" w:cs="宋体" w:hint="eastAsia"/>
        </w:rPr>
      </w:pPr>
      <w:r>
        <w:rPr>
          <w:rFonts w:ascii="宋体" w:hAnsi="宋体" w:cs="宋体" w:hint="eastAsia"/>
        </w:rPr>
        <w:t>（二）技术偏差表</w:t>
      </w:r>
    </w:p>
    <w:p w14:paraId="3459C5A2" w14:textId="77777777" w:rsidR="00754E5B" w:rsidRDefault="00DE3A71">
      <w:pPr>
        <w:autoSpaceDE w:val="0"/>
        <w:autoSpaceDN w:val="0"/>
        <w:adjustRightInd w:val="0"/>
        <w:snapToGrid w:val="0"/>
        <w:spacing w:line="360" w:lineRule="auto"/>
        <w:ind w:firstLine="420"/>
        <w:rPr>
          <w:rFonts w:ascii="宋体" w:hAnsi="宋体" w:hint="eastAsia"/>
          <w:snapToGrid w:val="0"/>
        </w:rPr>
      </w:pPr>
      <w:r>
        <w:rPr>
          <w:rFonts w:ascii="宋体" w:hAnsi="宋体" w:cs="宋体" w:hint="eastAsia"/>
        </w:rPr>
        <w:t>（三）技术支持资料</w:t>
      </w:r>
    </w:p>
    <w:p w14:paraId="72FFB4C3" w14:textId="77777777" w:rsidR="00754E5B" w:rsidRDefault="00754E5B">
      <w:pPr>
        <w:pStyle w:val="a0"/>
      </w:pPr>
    </w:p>
    <w:p w14:paraId="56C67FAB" w14:textId="77777777" w:rsidR="00754E5B" w:rsidRDefault="00DE3A71">
      <w:pPr>
        <w:widowControl/>
        <w:jc w:val="left"/>
        <w:rPr>
          <w:rFonts w:ascii="宋体" w:hAnsi="宋体" w:hint="eastAsia"/>
          <w:iCs/>
          <w:kern w:val="0"/>
          <w:szCs w:val="21"/>
        </w:rPr>
      </w:pPr>
      <w:r>
        <w:rPr>
          <w:rFonts w:ascii="宋体" w:hAnsi="宋体"/>
          <w:iCs/>
          <w:kern w:val="0"/>
          <w:szCs w:val="21"/>
        </w:rPr>
        <w:br w:type="page"/>
      </w:r>
    </w:p>
    <w:p w14:paraId="181CB371" w14:textId="77777777" w:rsidR="00754E5B" w:rsidRDefault="00DE3A71">
      <w:pPr>
        <w:autoSpaceDE w:val="0"/>
        <w:autoSpaceDN w:val="0"/>
        <w:adjustRightInd w:val="0"/>
        <w:snapToGrid w:val="0"/>
        <w:spacing w:line="360" w:lineRule="auto"/>
        <w:ind w:firstLineChars="200" w:firstLine="420"/>
        <w:jc w:val="left"/>
        <w:rPr>
          <w:rFonts w:ascii="宋体" w:hAnsi="宋体" w:cs="宋体" w:hint="eastAsia"/>
        </w:rPr>
      </w:pPr>
      <w:r>
        <w:rPr>
          <w:rFonts w:ascii="宋体" w:hAnsi="宋体" w:hint="eastAsia"/>
          <w:iCs/>
          <w:kern w:val="0"/>
          <w:szCs w:val="21"/>
        </w:rPr>
        <w:lastRenderedPageBreak/>
        <w:t>（一）</w:t>
      </w:r>
      <w:r>
        <w:rPr>
          <w:rFonts w:ascii="宋体" w:hAnsi="宋体" w:cs="宋体" w:hint="eastAsia"/>
        </w:rPr>
        <w:t>商务偏差表</w:t>
      </w:r>
    </w:p>
    <w:p w14:paraId="201CB43E" w14:textId="77777777" w:rsidR="00754E5B" w:rsidRDefault="00DE3A71">
      <w:pPr>
        <w:pStyle w:val="a0"/>
        <w:jc w:val="center"/>
      </w:pPr>
      <w:r>
        <w:rPr>
          <w:rFonts w:ascii="宋体" w:hAnsi="宋体" w:hint="eastAsia"/>
          <w:iCs/>
          <w:kern w:val="0"/>
          <w:sz w:val="36"/>
          <w:szCs w:val="36"/>
        </w:rPr>
        <w:t>商务偏差表</w:t>
      </w:r>
    </w:p>
    <w:p w14:paraId="083B7F3A" w14:textId="77777777" w:rsidR="00754E5B" w:rsidRDefault="00754E5B"/>
    <w:p w14:paraId="6D8C793B" w14:textId="77777777" w:rsidR="00754E5B" w:rsidRDefault="00DE3A71">
      <w:pPr>
        <w:spacing w:line="360" w:lineRule="auto"/>
        <w:ind w:firstLineChars="200" w:firstLine="420"/>
        <w:rPr>
          <w:rFonts w:ascii="宋体" w:hAnsi="宋体" w:hint="eastAsia"/>
          <w:szCs w:val="21"/>
        </w:rPr>
      </w:pPr>
      <w:r>
        <w:rPr>
          <w:rFonts w:ascii="宋体" w:hAnsi="宋体" w:hint="eastAsia"/>
          <w:szCs w:val="21"/>
        </w:rPr>
        <w:t>招标项目名称：</w:t>
      </w:r>
    </w:p>
    <w:tbl>
      <w:tblPr>
        <w:tblW w:w="9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6"/>
        <w:gridCol w:w="3300"/>
        <w:gridCol w:w="3007"/>
        <w:gridCol w:w="1336"/>
        <w:gridCol w:w="1309"/>
      </w:tblGrid>
      <w:tr w:rsidR="00754E5B" w14:paraId="3A8F7EC9" w14:textId="77777777">
        <w:trPr>
          <w:trHeight w:val="419"/>
        </w:trPr>
        <w:tc>
          <w:tcPr>
            <w:tcW w:w="636" w:type="dxa"/>
            <w:vAlign w:val="center"/>
          </w:tcPr>
          <w:p w14:paraId="4113D03C" w14:textId="77777777" w:rsidR="00754E5B" w:rsidRDefault="00DE3A71">
            <w:pPr>
              <w:jc w:val="center"/>
              <w:rPr>
                <w:rFonts w:ascii="宋体" w:hAnsi="宋体" w:hint="eastAsia"/>
                <w:szCs w:val="21"/>
              </w:rPr>
            </w:pPr>
            <w:r>
              <w:rPr>
                <w:rFonts w:ascii="宋体" w:hAnsi="宋体" w:hint="eastAsia"/>
                <w:szCs w:val="21"/>
              </w:rPr>
              <w:t>序号</w:t>
            </w:r>
          </w:p>
        </w:tc>
        <w:tc>
          <w:tcPr>
            <w:tcW w:w="3300" w:type="dxa"/>
            <w:vAlign w:val="center"/>
          </w:tcPr>
          <w:p w14:paraId="302854C1" w14:textId="77777777" w:rsidR="00754E5B" w:rsidRDefault="00DE3A71">
            <w:pPr>
              <w:jc w:val="center"/>
              <w:rPr>
                <w:rFonts w:ascii="宋体" w:hAnsi="宋体" w:hint="eastAsia"/>
                <w:szCs w:val="21"/>
              </w:rPr>
            </w:pPr>
            <w:r>
              <w:rPr>
                <w:rFonts w:ascii="宋体" w:hAnsi="宋体" w:hint="eastAsia"/>
                <w:szCs w:val="21"/>
              </w:rPr>
              <w:t>招标文件条款号及条款内容</w:t>
            </w:r>
          </w:p>
        </w:tc>
        <w:tc>
          <w:tcPr>
            <w:tcW w:w="3007" w:type="dxa"/>
            <w:vAlign w:val="center"/>
          </w:tcPr>
          <w:p w14:paraId="16484A7B" w14:textId="77777777" w:rsidR="00754E5B" w:rsidRDefault="00DE3A71">
            <w:pPr>
              <w:jc w:val="center"/>
              <w:rPr>
                <w:rFonts w:ascii="宋体" w:hAnsi="宋体" w:hint="eastAsia"/>
                <w:szCs w:val="21"/>
              </w:rPr>
            </w:pPr>
            <w:r>
              <w:rPr>
                <w:rFonts w:ascii="宋体" w:hAnsi="宋体" w:hint="eastAsia"/>
                <w:szCs w:val="21"/>
              </w:rPr>
              <w:t>投标文件条款号及条款内容</w:t>
            </w:r>
          </w:p>
        </w:tc>
        <w:tc>
          <w:tcPr>
            <w:tcW w:w="1336" w:type="dxa"/>
            <w:vAlign w:val="center"/>
          </w:tcPr>
          <w:p w14:paraId="6E5E0668" w14:textId="77777777" w:rsidR="00754E5B" w:rsidRDefault="00DE3A71">
            <w:pPr>
              <w:jc w:val="center"/>
              <w:rPr>
                <w:rFonts w:ascii="宋体" w:hAnsi="宋体" w:hint="eastAsia"/>
                <w:szCs w:val="21"/>
              </w:rPr>
            </w:pPr>
            <w:r>
              <w:rPr>
                <w:rFonts w:ascii="宋体" w:hAnsi="宋体" w:hint="eastAsia"/>
                <w:szCs w:val="21"/>
              </w:rPr>
              <w:t>有无负偏差</w:t>
            </w:r>
          </w:p>
        </w:tc>
        <w:tc>
          <w:tcPr>
            <w:tcW w:w="1309" w:type="dxa"/>
            <w:vAlign w:val="center"/>
          </w:tcPr>
          <w:p w14:paraId="2828A6B0" w14:textId="77777777" w:rsidR="00754E5B" w:rsidRDefault="00DE3A71">
            <w:pPr>
              <w:jc w:val="center"/>
              <w:rPr>
                <w:rFonts w:ascii="宋体" w:hAnsi="宋体" w:hint="eastAsia"/>
                <w:szCs w:val="21"/>
              </w:rPr>
            </w:pPr>
            <w:r>
              <w:rPr>
                <w:rFonts w:ascii="宋体" w:hAnsi="宋体" w:hint="eastAsia"/>
                <w:szCs w:val="21"/>
              </w:rPr>
              <w:t>偏差说明</w:t>
            </w:r>
          </w:p>
        </w:tc>
      </w:tr>
      <w:tr w:rsidR="00754E5B" w14:paraId="6ED1E824" w14:textId="77777777">
        <w:tc>
          <w:tcPr>
            <w:tcW w:w="636" w:type="dxa"/>
            <w:vAlign w:val="center"/>
          </w:tcPr>
          <w:p w14:paraId="2DFFBE7C" w14:textId="77777777" w:rsidR="00754E5B" w:rsidRDefault="00754E5B">
            <w:pPr>
              <w:spacing w:line="360" w:lineRule="auto"/>
              <w:rPr>
                <w:rFonts w:ascii="宋体" w:hAnsi="宋体" w:hint="eastAsia"/>
                <w:szCs w:val="21"/>
              </w:rPr>
            </w:pPr>
          </w:p>
        </w:tc>
        <w:tc>
          <w:tcPr>
            <w:tcW w:w="3300" w:type="dxa"/>
            <w:vAlign w:val="center"/>
          </w:tcPr>
          <w:p w14:paraId="473B703D" w14:textId="77777777" w:rsidR="00754E5B" w:rsidRDefault="00754E5B">
            <w:pPr>
              <w:spacing w:line="360" w:lineRule="auto"/>
              <w:rPr>
                <w:rFonts w:ascii="宋体" w:hAnsi="宋体" w:hint="eastAsia"/>
                <w:szCs w:val="21"/>
              </w:rPr>
            </w:pPr>
          </w:p>
        </w:tc>
        <w:tc>
          <w:tcPr>
            <w:tcW w:w="3007" w:type="dxa"/>
            <w:vAlign w:val="center"/>
          </w:tcPr>
          <w:p w14:paraId="4E4DC228" w14:textId="77777777" w:rsidR="00754E5B" w:rsidRDefault="00754E5B">
            <w:pPr>
              <w:spacing w:line="360" w:lineRule="auto"/>
              <w:rPr>
                <w:rFonts w:ascii="宋体" w:hAnsi="宋体" w:hint="eastAsia"/>
                <w:szCs w:val="21"/>
              </w:rPr>
            </w:pPr>
          </w:p>
        </w:tc>
        <w:tc>
          <w:tcPr>
            <w:tcW w:w="1336" w:type="dxa"/>
            <w:vAlign w:val="center"/>
          </w:tcPr>
          <w:p w14:paraId="181E44E3" w14:textId="77777777" w:rsidR="00754E5B" w:rsidRDefault="00754E5B">
            <w:pPr>
              <w:spacing w:line="360" w:lineRule="auto"/>
              <w:rPr>
                <w:rFonts w:ascii="宋体" w:hAnsi="宋体" w:hint="eastAsia"/>
                <w:szCs w:val="21"/>
              </w:rPr>
            </w:pPr>
          </w:p>
        </w:tc>
        <w:tc>
          <w:tcPr>
            <w:tcW w:w="1309" w:type="dxa"/>
            <w:vAlign w:val="center"/>
          </w:tcPr>
          <w:p w14:paraId="5C456F76" w14:textId="77777777" w:rsidR="00754E5B" w:rsidRDefault="00754E5B">
            <w:pPr>
              <w:spacing w:line="360" w:lineRule="auto"/>
              <w:rPr>
                <w:rFonts w:ascii="宋体" w:hAnsi="宋体" w:hint="eastAsia"/>
                <w:szCs w:val="21"/>
              </w:rPr>
            </w:pPr>
          </w:p>
        </w:tc>
      </w:tr>
      <w:tr w:rsidR="00754E5B" w14:paraId="31522690" w14:textId="77777777">
        <w:tc>
          <w:tcPr>
            <w:tcW w:w="636" w:type="dxa"/>
            <w:vAlign w:val="center"/>
          </w:tcPr>
          <w:p w14:paraId="05C3AAF6" w14:textId="77777777" w:rsidR="00754E5B" w:rsidRDefault="00754E5B">
            <w:pPr>
              <w:spacing w:line="360" w:lineRule="auto"/>
              <w:rPr>
                <w:rFonts w:ascii="宋体" w:hAnsi="宋体" w:hint="eastAsia"/>
                <w:szCs w:val="21"/>
              </w:rPr>
            </w:pPr>
          </w:p>
        </w:tc>
        <w:tc>
          <w:tcPr>
            <w:tcW w:w="3300" w:type="dxa"/>
            <w:vAlign w:val="center"/>
          </w:tcPr>
          <w:p w14:paraId="3E8258D6" w14:textId="77777777" w:rsidR="00754E5B" w:rsidRDefault="00754E5B">
            <w:pPr>
              <w:spacing w:line="360" w:lineRule="auto"/>
              <w:rPr>
                <w:rFonts w:ascii="宋体" w:hAnsi="宋体" w:hint="eastAsia"/>
                <w:szCs w:val="21"/>
              </w:rPr>
            </w:pPr>
          </w:p>
        </w:tc>
        <w:tc>
          <w:tcPr>
            <w:tcW w:w="3007" w:type="dxa"/>
            <w:vAlign w:val="center"/>
          </w:tcPr>
          <w:p w14:paraId="2996EFCC" w14:textId="77777777" w:rsidR="00754E5B" w:rsidRDefault="00754E5B">
            <w:pPr>
              <w:spacing w:line="360" w:lineRule="auto"/>
              <w:rPr>
                <w:rFonts w:ascii="宋体" w:hAnsi="宋体" w:hint="eastAsia"/>
                <w:szCs w:val="21"/>
              </w:rPr>
            </w:pPr>
          </w:p>
        </w:tc>
        <w:tc>
          <w:tcPr>
            <w:tcW w:w="1336" w:type="dxa"/>
            <w:vAlign w:val="center"/>
          </w:tcPr>
          <w:p w14:paraId="1E7A27B9" w14:textId="77777777" w:rsidR="00754E5B" w:rsidRDefault="00754E5B">
            <w:pPr>
              <w:spacing w:line="360" w:lineRule="auto"/>
              <w:rPr>
                <w:rFonts w:ascii="宋体" w:hAnsi="宋体" w:hint="eastAsia"/>
                <w:szCs w:val="21"/>
              </w:rPr>
            </w:pPr>
          </w:p>
        </w:tc>
        <w:tc>
          <w:tcPr>
            <w:tcW w:w="1309" w:type="dxa"/>
            <w:vAlign w:val="center"/>
          </w:tcPr>
          <w:p w14:paraId="4F52AA0A" w14:textId="77777777" w:rsidR="00754E5B" w:rsidRDefault="00754E5B">
            <w:pPr>
              <w:spacing w:line="360" w:lineRule="auto"/>
              <w:rPr>
                <w:rFonts w:ascii="宋体" w:hAnsi="宋体" w:hint="eastAsia"/>
                <w:szCs w:val="21"/>
              </w:rPr>
            </w:pPr>
          </w:p>
        </w:tc>
      </w:tr>
      <w:tr w:rsidR="00754E5B" w14:paraId="0D061DED" w14:textId="77777777">
        <w:tc>
          <w:tcPr>
            <w:tcW w:w="636" w:type="dxa"/>
            <w:vAlign w:val="center"/>
          </w:tcPr>
          <w:p w14:paraId="379E2F7D" w14:textId="77777777" w:rsidR="00754E5B" w:rsidRDefault="00754E5B">
            <w:pPr>
              <w:spacing w:line="360" w:lineRule="auto"/>
              <w:rPr>
                <w:rFonts w:ascii="宋体" w:hAnsi="宋体" w:hint="eastAsia"/>
                <w:szCs w:val="21"/>
              </w:rPr>
            </w:pPr>
          </w:p>
        </w:tc>
        <w:tc>
          <w:tcPr>
            <w:tcW w:w="3300" w:type="dxa"/>
            <w:vAlign w:val="center"/>
          </w:tcPr>
          <w:p w14:paraId="4A90ABB2" w14:textId="77777777" w:rsidR="00754E5B" w:rsidRDefault="00754E5B">
            <w:pPr>
              <w:spacing w:line="360" w:lineRule="auto"/>
              <w:rPr>
                <w:rFonts w:ascii="宋体" w:hAnsi="宋体" w:hint="eastAsia"/>
                <w:szCs w:val="21"/>
              </w:rPr>
            </w:pPr>
          </w:p>
        </w:tc>
        <w:tc>
          <w:tcPr>
            <w:tcW w:w="3007" w:type="dxa"/>
            <w:vAlign w:val="center"/>
          </w:tcPr>
          <w:p w14:paraId="2B17AAF9" w14:textId="77777777" w:rsidR="00754E5B" w:rsidRDefault="00754E5B">
            <w:pPr>
              <w:spacing w:line="360" w:lineRule="auto"/>
              <w:rPr>
                <w:rFonts w:ascii="宋体" w:hAnsi="宋体" w:hint="eastAsia"/>
                <w:szCs w:val="21"/>
              </w:rPr>
            </w:pPr>
          </w:p>
        </w:tc>
        <w:tc>
          <w:tcPr>
            <w:tcW w:w="1336" w:type="dxa"/>
            <w:vAlign w:val="center"/>
          </w:tcPr>
          <w:p w14:paraId="4606EE18" w14:textId="77777777" w:rsidR="00754E5B" w:rsidRDefault="00754E5B">
            <w:pPr>
              <w:spacing w:line="360" w:lineRule="auto"/>
              <w:rPr>
                <w:rFonts w:ascii="宋体" w:hAnsi="宋体" w:hint="eastAsia"/>
                <w:szCs w:val="21"/>
              </w:rPr>
            </w:pPr>
          </w:p>
        </w:tc>
        <w:tc>
          <w:tcPr>
            <w:tcW w:w="1309" w:type="dxa"/>
            <w:vAlign w:val="center"/>
          </w:tcPr>
          <w:p w14:paraId="12E8EE2E" w14:textId="77777777" w:rsidR="00754E5B" w:rsidRDefault="00754E5B">
            <w:pPr>
              <w:spacing w:line="360" w:lineRule="auto"/>
              <w:rPr>
                <w:rFonts w:ascii="宋体" w:hAnsi="宋体" w:hint="eastAsia"/>
                <w:szCs w:val="21"/>
              </w:rPr>
            </w:pPr>
          </w:p>
        </w:tc>
      </w:tr>
      <w:tr w:rsidR="00754E5B" w14:paraId="72E9EB50" w14:textId="77777777">
        <w:tc>
          <w:tcPr>
            <w:tcW w:w="636" w:type="dxa"/>
            <w:vAlign w:val="center"/>
          </w:tcPr>
          <w:p w14:paraId="3EB6BDF4" w14:textId="77777777" w:rsidR="00754E5B" w:rsidRDefault="00754E5B">
            <w:pPr>
              <w:spacing w:line="360" w:lineRule="auto"/>
              <w:rPr>
                <w:rFonts w:ascii="宋体" w:hAnsi="宋体" w:hint="eastAsia"/>
                <w:szCs w:val="21"/>
              </w:rPr>
            </w:pPr>
          </w:p>
        </w:tc>
        <w:tc>
          <w:tcPr>
            <w:tcW w:w="3300" w:type="dxa"/>
            <w:vAlign w:val="center"/>
          </w:tcPr>
          <w:p w14:paraId="03A1FD9B" w14:textId="77777777" w:rsidR="00754E5B" w:rsidRDefault="00754E5B">
            <w:pPr>
              <w:spacing w:line="360" w:lineRule="auto"/>
              <w:rPr>
                <w:rFonts w:ascii="宋体" w:hAnsi="宋体" w:hint="eastAsia"/>
                <w:szCs w:val="21"/>
              </w:rPr>
            </w:pPr>
          </w:p>
        </w:tc>
        <w:tc>
          <w:tcPr>
            <w:tcW w:w="3007" w:type="dxa"/>
            <w:vAlign w:val="center"/>
          </w:tcPr>
          <w:p w14:paraId="788ACD1E" w14:textId="77777777" w:rsidR="00754E5B" w:rsidRDefault="00754E5B">
            <w:pPr>
              <w:spacing w:line="360" w:lineRule="auto"/>
              <w:rPr>
                <w:rFonts w:ascii="宋体" w:hAnsi="宋体" w:hint="eastAsia"/>
                <w:szCs w:val="21"/>
              </w:rPr>
            </w:pPr>
          </w:p>
        </w:tc>
        <w:tc>
          <w:tcPr>
            <w:tcW w:w="1336" w:type="dxa"/>
            <w:vAlign w:val="center"/>
          </w:tcPr>
          <w:p w14:paraId="7FEBDF5F" w14:textId="77777777" w:rsidR="00754E5B" w:rsidRDefault="00754E5B">
            <w:pPr>
              <w:spacing w:line="360" w:lineRule="auto"/>
              <w:rPr>
                <w:rFonts w:ascii="宋体" w:hAnsi="宋体" w:hint="eastAsia"/>
                <w:szCs w:val="21"/>
              </w:rPr>
            </w:pPr>
          </w:p>
        </w:tc>
        <w:tc>
          <w:tcPr>
            <w:tcW w:w="1309" w:type="dxa"/>
            <w:vAlign w:val="center"/>
          </w:tcPr>
          <w:p w14:paraId="16E539DF" w14:textId="77777777" w:rsidR="00754E5B" w:rsidRDefault="00754E5B">
            <w:pPr>
              <w:spacing w:line="360" w:lineRule="auto"/>
              <w:rPr>
                <w:rFonts w:ascii="宋体" w:hAnsi="宋体" w:hint="eastAsia"/>
                <w:szCs w:val="21"/>
              </w:rPr>
            </w:pPr>
          </w:p>
        </w:tc>
      </w:tr>
      <w:tr w:rsidR="00754E5B" w14:paraId="4035F092" w14:textId="77777777">
        <w:tc>
          <w:tcPr>
            <w:tcW w:w="636" w:type="dxa"/>
            <w:vAlign w:val="center"/>
          </w:tcPr>
          <w:p w14:paraId="12F54AF6" w14:textId="77777777" w:rsidR="00754E5B" w:rsidRDefault="00754E5B">
            <w:pPr>
              <w:spacing w:line="360" w:lineRule="auto"/>
              <w:rPr>
                <w:rFonts w:ascii="宋体" w:hAnsi="宋体" w:hint="eastAsia"/>
                <w:szCs w:val="21"/>
              </w:rPr>
            </w:pPr>
          </w:p>
        </w:tc>
        <w:tc>
          <w:tcPr>
            <w:tcW w:w="3300" w:type="dxa"/>
            <w:vAlign w:val="center"/>
          </w:tcPr>
          <w:p w14:paraId="67496C3F" w14:textId="77777777" w:rsidR="00754E5B" w:rsidRDefault="00754E5B">
            <w:pPr>
              <w:spacing w:line="360" w:lineRule="auto"/>
              <w:rPr>
                <w:rFonts w:ascii="宋体" w:hAnsi="宋体" w:hint="eastAsia"/>
                <w:szCs w:val="21"/>
              </w:rPr>
            </w:pPr>
          </w:p>
        </w:tc>
        <w:tc>
          <w:tcPr>
            <w:tcW w:w="3007" w:type="dxa"/>
            <w:vAlign w:val="center"/>
          </w:tcPr>
          <w:p w14:paraId="06CAA586" w14:textId="77777777" w:rsidR="00754E5B" w:rsidRDefault="00754E5B">
            <w:pPr>
              <w:spacing w:line="360" w:lineRule="auto"/>
              <w:rPr>
                <w:rFonts w:ascii="宋体" w:hAnsi="宋体" w:hint="eastAsia"/>
                <w:szCs w:val="21"/>
              </w:rPr>
            </w:pPr>
          </w:p>
        </w:tc>
        <w:tc>
          <w:tcPr>
            <w:tcW w:w="1336" w:type="dxa"/>
            <w:vAlign w:val="center"/>
          </w:tcPr>
          <w:p w14:paraId="273CCA17" w14:textId="77777777" w:rsidR="00754E5B" w:rsidRDefault="00754E5B">
            <w:pPr>
              <w:spacing w:line="360" w:lineRule="auto"/>
              <w:rPr>
                <w:rFonts w:ascii="宋体" w:hAnsi="宋体" w:hint="eastAsia"/>
                <w:szCs w:val="21"/>
              </w:rPr>
            </w:pPr>
          </w:p>
        </w:tc>
        <w:tc>
          <w:tcPr>
            <w:tcW w:w="1309" w:type="dxa"/>
            <w:vAlign w:val="center"/>
          </w:tcPr>
          <w:p w14:paraId="6221A7F9" w14:textId="77777777" w:rsidR="00754E5B" w:rsidRDefault="00754E5B">
            <w:pPr>
              <w:spacing w:line="360" w:lineRule="auto"/>
              <w:rPr>
                <w:rFonts w:ascii="宋体" w:hAnsi="宋体" w:hint="eastAsia"/>
                <w:szCs w:val="21"/>
              </w:rPr>
            </w:pPr>
          </w:p>
        </w:tc>
      </w:tr>
      <w:tr w:rsidR="00754E5B" w14:paraId="13AC2518" w14:textId="77777777">
        <w:tc>
          <w:tcPr>
            <w:tcW w:w="636" w:type="dxa"/>
            <w:vAlign w:val="center"/>
          </w:tcPr>
          <w:p w14:paraId="705AE734" w14:textId="77777777" w:rsidR="00754E5B" w:rsidRDefault="00754E5B">
            <w:pPr>
              <w:spacing w:line="360" w:lineRule="auto"/>
              <w:rPr>
                <w:rFonts w:ascii="宋体" w:hAnsi="宋体" w:hint="eastAsia"/>
                <w:szCs w:val="21"/>
              </w:rPr>
            </w:pPr>
          </w:p>
        </w:tc>
        <w:tc>
          <w:tcPr>
            <w:tcW w:w="3300" w:type="dxa"/>
            <w:vAlign w:val="center"/>
          </w:tcPr>
          <w:p w14:paraId="6A64B1BF" w14:textId="77777777" w:rsidR="00754E5B" w:rsidRDefault="00754E5B">
            <w:pPr>
              <w:spacing w:line="360" w:lineRule="auto"/>
              <w:rPr>
                <w:rFonts w:ascii="宋体" w:hAnsi="宋体" w:hint="eastAsia"/>
                <w:szCs w:val="21"/>
              </w:rPr>
            </w:pPr>
          </w:p>
        </w:tc>
        <w:tc>
          <w:tcPr>
            <w:tcW w:w="3007" w:type="dxa"/>
            <w:vAlign w:val="center"/>
          </w:tcPr>
          <w:p w14:paraId="3403CFF8" w14:textId="77777777" w:rsidR="00754E5B" w:rsidRDefault="00754E5B">
            <w:pPr>
              <w:spacing w:line="360" w:lineRule="auto"/>
              <w:rPr>
                <w:rFonts w:ascii="宋体" w:hAnsi="宋体" w:hint="eastAsia"/>
                <w:szCs w:val="21"/>
              </w:rPr>
            </w:pPr>
          </w:p>
        </w:tc>
        <w:tc>
          <w:tcPr>
            <w:tcW w:w="1336" w:type="dxa"/>
            <w:vAlign w:val="center"/>
          </w:tcPr>
          <w:p w14:paraId="114E1FEF" w14:textId="77777777" w:rsidR="00754E5B" w:rsidRDefault="00754E5B">
            <w:pPr>
              <w:spacing w:line="360" w:lineRule="auto"/>
              <w:rPr>
                <w:rFonts w:ascii="宋体" w:hAnsi="宋体" w:hint="eastAsia"/>
                <w:szCs w:val="21"/>
              </w:rPr>
            </w:pPr>
          </w:p>
        </w:tc>
        <w:tc>
          <w:tcPr>
            <w:tcW w:w="1309" w:type="dxa"/>
            <w:vAlign w:val="center"/>
          </w:tcPr>
          <w:p w14:paraId="7D2BC832" w14:textId="77777777" w:rsidR="00754E5B" w:rsidRDefault="00754E5B">
            <w:pPr>
              <w:spacing w:line="360" w:lineRule="auto"/>
              <w:rPr>
                <w:rFonts w:ascii="宋体" w:hAnsi="宋体" w:hint="eastAsia"/>
                <w:szCs w:val="21"/>
              </w:rPr>
            </w:pPr>
          </w:p>
        </w:tc>
      </w:tr>
      <w:tr w:rsidR="00754E5B" w14:paraId="3210EA9D" w14:textId="77777777">
        <w:tc>
          <w:tcPr>
            <w:tcW w:w="636" w:type="dxa"/>
            <w:vAlign w:val="center"/>
          </w:tcPr>
          <w:p w14:paraId="4E17D82B" w14:textId="77777777" w:rsidR="00754E5B" w:rsidRDefault="00754E5B">
            <w:pPr>
              <w:spacing w:line="360" w:lineRule="auto"/>
              <w:rPr>
                <w:rFonts w:ascii="宋体" w:hAnsi="宋体" w:hint="eastAsia"/>
                <w:szCs w:val="21"/>
              </w:rPr>
            </w:pPr>
          </w:p>
        </w:tc>
        <w:tc>
          <w:tcPr>
            <w:tcW w:w="3300" w:type="dxa"/>
            <w:vAlign w:val="center"/>
          </w:tcPr>
          <w:p w14:paraId="03CCCA48" w14:textId="77777777" w:rsidR="00754E5B" w:rsidRDefault="00754E5B">
            <w:pPr>
              <w:spacing w:line="360" w:lineRule="auto"/>
              <w:rPr>
                <w:rFonts w:ascii="宋体" w:hAnsi="宋体" w:hint="eastAsia"/>
                <w:szCs w:val="21"/>
              </w:rPr>
            </w:pPr>
          </w:p>
        </w:tc>
        <w:tc>
          <w:tcPr>
            <w:tcW w:w="3007" w:type="dxa"/>
            <w:vAlign w:val="center"/>
          </w:tcPr>
          <w:p w14:paraId="6278EBC5" w14:textId="77777777" w:rsidR="00754E5B" w:rsidRDefault="00754E5B">
            <w:pPr>
              <w:spacing w:line="360" w:lineRule="auto"/>
              <w:rPr>
                <w:rFonts w:ascii="宋体" w:hAnsi="宋体" w:hint="eastAsia"/>
                <w:szCs w:val="21"/>
              </w:rPr>
            </w:pPr>
          </w:p>
        </w:tc>
        <w:tc>
          <w:tcPr>
            <w:tcW w:w="1336" w:type="dxa"/>
            <w:vAlign w:val="center"/>
          </w:tcPr>
          <w:p w14:paraId="53F9C692" w14:textId="77777777" w:rsidR="00754E5B" w:rsidRDefault="00754E5B">
            <w:pPr>
              <w:spacing w:line="360" w:lineRule="auto"/>
              <w:rPr>
                <w:rFonts w:ascii="宋体" w:hAnsi="宋体" w:hint="eastAsia"/>
                <w:szCs w:val="21"/>
              </w:rPr>
            </w:pPr>
          </w:p>
        </w:tc>
        <w:tc>
          <w:tcPr>
            <w:tcW w:w="1309" w:type="dxa"/>
            <w:vAlign w:val="center"/>
          </w:tcPr>
          <w:p w14:paraId="3043BF5C" w14:textId="77777777" w:rsidR="00754E5B" w:rsidRDefault="00754E5B">
            <w:pPr>
              <w:spacing w:line="360" w:lineRule="auto"/>
              <w:rPr>
                <w:rFonts w:ascii="宋体" w:hAnsi="宋体" w:hint="eastAsia"/>
                <w:szCs w:val="21"/>
              </w:rPr>
            </w:pPr>
          </w:p>
        </w:tc>
      </w:tr>
    </w:tbl>
    <w:p w14:paraId="4E0559BB" w14:textId="77777777" w:rsidR="00754E5B" w:rsidRDefault="00754E5B">
      <w:pPr>
        <w:spacing w:line="360" w:lineRule="auto"/>
        <w:rPr>
          <w:rFonts w:ascii="宋体" w:hAnsi="宋体" w:hint="eastAsia"/>
          <w:szCs w:val="21"/>
        </w:rPr>
      </w:pPr>
    </w:p>
    <w:p w14:paraId="3E504CD3" w14:textId="77777777" w:rsidR="00754E5B" w:rsidRDefault="00DE3A71">
      <w:pPr>
        <w:spacing w:line="360" w:lineRule="auto"/>
        <w:rPr>
          <w:rFonts w:ascii="宋体" w:hAnsi="宋体" w:hint="eastAsia"/>
          <w:szCs w:val="21"/>
        </w:rPr>
      </w:pPr>
      <w:r>
        <w:rPr>
          <w:rFonts w:ascii="宋体" w:hAnsi="宋体" w:hint="eastAsia"/>
          <w:szCs w:val="21"/>
        </w:rPr>
        <w:t xml:space="preserve">投 标 人： </w:t>
      </w:r>
      <w:r>
        <w:rPr>
          <w:rFonts w:ascii="宋体" w:hAnsi="宋体" w:hint="eastAsia"/>
          <w:szCs w:val="21"/>
          <w:u w:val="single"/>
        </w:rPr>
        <w:t xml:space="preserve">                                       </w:t>
      </w:r>
      <w:r>
        <w:rPr>
          <w:rFonts w:ascii="宋体" w:hAnsi="宋体" w:hint="eastAsia"/>
          <w:szCs w:val="21"/>
        </w:rPr>
        <w:t xml:space="preserve">（盖单位章） </w:t>
      </w:r>
    </w:p>
    <w:p w14:paraId="29A01817" w14:textId="77777777" w:rsidR="00754E5B" w:rsidRDefault="00DE3A71">
      <w:pPr>
        <w:spacing w:line="360" w:lineRule="auto"/>
        <w:rPr>
          <w:rFonts w:ascii="宋体" w:hAnsi="宋体" w:hint="eastAsia"/>
          <w:szCs w:val="21"/>
        </w:rPr>
      </w:pPr>
      <w:r>
        <w:rPr>
          <w:rFonts w:ascii="宋体" w:hAnsi="宋体" w:hint="eastAsia"/>
          <w:szCs w:val="21"/>
        </w:rPr>
        <w:t>法定代表人或其委托代理人：</w:t>
      </w:r>
      <w:r>
        <w:rPr>
          <w:rFonts w:ascii="宋体" w:hAnsi="宋体" w:hint="eastAsia"/>
          <w:szCs w:val="21"/>
          <w:u w:val="single"/>
        </w:rPr>
        <w:t xml:space="preserve">         </w:t>
      </w:r>
      <w:r>
        <w:rPr>
          <w:rFonts w:ascii="宋体" w:hAnsi="宋体" w:hint="eastAsia"/>
          <w:szCs w:val="21"/>
        </w:rPr>
        <w:t xml:space="preserve">   （签名或盖章）</w:t>
      </w:r>
    </w:p>
    <w:p w14:paraId="7DC8F13C" w14:textId="77777777" w:rsidR="00754E5B" w:rsidRDefault="00DE3A71">
      <w:pPr>
        <w:autoSpaceDE w:val="0"/>
        <w:autoSpaceDN w:val="0"/>
        <w:adjustRightInd w:val="0"/>
        <w:snapToGrid w:val="0"/>
        <w:spacing w:line="360" w:lineRule="auto"/>
        <w:jc w:val="left"/>
        <w:rPr>
          <w:rFonts w:ascii="宋体" w:hAnsi="宋体" w:hint="eastAsia"/>
          <w:iCs/>
          <w:kern w:val="0"/>
          <w:szCs w:val="21"/>
        </w:rPr>
      </w:pPr>
      <w:r>
        <w:rPr>
          <w:rFonts w:ascii="宋体" w:hAnsi="宋体" w:hint="eastAsia"/>
          <w:szCs w:val="21"/>
        </w:rPr>
        <w:t>日    期：  年  月   日</w:t>
      </w:r>
    </w:p>
    <w:p w14:paraId="20DB848F" w14:textId="77777777" w:rsidR="00754E5B" w:rsidRDefault="00DE3A71">
      <w:pPr>
        <w:widowControl/>
        <w:jc w:val="left"/>
        <w:rPr>
          <w:rFonts w:ascii="宋体" w:hAnsi="宋体" w:hint="eastAsia"/>
          <w:iCs/>
          <w:kern w:val="0"/>
          <w:szCs w:val="21"/>
        </w:rPr>
      </w:pPr>
      <w:r>
        <w:rPr>
          <w:rFonts w:ascii="宋体" w:hAnsi="宋体"/>
          <w:iCs/>
          <w:kern w:val="0"/>
          <w:szCs w:val="21"/>
        </w:rPr>
        <w:br w:type="page"/>
      </w:r>
    </w:p>
    <w:p w14:paraId="20791BDF" w14:textId="77777777" w:rsidR="00754E5B" w:rsidRDefault="00DE3A71">
      <w:pPr>
        <w:autoSpaceDE w:val="0"/>
        <w:autoSpaceDN w:val="0"/>
        <w:adjustRightInd w:val="0"/>
        <w:snapToGrid w:val="0"/>
        <w:spacing w:line="360" w:lineRule="auto"/>
        <w:ind w:firstLineChars="200" w:firstLine="420"/>
        <w:jc w:val="left"/>
        <w:rPr>
          <w:rFonts w:ascii="宋体" w:hAnsi="宋体" w:hint="eastAsia"/>
          <w:iCs/>
          <w:kern w:val="0"/>
          <w:szCs w:val="21"/>
        </w:rPr>
      </w:pPr>
      <w:r>
        <w:rPr>
          <w:rFonts w:ascii="宋体" w:hAnsi="宋体" w:hint="eastAsia"/>
          <w:iCs/>
          <w:kern w:val="0"/>
          <w:szCs w:val="21"/>
        </w:rPr>
        <w:lastRenderedPageBreak/>
        <w:t>（二）技术偏差表</w:t>
      </w:r>
    </w:p>
    <w:p w14:paraId="612EFD25" w14:textId="77777777" w:rsidR="00754E5B" w:rsidRDefault="00754E5B">
      <w:pPr>
        <w:pStyle w:val="a0"/>
      </w:pPr>
    </w:p>
    <w:p w14:paraId="62B26B0D" w14:textId="77777777" w:rsidR="00754E5B" w:rsidRDefault="00754E5B"/>
    <w:p w14:paraId="71C1C02A" w14:textId="77777777" w:rsidR="00754E5B" w:rsidRDefault="00DE3A71">
      <w:pPr>
        <w:pStyle w:val="a0"/>
        <w:jc w:val="center"/>
      </w:pPr>
      <w:r>
        <w:rPr>
          <w:rFonts w:ascii="宋体" w:hAnsi="宋体" w:hint="eastAsia"/>
          <w:iCs/>
          <w:kern w:val="0"/>
          <w:sz w:val="36"/>
          <w:szCs w:val="36"/>
        </w:rPr>
        <w:t>技术偏差表</w:t>
      </w:r>
    </w:p>
    <w:p w14:paraId="30F6016C" w14:textId="77777777" w:rsidR="00754E5B" w:rsidRDefault="00754E5B"/>
    <w:p w14:paraId="68A150F1" w14:textId="77777777" w:rsidR="00754E5B" w:rsidRDefault="00DE3A71">
      <w:pPr>
        <w:spacing w:line="360" w:lineRule="auto"/>
        <w:ind w:firstLineChars="200" w:firstLine="420"/>
        <w:rPr>
          <w:rFonts w:ascii="宋体" w:hAnsi="宋体" w:hint="eastAsia"/>
          <w:szCs w:val="21"/>
        </w:rPr>
      </w:pPr>
      <w:r>
        <w:rPr>
          <w:rFonts w:ascii="宋体" w:hAnsi="宋体" w:hint="eastAsia"/>
          <w:szCs w:val="21"/>
        </w:rPr>
        <w:t>招标项目名称：</w:t>
      </w:r>
    </w:p>
    <w:tbl>
      <w:tblPr>
        <w:tblW w:w="9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6"/>
        <w:gridCol w:w="3300"/>
        <w:gridCol w:w="3007"/>
        <w:gridCol w:w="1336"/>
        <w:gridCol w:w="1309"/>
      </w:tblGrid>
      <w:tr w:rsidR="00754E5B" w14:paraId="1D88C48C" w14:textId="77777777">
        <w:trPr>
          <w:trHeight w:val="419"/>
        </w:trPr>
        <w:tc>
          <w:tcPr>
            <w:tcW w:w="636" w:type="dxa"/>
            <w:vAlign w:val="center"/>
          </w:tcPr>
          <w:p w14:paraId="0FAB1D0C" w14:textId="77777777" w:rsidR="00754E5B" w:rsidRDefault="00DE3A71">
            <w:pPr>
              <w:jc w:val="center"/>
              <w:rPr>
                <w:rFonts w:ascii="宋体" w:hAnsi="宋体" w:hint="eastAsia"/>
                <w:szCs w:val="21"/>
              </w:rPr>
            </w:pPr>
            <w:r>
              <w:rPr>
                <w:rFonts w:ascii="宋体" w:hAnsi="宋体" w:hint="eastAsia"/>
                <w:szCs w:val="21"/>
              </w:rPr>
              <w:t>序号</w:t>
            </w:r>
          </w:p>
        </w:tc>
        <w:tc>
          <w:tcPr>
            <w:tcW w:w="3300" w:type="dxa"/>
            <w:vAlign w:val="center"/>
          </w:tcPr>
          <w:p w14:paraId="328613A0" w14:textId="77777777" w:rsidR="00754E5B" w:rsidRDefault="00DE3A71">
            <w:pPr>
              <w:jc w:val="center"/>
              <w:rPr>
                <w:rFonts w:ascii="宋体" w:hAnsi="宋体" w:hint="eastAsia"/>
                <w:szCs w:val="21"/>
              </w:rPr>
            </w:pPr>
            <w:r>
              <w:rPr>
                <w:rFonts w:ascii="宋体" w:hAnsi="宋体" w:hint="eastAsia"/>
                <w:szCs w:val="21"/>
              </w:rPr>
              <w:t>招标文件条款号及条款内容</w:t>
            </w:r>
          </w:p>
        </w:tc>
        <w:tc>
          <w:tcPr>
            <w:tcW w:w="3007" w:type="dxa"/>
            <w:vAlign w:val="center"/>
          </w:tcPr>
          <w:p w14:paraId="5CABB8CA" w14:textId="77777777" w:rsidR="00754E5B" w:rsidRDefault="00DE3A71">
            <w:pPr>
              <w:jc w:val="center"/>
              <w:rPr>
                <w:rFonts w:ascii="宋体" w:hAnsi="宋体" w:hint="eastAsia"/>
                <w:szCs w:val="21"/>
              </w:rPr>
            </w:pPr>
            <w:r>
              <w:rPr>
                <w:rFonts w:ascii="宋体" w:hAnsi="宋体" w:hint="eastAsia"/>
                <w:szCs w:val="21"/>
              </w:rPr>
              <w:t>投标文件条款号及条款内容</w:t>
            </w:r>
          </w:p>
        </w:tc>
        <w:tc>
          <w:tcPr>
            <w:tcW w:w="1336" w:type="dxa"/>
            <w:vAlign w:val="center"/>
          </w:tcPr>
          <w:p w14:paraId="42DD0B27" w14:textId="77777777" w:rsidR="00754E5B" w:rsidRDefault="00DE3A71">
            <w:pPr>
              <w:jc w:val="center"/>
              <w:rPr>
                <w:rFonts w:ascii="宋体" w:hAnsi="宋体" w:hint="eastAsia"/>
                <w:szCs w:val="21"/>
              </w:rPr>
            </w:pPr>
            <w:r>
              <w:rPr>
                <w:rFonts w:ascii="宋体" w:hAnsi="宋体" w:hint="eastAsia"/>
                <w:szCs w:val="21"/>
              </w:rPr>
              <w:t>有无负偏差</w:t>
            </w:r>
          </w:p>
        </w:tc>
        <w:tc>
          <w:tcPr>
            <w:tcW w:w="1309" w:type="dxa"/>
            <w:vAlign w:val="center"/>
          </w:tcPr>
          <w:p w14:paraId="3501B4FB" w14:textId="77777777" w:rsidR="00754E5B" w:rsidRDefault="00DE3A71">
            <w:pPr>
              <w:jc w:val="center"/>
              <w:rPr>
                <w:rFonts w:ascii="宋体" w:hAnsi="宋体" w:hint="eastAsia"/>
                <w:szCs w:val="21"/>
              </w:rPr>
            </w:pPr>
            <w:r>
              <w:rPr>
                <w:rFonts w:ascii="宋体" w:hAnsi="宋体" w:hint="eastAsia"/>
                <w:szCs w:val="21"/>
              </w:rPr>
              <w:t>偏差说明</w:t>
            </w:r>
          </w:p>
        </w:tc>
      </w:tr>
      <w:tr w:rsidR="00754E5B" w14:paraId="15F21DA6" w14:textId="77777777">
        <w:tc>
          <w:tcPr>
            <w:tcW w:w="636" w:type="dxa"/>
          </w:tcPr>
          <w:p w14:paraId="22E8EDA7" w14:textId="77777777" w:rsidR="00754E5B" w:rsidRDefault="00754E5B">
            <w:pPr>
              <w:spacing w:line="360" w:lineRule="auto"/>
              <w:rPr>
                <w:rFonts w:ascii="宋体" w:hAnsi="宋体" w:hint="eastAsia"/>
                <w:szCs w:val="21"/>
              </w:rPr>
            </w:pPr>
          </w:p>
        </w:tc>
        <w:tc>
          <w:tcPr>
            <w:tcW w:w="3300" w:type="dxa"/>
          </w:tcPr>
          <w:p w14:paraId="5CF1DB62" w14:textId="77777777" w:rsidR="00754E5B" w:rsidRDefault="00754E5B">
            <w:pPr>
              <w:spacing w:line="360" w:lineRule="auto"/>
              <w:rPr>
                <w:rFonts w:ascii="宋体" w:hAnsi="宋体" w:hint="eastAsia"/>
                <w:szCs w:val="21"/>
              </w:rPr>
            </w:pPr>
          </w:p>
        </w:tc>
        <w:tc>
          <w:tcPr>
            <w:tcW w:w="3007" w:type="dxa"/>
          </w:tcPr>
          <w:p w14:paraId="457A35E3" w14:textId="77777777" w:rsidR="00754E5B" w:rsidRDefault="00754E5B">
            <w:pPr>
              <w:spacing w:line="360" w:lineRule="auto"/>
              <w:rPr>
                <w:rFonts w:ascii="宋体" w:hAnsi="宋体" w:hint="eastAsia"/>
                <w:szCs w:val="21"/>
              </w:rPr>
            </w:pPr>
          </w:p>
        </w:tc>
        <w:tc>
          <w:tcPr>
            <w:tcW w:w="1336" w:type="dxa"/>
          </w:tcPr>
          <w:p w14:paraId="7C7225E5" w14:textId="77777777" w:rsidR="00754E5B" w:rsidRDefault="00754E5B">
            <w:pPr>
              <w:spacing w:line="360" w:lineRule="auto"/>
              <w:rPr>
                <w:rFonts w:ascii="宋体" w:hAnsi="宋体" w:hint="eastAsia"/>
                <w:szCs w:val="21"/>
              </w:rPr>
            </w:pPr>
          </w:p>
        </w:tc>
        <w:tc>
          <w:tcPr>
            <w:tcW w:w="1309" w:type="dxa"/>
          </w:tcPr>
          <w:p w14:paraId="4224B9A1" w14:textId="77777777" w:rsidR="00754E5B" w:rsidRDefault="00754E5B">
            <w:pPr>
              <w:spacing w:line="360" w:lineRule="auto"/>
              <w:rPr>
                <w:rFonts w:ascii="宋体" w:hAnsi="宋体" w:hint="eastAsia"/>
                <w:szCs w:val="21"/>
              </w:rPr>
            </w:pPr>
          </w:p>
        </w:tc>
      </w:tr>
      <w:tr w:rsidR="00754E5B" w14:paraId="2670C300" w14:textId="77777777">
        <w:tc>
          <w:tcPr>
            <w:tcW w:w="636" w:type="dxa"/>
          </w:tcPr>
          <w:p w14:paraId="046819B6" w14:textId="77777777" w:rsidR="00754E5B" w:rsidRDefault="00754E5B">
            <w:pPr>
              <w:spacing w:line="360" w:lineRule="auto"/>
              <w:rPr>
                <w:rFonts w:ascii="宋体" w:hAnsi="宋体" w:hint="eastAsia"/>
                <w:szCs w:val="21"/>
              </w:rPr>
            </w:pPr>
          </w:p>
        </w:tc>
        <w:tc>
          <w:tcPr>
            <w:tcW w:w="3300" w:type="dxa"/>
          </w:tcPr>
          <w:p w14:paraId="28AF1BA2" w14:textId="77777777" w:rsidR="00754E5B" w:rsidRDefault="00754E5B">
            <w:pPr>
              <w:spacing w:line="360" w:lineRule="auto"/>
              <w:rPr>
                <w:rFonts w:ascii="宋体" w:hAnsi="宋体" w:hint="eastAsia"/>
                <w:szCs w:val="21"/>
              </w:rPr>
            </w:pPr>
          </w:p>
        </w:tc>
        <w:tc>
          <w:tcPr>
            <w:tcW w:w="3007" w:type="dxa"/>
          </w:tcPr>
          <w:p w14:paraId="60C3D863" w14:textId="77777777" w:rsidR="00754E5B" w:rsidRDefault="00754E5B">
            <w:pPr>
              <w:spacing w:line="360" w:lineRule="auto"/>
              <w:rPr>
                <w:rFonts w:ascii="宋体" w:hAnsi="宋体" w:hint="eastAsia"/>
                <w:szCs w:val="21"/>
              </w:rPr>
            </w:pPr>
          </w:p>
        </w:tc>
        <w:tc>
          <w:tcPr>
            <w:tcW w:w="1336" w:type="dxa"/>
          </w:tcPr>
          <w:p w14:paraId="54513331" w14:textId="77777777" w:rsidR="00754E5B" w:rsidRDefault="00754E5B">
            <w:pPr>
              <w:spacing w:line="360" w:lineRule="auto"/>
              <w:rPr>
                <w:rFonts w:ascii="宋体" w:hAnsi="宋体" w:hint="eastAsia"/>
                <w:szCs w:val="21"/>
              </w:rPr>
            </w:pPr>
          </w:p>
        </w:tc>
        <w:tc>
          <w:tcPr>
            <w:tcW w:w="1309" w:type="dxa"/>
          </w:tcPr>
          <w:p w14:paraId="4A25C7DA" w14:textId="77777777" w:rsidR="00754E5B" w:rsidRDefault="00754E5B">
            <w:pPr>
              <w:spacing w:line="360" w:lineRule="auto"/>
              <w:rPr>
                <w:rFonts w:ascii="宋体" w:hAnsi="宋体" w:hint="eastAsia"/>
                <w:szCs w:val="21"/>
              </w:rPr>
            </w:pPr>
          </w:p>
        </w:tc>
      </w:tr>
      <w:tr w:rsidR="00754E5B" w14:paraId="2E710E40" w14:textId="77777777">
        <w:tc>
          <w:tcPr>
            <w:tcW w:w="636" w:type="dxa"/>
          </w:tcPr>
          <w:p w14:paraId="4EF59172" w14:textId="77777777" w:rsidR="00754E5B" w:rsidRDefault="00754E5B">
            <w:pPr>
              <w:spacing w:line="360" w:lineRule="auto"/>
              <w:rPr>
                <w:rFonts w:ascii="宋体" w:hAnsi="宋体" w:hint="eastAsia"/>
                <w:szCs w:val="21"/>
              </w:rPr>
            </w:pPr>
          </w:p>
        </w:tc>
        <w:tc>
          <w:tcPr>
            <w:tcW w:w="3300" w:type="dxa"/>
          </w:tcPr>
          <w:p w14:paraId="3DD98FF7" w14:textId="77777777" w:rsidR="00754E5B" w:rsidRDefault="00754E5B">
            <w:pPr>
              <w:spacing w:line="360" w:lineRule="auto"/>
              <w:rPr>
                <w:rFonts w:ascii="宋体" w:hAnsi="宋体" w:hint="eastAsia"/>
                <w:szCs w:val="21"/>
              </w:rPr>
            </w:pPr>
          </w:p>
        </w:tc>
        <w:tc>
          <w:tcPr>
            <w:tcW w:w="3007" w:type="dxa"/>
          </w:tcPr>
          <w:p w14:paraId="5E74D07E" w14:textId="77777777" w:rsidR="00754E5B" w:rsidRDefault="00754E5B">
            <w:pPr>
              <w:spacing w:line="360" w:lineRule="auto"/>
              <w:rPr>
                <w:rFonts w:ascii="宋体" w:hAnsi="宋体" w:hint="eastAsia"/>
                <w:szCs w:val="21"/>
              </w:rPr>
            </w:pPr>
          </w:p>
        </w:tc>
        <w:tc>
          <w:tcPr>
            <w:tcW w:w="1336" w:type="dxa"/>
          </w:tcPr>
          <w:p w14:paraId="426F62D7" w14:textId="77777777" w:rsidR="00754E5B" w:rsidRDefault="00754E5B">
            <w:pPr>
              <w:spacing w:line="360" w:lineRule="auto"/>
              <w:rPr>
                <w:rFonts w:ascii="宋体" w:hAnsi="宋体" w:hint="eastAsia"/>
                <w:szCs w:val="21"/>
              </w:rPr>
            </w:pPr>
          </w:p>
        </w:tc>
        <w:tc>
          <w:tcPr>
            <w:tcW w:w="1309" w:type="dxa"/>
          </w:tcPr>
          <w:p w14:paraId="462FAF9E" w14:textId="77777777" w:rsidR="00754E5B" w:rsidRDefault="00754E5B">
            <w:pPr>
              <w:spacing w:line="360" w:lineRule="auto"/>
              <w:rPr>
                <w:rFonts w:ascii="宋体" w:hAnsi="宋体" w:hint="eastAsia"/>
                <w:szCs w:val="21"/>
              </w:rPr>
            </w:pPr>
          </w:p>
        </w:tc>
      </w:tr>
      <w:tr w:rsidR="00754E5B" w14:paraId="6AE90F7D" w14:textId="77777777">
        <w:tc>
          <w:tcPr>
            <w:tcW w:w="636" w:type="dxa"/>
          </w:tcPr>
          <w:p w14:paraId="423C7C86" w14:textId="77777777" w:rsidR="00754E5B" w:rsidRDefault="00754E5B">
            <w:pPr>
              <w:spacing w:line="360" w:lineRule="auto"/>
              <w:rPr>
                <w:rFonts w:ascii="宋体" w:hAnsi="宋体" w:hint="eastAsia"/>
                <w:szCs w:val="21"/>
              </w:rPr>
            </w:pPr>
          </w:p>
        </w:tc>
        <w:tc>
          <w:tcPr>
            <w:tcW w:w="3300" w:type="dxa"/>
          </w:tcPr>
          <w:p w14:paraId="25820144" w14:textId="77777777" w:rsidR="00754E5B" w:rsidRDefault="00754E5B">
            <w:pPr>
              <w:spacing w:line="360" w:lineRule="auto"/>
              <w:rPr>
                <w:rFonts w:ascii="宋体" w:hAnsi="宋体" w:hint="eastAsia"/>
                <w:szCs w:val="21"/>
              </w:rPr>
            </w:pPr>
          </w:p>
        </w:tc>
        <w:tc>
          <w:tcPr>
            <w:tcW w:w="3007" w:type="dxa"/>
          </w:tcPr>
          <w:p w14:paraId="0777465A" w14:textId="77777777" w:rsidR="00754E5B" w:rsidRDefault="00754E5B">
            <w:pPr>
              <w:spacing w:line="360" w:lineRule="auto"/>
              <w:rPr>
                <w:rFonts w:ascii="宋体" w:hAnsi="宋体" w:hint="eastAsia"/>
                <w:szCs w:val="21"/>
              </w:rPr>
            </w:pPr>
          </w:p>
        </w:tc>
        <w:tc>
          <w:tcPr>
            <w:tcW w:w="1336" w:type="dxa"/>
          </w:tcPr>
          <w:p w14:paraId="05D2AA77" w14:textId="77777777" w:rsidR="00754E5B" w:rsidRDefault="00754E5B">
            <w:pPr>
              <w:spacing w:line="360" w:lineRule="auto"/>
              <w:rPr>
                <w:rFonts w:ascii="宋体" w:hAnsi="宋体" w:hint="eastAsia"/>
                <w:szCs w:val="21"/>
              </w:rPr>
            </w:pPr>
          </w:p>
        </w:tc>
        <w:tc>
          <w:tcPr>
            <w:tcW w:w="1309" w:type="dxa"/>
          </w:tcPr>
          <w:p w14:paraId="7DE23A71" w14:textId="77777777" w:rsidR="00754E5B" w:rsidRDefault="00754E5B">
            <w:pPr>
              <w:spacing w:line="360" w:lineRule="auto"/>
              <w:rPr>
                <w:rFonts w:ascii="宋体" w:hAnsi="宋体" w:hint="eastAsia"/>
                <w:szCs w:val="21"/>
              </w:rPr>
            </w:pPr>
          </w:p>
        </w:tc>
      </w:tr>
      <w:tr w:rsidR="00754E5B" w14:paraId="08CE8F17" w14:textId="77777777">
        <w:tc>
          <w:tcPr>
            <w:tcW w:w="636" w:type="dxa"/>
          </w:tcPr>
          <w:p w14:paraId="0A0413CB" w14:textId="77777777" w:rsidR="00754E5B" w:rsidRDefault="00754E5B">
            <w:pPr>
              <w:spacing w:line="360" w:lineRule="auto"/>
              <w:rPr>
                <w:rFonts w:ascii="宋体" w:hAnsi="宋体" w:hint="eastAsia"/>
                <w:szCs w:val="21"/>
              </w:rPr>
            </w:pPr>
          </w:p>
        </w:tc>
        <w:tc>
          <w:tcPr>
            <w:tcW w:w="3300" w:type="dxa"/>
          </w:tcPr>
          <w:p w14:paraId="5977FD14" w14:textId="77777777" w:rsidR="00754E5B" w:rsidRDefault="00754E5B">
            <w:pPr>
              <w:spacing w:line="360" w:lineRule="auto"/>
              <w:rPr>
                <w:rFonts w:ascii="宋体" w:hAnsi="宋体" w:hint="eastAsia"/>
                <w:szCs w:val="21"/>
              </w:rPr>
            </w:pPr>
          </w:p>
        </w:tc>
        <w:tc>
          <w:tcPr>
            <w:tcW w:w="3007" w:type="dxa"/>
          </w:tcPr>
          <w:p w14:paraId="6B34DA28" w14:textId="77777777" w:rsidR="00754E5B" w:rsidRDefault="00754E5B">
            <w:pPr>
              <w:spacing w:line="360" w:lineRule="auto"/>
              <w:rPr>
                <w:rFonts w:ascii="宋体" w:hAnsi="宋体" w:hint="eastAsia"/>
                <w:szCs w:val="21"/>
              </w:rPr>
            </w:pPr>
          </w:p>
        </w:tc>
        <w:tc>
          <w:tcPr>
            <w:tcW w:w="1336" w:type="dxa"/>
          </w:tcPr>
          <w:p w14:paraId="65A20DF7" w14:textId="77777777" w:rsidR="00754E5B" w:rsidRDefault="00754E5B">
            <w:pPr>
              <w:spacing w:line="360" w:lineRule="auto"/>
              <w:rPr>
                <w:rFonts w:ascii="宋体" w:hAnsi="宋体" w:hint="eastAsia"/>
                <w:szCs w:val="21"/>
              </w:rPr>
            </w:pPr>
          </w:p>
        </w:tc>
        <w:tc>
          <w:tcPr>
            <w:tcW w:w="1309" w:type="dxa"/>
          </w:tcPr>
          <w:p w14:paraId="14FEAA0E" w14:textId="77777777" w:rsidR="00754E5B" w:rsidRDefault="00754E5B">
            <w:pPr>
              <w:spacing w:line="360" w:lineRule="auto"/>
              <w:rPr>
                <w:rFonts w:ascii="宋体" w:hAnsi="宋体" w:hint="eastAsia"/>
                <w:szCs w:val="21"/>
              </w:rPr>
            </w:pPr>
          </w:p>
        </w:tc>
      </w:tr>
      <w:tr w:rsidR="00754E5B" w14:paraId="787B9F47" w14:textId="77777777">
        <w:tc>
          <w:tcPr>
            <w:tcW w:w="636" w:type="dxa"/>
          </w:tcPr>
          <w:p w14:paraId="77541B13" w14:textId="77777777" w:rsidR="00754E5B" w:rsidRDefault="00754E5B">
            <w:pPr>
              <w:spacing w:line="360" w:lineRule="auto"/>
              <w:rPr>
                <w:rFonts w:ascii="宋体" w:hAnsi="宋体" w:hint="eastAsia"/>
                <w:szCs w:val="21"/>
              </w:rPr>
            </w:pPr>
          </w:p>
        </w:tc>
        <w:tc>
          <w:tcPr>
            <w:tcW w:w="3300" w:type="dxa"/>
          </w:tcPr>
          <w:p w14:paraId="709FB12B" w14:textId="77777777" w:rsidR="00754E5B" w:rsidRDefault="00754E5B">
            <w:pPr>
              <w:spacing w:line="360" w:lineRule="auto"/>
              <w:rPr>
                <w:rFonts w:ascii="宋体" w:hAnsi="宋体" w:hint="eastAsia"/>
                <w:szCs w:val="21"/>
              </w:rPr>
            </w:pPr>
          </w:p>
        </w:tc>
        <w:tc>
          <w:tcPr>
            <w:tcW w:w="3007" w:type="dxa"/>
          </w:tcPr>
          <w:p w14:paraId="395CB5D5" w14:textId="77777777" w:rsidR="00754E5B" w:rsidRDefault="00754E5B">
            <w:pPr>
              <w:spacing w:line="360" w:lineRule="auto"/>
              <w:rPr>
                <w:rFonts w:ascii="宋体" w:hAnsi="宋体" w:hint="eastAsia"/>
                <w:szCs w:val="21"/>
              </w:rPr>
            </w:pPr>
          </w:p>
        </w:tc>
        <w:tc>
          <w:tcPr>
            <w:tcW w:w="1336" w:type="dxa"/>
          </w:tcPr>
          <w:p w14:paraId="34B885EB" w14:textId="77777777" w:rsidR="00754E5B" w:rsidRDefault="00754E5B">
            <w:pPr>
              <w:spacing w:line="360" w:lineRule="auto"/>
              <w:rPr>
                <w:rFonts w:ascii="宋体" w:hAnsi="宋体" w:hint="eastAsia"/>
                <w:szCs w:val="21"/>
              </w:rPr>
            </w:pPr>
          </w:p>
        </w:tc>
        <w:tc>
          <w:tcPr>
            <w:tcW w:w="1309" w:type="dxa"/>
          </w:tcPr>
          <w:p w14:paraId="25F66489" w14:textId="77777777" w:rsidR="00754E5B" w:rsidRDefault="00754E5B">
            <w:pPr>
              <w:spacing w:line="360" w:lineRule="auto"/>
              <w:rPr>
                <w:rFonts w:ascii="宋体" w:hAnsi="宋体" w:hint="eastAsia"/>
                <w:szCs w:val="21"/>
              </w:rPr>
            </w:pPr>
          </w:p>
        </w:tc>
      </w:tr>
      <w:tr w:rsidR="00754E5B" w14:paraId="33EA8A1B" w14:textId="77777777">
        <w:tc>
          <w:tcPr>
            <w:tcW w:w="636" w:type="dxa"/>
          </w:tcPr>
          <w:p w14:paraId="399A59E2" w14:textId="77777777" w:rsidR="00754E5B" w:rsidRDefault="00754E5B">
            <w:pPr>
              <w:spacing w:line="360" w:lineRule="auto"/>
              <w:rPr>
                <w:rFonts w:ascii="宋体" w:hAnsi="宋体" w:hint="eastAsia"/>
                <w:szCs w:val="21"/>
              </w:rPr>
            </w:pPr>
          </w:p>
        </w:tc>
        <w:tc>
          <w:tcPr>
            <w:tcW w:w="3300" w:type="dxa"/>
          </w:tcPr>
          <w:p w14:paraId="71770CF0" w14:textId="77777777" w:rsidR="00754E5B" w:rsidRDefault="00754E5B">
            <w:pPr>
              <w:spacing w:line="360" w:lineRule="auto"/>
              <w:rPr>
                <w:rFonts w:ascii="宋体" w:hAnsi="宋体" w:hint="eastAsia"/>
                <w:szCs w:val="21"/>
              </w:rPr>
            </w:pPr>
          </w:p>
        </w:tc>
        <w:tc>
          <w:tcPr>
            <w:tcW w:w="3007" w:type="dxa"/>
          </w:tcPr>
          <w:p w14:paraId="7F384B38" w14:textId="77777777" w:rsidR="00754E5B" w:rsidRDefault="00754E5B">
            <w:pPr>
              <w:spacing w:line="360" w:lineRule="auto"/>
              <w:rPr>
                <w:rFonts w:ascii="宋体" w:hAnsi="宋体" w:hint="eastAsia"/>
                <w:szCs w:val="21"/>
              </w:rPr>
            </w:pPr>
          </w:p>
        </w:tc>
        <w:tc>
          <w:tcPr>
            <w:tcW w:w="1336" w:type="dxa"/>
          </w:tcPr>
          <w:p w14:paraId="2DAAA33F" w14:textId="77777777" w:rsidR="00754E5B" w:rsidRDefault="00754E5B">
            <w:pPr>
              <w:spacing w:line="360" w:lineRule="auto"/>
              <w:rPr>
                <w:rFonts w:ascii="宋体" w:hAnsi="宋体" w:hint="eastAsia"/>
                <w:szCs w:val="21"/>
              </w:rPr>
            </w:pPr>
          </w:p>
        </w:tc>
        <w:tc>
          <w:tcPr>
            <w:tcW w:w="1309" w:type="dxa"/>
          </w:tcPr>
          <w:p w14:paraId="06458421" w14:textId="77777777" w:rsidR="00754E5B" w:rsidRDefault="00754E5B">
            <w:pPr>
              <w:spacing w:line="360" w:lineRule="auto"/>
              <w:rPr>
                <w:rFonts w:ascii="宋体" w:hAnsi="宋体" w:hint="eastAsia"/>
                <w:szCs w:val="21"/>
              </w:rPr>
            </w:pPr>
          </w:p>
        </w:tc>
      </w:tr>
    </w:tbl>
    <w:p w14:paraId="47C0F66A" w14:textId="77777777" w:rsidR="00754E5B" w:rsidRDefault="00754E5B">
      <w:pPr>
        <w:spacing w:line="360" w:lineRule="auto"/>
        <w:rPr>
          <w:rFonts w:ascii="宋体" w:hAnsi="宋体" w:hint="eastAsia"/>
          <w:szCs w:val="21"/>
        </w:rPr>
      </w:pPr>
    </w:p>
    <w:p w14:paraId="50BA1AB9" w14:textId="77777777" w:rsidR="00754E5B" w:rsidRDefault="00DE3A71">
      <w:pPr>
        <w:spacing w:line="360" w:lineRule="auto"/>
        <w:rPr>
          <w:rFonts w:ascii="宋体" w:hAnsi="宋体" w:hint="eastAsia"/>
          <w:szCs w:val="21"/>
        </w:rPr>
      </w:pPr>
      <w:r>
        <w:rPr>
          <w:rFonts w:ascii="宋体" w:hAnsi="宋体" w:hint="eastAsia"/>
          <w:szCs w:val="21"/>
        </w:rPr>
        <w:t xml:space="preserve">投 标 人： </w:t>
      </w:r>
      <w:r>
        <w:rPr>
          <w:rFonts w:ascii="宋体" w:hAnsi="宋体" w:hint="eastAsia"/>
          <w:szCs w:val="21"/>
          <w:u w:val="single"/>
        </w:rPr>
        <w:t xml:space="preserve">                                       </w:t>
      </w:r>
      <w:r>
        <w:rPr>
          <w:rFonts w:ascii="宋体" w:hAnsi="宋体" w:hint="eastAsia"/>
          <w:szCs w:val="21"/>
        </w:rPr>
        <w:t xml:space="preserve">（盖单位章） </w:t>
      </w:r>
    </w:p>
    <w:p w14:paraId="0E9FF95C" w14:textId="77777777" w:rsidR="00754E5B" w:rsidRDefault="00DE3A71">
      <w:pPr>
        <w:spacing w:line="360" w:lineRule="auto"/>
        <w:rPr>
          <w:rFonts w:ascii="宋体" w:hAnsi="宋体" w:hint="eastAsia"/>
          <w:szCs w:val="21"/>
        </w:rPr>
      </w:pPr>
      <w:r>
        <w:rPr>
          <w:rFonts w:ascii="宋体" w:hAnsi="宋体" w:hint="eastAsia"/>
          <w:szCs w:val="21"/>
        </w:rPr>
        <w:t>法定代表人或其委托代理人：</w:t>
      </w:r>
      <w:r>
        <w:rPr>
          <w:rFonts w:ascii="宋体" w:hAnsi="宋体" w:hint="eastAsia"/>
          <w:szCs w:val="21"/>
          <w:u w:val="single"/>
        </w:rPr>
        <w:t xml:space="preserve">         </w:t>
      </w:r>
      <w:r>
        <w:rPr>
          <w:rFonts w:ascii="宋体" w:hAnsi="宋体" w:hint="eastAsia"/>
          <w:szCs w:val="21"/>
        </w:rPr>
        <w:t xml:space="preserve">   （签名或盖章）</w:t>
      </w:r>
    </w:p>
    <w:p w14:paraId="2A2E0335" w14:textId="77777777" w:rsidR="00754E5B" w:rsidRDefault="00DE3A71">
      <w:pPr>
        <w:autoSpaceDE w:val="0"/>
        <w:autoSpaceDN w:val="0"/>
        <w:adjustRightInd w:val="0"/>
        <w:snapToGrid w:val="0"/>
        <w:spacing w:line="360" w:lineRule="auto"/>
        <w:jc w:val="left"/>
        <w:rPr>
          <w:rFonts w:ascii="宋体" w:hAnsi="宋体" w:hint="eastAsia"/>
          <w:iCs/>
          <w:kern w:val="0"/>
          <w:szCs w:val="21"/>
        </w:rPr>
      </w:pPr>
      <w:r>
        <w:rPr>
          <w:rFonts w:ascii="宋体" w:hAnsi="宋体" w:hint="eastAsia"/>
          <w:szCs w:val="21"/>
        </w:rPr>
        <w:t>日    期：  年  月   日</w:t>
      </w:r>
    </w:p>
    <w:p w14:paraId="423DD85A" w14:textId="77777777" w:rsidR="00754E5B" w:rsidRDefault="00DE3A71">
      <w:pPr>
        <w:widowControl/>
        <w:jc w:val="left"/>
        <w:rPr>
          <w:rFonts w:ascii="宋体" w:hAnsi="宋体" w:hint="eastAsia"/>
          <w:iCs/>
          <w:kern w:val="0"/>
          <w:szCs w:val="21"/>
        </w:rPr>
      </w:pPr>
      <w:r>
        <w:rPr>
          <w:rFonts w:ascii="宋体" w:hAnsi="宋体"/>
          <w:iCs/>
          <w:kern w:val="0"/>
          <w:szCs w:val="21"/>
        </w:rPr>
        <w:br w:type="page"/>
      </w:r>
    </w:p>
    <w:p w14:paraId="59A1D534" w14:textId="77777777" w:rsidR="00754E5B" w:rsidRDefault="00DE3A71">
      <w:pPr>
        <w:autoSpaceDE w:val="0"/>
        <w:autoSpaceDN w:val="0"/>
        <w:adjustRightInd w:val="0"/>
        <w:snapToGrid w:val="0"/>
        <w:spacing w:line="360" w:lineRule="auto"/>
        <w:ind w:firstLine="420"/>
        <w:rPr>
          <w:rFonts w:ascii="宋体" w:hAnsi="宋体" w:hint="eastAsia"/>
          <w:snapToGrid w:val="0"/>
        </w:rPr>
      </w:pPr>
      <w:r>
        <w:rPr>
          <w:rFonts w:ascii="宋体" w:hAnsi="宋体" w:cs="宋体" w:hint="eastAsia"/>
        </w:rPr>
        <w:lastRenderedPageBreak/>
        <w:t>（三）技术支持资料</w:t>
      </w:r>
    </w:p>
    <w:p w14:paraId="307D03EF" w14:textId="77777777" w:rsidR="00754E5B" w:rsidRDefault="00754E5B">
      <w:pPr>
        <w:autoSpaceDE w:val="0"/>
        <w:autoSpaceDN w:val="0"/>
        <w:adjustRightInd w:val="0"/>
        <w:snapToGrid w:val="0"/>
        <w:spacing w:line="360" w:lineRule="auto"/>
        <w:ind w:firstLineChars="200" w:firstLine="420"/>
        <w:jc w:val="left"/>
        <w:rPr>
          <w:rFonts w:ascii="宋体" w:hAnsi="宋体" w:hint="eastAsia"/>
          <w:iCs/>
          <w:kern w:val="0"/>
          <w:szCs w:val="21"/>
        </w:rPr>
      </w:pPr>
    </w:p>
    <w:p w14:paraId="470CABB6" w14:textId="77777777" w:rsidR="00754E5B" w:rsidRDefault="00DE3A71">
      <w:pPr>
        <w:widowControl/>
        <w:jc w:val="left"/>
        <w:rPr>
          <w:rFonts w:ascii="宋体" w:hAnsi="宋体" w:hint="eastAsia"/>
          <w:iCs/>
          <w:kern w:val="0"/>
          <w:szCs w:val="21"/>
        </w:rPr>
      </w:pPr>
      <w:r>
        <w:rPr>
          <w:rFonts w:ascii="宋体" w:hAnsi="宋体"/>
          <w:iCs/>
          <w:kern w:val="0"/>
          <w:szCs w:val="21"/>
        </w:rPr>
        <w:br w:type="page"/>
      </w:r>
    </w:p>
    <w:p w14:paraId="4C242E52" w14:textId="77777777" w:rsidR="00754E5B" w:rsidRDefault="00DE3A71">
      <w:pPr>
        <w:pStyle w:val="2"/>
        <w:spacing w:line="360" w:lineRule="auto"/>
        <w:jc w:val="center"/>
        <w:rPr>
          <w:rFonts w:ascii="宋体" w:hAnsi="宋体" w:hint="eastAsia"/>
          <w:b w:val="0"/>
          <w:bCs w:val="0"/>
          <w:sz w:val="44"/>
          <w:szCs w:val="44"/>
        </w:rPr>
      </w:pPr>
      <w:bookmarkStart w:id="990" w:name="_Toc430530536"/>
      <w:bookmarkStart w:id="991" w:name="_Toc80"/>
      <w:bookmarkStart w:id="992" w:name="_Toc224103502"/>
      <w:bookmarkStart w:id="993" w:name="_Toc287607874"/>
      <w:bookmarkStart w:id="994" w:name="_Toc287620821"/>
      <w:r>
        <w:rPr>
          <w:rFonts w:ascii="宋体" w:hAnsi="宋体" w:hint="eastAsia"/>
          <w:b w:val="0"/>
          <w:bCs w:val="0"/>
          <w:sz w:val="44"/>
          <w:szCs w:val="44"/>
        </w:rPr>
        <w:lastRenderedPageBreak/>
        <w:t>三、技术部分</w:t>
      </w:r>
      <w:bookmarkEnd w:id="990"/>
      <w:bookmarkEnd w:id="991"/>
      <w:bookmarkEnd w:id="992"/>
    </w:p>
    <w:p w14:paraId="2311EB63" w14:textId="77777777" w:rsidR="00754E5B" w:rsidRDefault="00DE3A71">
      <w:pPr>
        <w:jc w:val="center"/>
        <w:rPr>
          <w:rFonts w:ascii="宋体" w:hAnsi="宋体" w:hint="eastAsia"/>
          <w:i/>
          <w:iCs/>
          <w:kern w:val="0"/>
          <w:szCs w:val="21"/>
        </w:rPr>
      </w:pPr>
      <w:bookmarkStart w:id="995" w:name="_Toc534185833"/>
      <w:bookmarkStart w:id="996" w:name="_Toc430530537"/>
      <w:bookmarkStart w:id="997" w:name="_Toc536628352"/>
      <w:bookmarkStart w:id="998" w:name="_Toc509218856"/>
      <w:r>
        <w:rPr>
          <w:rFonts w:ascii="宋体" w:hAnsi="宋体"/>
          <w:i/>
          <w:iCs/>
          <w:kern w:val="0"/>
          <w:szCs w:val="21"/>
        </w:rPr>
        <w:t>[</w:t>
      </w:r>
      <w:r>
        <w:rPr>
          <w:rFonts w:hint="eastAsia"/>
          <w:i/>
          <w:iCs/>
        </w:rPr>
        <w:t>提示：</w:t>
      </w:r>
      <w:r>
        <w:rPr>
          <w:i/>
          <w:iCs/>
        </w:rPr>
        <w:t>不设置</w:t>
      </w:r>
      <w:r>
        <w:rPr>
          <w:rFonts w:hint="eastAsia"/>
          <w:i/>
          <w:iCs/>
        </w:rPr>
        <w:t>技术部分</w:t>
      </w:r>
      <w:r>
        <w:rPr>
          <w:i/>
          <w:iCs/>
        </w:rPr>
        <w:t>评审的不设此部分</w:t>
      </w:r>
      <w:bookmarkEnd w:id="993"/>
      <w:bookmarkEnd w:id="994"/>
      <w:bookmarkEnd w:id="995"/>
      <w:bookmarkEnd w:id="996"/>
      <w:bookmarkEnd w:id="997"/>
      <w:bookmarkEnd w:id="998"/>
      <w:r>
        <w:rPr>
          <w:rFonts w:ascii="宋体" w:hAnsi="宋体"/>
          <w:i/>
          <w:iCs/>
          <w:kern w:val="0"/>
          <w:szCs w:val="21"/>
        </w:rPr>
        <w:t>]</w:t>
      </w:r>
    </w:p>
    <w:p w14:paraId="01800884" w14:textId="77777777" w:rsidR="00754E5B" w:rsidRDefault="00DE3A71">
      <w:pPr>
        <w:pStyle w:val="a0"/>
        <w:jc w:val="center"/>
      </w:pPr>
      <w:r>
        <w:rPr>
          <w:rFonts w:hint="eastAsia"/>
        </w:rPr>
        <w:t>（注：电子投标文件技术部分不设封面）</w:t>
      </w:r>
    </w:p>
    <w:p w14:paraId="27D3515F" w14:textId="77777777" w:rsidR="00754E5B" w:rsidRDefault="00DE3A71" w:rsidP="00412736">
      <w:pPr>
        <w:autoSpaceDE w:val="0"/>
        <w:autoSpaceDN w:val="0"/>
        <w:adjustRightInd w:val="0"/>
        <w:snapToGrid w:val="0"/>
        <w:spacing w:line="360" w:lineRule="auto"/>
        <w:ind w:firstLineChars="196" w:firstLine="412"/>
        <w:rPr>
          <w:rFonts w:ascii="宋体" w:hAnsi="宋体" w:hint="eastAsia"/>
          <w:b/>
          <w:snapToGrid w:val="0"/>
          <w:kern w:val="0"/>
          <w:sz w:val="24"/>
        </w:rPr>
      </w:pPr>
      <w:r>
        <w:rPr>
          <w:noProof/>
        </w:rPr>
        <mc:AlternateContent>
          <mc:Choice Requires="wps">
            <w:drawing>
              <wp:anchor distT="0" distB="0" distL="114300" distR="114300" simplePos="0" relativeHeight="251659264" behindDoc="0" locked="0" layoutInCell="1" allowOverlap="1" wp14:anchorId="14F08A7B" wp14:editId="6AFD4CA0">
                <wp:simplePos x="0" y="0"/>
                <wp:positionH relativeFrom="column">
                  <wp:posOffset>2541270</wp:posOffset>
                </wp:positionH>
                <wp:positionV relativeFrom="paragraph">
                  <wp:posOffset>8717280</wp:posOffset>
                </wp:positionV>
                <wp:extent cx="807720" cy="693420"/>
                <wp:effectExtent l="0" t="0" r="11430" b="11430"/>
                <wp:wrapNone/>
                <wp:docPr id="3" name="矩形 113"/>
                <wp:cNvGraphicFramePr/>
                <a:graphic xmlns:a="http://schemas.openxmlformats.org/drawingml/2006/main">
                  <a:graphicData uri="http://schemas.microsoft.com/office/word/2010/wordprocessingShape">
                    <wps:wsp>
                      <wps:cNvSpPr/>
                      <wps:spPr>
                        <a:xfrm>
                          <a:off x="0" y="0"/>
                          <a:ext cx="807720" cy="693420"/>
                        </a:xfrm>
                        <a:prstGeom prst="rect">
                          <a:avLst/>
                        </a:prstGeom>
                        <a:solidFill>
                          <a:srgbClr val="FFFFFF"/>
                        </a:solidFill>
                        <a:ln>
                          <a:noFill/>
                        </a:ln>
                      </wps:spPr>
                      <wps:txbx>
                        <w:txbxContent>
                          <w:p w14:paraId="4E8D6999" w14:textId="77777777" w:rsidR="00754E5B" w:rsidRDefault="00754E5B"/>
                        </w:txbxContent>
                      </wps:txbx>
                      <wps:bodyPr wrap="square" upright="1"/>
                    </wps:wsp>
                  </a:graphicData>
                </a:graphic>
              </wp:anchor>
            </w:drawing>
          </mc:Choice>
          <mc:Fallback>
            <w:pict>
              <v:rect w14:anchorId="14F08A7B" id="矩形 113" o:spid="_x0000_s1026" style="position:absolute;left:0;text-align:left;margin-left:200.1pt;margin-top:686.4pt;width:63.6pt;height:54.6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" stroked="f">
                <v:textbox>
                  <w:txbxContent>
                    <w:p w14:paraId="4E8D6999" w14:textId="77777777" w:rsidR="00754E5B" w:rsidRDefault="00754E5B"/>
                  </w:txbxContent>
                </v:textbox>
              </v:rect>
            </w:pict>
          </mc:Fallback>
        </mc:AlternateContent>
      </w:r>
    </w:p>
    <w:p w14:paraId="70E583CC" w14:textId="77777777" w:rsidR="00754E5B" w:rsidRDefault="00DE3A71">
      <w:pPr>
        <w:autoSpaceDE w:val="0"/>
        <w:autoSpaceDN w:val="0"/>
        <w:adjustRightInd w:val="0"/>
        <w:snapToGrid w:val="0"/>
        <w:spacing w:line="360" w:lineRule="auto"/>
        <w:jc w:val="center"/>
        <w:rPr>
          <w:rFonts w:ascii="宋体" w:hAnsi="宋体" w:hint="eastAsia"/>
          <w:kern w:val="0"/>
          <w:sz w:val="24"/>
        </w:rPr>
      </w:pPr>
      <w:r>
        <w:rPr>
          <w:rFonts w:ascii="宋体" w:hAnsi="宋体"/>
          <w:kern w:val="0"/>
          <w:sz w:val="24"/>
        </w:rPr>
        <w:br w:type="page"/>
      </w:r>
    </w:p>
    <w:p w14:paraId="2FFE3018" w14:textId="77777777" w:rsidR="00754E5B" w:rsidRDefault="00754E5B">
      <w:pPr>
        <w:autoSpaceDE w:val="0"/>
        <w:autoSpaceDN w:val="0"/>
        <w:adjustRightInd w:val="0"/>
        <w:snapToGrid w:val="0"/>
        <w:spacing w:line="360" w:lineRule="auto"/>
        <w:jc w:val="left"/>
        <w:rPr>
          <w:rFonts w:ascii="宋体" w:hAnsi="宋体" w:hint="eastAsia"/>
          <w:kern w:val="0"/>
          <w:sz w:val="24"/>
          <w:szCs w:val="21"/>
        </w:rPr>
      </w:pPr>
    </w:p>
    <w:p w14:paraId="4587D811" w14:textId="77777777" w:rsidR="00754E5B" w:rsidRDefault="00DE3A71">
      <w:pPr>
        <w:autoSpaceDE w:val="0"/>
        <w:autoSpaceDN w:val="0"/>
        <w:adjustRightInd w:val="0"/>
        <w:snapToGrid w:val="0"/>
        <w:spacing w:line="360" w:lineRule="auto"/>
        <w:jc w:val="center"/>
        <w:rPr>
          <w:rFonts w:ascii="宋体" w:hAnsi="宋体" w:hint="eastAsia"/>
          <w:kern w:val="0"/>
          <w:sz w:val="32"/>
          <w:szCs w:val="32"/>
        </w:rPr>
      </w:pPr>
      <w:r>
        <w:rPr>
          <w:rFonts w:ascii="宋体" w:hAnsi="宋体" w:hint="eastAsia"/>
          <w:kern w:val="0"/>
          <w:sz w:val="36"/>
          <w:szCs w:val="36"/>
        </w:rPr>
        <w:t>目  录</w:t>
      </w:r>
    </w:p>
    <w:p w14:paraId="0778EBBB" w14:textId="77777777" w:rsidR="00754E5B" w:rsidRDefault="00754E5B">
      <w:pPr>
        <w:autoSpaceDE w:val="0"/>
        <w:autoSpaceDN w:val="0"/>
        <w:adjustRightInd w:val="0"/>
        <w:snapToGrid w:val="0"/>
        <w:spacing w:line="360" w:lineRule="auto"/>
        <w:jc w:val="left"/>
        <w:rPr>
          <w:rFonts w:ascii="宋体" w:hAnsi="宋体" w:hint="eastAsia"/>
          <w:kern w:val="0"/>
          <w:sz w:val="32"/>
          <w:szCs w:val="32"/>
        </w:rPr>
      </w:pPr>
    </w:p>
    <w:p w14:paraId="44F81975" w14:textId="77777777" w:rsidR="00754E5B" w:rsidRDefault="00DE3A71">
      <w:pPr>
        <w:autoSpaceDE w:val="0"/>
        <w:autoSpaceDN w:val="0"/>
        <w:adjustRightInd w:val="0"/>
        <w:snapToGrid w:val="0"/>
        <w:spacing w:line="360" w:lineRule="auto"/>
        <w:jc w:val="center"/>
        <w:rPr>
          <w:rFonts w:ascii="宋体" w:hAnsi="宋体" w:hint="eastAsia"/>
          <w:kern w:val="0"/>
          <w:szCs w:val="21"/>
        </w:rPr>
      </w:pPr>
      <w:r>
        <w:rPr>
          <w:rFonts w:ascii="宋体" w:hAnsi="宋体"/>
          <w:kern w:val="0"/>
          <w:szCs w:val="21"/>
        </w:rPr>
        <w:t>[</w:t>
      </w:r>
      <w:r>
        <w:rPr>
          <w:rFonts w:ascii="宋体" w:hAnsi="宋体" w:hint="eastAsia"/>
          <w:kern w:val="0"/>
          <w:szCs w:val="21"/>
        </w:rPr>
        <w:t>投标人根据第三章</w:t>
      </w:r>
      <w:r>
        <w:rPr>
          <w:rFonts w:ascii="宋体" w:hAnsi="宋体"/>
          <w:kern w:val="0"/>
          <w:szCs w:val="21"/>
        </w:rPr>
        <w:t xml:space="preserve"> </w:t>
      </w:r>
      <w:r>
        <w:rPr>
          <w:rFonts w:ascii="宋体" w:hAnsi="宋体" w:hint="eastAsia"/>
          <w:kern w:val="0"/>
          <w:szCs w:val="21"/>
        </w:rPr>
        <w:t>评标办法的要求编制，</w:t>
      </w:r>
      <w:r>
        <w:rPr>
          <w:rFonts w:ascii="宋体" w:hAnsi="宋体"/>
          <w:kern w:val="0"/>
          <w:szCs w:val="21"/>
        </w:rPr>
        <w:t>目录</w:t>
      </w:r>
      <w:r>
        <w:rPr>
          <w:rFonts w:ascii="宋体" w:hAnsi="宋体" w:hint="eastAsia"/>
          <w:kern w:val="0"/>
          <w:szCs w:val="21"/>
        </w:rPr>
        <w:t>自拟。</w:t>
      </w:r>
      <w:r>
        <w:rPr>
          <w:rFonts w:ascii="宋体" w:hAnsi="宋体"/>
          <w:kern w:val="0"/>
          <w:szCs w:val="21"/>
        </w:rPr>
        <w:t>]</w:t>
      </w:r>
    </w:p>
    <w:p w14:paraId="7CF58401" w14:textId="77777777" w:rsidR="00754E5B" w:rsidRDefault="00DE3A71">
      <w:pPr>
        <w:tabs>
          <w:tab w:val="left" w:pos="1700"/>
        </w:tabs>
        <w:autoSpaceDE w:val="0"/>
        <w:autoSpaceDN w:val="0"/>
        <w:adjustRightInd w:val="0"/>
        <w:snapToGrid w:val="0"/>
        <w:spacing w:line="360" w:lineRule="auto"/>
        <w:ind w:firstLineChars="400" w:firstLine="840"/>
        <w:jc w:val="left"/>
        <w:rPr>
          <w:rFonts w:ascii="宋体" w:hAnsi="宋体" w:hint="eastAsia"/>
          <w:sz w:val="36"/>
          <w:szCs w:val="36"/>
        </w:rPr>
      </w:pPr>
      <w:r>
        <w:br w:type="page"/>
      </w:r>
      <w:r>
        <w:rPr>
          <w:rFonts w:ascii="宋体" w:hAnsi="宋体"/>
          <w:kern w:val="0"/>
          <w:sz w:val="24"/>
        </w:rPr>
        <w:lastRenderedPageBreak/>
        <w:t xml:space="preserve"> </w:t>
      </w:r>
    </w:p>
    <w:p w14:paraId="71D606C8" w14:textId="77777777" w:rsidR="00754E5B" w:rsidRDefault="00DE3A71">
      <w:pPr>
        <w:pStyle w:val="2"/>
        <w:spacing w:line="360" w:lineRule="auto"/>
        <w:jc w:val="center"/>
        <w:rPr>
          <w:rFonts w:ascii="宋体" w:hAnsi="宋体" w:hint="eastAsia"/>
          <w:b w:val="0"/>
          <w:bCs w:val="0"/>
          <w:sz w:val="44"/>
          <w:szCs w:val="44"/>
        </w:rPr>
      </w:pPr>
      <w:bookmarkStart w:id="999" w:name="_Toc277082656"/>
      <w:bookmarkStart w:id="1000" w:name="_Toc287607882"/>
      <w:bookmarkStart w:id="1001" w:name="_Toc430530545"/>
      <w:bookmarkStart w:id="1002" w:name="_Toc287620829"/>
      <w:bookmarkStart w:id="1003" w:name="_Toc224103510"/>
      <w:bookmarkStart w:id="1004" w:name="_Toc8549"/>
      <w:r>
        <w:rPr>
          <w:rFonts w:ascii="宋体" w:hAnsi="宋体" w:hint="eastAsia"/>
          <w:b w:val="0"/>
          <w:bCs w:val="0"/>
          <w:sz w:val="44"/>
          <w:szCs w:val="44"/>
        </w:rPr>
        <w:t>四、</w:t>
      </w:r>
      <w:bookmarkEnd w:id="999"/>
      <w:bookmarkEnd w:id="1000"/>
      <w:bookmarkEnd w:id="1001"/>
      <w:bookmarkEnd w:id="1002"/>
      <w:bookmarkEnd w:id="1003"/>
      <w:r>
        <w:rPr>
          <w:rFonts w:ascii="宋体" w:hAnsi="宋体" w:hint="eastAsia"/>
          <w:b w:val="0"/>
          <w:bCs w:val="0"/>
          <w:sz w:val="44"/>
          <w:szCs w:val="44"/>
        </w:rPr>
        <w:t>资格审查部分</w:t>
      </w:r>
      <w:bookmarkEnd w:id="1004"/>
    </w:p>
    <w:p w14:paraId="3ACF2091" w14:textId="77777777" w:rsidR="00754E5B" w:rsidRDefault="00DE3A71">
      <w:pPr>
        <w:spacing w:line="360" w:lineRule="auto"/>
        <w:jc w:val="center"/>
        <w:rPr>
          <w:rFonts w:ascii="宋体" w:hAnsi="宋体" w:hint="eastAsia"/>
          <w:kern w:val="0"/>
          <w:sz w:val="32"/>
          <w:szCs w:val="32"/>
        </w:rPr>
      </w:pPr>
      <w:r>
        <w:rPr>
          <w:rFonts w:ascii="宋体" w:hAnsi="宋体"/>
          <w:sz w:val="32"/>
          <w:szCs w:val="32"/>
        </w:rPr>
        <w:br w:type="page"/>
      </w:r>
      <w:r>
        <w:rPr>
          <w:rFonts w:ascii="宋体" w:hAnsi="宋体" w:hint="eastAsia"/>
          <w:kern w:val="0"/>
          <w:sz w:val="32"/>
          <w:szCs w:val="32"/>
          <w:u w:val="single"/>
        </w:rPr>
        <w:lastRenderedPageBreak/>
        <w:t xml:space="preserve">                   （项目名称）</w:t>
      </w:r>
    </w:p>
    <w:p w14:paraId="37212288" w14:textId="77777777" w:rsidR="00754E5B" w:rsidRDefault="00754E5B">
      <w:pPr>
        <w:tabs>
          <w:tab w:val="left" w:pos="3600"/>
          <w:tab w:val="left" w:pos="4480"/>
          <w:tab w:val="left" w:pos="5360"/>
        </w:tabs>
        <w:autoSpaceDE w:val="0"/>
        <w:autoSpaceDN w:val="0"/>
        <w:adjustRightInd w:val="0"/>
        <w:snapToGrid w:val="0"/>
        <w:spacing w:line="360" w:lineRule="auto"/>
        <w:jc w:val="left"/>
        <w:rPr>
          <w:rFonts w:ascii="宋体" w:hAnsi="宋体" w:cs="MingLiU" w:hint="eastAsia"/>
          <w:kern w:val="0"/>
          <w:sz w:val="44"/>
          <w:szCs w:val="44"/>
        </w:rPr>
      </w:pPr>
    </w:p>
    <w:p w14:paraId="0D369CAB" w14:textId="77777777" w:rsidR="00754E5B" w:rsidRDefault="00754E5B">
      <w:pPr>
        <w:tabs>
          <w:tab w:val="left" w:pos="3600"/>
          <w:tab w:val="left" w:pos="4480"/>
          <w:tab w:val="left" w:pos="5360"/>
        </w:tabs>
        <w:autoSpaceDE w:val="0"/>
        <w:autoSpaceDN w:val="0"/>
        <w:adjustRightInd w:val="0"/>
        <w:snapToGrid w:val="0"/>
        <w:spacing w:line="360" w:lineRule="auto"/>
        <w:jc w:val="left"/>
        <w:rPr>
          <w:rFonts w:ascii="宋体" w:hAnsi="宋体" w:cs="MingLiU" w:hint="eastAsia"/>
          <w:kern w:val="0"/>
          <w:sz w:val="44"/>
          <w:szCs w:val="44"/>
        </w:rPr>
      </w:pPr>
    </w:p>
    <w:p w14:paraId="0324F6C2" w14:textId="77777777" w:rsidR="00754E5B" w:rsidRDefault="00754E5B">
      <w:pPr>
        <w:tabs>
          <w:tab w:val="left" w:pos="3600"/>
          <w:tab w:val="left" w:pos="4480"/>
          <w:tab w:val="left" w:pos="5360"/>
        </w:tabs>
        <w:autoSpaceDE w:val="0"/>
        <w:autoSpaceDN w:val="0"/>
        <w:adjustRightInd w:val="0"/>
        <w:snapToGrid w:val="0"/>
        <w:spacing w:line="360" w:lineRule="auto"/>
        <w:jc w:val="left"/>
        <w:rPr>
          <w:rFonts w:ascii="宋体" w:hAnsi="宋体" w:cs="MingLiU" w:hint="eastAsia"/>
          <w:kern w:val="0"/>
          <w:sz w:val="44"/>
          <w:szCs w:val="44"/>
        </w:rPr>
      </w:pPr>
    </w:p>
    <w:p w14:paraId="3C1B3184" w14:textId="77777777" w:rsidR="00754E5B" w:rsidRDefault="00DE3A71">
      <w:pPr>
        <w:tabs>
          <w:tab w:val="left" w:pos="3600"/>
          <w:tab w:val="left" w:pos="4480"/>
          <w:tab w:val="left" w:pos="5360"/>
        </w:tabs>
        <w:autoSpaceDE w:val="0"/>
        <w:autoSpaceDN w:val="0"/>
        <w:adjustRightInd w:val="0"/>
        <w:snapToGrid w:val="0"/>
        <w:spacing w:line="360" w:lineRule="auto"/>
        <w:jc w:val="center"/>
        <w:rPr>
          <w:rFonts w:ascii="宋体" w:hAnsi="宋体" w:hint="eastAsia"/>
          <w:kern w:val="0"/>
          <w:sz w:val="72"/>
          <w:szCs w:val="72"/>
        </w:rPr>
      </w:pPr>
      <w:r>
        <w:rPr>
          <w:rFonts w:ascii="宋体" w:hAnsi="宋体" w:hint="eastAsia"/>
          <w:kern w:val="0"/>
          <w:sz w:val="72"/>
          <w:szCs w:val="72"/>
        </w:rPr>
        <w:t>投 标 文 件</w:t>
      </w:r>
    </w:p>
    <w:p w14:paraId="7A4761E7" w14:textId="77777777" w:rsidR="00754E5B" w:rsidRDefault="00754E5B">
      <w:pPr>
        <w:autoSpaceDE w:val="0"/>
        <w:autoSpaceDN w:val="0"/>
        <w:adjustRightInd w:val="0"/>
        <w:snapToGrid w:val="0"/>
        <w:spacing w:line="360" w:lineRule="auto"/>
        <w:jc w:val="left"/>
        <w:rPr>
          <w:rFonts w:ascii="宋体" w:hAnsi="宋体" w:hint="eastAsia"/>
          <w:kern w:val="0"/>
          <w:sz w:val="16"/>
          <w:szCs w:val="16"/>
        </w:rPr>
      </w:pPr>
    </w:p>
    <w:p w14:paraId="1F83E0AB" w14:textId="77777777" w:rsidR="00754E5B" w:rsidRDefault="00DE3A71">
      <w:pPr>
        <w:autoSpaceDE w:val="0"/>
        <w:autoSpaceDN w:val="0"/>
        <w:adjustRightInd w:val="0"/>
        <w:snapToGrid w:val="0"/>
        <w:spacing w:line="360" w:lineRule="auto"/>
        <w:jc w:val="center"/>
        <w:rPr>
          <w:rFonts w:ascii="宋体" w:hAnsi="宋体" w:hint="eastAsia"/>
          <w:kern w:val="0"/>
          <w:sz w:val="36"/>
          <w:szCs w:val="36"/>
        </w:rPr>
      </w:pPr>
      <w:r>
        <w:rPr>
          <w:rFonts w:ascii="宋体" w:hAnsi="宋体" w:hint="eastAsia"/>
          <w:kern w:val="0"/>
          <w:sz w:val="36"/>
          <w:szCs w:val="36"/>
        </w:rPr>
        <w:t>资格审查部分</w:t>
      </w:r>
    </w:p>
    <w:p w14:paraId="214EBC71" w14:textId="77777777" w:rsidR="00754E5B" w:rsidRDefault="00754E5B">
      <w:pPr>
        <w:autoSpaceDE w:val="0"/>
        <w:autoSpaceDN w:val="0"/>
        <w:adjustRightInd w:val="0"/>
        <w:snapToGrid w:val="0"/>
        <w:spacing w:line="360" w:lineRule="auto"/>
        <w:jc w:val="left"/>
        <w:rPr>
          <w:rFonts w:ascii="宋体" w:hAnsi="宋体" w:cs="MingLiU" w:hint="eastAsia"/>
          <w:kern w:val="0"/>
          <w:sz w:val="20"/>
          <w:szCs w:val="20"/>
        </w:rPr>
      </w:pPr>
    </w:p>
    <w:p w14:paraId="649FF6FE" w14:textId="77777777" w:rsidR="00754E5B" w:rsidRDefault="00754E5B">
      <w:pPr>
        <w:adjustRightInd w:val="0"/>
        <w:snapToGrid w:val="0"/>
        <w:spacing w:line="264" w:lineRule="auto"/>
        <w:rPr>
          <w:rFonts w:ascii="宋体" w:hAnsi="宋体" w:hint="eastAsia"/>
          <w:szCs w:val="21"/>
        </w:rPr>
      </w:pPr>
    </w:p>
    <w:p w14:paraId="67D35419" w14:textId="77777777" w:rsidR="00754E5B" w:rsidRDefault="00754E5B">
      <w:pPr>
        <w:autoSpaceDE w:val="0"/>
        <w:autoSpaceDN w:val="0"/>
        <w:adjustRightInd w:val="0"/>
        <w:snapToGrid w:val="0"/>
        <w:spacing w:line="360" w:lineRule="auto"/>
        <w:jc w:val="left"/>
        <w:rPr>
          <w:rFonts w:ascii="宋体" w:hAnsi="宋体" w:cs="MingLiU" w:hint="eastAsia"/>
          <w:kern w:val="0"/>
          <w:sz w:val="20"/>
          <w:szCs w:val="20"/>
        </w:rPr>
      </w:pPr>
    </w:p>
    <w:p w14:paraId="314E3D84" w14:textId="77777777" w:rsidR="00754E5B" w:rsidRDefault="00754E5B">
      <w:pPr>
        <w:autoSpaceDE w:val="0"/>
        <w:autoSpaceDN w:val="0"/>
        <w:adjustRightInd w:val="0"/>
        <w:snapToGrid w:val="0"/>
        <w:spacing w:line="360" w:lineRule="auto"/>
        <w:jc w:val="left"/>
        <w:rPr>
          <w:rFonts w:ascii="宋体" w:hAnsi="宋体" w:cs="MingLiU" w:hint="eastAsia"/>
          <w:kern w:val="0"/>
          <w:sz w:val="20"/>
          <w:szCs w:val="20"/>
        </w:rPr>
      </w:pPr>
    </w:p>
    <w:p w14:paraId="219AC327" w14:textId="77777777" w:rsidR="00754E5B" w:rsidRDefault="00754E5B">
      <w:pPr>
        <w:autoSpaceDE w:val="0"/>
        <w:autoSpaceDN w:val="0"/>
        <w:adjustRightInd w:val="0"/>
        <w:snapToGrid w:val="0"/>
        <w:spacing w:line="360" w:lineRule="auto"/>
        <w:jc w:val="left"/>
        <w:rPr>
          <w:rFonts w:ascii="宋体" w:hAnsi="宋体" w:cs="MingLiU" w:hint="eastAsia"/>
          <w:kern w:val="0"/>
          <w:sz w:val="20"/>
          <w:szCs w:val="20"/>
        </w:rPr>
      </w:pPr>
    </w:p>
    <w:p w14:paraId="493D6C9C" w14:textId="77777777" w:rsidR="00754E5B" w:rsidRDefault="00754E5B">
      <w:pPr>
        <w:autoSpaceDE w:val="0"/>
        <w:autoSpaceDN w:val="0"/>
        <w:adjustRightInd w:val="0"/>
        <w:snapToGrid w:val="0"/>
        <w:spacing w:line="360" w:lineRule="auto"/>
        <w:jc w:val="left"/>
        <w:rPr>
          <w:rFonts w:ascii="宋体" w:hAnsi="宋体" w:cs="MingLiU" w:hint="eastAsia"/>
          <w:kern w:val="0"/>
          <w:sz w:val="20"/>
          <w:szCs w:val="20"/>
        </w:rPr>
      </w:pPr>
    </w:p>
    <w:p w14:paraId="547C7469" w14:textId="77777777" w:rsidR="00754E5B" w:rsidRDefault="00754E5B">
      <w:pPr>
        <w:autoSpaceDE w:val="0"/>
        <w:autoSpaceDN w:val="0"/>
        <w:adjustRightInd w:val="0"/>
        <w:snapToGrid w:val="0"/>
        <w:spacing w:line="360" w:lineRule="auto"/>
        <w:jc w:val="left"/>
        <w:rPr>
          <w:rFonts w:ascii="宋体" w:hAnsi="宋体" w:cs="MingLiU" w:hint="eastAsia"/>
          <w:kern w:val="0"/>
          <w:sz w:val="20"/>
          <w:szCs w:val="20"/>
        </w:rPr>
      </w:pPr>
    </w:p>
    <w:p w14:paraId="458AD4E2" w14:textId="77777777" w:rsidR="00754E5B" w:rsidRDefault="00754E5B">
      <w:pPr>
        <w:autoSpaceDE w:val="0"/>
        <w:autoSpaceDN w:val="0"/>
        <w:adjustRightInd w:val="0"/>
        <w:snapToGrid w:val="0"/>
        <w:spacing w:line="360" w:lineRule="auto"/>
        <w:jc w:val="left"/>
        <w:rPr>
          <w:rFonts w:ascii="宋体" w:hAnsi="宋体" w:cs="MingLiU" w:hint="eastAsia"/>
          <w:kern w:val="0"/>
          <w:sz w:val="20"/>
          <w:szCs w:val="20"/>
        </w:rPr>
      </w:pPr>
    </w:p>
    <w:p w14:paraId="7A15BBCA" w14:textId="77777777" w:rsidR="00754E5B" w:rsidRDefault="00754E5B">
      <w:pPr>
        <w:autoSpaceDE w:val="0"/>
        <w:autoSpaceDN w:val="0"/>
        <w:adjustRightInd w:val="0"/>
        <w:snapToGrid w:val="0"/>
        <w:spacing w:line="360" w:lineRule="auto"/>
        <w:jc w:val="left"/>
        <w:rPr>
          <w:rFonts w:ascii="宋体" w:hAnsi="宋体" w:cs="MingLiU" w:hint="eastAsia"/>
          <w:kern w:val="0"/>
          <w:sz w:val="20"/>
          <w:szCs w:val="20"/>
        </w:rPr>
      </w:pPr>
    </w:p>
    <w:p w14:paraId="2ED21E7C" w14:textId="77777777" w:rsidR="00754E5B" w:rsidRDefault="00754E5B">
      <w:pPr>
        <w:autoSpaceDE w:val="0"/>
        <w:autoSpaceDN w:val="0"/>
        <w:adjustRightInd w:val="0"/>
        <w:snapToGrid w:val="0"/>
        <w:spacing w:line="360" w:lineRule="auto"/>
        <w:jc w:val="left"/>
        <w:rPr>
          <w:rFonts w:ascii="宋体" w:hAnsi="宋体" w:cs="MingLiU" w:hint="eastAsia"/>
          <w:kern w:val="0"/>
          <w:sz w:val="20"/>
          <w:szCs w:val="20"/>
        </w:rPr>
      </w:pPr>
    </w:p>
    <w:p w14:paraId="4DE83651" w14:textId="77777777" w:rsidR="00754E5B" w:rsidRDefault="00754E5B">
      <w:pPr>
        <w:autoSpaceDE w:val="0"/>
        <w:autoSpaceDN w:val="0"/>
        <w:adjustRightInd w:val="0"/>
        <w:snapToGrid w:val="0"/>
        <w:spacing w:line="360" w:lineRule="auto"/>
        <w:jc w:val="left"/>
        <w:rPr>
          <w:rFonts w:ascii="宋体" w:hAnsi="宋体" w:cs="MingLiU" w:hint="eastAsia"/>
          <w:kern w:val="0"/>
          <w:sz w:val="20"/>
          <w:szCs w:val="20"/>
        </w:rPr>
      </w:pPr>
    </w:p>
    <w:p w14:paraId="60788EE6" w14:textId="77777777" w:rsidR="00754E5B" w:rsidRDefault="00754E5B">
      <w:pPr>
        <w:autoSpaceDE w:val="0"/>
        <w:autoSpaceDN w:val="0"/>
        <w:adjustRightInd w:val="0"/>
        <w:snapToGrid w:val="0"/>
        <w:spacing w:line="360" w:lineRule="auto"/>
        <w:jc w:val="left"/>
        <w:rPr>
          <w:rFonts w:ascii="宋体" w:hAnsi="宋体" w:cs="MingLiU" w:hint="eastAsia"/>
          <w:kern w:val="0"/>
          <w:sz w:val="20"/>
          <w:szCs w:val="20"/>
        </w:rPr>
      </w:pPr>
    </w:p>
    <w:p w14:paraId="0C0F06B8" w14:textId="77777777" w:rsidR="00754E5B" w:rsidRDefault="00754E5B">
      <w:pPr>
        <w:autoSpaceDE w:val="0"/>
        <w:autoSpaceDN w:val="0"/>
        <w:adjustRightInd w:val="0"/>
        <w:snapToGrid w:val="0"/>
        <w:spacing w:line="360" w:lineRule="auto"/>
        <w:jc w:val="left"/>
        <w:rPr>
          <w:rFonts w:ascii="宋体" w:hAnsi="宋体" w:cs="MingLiU" w:hint="eastAsia"/>
          <w:kern w:val="0"/>
          <w:sz w:val="20"/>
          <w:szCs w:val="20"/>
        </w:rPr>
      </w:pPr>
    </w:p>
    <w:p w14:paraId="3781694E" w14:textId="77777777" w:rsidR="00754E5B" w:rsidRDefault="00754E5B">
      <w:pPr>
        <w:autoSpaceDE w:val="0"/>
        <w:autoSpaceDN w:val="0"/>
        <w:adjustRightInd w:val="0"/>
        <w:snapToGrid w:val="0"/>
        <w:spacing w:line="360" w:lineRule="auto"/>
        <w:jc w:val="left"/>
        <w:rPr>
          <w:rFonts w:ascii="宋体" w:hAnsi="宋体" w:cs="MingLiU" w:hint="eastAsia"/>
          <w:kern w:val="0"/>
          <w:sz w:val="20"/>
          <w:szCs w:val="20"/>
        </w:rPr>
      </w:pPr>
    </w:p>
    <w:p w14:paraId="7AB1B278" w14:textId="77777777" w:rsidR="00754E5B" w:rsidRDefault="00754E5B">
      <w:pPr>
        <w:autoSpaceDE w:val="0"/>
        <w:autoSpaceDN w:val="0"/>
        <w:adjustRightInd w:val="0"/>
        <w:snapToGrid w:val="0"/>
        <w:spacing w:line="360" w:lineRule="auto"/>
        <w:jc w:val="left"/>
        <w:rPr>
          <w:rFonts w:ascii="宋体" w:hAnsi="宋体" w:cs="MingLiU" w:hint="eastAsia"/>
          <w:kern w:val="0"/>
          <w:sz w:val="20"/>
          <w:szCs w:val="20"/>
        </w:rPr>
      </w:pPr>
    </w:p>
    <w:p w14:paraId="0E189D55" w14:textId="77777777" w:rsidR="00754E5B" w:rsidRDefault="00DE3A71">
      <w:pPr>
        <w:tabs>
          <w:tab w:val="left" w:pos="6080"/>
          <w:tab w:val="left" w:pos="6640"/>
        </w:tabs>
        <w:autoSpaceDE w:val="0"/>
        <w:autoSpaceDN w:val="0"/>
        <w:adjustRightInd w:val="0"/>
        <w:snapToGrid w:val="0"/>
        <w:spacing w:line="480" w:lineRule="auto"/>
        <w:jc w:val="center"/>
        <w:rPr>
          <w:rFonts w:ascii="宋体" w:hAnsi="宋体" w:hint="eastAsia"/>
          <w:w w:val="99"/>
          <w:kern w:val="0"/>
          <w:sz w:val="28"/>
          <w:szCs w:val="28"/>
        </w:rPr>
      </w:pPr>
      <w:r>
        <w:rPr>
          <w:rFonts w:ascii="宋体" w:hAnsi="宋体"/>
          <w:w w:val="99"/>
          <w:kern w:val="0"/>
          <w:sz w:val="28"/>
          <w:szCs w:val="28"/>
        </w:rPr>
        <w:t>投标人</w:t>
      </w:r>
      <w:r>
        <w:rPr>
          <w:rFonts w:ascii="宋体" w:hAnsi="宋体"/>
          <w:spacing w:val="1"/>
          <w:w w:val="99"/>
          <w:kern w:val="0"/>
          <w:sz w:val="28"/>
          <w:szCs w:val="28"/>
        </w:rPr>
        <w:t>：</w:t>
      </w:r>
      <w:r>
        <w:rPr>
          <w:rFonts w:ascii="宋体" w:hAnsi="宋体"/>
          <w:w w:val="198"/>
          <w:kern w:val="0"/>
          <w:sz w:val="28"/>
          <w:szCs w:val="28"/>
          <w:u w:val="single"/>
        </w:rPr>
        <w:t xml:space="preserve"> 　　 　　 　　</w:t>
      </w:r>
      <w:r>
        <w:rPr>
          <w:rFonts w:ascii="宋体" w:hAnsi="宋体"/>
          <w:w w:val="99"/>
          <w:kern w:val="0"/>
          <w:sz w:val="28"/>
          <w:szCs w:val="28"/>
        </w:rPr>
        <w:t>（盖单位法人章）</w:t>
      </w:r>
    </w:p>
    <w:p w14:paraId="6158838B" w14:textId="77777777" w:rsidR="00754E5B" w:rsidRDefault="00DE3A71">
      <w:pPr>
        <w:tabs>
          <w:tab w:val="left" w:pos="6080"/>
          <w:tab w:val="left" w:pos="6640"/>
        </w:tabs>
        <w:autoSpaceDE w:val="0"/>
        <w:autoSpaceDN w:val="0"/>
        <w:adjustRightInd w:val="0"/>
        <w:snapToGrid w:val="0"/>
        <w:spacing w:line="480" w:lineRule="auto"/>
        <w:jc w:val="center"/>
        <w:rPr>
          <w:rFonts w:ascii="宋体" w:hAnsi="宋体" w:hint="eastAsia"/>
          <w:kern w:val="0"/>
          <w:sz w:val="28"/>
          <w:szCs w:val="28"/>
        </w:rPr>
      </w:pPr>
      <w:r>
        <w:rPr>
          <w:rFonts w:ascii="宋体" w:hAnsi="宋体"/>
          <w:w w:val="99"/>
          <w:kern w:val="0"/>
          <w:sz w:val="28"/>
          <w:szCs w:val="28"/>
        </w:rPr>
        <w:t>法定代表人或其委托代理人：</w:t>
      </w:r>
      <w:r>
        <w:rPr>
          <w:rFonts w:ascii="宋体" w:hAnsi="宋体"/>
          <w:w w:val="198"/>
          <w:kern w:val="0"/>
          <w:sz w:val="28"/>
          <w:szCs w:val="28"/>
          <w:u w:val="single"/>
        </w:rPr>
        <w:t xml:space="preserve"> 　 　</w:t>
      </w:r>
      <w:r>
        <w:rPr>
          <w:rFonts w:ascii="宋体" w:hAnsi="宋体"/>
          <w:w w:val="99"/>
          <w:kern w:val="0"/>
          <w:sz w:val="28"/>
          <w:szCs w:val="28"/>
        </w:rPr>
        <w:t>（</w:t>
      </w:r>
      <w:r>
        <w:rPr>
          <w:rFonts w:ascii="宋体" w:hAnsi="宋体" w:hint="eastAsia"/>
          <w:w w:val="99"/>
          <w:kern w:val="0"/>
          <w:sz w:val="28"/>
          <w:szCs w:val="28"/>
        </w:rPr>
        <w:t>签名</w:t>
      </w:r>
      <w:r>
        <w:rPr>
          <w:rFonts w:ascii="宋体" w:hAnsi="宋体"/>
          <w:w w:val="99"/>
          <w:kern w:val="0"/>
          <w:sz w:val="28"/>
          <w:szCs w:val="28"/>
        </w:rPr>
        <w:t>或盖章）</w:t>
      </w:r>
    </w:p>
    <w:p w14:paraId="1BBB5825" w14:textId="77777777" w:rsidR="00754E5B" w:rsidRDefault="00DE3A71">
      <w:pPr>
        <w:tabs>
          <w:tab w:val="left" w:pos="3280"/>
          <w:tab w:val="left" w:pos="4680"/>
          <w:tab w:val="left" w:pos="6080"/>
        </w:tabs>
        <w:autoSpaceDE w:val="0"/>
        <w:autoSpaceDN w:val="0"/>
        <w:adjustRightInd w:val="0"/>
        <w:snapToGrid w:val="0"/>
        <w:spacing w:line="480" w:lineRule="auto"/>
        <w:jc w:val="center"/>
        <w:rPr>
          <w:rFonts w:ascii="宋体" w:hAnsi="宋体" w:hint="eastAsia"/>
          <w:w w:val="99"/>
          <w:kern w:val="0"/>
          <w:sz w:val="28"/>
          <w:szCs w:val="28"/>
        </w:rPr>
      </w:pPr>
      <w:r>
        <w:rPr>
          <w:rFonts w:ascii="宋体" w:hAnsi="宋体"/>
          <w:w w:val="198"/>
          <w:kern w:val="0"/>
          <w:sz w:val="28"/>
          <w:szCs w:val="28"/>
          <w:u w:val="single"/>
        </w:rPr>
        <w:t xml:space="preserve"> </w:t>
      </w:r>
      <w:r>
        <w:rPr>
          <w:rFonts w:ascii="宋体" w:hAnsi="宋体" w:hint="eastAsia"/>
          <w:w w:val="198"/>
          <w:kern w:val="0"/>
          <w:sz w:val="28"/>
          <w:szCs w:val="28"/>
          <w:u w:val="single"/>
        </w:rPr>
        <w:t xml:space="preserve"> </w:t>
      </w:r>
      <w:r>
        <w:rPr>
          <w:rFonts w:ascii="宋体" w:hAnsi="宋体"/>
          <w:w w:val="198"/>
          <w:kern w:val="0"/>
          <w:sz w:val="28"/>
          <w:szCs w:val="28"/>
          <w:u w:val="single"/>
        </w:rPr>
        <w:t xml:space="preserve"> </w:t>
      </w:r>
      <w:r>
        <w:rPr>
          <w:rFonts w:ascii="宋体" w:hAnsi="宋体" w:hint="eastAsia"/>
          <w:w w:val="198"/>
          <w:kern w:val="0"/>
          <w:sz w:val="28"/>
          <w:szCs w:val="28"/>
          <w:u w:val="single"/>
        </w:rPr>
        <w:t xml:space="preserve"> </w:t>
      </w:r>
      <w:r>
        <w:rPr>
          <w:rFonts w:ascii="宋体" w:hAnsi="宋体"/>
          <w:w w:val="99"/>
          <w:kern w:val="0"/>
          <w:sz w:val="28"/>
          <w:szCs w:val="28"/>
        </w:rPr>
        <w:t>年</w:t>
      </w:r>
      <w:r>
        <w:rPr>
          <w:rFonts w:ascii="宋体" w:hAnsi="宋体"/>
          <w:w w:val="198"/>
          <w:kern w:val="0"/>
          <w:sz w:val="28"/>
          <w:szCs w:val="28"/>
          <w:u w:val="single"/>
        </w:rPr>
        <w:t xml:space="preserve"> </w:t>
      </w:r>
      <w:r>
        <w:rPr>
          <w:rFonts w:ascii="宋体" w:hAnsi="宋体" w:hint="eastAsia"/>
          <w:w w:val="198"/>
          <w:kern w:val="0"/>
          <w:sz w:val="28"/>
          <w:szCs w:val="28"/>
          <w:u w:val="single"/>
        </w:rPr>
        <w:t xml:space="preserve"> </w:t>
      </w:r>
      <w:r>
        <w:rPr>
          <w:rFonts w:ascii="宋体" w:hAnsi="宋体"/>
          <w:w w:val="198"/>
          <w:kern w:val="0"/>
          <w:sz w:val="28"/>
          <w:szCs w:val="28"/>
          <w:u w:val="single"/>
        </w:rPr>
        <w:t xml:space="preserve"> </w:t>
      </w:r>
      <w:r>
        <w:rPr>
          <w:rFonts w:ascii="宋体" w:hAnsi="宋体" w:hint="eastAsia"/>
          <w:w w:val="198"/>
          <w:kern w:val="0"/>
          <w:sz w:val="28"/>
          <w:szCs w:val="28"/>
          <w:u w:val="single"/>
        </w:rPr>
        <w:t xml:space="preserve"> </w:t>
      </w:r>
      <w:r>
        <w:rPr>
          <w:rFonts w:ascii="宋体" w:hAnsi="宋体"/>
          <w:w w:val="99"/>
          <w:kern w:val="0"/>
          <w:sz w:val="28"/>
          <w:szCs w:val="28"/>
        </w:rPr>
        <w:t>月</w:t>
      </w:r>
      <w:r>
        <w:rPr>
          <w:rFonts w:ascii="宋体" w:hAnsi="宋体"/>
          <w:w w:val="198"/>
          <w:kern w:val="0"/>
          <w:sz w:val="28"/>
          <w:szCs w:val="28"/>
          <w:u w:val="single"/>
        </w:rPr>
        <w:t xml:space="preserve"> </w:t>
      </w:r>
      <w:r>
        <w:rPr>
          <w:rFonts w:ascii="宋体" w:hAnsi="宋体" w:hint="eastAsia"/>
          <w:w w:val="198"/>
          <w:kern w:val="0"/>
          <w:sz w:val="28"/>
          <w:szCs w:val="28"/>
          <w:u w:val="single"/>
        </w:rPr>
        <w:t xml:space="preserve"> </w:t>
      </w:r>
      <w:r>
        <w:rPr>
          <w:rFonts w:ascii="宋体" w:hAnsi="宋体"/>
          <w:w w:val="198"/>
          <w:kern w:val="0"/>
          <w:sz w:val="28"/>
          <w:szCs w:val="28"/>
          <w:u w:val="single"/>
        </w:rPr>
        <w:t xml:space="preserve"> </w:t>
      </w:r>
      <w:r>
        <w:rPr>
          <w:rFonts w:ascii="宋体" w:hAnsi="宋体" w:hint="eastAsia"/>
          <w:w w:val="198"/>
          <w:kern w:val="0"/>
          <w:sz w:val="28"/>
          <w:szCs w:val="28"/>
          <w:u w:val="single"/>
        </w:rPr>
        <w:t xml:space="preserve"> </w:t>
      </w:r>
      <w:r>
        <w:rPr>
          <w:rFonts w:ascii="宋体" w:hAnsi="宋体"/>
          <w:w w:val="99"/>
          <w:kern w:val="0"/>
          <w:sz w:val="28"/>
          <w:szCs w:val="28"/>
        </w:rPr>
        <w:t>日</w:t>
      </w:r>
    </w:p>
    <w:p w14:paraId="7D314573" w14:textId="77777777" w:rsidR="00754E5B" w:rsidRDefault="00DE3A71">
      <w:pPr>
        <w:tabs>
          <w:tab w:val="left" w:pos="3280"/>
          <w:tab w:val="left" w:pos="4680"/>
          <w:tab w:val="left" w:pos="6080"/>
        </w:tabs>
        <w:autoSpaceDE w:val="0"/>
        <w:autoSpaceDN w:val="0"/>
        <w:adjustRightInd w:val="0"/>
        <w:snapToGrid w:val="0"/>
        <w:spacing w:line="480" w:lineRule="auto"/>
        <w:jc w:val="center"/>
        <w:rPr>
          <w:rFonts w:ascii="宋体" w:hAnsi="宋体" w:hint="eastAsia"/>
          <w:b/>
          <w:kern w:val="0"/>
          <w:sz w:val="28"/>
          <w:szCs w:val="28"/>
        </w:rPr>
      </w:pPr>
      <w:r>
        <w:rPr>
          <w:rFonts w:ascii="宋体" w:hAnsi="宋体"/>
          <w:w w:val="99"/>
          <w:kern w:val="0"/>
          <w:sz w:val="28"/>
          <w:szCs w:val="28"/>
        </w:rPr>
        <w:br w:type="page"/>
      </w:r>
    </w:p>
    <w:p w14:paraId="66424DF4" w14:textId="77777777" w:rsidR="00754E5B" w:rsidRDefault="00DE3A71">
      <w:pPr>
        <w:autoSpaceDE w:val="0"/>
        <w:autoSpaceDN w:val="0"/>
        <w:adjustRightInd w:val="0"/>
        <w:snapToGrid w:val="0"/>
        <w:jc w:val="center"/>
        <w:rPr>
          <w:rFonts w:ascii="宋体" w:hAnsi="宋体" w:hint="eastAsia"/>
          <w:kern w:val="0"/>
          <w:sz w:val="36"/>
          <w:szCs w:val="36"/>
        </w:rPr>
      </w:pPr>
      <w:r>
        <w:rPr>
          <w:rFonts w:ascii="宋体" w:hAnsi="宋体" w:hint="eastAsia"/>
          <w:kern w:val="0"/>
          <w:sz w:val="36"/>
          <w:szCs w:val="36"/>
        </w:rPr>
        <w:lastRenderedPageBreak/>
        <w:t>目  录</w:t>
      </w:r>
    </w:p>
    <w:p w14:paraId="18B5692D" w14:textId="77777777" w:rsidR="00754E5B" w:rsidRDefault="00754E5B">
      <w:pPr>
        <w:spacing w:line="360" w:lineRule="auto"/>
        <w:jc w:val="center"/>
        <w:rPr>
          <w:rFonts w:ascii="宋体" w:hAnsi="宋体" w:hint="eastAsia"/>
          <w:b/>
          <w:kern w:val="0"/>
          <w:sz w:val="32"/>
          <w:szCs w:val="32"/>
        </w:rPr>
      </w:pPr>
    </w:p>
    <w:p w14:paraId="0290AD88" w14:textId="77777777" w:rsidR="00754E5B" w:rsidRDefault="00DE3A71">
      <w:pPr>
        <w:autoSpaceDE w:val="0"/>
        <w:autoSpaceDN w:val="0"/>
        <w:adjustRightInd w:val="0"/>
        <w:snapToGrid w:val="0"/>
        <w:spacing w:line="360" w:lineRule="auto"/>
        <w:ind w:firstLine="420"/>
        <w:rPr>
          <w:rFonts w:ascii="宋体" w:hAnsi="宋体" w:hint="eastAsia"/>
          <w:snapToGrid w:val="0"/>
        </w:rPr>
      </w:pPr>
      <w:r>
        <w:rPr>
          <w:rFonts w:ascii="宋体" w:hAnsi="宋体" w:hint="eastAsia"/>
          <w:snapToGrid w:val="0"/>
        </w:rPr>
        <w:t>（一）法定代表人身份证明或附有法定代表人身份证明的授权委托书</w:t>
      </w:r>
    </w:p>
    <w:p w14:paraId="035DE724" w14:textId="77777777" w:rsidR="00754E5B" w:rsidRDefault="00DE3A71">
      <w:pPr>
        <w:autoSpaceDE w:val="0"/>
        <w:autoSpaceDN w:val="0"/>
        <w:adjustRightInd w:val="0"/>
        <w:snapToGrid w:val="0"/>
        <w:spacing w:line="360" w:lineRule="auto"/>
        <w:ind w:firstLine="420"/>
        <w:rPr>
          <w:rFonts w:ascii="宋体" w:hAnsi="宋体" w:hint="eastAsia"/>
          <w:snapToGrid w:val="0"/>
        </w:rPr>
      </w:pPr>
      <w:r>
        <w:rPr>
          <w:rFonts w:ascii="宋体" w:hAnsi="宋体" w:hint="eastAsia"/>
          <w:snapToGrid w:val="0"/>
        </w:rPr>
        <w:t>（二）制造商资格声明</w:t>
      </w:r>
      <w:r>
        <w:rPr>
          <w:rFonts w:ascii="宋体" w:hAnsi="宋体" w:hint="eastAsia"/>
          <w:szCs w:val="21"/>
        </w:rPr>
        <w:t>（制造商投标时提供）</w:t>
      </w:r>
      <w:r>
        <w:rPr>
          <w:rFonts w:ascii="宋体" w:hAnsi="宋体" w:hint="eastAsia"/>
          <w:snapToGrid w:val="0"/>
        </w:rPr>
        <w:t>或</w:t>
      </w:r>
      <w:r>
        <w:rPr>
          <w:rFonts w:ascii="宋体" w:hAnsi="宋体" w:hint="eastAsia"/>
          <w:szCs w:val="21"/>
        </w:rPr>
        <w:t>制造商授权书（代理商投标时提供）</w:t>
      </w:r>
    </w:p>
    <w:p w14:paraId="4479146A" w14:textId="77777777" w:rsidR="00754E5B" w:rsidRDefault="00DE3A71">
      <w:pPr>
        <w:autoSpaceDE w:val="0"/>
        <w:autoSpaceDN w:val="0"/>
        <w:adjustRightInd w:val="0"/>
        <w:snapToGrid w:val="0"/>
        <w:spacing w:line="360" w:lineRule="auto"/>
        <w:ind w:firstLine="420"/>
        <w:rPr>
          <w:rFonts w:ascii="宋体" w:hAnsi="宋体" w:hint="eastAsia"/>
          <w:snapToGrid w:val="0"/>
        </w:rPr>
      </w:pPr>
      <w:r>
        <w:rPr>
          <w:rFonts w:ascii="宋体" w:hAnsi="宋体" w:hint="eastAsia"/>
          <w:snapToGrid w:val="0"/>
        </w:rPr>
        <w:t>（三）联合体协议书（如有）</w:t>
      </w:r>
    </w:p>
    <w:p w14:paraId="74110A26" w14:textId="77777777" w:rsidR="00754E5B" w:rsidRDefault="00DE3A71">
      <w:pPr>
        <w:autoSpaceDE w:val="0"/>
        <w:autoSpaceDN w:val="0"/>
        <w:adjustRightInd w:val="0"/>
        <w:snapToGrid w:val="0"/>
        <w:spacing w:line="360" w:lineRule="auto"/>
        <w:ind w:firstLine="420"/>
        <w:rPr>
          <w:rFonts w:ascii="宋体" w:hAnsi="宋体" w:hint="eastAsia"/>
          <w:snapToGrid w:val="0"/>
        </w:rPr>
      </w:pPr>
      <w:r>
        <w:rPr>
          <w:rFonts w:ascii="宋体" w:hAnsi="宋体" w:hint="eastAsia"/>
          <w:snapToGrid w:val="0"/>
        </w:rPr>
        <w:t>（四）投标人基本情况表</w:t>
      </w:r>
    </w:p>
    <w:p w14:paraId="4CBF5B0D" w14:textId="77777777" w:rsidR="00754E5B" w:rsidRDefault="00DE3A71">
      <w:pPr>
        <w:autoSpaceDE w:val="0"/>
        <w:autoSpaceDN w:val="0"/>
        <w:adjustRightInd w:val="0"/>
        <w:snapToGrid w:val="0"/>
        <w:spacing w:line="360" w:lineRule="auto"/>
        <w:ind w:firstLine="420"/>
        <w:rPr>
          <w:rFonts w:ascii="宋体" w:hAnsi="宋体" w:hint="eastAsia"/>
          <w:snapToGrid w:val="0"/>
        </w:rPr>
      </w:pPr>
      <w:r>
        <w:rPr>
          <w:rFonts w:ascii="宋体" w:hAnsi="宋体" w:hint="eastAsia"/>
          <w:snapToGrid w:val="0"/>
        </w:rPr>
        <w:t>（五）近年财务状况表（如有）</w:t>
      </w:r>
    </w:p>
    <w:p w14:paraId="6414D651" w14:textId="77777777" w:rsidR="00754E5B" w:rsidRDefault="00DE3A71">
      <w:pPr>
        <w:autoSpaceDE w:val="0"/>
        <w:autoSpaceDN w:val="0"/>
        <w:adjustRightInd w:val="0"/>
        <w:snapToGrid w:val="0"/>
        <w:spacing w:line="360" w:lineRule="auto"/>
        <w:ind w:firstLine="420"/>
        <w:rPr>
          <w:rFonts w:ascii="宋体" w:hAnsi="宋体" w:hint="eastAsia"/>
          <w:snapToGrid w:val="0"/>
        </w:rPr>
      </w:pPr>
      <w:r>
        <w:rPr>
          <w:rFonts w:ascii="宋体" w:hAnsi="宋体" w:hint="eastAsia"/>
          <w:snapToGrid w:val="0"/>
        </w:rPr>
        <w:t>（六）类似项目情况表（如有）</w:t>
      </w:r>
    </w:p>
    <w:p w14:paraId="0E6EBE0A" w14:textId="77777777" w:rsidR="00754E5B" w:rsidRDefault="00DE3A71">
      <w:pPr>
        <w:autoSpaceDE w:val="0"/>
        <w:autoSpaceDN w:val="0"/>
        <w:adjustRightInd w:val="0"/>
        <w:snapToGrid w:val="0"/>
        <w:spacing w:line="360" w:lineRule="auto"/>
        <w:ind w:firstLine="420"/>
        <w:rPr>
          <w:rFonts w:ascii="宋体" w:hAnsi="宋体" w:hint="eastAsia"/>
          <w:snapToGrid w:val="0"/>
        </w:rPr>
      </w:pPr>
      <w:r>
        <w:rPr>
          <w:rFonts w:ascii="宋体" w:hAnsi="宋体" w:hint="eastAsia"/>
          <w:snapToGrid w:val="0"/>
        </w:rPr>
        <w:t>（七）承诺</w:t>
      </w:r>
    </w:p>
    <w:p w14:paraId="497D4C97" w14:textId="77777777" w:rsidR="00754E5B" w:rsidRDefault="00DE3A71">
      <w:pPr>
        <w:autoSpaceDE w:val="0"/>
        <w:autoSpaceDN w:val="0"/>
        <w:adjustRightInd w:val="0"/>
        <w:snapToGrid w:val="0"/>
        <w:spacing w:line="360" w:lineRule="auto"/>
        <w:ind w:firstLine="420"/>
        <w:rPr>
          <w:rFonts w:ascii="宋体" w:hAnsi="宋体" w:hint="eastAsia"/>
          <w:szCs w:val="21"/>
        </w:rPr>
      </w:pPr>
      <w:r>
        <w:rPr>
          <w:rFonts w:ascii="宋体" w:hAnsi="宋体" w:hint="eastAsia"/>
          <w:snapToGrid w:val="0"/>
        </w:rPr>
        <w:t>（八）其他资料</w:t>
      </w:r>
    </w:p>
    <w:p w14:paraId="66F01738" w14:textId="77777777" w:rsidR="00754E5B" w:rsidRDefault="00754E5B">
      <w:pPr>
        <w:spacing w:line="360" w:lineRule="auto"/>
        <w:ind w:firstLineChars="200" w:firstLine="420"/>
      </w:pPr>
    </w:p>
    <w:p w14:paraId="23B79B6F" w14:textId="77777777" w:rsidR="00754E5B" w:rsidRDefault="00754E5B">
      <w:pPr>
        <w:spacing w:line="360" w:lineRule="auto"/>
        <w:jc w:val="center"/>
        <w:rPr>
          <w:rFonts w:ascii="宋体" w:hAnsi="宋体" w:hint="eastAsia"/>
          <w:b/>
          <w:kern w:val="0"/>
          <w:sz w:val="32"/>
          <w:szCs w:val="32"/>
        </w:rPr>
      </w:pPr>
    </w:p>
    <w:p w14:paraId="55D2ADDE" w14:textId="77777777" w:rsidR="00754E5B" w:rsidRDefault="00754E5B">
      <w:pPr>
        <w:spacing w:line="360" w:lineRule="auto"/>
        <w:jc w:val="center"/>
        <w:rPr>
          <w:rFonts w:ascii="宋体" w:hAnsi="宋体" w:hint="eastAsia"/>
          <w:b/>
          <w:kern w:val="0"/>
          <w:sz w:val="32"/>
          <w:szCs w:val="32"/>
        </w:rPr>
      </w:pPr>
    </w:p>
    <w:p w14:paraId="0E64EE80" w14:textId="77777777" w:rsidR="00754E5B" w:rsidRDefault="00DE3A71">
      <w:pPr>
        <w:pStyle w:val="3"/>
        <w:spacing w:before="0" w:after="0" w:line="240" w:lineRule="auto"/>
        <w:jc w:val="center"/>
        <w:rPr>
          <w:rFonts w:ascii="宋体" w:hAnsi="宋体" w:hint="eastAsia"/>
          <w:sz w:val="30"/>
          <w:szCs w:val="30"/>
        </w:rPr>
      </w:pPr>
      <w:r>
        <w:rPr>
          <w:rFonts w:ascii="宋体" w:hAnsi="宋体"/>
        </w:rPr>
        <w:br w:type="page"/>
      </w:r>
      <w:bookmarkStart w:id="1005" w:name="_Toc224103511"/>
      <w:bookmarkStart w:id="1006" w:name="_Toc287607883"/>
      <w:bookmarkStart w:id="1007" w:name="_Toc277082657"/>
      <w:bookmarkStart w:id="1008" w:name="_Toc430530546"/>
      <w:bookmarkStart w:id="1009" w:name="_Toc287620830"/>
      <w:bookmarkStart w:id="1010" w:name="_Toc7768"/>
      <w:r>
        <w:rPr>
          <w:rFonts w:ascii="宋体" w:hAnsi="宋体" w:hint="eastAsia"/>
          <w:b w:val="0"/>
          <w:bCs w:val="0"/>
          <w:sz w:val="30"/>
          <w:szCs w:val="30"/>
        </w:rPr>
        <w:lastRenderedPageBreak/>
        <w:t>（一）法定代表人身份证明或附有法定代表人身份证明的授权委托书</w:t>
      </w:r>
      <w:bookmarkEnd w:id="1005"/>
      <w:bookmarkEnd w:id="1006"/>
      <w:bookmarkEnd w:id="1007"/>
      <w:bookmarkEnd w:id="1008"/>
      <w:bookmarkEnd w:id="1009"/>
      <w:bookmarkEnd w:id="1010"/>
    </w:p>
    <w:p w14:paraId="511E579A" w14:textId="77777777" w:rsidR="00754E5B" w:rsidRDefault="00754E5B">
      <w:pPr>
        <w:spacing w:line="480" w:lineRule="auto"/>
        <w:jc w:val="center"/>
        <w:rPr>
          <w:rFonts w:ascii="宋体" w:hAnsi="宋体" w:hint="eastAsia"/>
          <w:sz w:val="28"/>
        </w:rPr>
      </w:pPr>
    </w:p>
    <w:p w14:paraId="14138424" w14:textId="77777777" w:rsidR="00754E5B" w:rsidRDefault="00DE3A71">
      <w:pPr>
        <w:spacing w:line="480" w:lineRule="auto"/>
        <w:jc w:val="center"/>
        <w:rPr>
          <w:rFonts w:ascii="宋体" w:hAnsi="宋体" w:hint="eastAsia"/>
          <w:sz w:val="28"/>
        </w:rPr>
      </w:pPr>
      <w:r>
        <w:rPr>
          <w:rFonts w:ascii="宋体" w:hAnsi="宋体" w:hint="eastAsia"/>
          <w:sz w:val="28"/>
        </w:rPr>
        <w:t>法定代表人身份证明</w:t>
      </w:r>
    </w:p>
    <w:p w14:paraId="4BC120B6" w14:textId="77777777" w:rsidR="00754E5B" w:rsidRDefault="00754E5B">
      <w:pPr>
        <w:spacing w:line="480" w:lineRule="auto"/>
        <w:jc w:val="center"/>
        <w:rPr>
          <w:rFonts w:ascii="宋体" w:hAnsi="宋体" w:hint="eastAsia"/>
        </w:rPr>
      </w:pPr>
    </w:p>
    <w:p w14:paraId="4B10B278" w14:textId="77777777" w:rsidR="00754E5B" w:rsidRDefault="00DE3A71" w:rsidP="00412736">
      <w:pPr>
        <w:tabs>
          <w:tab w:val="left" w:pos="5565"/>
        </w:tabs>
        <w:autoSpaceDE w:val="0"/>
        <w:autoSpaceDN w:val="0"/>
        <w:adjustRightInd w:val="0"/>
        <w:snapToGrid w:val="0"/>
        <w:spacing w:line="480" w:lineRule="auto"/>
        <w:ind w:firstLineChars="186" w:firstLine="391"/>
        <w:jc w:val="left"/>
        <w:rPr>
          <w:rFonts w:ascii="宋体" w:hAnsi="宋体" w:hint="eastAsia"/>
          <w:kern w:val="0"/>
          <w:szCs w:val="21"/>
        </w:rPr>
      </w:pPr>
      <w:r>
        <w:rPr>
          <w:rFonts w:ascii="宋体" w:hAnsi="宋体"/>
          <w:kern w:val="0"/>
          <w:szCs w:val="21"/>
        </w:rPr>
        <w:t>投标人名称：</w:t>
      </w:r>
      <w:r>
        <w:rPr>
          <w:rFonts w:ascii="宋体" w:hAnsi="宋体"/>
          <w:w w:val="200"/>
          <w:kern w:val="0"/>
          <w:szCs w:val="21"/>
          <w:u w:val="single"/>
        </w:rPr>
        <w:t xml:space="preserve"> </w:t>
      </w:r>
      <w:r>
        <w:rPr>
          <w:rFonts w:ascii="宋体" w:hAnsi="宋体" w:hint="eastAsia"/>
          <w:w w:val="200"/>
          <w:kern w:val="0"/>
          <w:szCs w:val="21"/>
          <w:u w:val="single"/>
        </w:rPr>
        <w:t xml:space="preserve">                                    </w:t>
      </w:r>
    </w:p>
    <w:p w14:paraId="5A9B82F4" w14:textId="77777777" w:rsidR="00754E5B" w:rsidRDefault="00DE3A71" w:rsidP="00412736">
      <w:pPr>
        <w:tabs>
          <w:tab w:val="left" w:pos="5475"/>
        </w:tabs>
        <w:autoSpaceDE w:val="0"/>
        <w:autoSpaceDN w:val="0"/>
        <w:adjustRightInd w:val="0"/>
        <w:snapToGrid w:val="0"/>
        <w:spacing w:line="480" w:lineRule="auto"/>
        <w:ind w:firstLineChars="186" w:firstLine="391"/>
        <w:jc w:val="left"/>
        <w:rPr>
          <w:rFonts w:ascii="宋体" w:hAnsi="宋体" w:hint="eastAsia"/>
          <w:kern w:val="0"/>
          <w:szCs w:val="21"/>
        </w:rPr>
      </w:pPr>
      <w:r>
        <w:rPr>
          <w:rFonts w:ascii="宋体" w:hAnsi="宋体"/>
          <w:kern w:val="0"/>
          <w:szCs w:val="21"/>
        </w:rPr>
        <w:t>单位性质：</w:t>
      </w:r>
      <w:r>
        <w:rPr>
          <w:rFonts w:ascii="宋体" w:hAnsi="宋体"/>
          <w:w w:val="200"/>
          <w:kern w:val="0"/>
          <w:szCs w:val="21"/>
          <w:u w:val="single"/>
        </w:rPr>
        <w:t xml:space="preserve"> </w:t>
      </w:r>
      <w:r>
        <w:rPr>
          <w:rFonts w:ascii="宋体" w:hAnsi="宋体" w:hint="eastAsia"/>
          <w:w w:val="200"/>
          <w:kern w:val="0"/>
          <w:szCs w:val="21"/>
          <w:u w:val="single"/>
        </w:rPr>
        <w:t xml:space="preserve">                                    </w:t>
      </w:r>
    </w:p>
    <w:p w14:paraId="1AFBB0EC" w14:textId="77777777" w:rsidR="00754E5B" w:rsidRDefault="00DE3A71" w:rsidP="00412736">
      <w:pPr>
        <w:tabs>
          <w:tab w:val="left" w:pos="5475"/>
        </w:tabs>
        <w:autoSpaceDE w:val="0"/>
        <w:autoSpaceDN w:val="0"/>
        <w:adjustRightInd w:val="0"/>
        <w:snapToGrid w:val="0"/>
        <w:spacing w:line="480" w:lineRule="auto"/>
        <w:ind w:firstLineChars="186" w:firstLine="391"/>
        <w:jc w:val="left"/>
        <w:rPr>
          <w:rFonts w:ascii="宋体" w:hAnsi="宋体" w:hint="eastAsia"/>
          <w:kern w:val="0"/>
          <w:szCs w:val="21"/>
        </w:rPr>
      </w:pPr>
      <w:r>
        <w:rPr>
          <w:rFonts w:ascii="宋体" w:hAnsi="宋体"/>
          <w:kern w:val="0"/>
          <w:szCs w:val="21"/>
        </w:rPr>
        <w:t>地</w:t>
      </w:r>
      <w:r>
        <w:rPr>
          <w:rFonts w:ascii="宋体" w:hAnsi="宋体" w:hint="eastAsia"/>
          <w:kern w:val="0"/>
          <w:szCs w:val="21"/>
        </w:rPr>
        <w:t xml:space="preserve">    </w:t>
      </w:r>
      <w:r>
        <w:rPr>
          <w:rFonts w:ascii="宋体" w:hAnsi="宋体"/>
          <w:kern w:val="0"/>
          <w:szCs w:val="21"/>
        </w:rPr>
        <w:t>址：</w:t>
      </w:r>
      <w:r>
        <w:rPr>
          <w:rFonts w:ascii="宋体" w:hAnsi="宋体"/>
          <w:w w:val="200"/>
          <w:kern w:val="0"/>
          <w:szCs w:val="21"/>
          <w:u w:val="single"/>
        </w:rPr>
        <w:t xml:space="preserve"> </w:t>
      </w:r>
      <w:r>
        <w:rPr>
          <w:rFonts w:ascii="宋体" w:hAnsi="宋体" w:hint="eastAsia"/>
          <w:w w:val="200"/>
          <w:kern w:val="0"/>
          <w:szCs w:val="21"/>
          <w:u w:val="single"/>
        </w:rPr>
        <w:t xml:space="preserve">                                    </w:t>
      </w:r>
    </w:p>
    <w:p w14:paraId="44BEFEE3" w14:textId="77777777" w:rsidR="00754E5B" w:rsidRDefault="00DE3A71" w:rsidP="00412736">
      <w:pPr>
        <w:tabs>
          <w:tab w:val="left" w:pos="2520"/>
          <w:tab w:val="left" w:pos="3836"/>
        </w:tabs>
        <w:autoSpaceDE w:val="0"/>
        <w:autoSpaceDN w:val="0"/>
        <w:adjustRightInd w:val="0"/>
        <w:snapToGrid w:val="0"/>
        <w:spacing w:line="480" w:lineRule="auto"/>
        <w:ind w:firstLineChars="186" w:firstLine="391"/>
        <w:jc w:val="left"/>
        <w:rPr>
          <w:rFonts w:ascii="宋体" w:hAnsi="宋体" w:hint="eastAsia"/>
          <w:kern w:val="0"/>
          <w:sz w:val="10"/>
          <w:szCs w:val="10"/>
        </w:rPr>
      </w:pPr>
      <w:r>
        <w:rPr>
          <w:rFonts w:ascii="宋体" w:hAnsi="宋体"/>
          <w:kern w:val="0"/>
          <w:szCs w:val="21"/>
        </w:rPr>
        <w:t>成立时间：</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kern w:val="0"/>
          <w:szCs w:val="21"/>
        </w:rPr>
        <w:t>年</w:t>
      </w:r>
      <w:r>
        <w:rPr>
          <w:rFonts w:ascii="宋体" w:hAnsi="宋体"/>
          <w:w w:val="200"/>
          <w:kern w:val="0"/>
          <w:szCs w:val="21"/>
          <w:u w:val="single"/>
        </w:rPr>
        <w:t xml:space="preserve"> </w:t>
      </w:r>
      <w:r>
        <w:rPr>
          <w:rFonts w:ascii="宋体" w:hAnsi="宋体" w:hint="eastAsia"/>
          <w:kern w:val="0"/>
          <w:szCs w:val="21"/>
          <w:u w:val="single"/>
        </w:rPr>
        <w:t xml:space="preserve">      </w:t>
      </w:r>
      <w:r>
        <w:rPr>
          <w:rFonts w:ascii="宋体" w:hAnsi="宋体"/>
          <w:kern w:val="0"/>
          <w:szCs w:val="21"/>
          <w:u w:val="single"/>
        </w:rPr>
        <w:t xml:space="preserve"> </w:t>
      </w:r>
      <w:r>
        <w:rPr>
          <w:rFonts w:ascii="宋体" w:hAnsi="宋体"/>
          <w:kern w:val="0"/>
          <w:szCs w:val="21"/>
        </w:rPr>
        <w:t>月</w:t>
      </w:r>
      <w:r>
        <w:rPr>
          <w:rFonts w:ascii="宋体" w:hAnsi="宋体"/>
          <w:w w:val="200"/>
          <w:kern w:val="0"/>
          <w:szCs w:val="21"/>
          <w:u w:val="single"/>
        </w:rPr>
        <w:t xml:space="preserve"> </w:t>
      </w:r>
      <w:r>
        <w:rPr>
          <w:rFonts w:ascii="宋体" w:hAnsi="宋体"/>
          <w:kern w:val="0"/>
          <w:szCs w:val="21"/>
          <w:u w:val="single"/>
        </w:rPr>
        <w:t xml:space="preserve">       </w:t>
      </w:r>
      <w:r>
        <w:rPr>
          <w:rFonts w:ascii="宋体" w:hAnsi="宋体"/>
          <w:kern w:val="0"/>
          <w:szCs w:val="21"/>
        </w:rPr>
        <w:t>日</w:t>
      </w:r>
    </w:p>
    <w:p w14:paraId="6E452A4C" w14:textId="77777777" w:rsidR="00754E5B" w:rsidRDefault="00DE3A71" w:rsidP="00412736">
      <w:pPr>
        <w:tabs>
          <w:tab w:val="left" w:pos="5475"/>
        </w:tabs>
        <w:autoSpaceDE w:val="0"/>
        <w:autoSpaceDN w:val="0"/>
        <w:adjustRightInd w:val="0"/>
        <w:snapToGrid w:val="0"/>
        <w:spacing w:line="480" w:lineRule="auto"/>
        <w:ind w:firstLineChars="186" w:firstLine="391"/>
        <w:jc w:val="left"/>
        <w:rPr>
          <w:rFonts w:ascii="宋体" w:hAnsi="宋体" w:hint="eastAsia"/>
          <w:kern w:val="0"/>
          <w:szCs w:val="21"/>
        </w:rPr>
      </w:pPr>
      <w:r>
        <w:rPr>
          <w:rFonts w:ascii="宋体" w:hAnsi="宋体"/>
          <w:kern w:val="0"/>
          <w:szCs w:val="21"/>
        </w:rPr>
        <w:t>经营期限：</w:t>
      </w:r>
      <w:r>
        <w:rPr>
          <w:rFonts w:ascii="宋体" w:hAnsi="宋体"/>
          <w:w w:val="200"/>
          <w:kern w:val="0"/>
          <w:szCs w:val="21"/>
          <w:u w:val="single"/>
        </w:rPr>
        <w:t xml:space="preserve"> </w:t>
      </w:r>
      <w:r>
        <w:rPr>
          <w:rFonts w:ascii="宋体" w:hAnsi="宋体" w:hint="eastAsia"/>
          <w:w w:val="200"/>
          <w:kern w:val="0"/>
          <w:szCs w:val="21"/>
          <w:u w:val="single"/>
        </w:rPr>
        <w:t xml:space="preserve">                                    </w:t>
      </w:r>
    </w:p>
    <w:p w14:paraId="6E748BA9" w14:textId="77777777" w:rsidR="00754E5B" w:rsidRDefault="00DE3A71" w:rsidP="00412736">
      <w:pPr>
        <w:tabs>
          <w:tab w:val="left" w:pos="1580"/>
          <w:tab w:val="left" w:pos="3260"/>
          <w:tab w:val="left" w:pos="4840"/>
          <w:tab w:val="left" w:pos="6300"/>
        </w:tabs>
        <w:autoSpaceDE w:val="0"/>
        <w:autoSpaceDN w:val="0"/>
        <w:adjustRightInd w:val="0"/>
        <w:snapToGrid w:val="0"/>
        <w:spacing w:line="480" w:lineRule="auto"/>
        <w:ind w:firstLineChars="186" w:firstLine="391"/>
        <w:jc w:val="left"/>
        <w:rPr>
          <w:rFonts w:ascii="宋体" w:hAnsi="宋体" w:hint="eastAsia"/>
          <w:kern w:val="0"/>
          <w:szCs w:val="21"/>
        </w:rPr>
      </w:pPr>
      <w:r>
        <w:rPr>
          <w:rFonts w:ascii="宋体" w:hAnsi="宋体"/>
          <w:kern w:val="0"/>
          <w:szCs w:val="21"/>
        </w:rPr>
        <w:t>姓名：</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kern w:val="0"/>
          <w:szCs w:val="21"/>
        </w:rPr>
        <w:t>性别</w:t>
      </w:r>
      <w:r>
        <w:rPr>
          <w:rFonts w:ascii="宋体" w:hAnsi="宋体"/>
          <w:spacing w:val="-1"/>
          <w:kern w:val="0"/>
          <w:szCs w:val="21"/>
        </w:rPr>
        <w:t>：</w:t>
      </w:r>
      <w:r>
        <w:rPr>
          <w:rFonts w:ascii="宋体" w:hAnsi="宋体" w:hint="eastAsia"/>
          <w:kern w:val="0"/>
          <w:szCs w:val="21"/>
          <w:u w:val="single"/>
        </w:rPr>
        <w:t xml:space="preserve">      </w:t>
      </w:r>
      <w:r>
        <w:rPr>
          <w:rFonts w:ascii="宋体" w:hAnsi="宋体"/>
          <w:kern w:val="0"/>
          <w:szCs w:val="21"/>
          <w:u w:val="single"/>
        </w:rPr>
        <w:t xml:space="preserve"> </w:t>
      </w:r>
      <w:r>
        <w:rPr>
          <w:rFonts w:ascii="宋体" w:hAnsi="宋体"/>
          <w:spacing w:val="-1"/>
          <w:kern w:val="0"/>
          <w:szCs w:val="21"/>
        </w:rPr>
        <w:t>年</w:t>
      </w:r>
      <w:r>
        <w:rPr>
          <w:rFonts w:ascii="宋体" w:hAnsi="宋体"/>
          <w:kern w:val="0"/>
          <w:szCs w:val="21"/>
        </w:rPr>
        <w:t>龄：</w:t>
      </w:r>
      <w:r>
        <w:rPr>
          <w:rFonts w:ascii="宋体" w:hAnsi="宋体" w:hint="eastAsia"/>
          <w:kern w:val="0"/>
          <w:szCs w:val="21"/>
          <w:u w:val="single"/>
        </w:rPr>
        <w:t xml:space="preserve">      </w:t>
      </w:r>
      <w:r>
        <w:rPr>
          <w:rFonts w:ascii="宋体" w:hAnsi="宋体"/>
          <w:kern w:val="0"/>
          <w:szCs w:val="21"/>
          <w:u w:val="single"/>
        </w:rPr>
        <w:t xml:space="preserve"> </w:t>
      </w:r>
      <w:r>
        <w:rPr>
          <w:rFonts w:ascii="宋体" w:hAnsi="宋体"/>
          <w:kern w:val="0"/>
          <w:szCs w:val="21"/>
        </w:rPr>
        <w:t>职务：</w:t>
      </w:r>
      <w:r>
        <w:rPr>
          <w:rFonts w:ascii="宋体" w:hAnsi="宋体" w:hint="eastAsia"/>
          <w:kern w:val="0"/>
          <w:szCs w:val="21"/>
          <w:u w:val="single"/>
        </w:rPr>
        <w:t xml:space="preserve">              </w:t>
      </w:r>
      <w:r>
        <w:rPr>
          <w:rFonts w:ascii="宋体" w:hAnsi="宋体"/>
          <w:kern w:val="0"/>
          <w:szCs w:val="21"/>
          <w:u w:val="single"/>
        </w:rPr>
        <w:t xml:space="preserve"> </w:t>
      </w:r>
    </w:p>
    <w:p w14:paraId="081EBB86" w14:textId="77777777" w:rsidR="00754E5B" w:rsidRDefault="00DE3A71" w:rsidP="00412736">
      <w:pPr>
        <w:tabs>
          <w:tab w:val="left" w:pos="3360"/>
        </w:tabs>
        <w:autoSpaceDE w:val="0"/>
        <w:autoSpaceDN w:val="0"/>
        <w:adjustRightInd w:val="0"/>
        <w:snapToGrid w:val="0"/>
        <w:spacing w:line="480" w:lineRule="auto"/>
        <w:ind w:firstLineChars="186" w:firstLine="391"/>
        <w:jc w:val="left"/>
        <w:rPr>
          <w:rFonts w:ascii="宋体" w:hAnsi="宋体" w:hint="eastAsia"/>
          <w:kern w:val="0"/>
          <w:szCs w:val="21"/>
        </w:rPr>
      </w:pPr>
      <w:r>
        <w:rPr>
          <w:rFonts w:ascii="宋体" w:hAnsi="宋体"/>
          <w:kern w:val="0"/>
          <w:szCs w:val="21"/>
        </w:rPr>
        <w:t>系</w:t>
      </w:r>
      <w:r>
        <w:rPr>
          <w:rFonts w:ascii="宋体" w:hAnsi="宋体" w:hint="eastAsia"/>
          <w:kern w:val="0"/>
          <w:szCs w:val="21"/>
          <w:u w:val="single"/>
        </w:rPr>
        <w:t xml:space="preserve">                                                        </w:t>
      </w:r>
      <w:r>
        <w:rPr>
          <w:rFonts w:ascii="宋体" w:hAnsi="宋体"/>
          <w:kern w:val="0"/>
          <w:szCs w:val="21"/>
          <w:u w:val="single"/>
        </w:rPr>
        <w:t xml:space="preserve"> （投标人名称）</w:t>
      </w:r>
      <w:r>
        <w:rPr>
          <w:rFonts w:ascii="宋体" w:hAnsi="宋体"/>
          <w:kern w:val="0"/>
          <w:szCs w:val="21"/>
        </w:rPr>
        <w:t>的法定代表人。</w:t>
      </w:r>
    </w:p>
    <w:p w14:paraId="1E0CB12A" w14:textId="77777777" w:rsidR="00754E5B" w:rsidRDefault="00DE3A71" w:rsidP="00412736">
      <w:pPr>
        <w:tabs>
          <w:tab w:val="left" w:pos="3360"/>
        </w:tabs>
        <w:autoSpaceDE w:val="0"/>
        <w:autoSpaceDN w:val="0"/>
        <w:adjustRightInd w:val="0"/>
        <w:snapToGrid w:val="0"/>
        <w:spacing w:line="480" w:lineRule="auto"/>
        <w:ind w:firstLineChars="186" w:firstLine="391"/>
        <w:jc w:val="left"/>
        <w:rPr>
          <w:rFonts w:ascii="宋体" w:hAnsi="宋体" w:hint="eastAsia"/>
          <w:kern w:val="0"/>
          <w:szCs w:val="21"/>
        </w:rPr>
      </w:pPr>
      <w:r>
        <w:rPr>
          <w:rFonts w:ascii="宋体" w:hAnsi="宋体"/>
          <w:kern w:val="0"/>
          <w:szCs w:val="21"/>
        </w:rPr>
        <w:t>特此证明。</w:t>
      </w:r>
    </w:p>
    <w:p w14:paraId="67F5558C" w14:textId="77777777" w:rsidR="00754E5B" w:rsidRDefault="00DE3A71" w:rsidP="00412736">
      <w:pPr>
        <w:autoSpaceDE w:val="0"/>
        <w:autoSpaceDN w:val="0"/>
        <w:adjustRightInd w:val="0"/>
        <w:snapToGrid w:val="0"/>
        <w:spacing w:line="480" w:lineRule="auto"/>
        <w:ind w:firstLineChars="386" w:firstLine="811"/>
        <w:jc w:val="left"/>
        <w:rPr>
          <w:rFonts w:ascii="宋体" w:hAnsi="宋体" w:hint="eastAsia"/>
          <w:kern w:val="0"/>
          <w:szCs w:val="21"/>
        </w:rPr>
      </w:pPr>
      <w:r>
        <w:rPr>
          <w:rFonts w:ascii="宋体" w:hAnsi="宋体" w:hint="eastAsia"/>
          <w:kern w:val="0"/>
          <w:szCs w:val="21"/>
        </w:rPr>
        <w:t>附：法定代表人身份证明扫描件（双面）</w:t>
      </w:r>
    </w:p>
    <w:p w14:paraId="49DFCC07" w14:textId="77777777" w:rsidR="00754E5B" w:rsidRDefault="00754E5B">
      <w:pPr>
        <w:autoSpaceDE w:val="0"/>
        <w:autoSpaceDN w:val="0"/>
        <w:adjustRightInd w:val="0"/>
        <w:snapToGrid w:val="0"/>
        <w:spacing w:line="360" w:lineRule="auto"/>
        <w:jc w:val="left"/>
        <w:rPr>
          <w:rFonts w:ascii="宋体" w:hAnsi="宋体" w:hint="eastAsia"/>
          <w:szCs w:val="21"/>
        </w:rPr>
      </w:pPr>
    </w:p>
    <w:p w14:paraId="29A2FF29" w14:textId="77777777" w:rsidR="00754E5B" w:rsidRDefault="00754E5B">
      <w:pPr>
        <w:pStyle w:val="a0"/>
        <w:spacing w:after="0" w:line="360" w:lineRule="auto"/>
        <w:rPr>
          <w:rFonts w:ascii="宋体" w:hAnsi="宋体" w:hint="eastAsia"/>
          <w:szCs w:val="21"/>
        </w:rPr>
      </w:pPr>
    </w:p>
    <w:p w14:paraId="6D23A0D5" w14:textId="77777777" w:rsidR="00754E5B" w:rsidRDefault="00754E5B">
      <w:pPr>
        <w:pStyle w:val="a0"/>
        <w:spacing w:after="0" w:line="360" w:lineRule="auto"/>
        <w:rPr>
          <w:rFonts w:ascii="宋体" w:hAnsi="宋体" w:hint="eastAsia"/>
          <w:szCs w:val="21"/>
        </w:rPr>
      </w:pPr>
    </w:p>
    <w:p w14:paraId="0ADDFC86" w14:textId="77777777" w:rsidR="00754E5B" w:rsidRDefault="00754E5B">
      <w:pPr>
        <w:pStyle w:val="a0"/>
        <w:spacing w:after="0" w:line="360" w:lineRule="auto"/>
        <w:rPr>
          <w:rFonts w:ascii="宋体" w:hAnsi="宋体" w:hint="eastAsia"/>
          <w:szCs w:val="21"/>
        </w:rPr>
      </w:pPr>
    </w:p>
    <w:p w14:paraId="012D5EF3" w14:textId="77777777" w:rsidR="00754E5B" w:rsidRDefault="00754E5B">
      <w:pPr>
        <w:pStyle w:val="a0"/>
        <w:spacing w:after="0" w:line="360" w:lineRule="auto"/>
        <w:rPr>
          <w:rFonts w:ascii="宋体" w:hAnsi="宋体" w:hint="eastAsia"/>
          <w:szCs w:val="21"/>
        </w:rPr>
      </w:pPr>
    </w:p>
    <w:p w14:paraId="44A04195" w14:textId="77777777" w:rsidR="00754E5B" w:rsidRDefault="00DE3A71">
      <w:pPr>
        <w:autoSpaceDE w:val="0"/>
        <w:autoSpaceDN w:val="0"/>
        <w:adjustRightInd w:val="0"/>
        <w:snapToGrid w:val="0"/>
        <w:spacing w:line="480" w:lineRule="auto"/>
        <w:ind w:firstLineChars="200" w:firstLine="420"/>
        <w:jc w:val="right"/>
        <w:rPr>
          <w:rFonts w:ascii="宋体" w:hAnsi="宋体" w:hint="eastAsia"/>
          <w:kern w:val="0"/>
          <w:szCs w:val="21"/>
        </w:rPr>
      </w:pPr>
      <w:r>
        <w:rPr>
          <w:rFonts w:ascii="宋体" w:hAnsi="宋体"/>
          <w:kern w:val="0"/>
          <w:szCs w:val="21"/>
        </w:rPr>
        <w:t>投标</w:t>
      </w:r>
      <w:r>
        <w:rPr>
          <w:rFonts w:ascii="宋体" w:hAnsi="宋体"/>
          <w:spacing w:val="-1"/>
          <w:kern w:val="0"/>
          <w:szCs w:val="21"/>
        </w:rPr>
        <w:t>人</w:t>
      </w:r>
      <w:r>
        <w:rPr>
          <w:rFonts w:ascii="宋体" w:hAnsi="宋体"/>
          <w:kern w:val="0"/>
          <w:szCs w:val="21"/>
        </w:rPr>
        <w:t>：</w:t>
      </w:r>
      <w:r>
        <w:rPr>
          <w:rFonts w:ascii="宋体" w:hAnsi="宋体"/>
          <w:w w:val="200"/>
          <w:kern w:val="0"/>
          <w:szCs w:val="21"/>
          <w:u w:val="single"/>
        </w:rPr>
        <w:t xml:space="preserve">              </w:t>
      </w:r>
      <w:r>
        <w:rPr>
          <w:rFonts w:ascii="宋体" w:hAnsi="宋体"/>
          <w:kern w:val="0"/>
          <w:szCs w:val="21"/>
          <w:u w:val="single"/>
        </w:rPr>
        <w:tab/>
      </w:r>
      <w:r>
        <w:rPr>
          <w:rFonts w:ascii="宋体" w:hAnsi="宋体"/>
          <w:spacing w:val="-1"/>
          <w:kern w:val="0"/>
          <w:szCs w:val="21"/>
        </w:rPr>
        <w:t>（</w:t>
      </w:r>
      <w:r>
        <w:rPr>
          <w:rFonts w:ascii="宋体" w:hAnsi="宋体"/>
          <w:kern w:val="0"/>
          <w:szCs w:val="21"/>
        </w:rPr>
        <w:t>盖单位法人章）</w:t>
      </w:r>
    </w:p>
    <w:p w14:paraId="5300B889" w14:textId="77777777" w:rsidR="00754E5B" w:rsidRDefault="00754E5B">
      <w:pPr>
        <w:autoSpaceDE w:val="0"/>
        <w:autoSpaceDN w:val="0"/>
        <w:adjustRightInd w:val="0"/>
        <w:snapToGrid w:val="0"/>
        <w:spacing w:line="480" w:lineRule="auto"/>
        <w:jc w:val="left"/>
        <w:rPr>
          <w:rFonts w:ascii="宋体" w:hAnsi="宋体" w:hint="eastAsia"/>
          <w:kern w:val="0"/>
          <w:sz w:val="20"/>
          <w:szCs w:val="20"/>
        </w:rPr>
      </w:pPr>
    </w:p>
    <w:p w14:paraId="5DB4490B" w14:textId="77777777" w:rsidR="00754E5B" w:rsidRDefault="00DE3A71">
      <w:pPr>
        <w:tabs>
          <w:tab w:val="left" w:pos="4935"/>
          <w:tab w:val="left" w:pos="5460"/>
          <w:tab w:val="left" w:pos="6400"/>
        </w:tabs>
        <w:wordWrap w:val="0"/>
        <w:autoSpaceDE w:val="0"/>
        <w:autoSpaceDN w:val="0"/>
        <w:adjustRightInd w:val="0"/>
        <w:snapToGrid w:val="0"/>
        <w:spacing w:line="480" w:lineRule="auto"/>
        <w:ind w:firstLine="3780"/>
        <w:jc w:val="right"/>
        <w:rPr>
          <w:rFonts w:ascii="宋体" w:hAnsi="宋体" w:hint="eastAsia"/>
          <w:kern w:val="0"/>
          <w:szCs w:val="21"/>
        </w:rPr>
      </w:pPr>
      <w:r>
        <w:rPr>
          <w:rFonts w:ascii="宋体" w:hAnsi="宋体" w:hint="eastAsia"/>
          <w:w w:val="200"/>
          <w:kern w:val="0"/>
          <w:szCs w:val="21"/>
          <w:u w:val="single"/>
        </w:rPr>
        <w:t xml:space="preserve">      </w:t>
      </w:r>
      <w:r>
        <w:rPr>
          <w:rFonts w:ascii="宋体" w:hAnsi="宋体"/>
          <w:kern w:val="0"/>
          <w:szCs w:val="21"/>
        </w:rPr>
        <w:t>年</w:t>
      </w:r>
      <w:r>
        <w:rPr>
          <w:rFonts w:ascii="宋体" w:hAnsi="宋体"/>
          <w:w w:val="200"/>
          <w:kern w:val="0"/>
          <w:szCs w:val="21"/>
          <w:u w:val="single"/>
        </w:rPr>
        <w:t xml:space="preserve"> </w:t>
      </w:r>
      <w:r>
        <w:rPr>
          <w:rFonts w:ascii="宋体" w:hAnsi="宋体" w:hint="eastAsia"/>
          <w:kern w:val="0"/>
          <w:szCs w:val="21"/>
          <w:u w:val="single"/>
        </w:rPr>
        <w:t xml:space="preserve">    </w:t>
      </w:r>
      <w:r>
        <w:rPr>
          <w:rFonts w:ascii="宋体" w:hAnsi="宋体"/>
          <w:kern w:val="0"/>
          <w:szCs w:val="21"/>
          <w:u w:val="single"/>
        </w:rPr>
        <w:t xml:space="preserve"> </w:t>
      </w:r>
      <w:r>
        <w:rPr>
          <w:rFonts w:ascii="宋体" w:hAnsi="宋体"/>
          <w:kern w:val="0"/>
          <w:szCs w:val="21"/>
        </w:rPr>
        <w:t>月</w:t>
      </w:r>
      <w:r>
        <w:rPr>
          <w:rFonts w:ascii="宋体" w:hAnsi="宋体"/>
          <w:w w:val="200"/>
          <w:kern w:val="0"/>
          <w:szCs w:val="21"/>
          <w:u w:val="single"/>
        </w:rPr>
        <w:t xml:space="preserve"> </w:t>
      </w:r>
      <w:r>
        <w:rPr>
          <w:rFonts w:ascii="宋体" w:hAnsi="宋体"/>
          <w:kern w:val="0"/>
          <w:szCs w:val="21"/>
          <w:u w:val="single"/>
        </w:rPr>
        <w:t xml:space="preserve">     </w:t>
      </w:r>
      <w:r>
        <w:rPr>
          <w:rFonts w:ascii="宋体" w:hAnsi="宋体"/>
          <w:kern w:val="0"/>
          <w:szCs w:val="21"/>
        </w:rPr>
        <w:t>日</w:t>
      </w:r>
      <w:r>
        <w:rPr>
          <w:rFonts w:ascii="宋体" w:hAnsi="宋体" w:hint="eastAsia"/>
          <w:kern w:val="0"/>
          <w:szCs w:val="21"/>
        </w:rPr>
        <w:t xml:space="preserve">  </w:t>
      </w:r>
    </w:p>
    <w:p w14:paraId="68630CB3" w14:textId="77777777" w:rsidR="00754E5B" w:rsidRDefault="00754E5B">
      <w:pPr>
        <w:autoSpaceDE w:val="0"/>
        <w:autoSpaceDN w:val="0"/>
        <w:adjustRightInd w:val="0"/>
        <w:snapToGrid w:val="0"/>
        <w:spacing w:line="360" w:lineRule="auto"/>
        <w:jc w:val="left"/>
        <w:rPr>
          <w:rFonts w:ascii="宋体" w:hAnsi="宋体" w:hint="eastAsia"/>
          <w:kern w:val="0"/>
        </w:rPr>
      </w:pPr>
    </w:p>
    <w:p w14:paraId="3AEB29D6" w14:textId="77777777" w:rsidR="00754E5B" w:rsidRDefault="00754E5B">
      <w:pPr>
        <w:autoSpaceDE w:val="0"/>
        <w:autoSpaceDN w:val="0"/>
        <w:adjustRightInd w:val="0"/>
        <w:snapToGrid w:val="0"/>
        <w:spacing w:line="360" w:lineRule="auto"/>
        <w:jc w:val="left"/>
        <w:rPr>
          <w:rFonts w:ascii="宋体" w:hAnsi="宋体" w:hint="eastAsia"/>
          <w:kern w:val="0"/>
        </w:rPr>
      </w:pPr>
    </w:p>
    <w:p w14:paraId="6AB0C56A" w14:textId="77777777" w:rsidR="00754E5B" w:rsidRDefault="00DE3A71" w:rsidP="00412736">
      <w:pPr>
        <w:tabs>
          <w:tab w:val="left" w:pos="1680"/>
          <w:tab w:val="left" w:pos="4215"/>
          <w:tab w:val="left" w:pos="4305"/>
          <w:tab w:val="left" w:pos="8000"/>
        </w:tabs>
        <w:autoSpaceDE w:val="0"/>
        <w:autoSpaceDN w:val="0"/>
        <w:adjustRightInd w:val="0"/>
        <w:snapToGrid w:val="0"/>
        <w:spacing w:line="360" w:lineRule="auto"/>
        <w:ind w:firstLineChars="196" w:firstLine="412"/>
        <w:jc w:val="left"/>
        <w:rPr>
          <w:rFonts w:ascii="宋体" w:hAnsi="宋体" w:hint="eastAsia"/>
          <w:kern w:val="0"/>
          <w:szCs w:val="21"/>
        </w:rPr>
      </w:pPr>
      <w:r>
        <w:rPr>
          <w:rFonts w:ascii="宋体" w:hAnsi="宋体"/>
        </w:rPr>
        <w:t>注：法定代表人身份证明需按上述格式填写完整，不可缺少内容。在此基础上增加内容的不影响其有效性</w:t>
      </w:r>
      <w:r>
        <w:rPr>
          <w:rFonts w:ascii="宋体" w:hAnsi="宋体" w:hint="eastAsia"/>
          <w:kern w:val="0"/>
          <w:szCs w:val="21"/>
        </w:rPr>
        <w:t>。</w:t>
      </w:r>
    </w:p>
    <w:p w14:paraId="1A926913" w14:textId="77777777" w:rsidR="00754E5B" w:rsidRDefault="00754E5B" w:rsidP="00412736">
      <w:pPr>
        <w:tabs>
          <w:tab w:val="left" w:pos="1680"/>
          <w:tab w:val="left" w:pos="4215"/>
          <w:tab w:val="left" w:pos="4305"/>
          <w:tab w:val="left" w:pos="8000"/>
        </w:tabs>
        <w:autoSpaceDE w:val="0"/>
        <w:autoSpaceDN w:val="0"/>
        <w:adjustRightInd w:val="0"/>
        <w:snapToGrid w:val="0"/>
        <w:spacing w:line="360" w:lineRule="auto"/>
        <w:ind w:firstLineChars="196" w:firstLine="412"/>
        <w:jc w:val="left"/>
        <w:rPr>
          <w:rFonts w:ascii="宋体" w:hAnsi="宋体" w:hint="eastAsia"/>
          <w:kern w:val="0"/>
          <w:szCs w:val="21"/>
        </w:rPr>
      </w:pPr>
    </w:p>
    <w:p w14:paraId="7DD5B126" w14:textId="77777777" w:rsidR="00754E5B" w:rsidRDefault="00DE3A71">
      <w:pPr>
        <w:tabs>
          <w:tab w:val="left" w:pos="1680"/>
          <w:tab w:val="left" w:pos="4215"/>
          <w:tab w:val="left" w:pos="4305"/>
          <w:tab w:val="left" w:pos="8000"/>
        </w:tabs>
        <w:autoSpaceDE w:val="0"/>
        <w:autoSpaceDN w:val="0"/>
        <w:adjustRightInd w:val="0"/>
        <w:snapToGrid w:val="0"/>
        <w:spacing w:line="360" w:lineRule="auto"/>
        <w:jc w:val="center"/>
        <w:rPr>
          <w:rFonts w:ascii="宋体" w:hAnsi="宋体" w:hint="eastAsia"/>
          <w:kern w:val="0"/>
          <w:sz w:val="28"/>
          <w:szCs w:val="28"/>
        </w:rPr>
      </w:pPr>
      <w:r>
        <w:rPr>
          <w:rFonts w:ascii="宋体" w:hAnsi="宋体"/>
          <w:b/>
          <w:kern w:val="0"/>
          <w:sz w:val="28"/>
          <w:szCs w:val="28"/>
        </w:rPr>
        <w:br w:type="page"/>
      </w:r>
      <w:r>
        <w:rPr>
          <w:rFonts w:ascii="宋体" w:hAnsi="宋体"/>
          <w:snapToGrid w:val="0"/>
          <w:kern w:val="0"/>
          <w:sz w:val="32"/>
          <w:szCs w:val="32"/>
        </w:rPr>
        <w:lastRenderedPageBreak/>
        <w:t>授权委托书</w:t>
      </w:r>
    </w:p>
    <w:p w14:paraId="09FA084D" w14:textId="77777777" w:rsidR="00754E5B" w:rsidRDefault="00754E5B">
      <w:pPr>
        <w:tabs>
          <w:tab w:val="left" w:pos="1680"/>
          <w:tab w:val="left" w:pos="4215"/>
          <w:tab w:val="left" w:pos="4305"/>
          <w:tab w:val="left" w:pos="8000"/>
        </w:tabs>
        <w:autoSpaceDE w:val="0"/>
        <w:autoSpaceDN w:val="0"/>
        <w:adjustRightInd w:val="0"/>
        <w:snapToGrid w:val="0"/>
        <w:spacing w:line="480" w:lineRule="auto"/>
        <w:ind w:firstLine="420"/>
        <w:jc w:val="left"/>
        <w:rPr>
          <w:rFonts w:ascii="宋体" w:hAnsi="宋体" w:hint="eastAsia"/>
          <w:kern w:val="0"/>
          <w:szCs w:val="21"/>
        </w:rPr>
      </w:pPr>
    </w:p>
    <w:p w14:paraId="581D3170" w14:textId="77777777" w:rsidR="00754E5B" w:rsidRDefault="00DE3A71">
      <w:pPr>
        <w:tabs>
          <w:tab w:val="left" w:pos="1680"/>
          <w:tab w:val="left" w:pos="4215"/>
          <w:tab w:val="left" w:pos="4305"/>
          <w:tab w:val="left" w:pos="8000"/>
        </w:tabs>
        <w:autoSpaceDE w:val="0"/>
        <w:autoSpaceDN w:val="0"/>
        <w:adjustRightInd w:val="0"/>
        <w:snapToGrid w:val="0"/>
        <w:spacing w:line="480" w:lineRule="auto"/>
        <w:ind w:firstLine="420"/>
        <w:jc w:val="left"/>
        <w:rPr>
          <w:rFonts w:ascii="宋体" w:hAnsi="宋体" w:hint="eastAsia"/>
          <w:kern w:val="0"/>
          <w:szCs w:val="21"/>
        </w:rPr>
      </w:pPr>
      <w:r>
        <w:rPr>
          <w:rFonts w:ascii="宋体" w:hAnsi="宋体"/>
          <w:kern w:val="0"/>
          <w:szCs w:val="21"/>
        </w:rPr>
        <w:t>本人</w:t>
      </w:r>
      <w:r>
        <w:rPr>
          <w:rFonts w:ascii="宋体" w:hAnsi="宋体" w:hint="eastAsia"/>
          <w:w w:val="200"/>
          <w:kern w:val="0"/>
          <w:szCs w:val="21"/>
          <w:u w:val="single"/>
        </w:rPr>
        <w:t xml:space="preserve">    </w:t>
      </w:r>
      <w:r>
        <w:rPr>
          <w:rFonts w:ascii="宋体" w:hAnsi="宋体"/>
          <w:kern w:val="0"/>
          <w:szCs w:val="21"/>
          <w:u w:val="single"/>
        </w:rPr>
        <w:t>（姓名）</w:t>
      </w:r>
      <w:r>
        <w:rPr>
          <w:rFonts w:ascii="宋体" w:hAnsi="宋体"/>
          <w:kern w:val="0"/>
          <w:szCs w:val="21"/>
        </w:rPr>
        <w:t>系</w:t>
      </w:r>
      <w:r>
        <w:rPr>
          <w:rFonts w:ascii="宋体" w:hAnsi="宋体" w:hint="eastAsia"/>
          <w:w w:val="200"/>
          <w:kern w:val="0"/>
          <w:szCs w:val="21"/>
          <w:u w:val="single"/>
        </w:rPr>
        <w:t xml:space="preserve">        </w:t>
      </w:r>
      <w:r>
        <w:rPr>
          <w:rFonts w:ascii="宋体" w:hAnsi="宋体"/>
          <w:kern w:val="0"/>
          <w:szCs w:val="21"/>
          <w:u w:val="single"/>
        </w:rPr>
        <w:t>（</w:t>
      </w:r>
      <w:r>
        <w:rPr>
          <w:rFonts w:ascii="宋体" w:hAnsi="宋体"/>
          <w:spacing w:val="-1"/>
          <w:kern w:val="0"/>
          <w:szCs w:val="21"/>
          <w:u w:val="single"/>
        </w:rPr>
        <w:t>投</w:t>
      </w:r>
      <w:r>
        <w:rPr>
          <w:rFonts w:ascii="宋体" w:hAnsi="宋体"/>
          <w:kern w:val="0"/>
          <w:szCs w:val="21"/>
          <w:u w:val="single"/>
        </w:rPr>
        <w:t>标人名称</w:t>
      </w:r>
      <w:r>
        <w:rPr>
          <w:rFonts w:ascii="宋体" w:hAnsi="宋体"/>
          <w:spacing w:val="1"/>
          <w:kern w:val="0"/>
          <w:szCs w:val="21"/>
          <w:u w:val="single"/>
        </w:rPr>
        <w:t>）</w:t>
      </w:r>
      <w:r>
        <w:rPr>
          <w:rFonts w:ascii="宋体" w:hAnsi="宋体"/>
          <w:kern w:val="0"/>
          <w:szCs w:val="21"/>
        </w:rPr>
        <w:t>的法定代</w:t>
      </w:r>
      <w:r>
        <w:rPr>
          <w:rFonts w:ascii="宋体" w:hAnsi="宋体"/>
          <w:spacing w:val="1"/>
          <w:kern w:val="0"/>
          <w:szCs w:val="21"/>
        </w:rPr>
        <w:t>表</w:t>
      </w:r>
      <w:r>
        <w:rPr>
          <w:rFonts w:ascii="宋体" w:hAnsi="宋体"/>
          <w:kern w:val="0"/>
          <w:szCs w:val="21"/>
        </w:rPr>
        <w:t>人，现委托</w:t>
      </w:r>
      <w:r>
        <w:rPr>
          <w:rFonts w:ascii="宋体" w:hAnsi="宋体" w:hint="eastAsia"/>
          <w:w w:val="200"/>
          <w:kern w:val="0"/>
          <w:szCs w:val="21"/>
          <w:u w:val="single"/>
        </w:rPr>
        <w:t xml:space="preserve">    </w:t>
      </w:r>
      <w:r>
        <w:rPr>
          <w:rFonts w:ascii="宋体" w:hAnsi="宋体"/>
          <w:kern w:val="0"/>
          <w:szCs w:val="21"/>
          <w:u w:val="single"/>
        </w:rPr>
        <w:t>（姓名）</w:t>
      </w:r>
      <w:r>
        <w:rPr>
          <w:rFonts w:ascii="宋体" w:hAnsi="宋体"/>
          <w:kern w:val="0"/>
          <w:szCs w:val="21"/>
        </w:rPr>
        <w:t>为我方代理人。代理人根据授权，以我方名义签署、澄清、说明、补正、递交、撤回、 修改</w:t>
      </w:r>
      <w:r>
        <w:rPr>
          <w:rFonts w:ascii="宋体" w:hAnsi="宋体" w:hint="eastAsia"/>
          <w:w w:val="200"/>
          <w:kern w:val="0"/>
          <w:szCs w:val="21"/>
          <w:u w:val="single"/>
        </w:rPr>
        <w:t xml:space="preserve">        </w:t>
      </w:r>
      <w:r>
        <w:rPr>
          <w:rFonts w:ascii="宋体" w:hAnsi="宋体"/>
          <w:kern w:val="0"/>
          <w:szCs w:val="21"/>
          <w:u w:val="single"/>
        </w:rPr>
        <w:t>（项</w:t>
      </w:r>
      <w:r>
        <w:rPr>
          <w:rFonts w:ascii="宋体" w:hAnsi="宋体"/>
          <w:spacing w:val="-1"/>
          <w:kern w:val="0"/>
          <w:szCs w:val="21"/>
          <w:u w:val="single"/>
        </w:rPr>
        <w:t>目</w:t>
      </w:r>
      <w:r>
        <w:rPr>
          <w:rFonts w:ascii="宋体" w:hAnsi="宋体"/>
          <w:kern w:val="0"/>
          <w:szCs w:val="21"/>
          <w:u w:val="single"/>
        </w:rPr>
        <w:t>名称）</w:t>
      </w:r>
      <w:r>
        <w:rPr>
          <w:rFonts w:ascii="宋体" w:hAnsi="宋体"/>
          <w:kern w:val="0"/>
          <w:szCs w:val="21"/>
        </w:rPr>
        <w:t>投标文件、签订合同和处理有关事宜， 其法律后果由我方承担。</w:t>
      </w:r>
    </w:p>
    <w:p w14:paraId="72FE69C1" w14:textId="77777777" w:rsidR="00754E5B" w:rsidRDefault="00DE3A71">
      <w:pPr>
        <w:tabs>
          <w:tab w:val="left" w:pos="1680"/>
          <w:tab w:val="left" w:pos="4200"/>
          <w:tab w:val="left" w:pos="4305"/>
          <w:tab w:val="left" w:pos="8000"/>
        </w:tabs>
        <w:autoSpaceDE w:val="0"/>
        <w:autoSpaceDN w:val="0"/>
        <w:adjustRightInd w:val="0"/>
        <w:snapToGrid w:val="0"/>
        <w:spacing w:line="480" w:lineRule="auto"/>
        <w:ind w:firstLine="420"/>
        <w:rPr>
          <w:rFonts w:ascii="宋体" w:hAnsi="宋体" w:hint="eastAsia"/>
          <w:kern w:val="0"/>
          <w:szCs w:val="21"/>
        </w:rPr>
      </w:pPr>
      <w:r>
        <w:rPr>
          <w:rFonts w:ascii="宋体" w:hAnsi="宋体"/>
          <w:kern w:val="0"/>
          <w:szCs w:val="21"/>
        </w:rPr>
        <w:t>委托</w:t>
      </w:r>
      <w:r>
        <w:rPr>
          <w:rFonts w:ascii="宋体" w:hAnsi="宋体"/>
          <w:spacing w:val="-1"/>
          <w:kern w:val="0"/>
          <w:szCs w:val="21"/>
        </w:rPr>
        <w:t>期</w:t>
      </w:r>
      <w:r>
        <w:rPr>
          <w:rFonts w:ascii="宋体" w:hAnsi="宋体"/>
          <w:kern w:val="0"/>
          <w:szCs w:val="21"/>
        </w:rPr>
        <w:t>限：</w:t>
      </w:r>
      <w:r>
        <w:rPr>
          <w:rFonts w:ascii="宋体" w:hAnsi="宋体" w:hint="eastAsia"/>
          <w:w w:val="200"/>
          <w:kern w:val="0"/>
          <w:szCs w:val="21"/>
          <w:u w:val="single"/>
        </w:rPr>
        <w:t xml:space="preserve">        </w:t>
      </w:r>
      <w:r>
        <w:rPr>
          <w:rFonts w:ascii="宋体" w:hAnsi="宋体"/>
          <w:kern w:val="0"/>
          <w:szCs w:val="21"/>
        </w:rPr>
        <w:t xml:space="preserve">。 </w:t>
      </w:r>
    </w:p>
    <w:p w14:paraId="252C09AD" w14:textId="77777777" w:rsidR="00754E5B" w:rsidRDefault="00DE3A71">
      <w:pPr>
        <w:tabs>
          <w:tab w:val="left" w:pos="1680"/>
          <w:tab w:val="left" w:pos="4200"/>
          <w:tab w:val="left" w:pos="4305"/>
          <w:tab w:val="left" w:pos="8000"/>
        </w:tabs>
        <w:autoSpaceDE w:val="0"/>
        <w:autoSpaceDN w:val="0"/>
        <w:adjustRightInd w:val="0"/>
        <w:snapToGrid w:val="0"/>
        <w:spacing w:line="480" w:lineRule="auto"/>
        <w:ind w:firstLine="420"/>
        <w:rPr>
          <w:rFonts w:ascii="宋体" w:hAnsi="宋体" w:hint="eastAsia"/>
          <w:kern w:val="0"/>
          <w:szCs w:val="21"/>
        </w:rPr>
      </w:pPr>
      <w:r>
        <w:rPr>
          <w:rFonts w:ascii="宋体" w:hAnsi="宋体"/>
          <w:kern w:val="0"/>
          <w:szCs w:val="21"/>
        </w:rPr>
        <w:t>代理人无转委托权。</w:t>
      </w:r>
    </w:p>
    <w:p w14:paraId="257BEF5E" w14:textId="77777777" w:rsidR="00754E5B" w:rsidRDefault="00754E5B">
      <w:pPr>
        <w:tabs>
          <w:tab w:val="left" w:pos="1680"/>
          <w:tab w:val="left" w:pos="4200"/>
          <w:tab w:val="left" w:pos="4305"/>
          <w:tab w:val="left" w:pos="8000"/>
        </w:tabs>
        <w:autoSpaceDE w:val="0"/>
        <w:autoSpaceDN w:val="0"/>
        <w:adjustRightInd w:val="0"/>
        <w:snapToGrid w:val="0"/>
        <w:spacing w:line="480" w:lineRule="auto"/>
        <w:ind w:firstLine="420"/>
        <w:rPr>
          <w:rFonts w:ascii="宋体" w:hAnsi="宋体" w:hint="eastAsia"/>
          <w:kern w:val="0"/>
          <w:szCs w:val="21"/>
        </w:rPr>
      </w:pPr>
    </w:p>
    <w:p w14:paraId="1E9AA17F" w14:textId="77777777" w:rsidR="00754E5B" w:rsidRDefault="00DE3A71">
      <w:pPr>
        <w:tabs>
          <w:tab w:val="left" w:pos="1680"/>
          <w:tab w:val="left" w:pos="4200"/>
          <w:tab w:val="left" w:pos="4305"/>
          <w:tab w:val="left" w:pos="8000"/>
        </w:tabs>
        <w:autoSpaceDE w:val="0"/>
        <w:autoSpaceDN w:val="0"/>
        <w:adjustRightInd w:val="0"/>
        <w:snapToGrid w:val="0"/>
        <w:spacing w:line="480" w:lineRule="auto"/>
        <w:ind w:firstLine="420"/>
        <w:rPr>
          <w:rFonts w:ascii="宋体" w:hAnsi="宋体" w:hint="eastAsia"/>
          <w:kern w:val="0"/>
          <w:szCs w:val="21"/>
        </w:rPr>
      </w:pPr>
      <w:r>
        <w:rPr>
          <w:rFonts w:ascii="宋体" w:hAnsi="宋体"/>
          <w:kern w:val="0"/>
          <w:szCs w:val="21"/>
        </w:rPr>
        <w:t>投  标  人：</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kern w:val="0"/>
          <w:szCs w:val="21"/>
        </w:rPr>
        <w:t>（</w:t>
      </w:r>
      <w:r>
        <w:rPr>
          <w:rFonts w:ascii="宋体" w:hAnsi="宋体"/>
          <w:spacing w:val="-1"/>
          <w:kern w:val="0"/>
          <w:szCs w:val="21"/>
        </w:rPr>
        <w:t>盖单位法人章</w:t>
      </w:r>
      <w:r>
        <w:rPr>
          <w:rFonts w:ascii="宋体" w:hAnsi="宋体"/>
          <w:kern w:val="0"/>
          <w:szCs w:val="21"/>
        </w:rPr>
        <w:t>）</w:t>
      </w:r>
    </w:p>
    <w:p w14:paraId="2D324F64" w14:textId="77777777" w:rsidR="00754E5B" w:rsidRDefault="00DE3A71">
      <w:pPr>
        <w:tabs>
          <w:tab w:val="left" w:pos="6300"/>
        </w:tabs>
        <w:autoSpaceDE w:val="0"/>
        <w:autoSpaceDN w:val="0"/>
        <w:adjustRightInd w:val="0"/>
        <w:snapToGrid w:val="0"/>
        <w:spacing w:line="480" w:lineRule="auto"/>
        <w:ind w:firstLineChars="200" w:firstLine="420"/>
        <w:jc w:val="left"/>
        <w:rPr>
          <w:rFonts w:ascii="宋体" w:hAnsi="宋体" w:hint="eastAsia"/>
          <w:kern w:val="0"/>
          <w:szCs w:val="21"/>
        </w:rPr>
      </w:pPr>
      <w:r>
        <w:rPr>
          <w:rFonts w:ascii="宋体" w:hAnsi="宋体"/>
          <w:kern w:val="0"/>
          <w:szCs w:val="21"/>
        </w:rPr>
        <w:t>法定代表人：</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kern w:val="0"/>
          <w:szCs w:val="21"/>
        </w:rPr>
        <w:t>（</w:t>
      </w:r>
      <w:r>
        <w:rPr>
          <w:rFonts w:ascii="宋体" w:hAnsi="宋体" w:hint="eastAsia"/>
          <w:kern w:val="0"/>
          <w:szCs w:val="21"/>
        </w:rPr>
        <w:t>签名</w:t>
      </w:r>
      <w:r>
        <w:rPr>
          <w:rFonts w:ascii="宋体" w:hAnsi="宋体"/>
          <w:kern w:val="0"/>
          <w:szCs w:val="21"/>
        </w:rPr>
        <w:t>或盖章）</w:t>
      </w:r>
    </w:p>
    <w:p w14:paraId="7E1C8963" w14:textId="77777777" w:rsidR="00754E5B" w:rsidRDefault="00DE3A71">
      <w:pPr>
        <w:tabs>
          <w:tab w:val="left" w:pos="5260"/>
        </w:tabs>
        <w:autoSpaceDE w:val="0"/>
        <w:autoSpaceDN w:val="0"/>
        <w:adjustRightInd w:val="0"/>
        <w:snapToGrid w:val="0"/>
        <w:spacing w:line="480" w:lineRule="auto"/>
        <w:ind w:firstLineChars="200" w:firstLine="420"/>
        <w:jc w:val="left"/>
        <w:rPr>
          <w:rFonts w:ascii="宋体" w:hAnsi="宋体" w:hint="eastAsia"/>
          <w:kern w:val="0"/>
          <w:szCs w:val="21"/>
          <w:u w:val="single"/>
        </w:rPr>
      </w:pPr>
      <w:r>
        <w:rPr>
          <w:rFonts w:ascii="宋体" w:hAnsi="宋体"/>
          <w:kern w:val="0"/>
          <w:szCs w:val="21"/>
        </w:rPr>
        <w:t>身份证号码：</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p>
    <w:p w14:paraId="27CFA7E8" w14:textId="77777777" w:rsidR="00754E5B" w:rsidRDefault="00DE3A71">
      <w:pPr>
        <w:tabs>
          <w:tab w:val="left" w:pos="5260"/>
        </w:tabs>
        <w:autoSpaceDE w:val="0"/>
        <w:autoSpaceDN w:val="0"/>
        <w:adjustRightInd w:val="0"/>
        <w:snapToGrid w:val="0"/>
        <w:spacing w:line="480" w:lineRule="auto"/>
        <w:ind w:firstLineChars="200" w:firstLine="420"/>
        <w:jc w:val="left"/>
        <w:rPr>
          <w:rFonts w:ascii="宋体" w:hAnsi="宋体" w:hint="eastAsia"/>
          <w:kern w:val="0"/>
          <w:szCs w:val="21"/>
        </w:rPr>
      </w:pPr>
      <w:r>
        <w:rPr>
          <w:rFonts w:ascii="宋体" w:hAnsi="宋体"/>
          <w:kern w:val="0"/>
          <w:szCs w:val="21"/>
        </w:rPr>
        <w:t>委托代理人：</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kern w:val="0"/>
          <w:szCs w:val="21"/>
        </w:rPr>
        <w:t>（</w:t>
      </w:r>
      <w:r>
        <w:rPr>
          <w:rFonts w:ascii="宋体" w:hAnsi="宋体" w:hint="eastAsia"/>
          <w:kern w:val="0"/>
          <w:szCs w:val="21"/>
        </w:rPr>
        <w:t>签名</w:t>
      </w:r>
      <w:r>
        <w:rPr>
          <w:rFonts w:ascii="宋体" w:hAnsi="宋体" w:hint="eastAsia"/>
          <w:spacing w:val="-1"/>
          <w:kern w:val="0"/>
          <w:szCs w:val="21"/>
        </w:rPr>
        <w:t>）</w:t>
      </w:r>
    </w:p>
    <w:p w14:paraId="64693C61" w14:textId="77777777" w:rsidR="00754E5B" w:rsidRDefault="00DE3A71">
      <w:pPr>
        <w:tabs>
          <w:tab w:val="left" w:pos="6825"/>
        </w:tabs>
        <w:autoSpaceDE w:val="0"/>
        <w:autoSpaceDN w:val="0"/>
        <w:adjustRightInd w:val="0"/>
        <w:snapToGrid w:val="0"/>
        <w:spacing w:line="480" w:lineRule="auto"/>
        <w:ind w:firstLineChars="200" w:firstLine="420"/>
        <w:jc w:val="left"/>
        <w:rPr>
          <w:rFonts w:ascii="宋体" w:hAnsi="宋体" w:hint="eastAsia"/>
          <w:w w:val="200"/>
          <w:kern w:val="0"/>
          <w:szCs w:val="21"/>
          <w:u w:val="single"/>
        </w:rPr>
      </w:pPr>
      <w:r>
        <w:rPr>
          <w:rFonts w:ascii="宋体" w:hAnsi="宋体"/>
          <w:kern w:val="0"/>
          <w:szCs w:val="21"/>
        </w:rPr>
        <w:t>身份证号码：</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p>
    <w:p w14:paraId="343E51EC" w14:textId="77777777" w:rsidR="00754E5B" w:rsidRDefault="00DE3A71">
      <w:pPr>
        <w:tabs>
          <w:tab w:val="left" w:pos="6825"/>
        </w:tabs>
        <w:autoSpaceDE w:val="0"/>
        <w:autoSpaceDN w:val="0"/>
        <w:adjustRightInd w:val="0"/>
        <w:snapToGrid w:val="0"/>
        <w:spacing w:line="480" w:lineRule="auto"/>
        <w:ind w:firstLineChars="200" w:firstLine="420"/>
        <w:jc w:val="left"/>
        <w:rPr>
          <w:rFonts w:ascii="宋体" w:hAnsi="宋体" w:hint="eastAsia"/>
          <w:kern w:val="0"/>
          <w:szCs w:val="21"/>
          <w:u w:val="single"/>
        </w:rPr>
      </w:pPr>
      <w:r>
        <w:rPr>
          <w:rFonts w:ascii="宋体" w:hAnsi="宋体" w:hint="eastAsia"/>
          <w:kern w:val="0"/>
          <w:szCs w:val="21"/>
        </w:rPr>
        <w:t>单位电话（座机）：</w:t>
      </w:r>
      <w:r>
        <w:rPr>
          <w:rFonts w:ascii="宋体" w:hAnsi="宋体" w:hint="eastAsia"/>
          <w:kern w:val="0"/>
          <w:szCs w:val="21"/>
          <w:u w:val="single"/>
        </w:rPr>
        <w:t xml:space="preserve">                              </w:t>
      </w:r>
    </w:p>
    <w:p w14:paraId="55D987CD" w14:textId="77777777" w:rsidR="00754E5B" w:rsidRDefault="00DE3A71">
      <w:pPr>
        <w:tabs>
          <w:tab w:val="left" w:pos="5260"/>
        </w:tabs>
        <w:autoSpaceDE w:val="0"/>
        <w:autoSpaceDN w:val="0"/>
        <w:adjustRightInd w:val="0"/>
        <w:snapToGrid w:val="0"/>
        <w:spacing w:line="480" w:lineRule="auto"/>
        <w:ind w:firstLineChars="200" w:firstLine="420"/>
        <w:jc w:val="left"/>
        <w:rPr>
          <w:rFonts w:ascii="宋体" w:hAnsi="宋体" w:hint="eastAsia"/>
          <w:kern w:val="0"/>
          <w:szCs w:val="21"/>
        </w:rPr>
      </w:pPr>
      <w:r>
        <w:rPr>
          <w:rFonts w:ascii="宋体" w:hAnsi="宋体" w:hint="eastAsia"/>
          <w:kern w:val="0"/>
          <w:szCs w:val="21"/>
        </w:rPr>
        <w:t xml:space="preserve">委托代理人电话（手机）：                                          </w:t>
      </w:r>
    </w:p>
    <w:p w14:paraId="153B9EBD" w14:textId="77777777" w:rsidR="00754E5B" w:rsidRDefault="00DE3A71" w:rsidP="00412736">
      <w:pPr>
        <w:autoSpaceDE w:val="0"/>
        <w:autoSpaceDN w:val="0"/>
        <w:adjustRightInd w:val="0"/>
        <w:snapToGrid w:val="0"/>
        <w:spacing w:line="480" w:lineRule="auto"/>
        <w:ind w:firstLineChars="386" w:firstLine="811"/>
        <w:jc w:val="left"/>
        <w:rPr>
          <w:rFonts w:ascii="宋体" w:hAnsi="宋体" w:hint="eastAsia"/>
          <w:kern w:val="0"/>
          <w:szCs w:val="21"/>
        </w:rPr>
      </w:pPr>
      <w:r>
        <w:rPr>
          <w:rFonts w:ascii="宋体" w:hAnsi="宋体" w:hint="eastAsia"/>
          <w:kern w:val="0"/>
          <w:szCs w:val="21"/>
        </w:rPr>
        <w:t>附：法定代表人和委托代理人身份证明扫描件（双面）</w:t>
      </w:r>
    </w:p>
    <w:p w14:paraId="2B457547" w14:textId="77777777" w:rsidR="00754E5B" w:rsidRDefault="00754E5B">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hint="eastAsia"/>
          <w:w w:val="200"/>
          <w:kern w:val="0"/>
          <w:szCs w:val="21"/>
          <w:u w:val="single"/>
        </w:rPr>
      </w:pPr>
    </w:p>
    <w:p w14:paraId="22B0FC9C" w14:textId="77777777" w:rsidR="00754E5B" w:rsidRDefault="00754E5B">
      <w:pPr>
        <w:tabs>
          <w:tab w:val="left" w:pos="4005"/>
          <w:tab w:val="left" w:pos="4100"/>
          <w:tab w:val="left" w:pos="5040"/>
        </w:tabs>
        <w:autoSpaceDE w:val="0"/>
        <w:autoSpaceDN w:val="0"/>
        <w:adjustRightInd w:val="0"/>
        <w:snapToGrid w:val="0"/>
        <w:spacing w:line="360" w:lineRule="auto"/>
        <w:ind w:firstLine="3780"/>
        <w:jc w:val="right"/>
        <w:rPr>
          <w:rFonts w:ascii="宋体" w:hAnsi="宋体" w:hint="eastAsia"/>
          <w:w w:val="200"/>
          <w:kern w:val="0"/>
          <w:szCs w:val="21"/>
          <w:u w:val="single"/>
        </w:rPr>
      </w:pPr>
    </w:p>
    <w:p w14:paraId="7AD7C203" w14:textId="77777777" w:rsidR="00754E5B" w:rsidRDefault="00754E5B">
      <w:pPr>
        <w:tabs>
          <w:tab w:val="left" w:pos="4005"/>
          <w:tab w:val="left" w:pos="4100"/>
          <w:tab w:val="left" w:pos="5040"/>
        </w:tabs>
        <w:autoSpaceDE w:val="0"/>
        <w:autoSpaceDN w:val="0"/>
        <w:adjustRightInd w:val="0"/>
        <w:snapToGrid w:val="0"/>
        <w:spacing w:line="360" w:lineRule="auto"/>
        <w:ind w:firstLine="3780"/>
        <w:jc w:val="right"/>
        <w:rPr>
          <w:rFonts w:ascii="宋体" w:hAnsi="宋体" w:hint="eastAsia"/>
          <w:w w:val="200"/>
          <w:kern w:val="0"/>
          <w:szCs w:val="21"/>
          <w:u w:val="single"/>
        </w:rPr>
      </w:pPr>
    </w:p>
    <w:p w14:paraId="423AE905" w14:textId="77777777" w:rsidR="00754E5B" w:rsidRDefault="00754E5B">
      <w:pPr>
        <w:tabs>
          <w:tab w:val="left" w:pos="4005"/>
          <w:tab w:val="left" w:pos="4100"/>
          <w:tab w:val="left" w:pos="5040"/>
        </w:tabs>
        <w:autoSpaceDE w:val="0"/>
        <w:autoSpaceDN w:val="0"/>
        <w:adjustRightInd w:val="0"/>
        <w:snapToGrid w:val="0"/>
        <w:spacing w:line="360" w:lineRule="auto"/>
        <w:ind w:firstLine="3780"/>
        <w:jc w:val="right"/>
        <w:rPr>
          <w:rFonts w:ascii="宋体" w:hAnsi="宋体" w:hint="eastAsia"/>
          <w:w w:val="200"/>
          <w:kern w:val="0"/>
          <w:szCs w:val="21"/>
          <w:u w:val="single"/>
        </w:rPr>
      </w:pPr>
    </w:p>
    <w:p w14:paraId="690A4F70" w14:textId="77777777" w:rsidR="00754E5B" w:rsidRDefault="00754E5B">
      <w:pPr>
        <w:tabs>
          <w:tab w:val="left" w:pos="4005"/>
          <w:tab w:val="left" w:pos="4100"/>
          <w:tab w:val="left" w:pos="5040"/>
        </w:tabs>
        <w:autoSpaceDE w:val="0"/>
        <w:autoSpaceDN w:val="0"/>
        <w:adjustRightInd w:val="0"/>
        <w:snapToGrid w:val="0"/>
        <w:spacing w:line="360" w:lineRule="auto"/>
        <w:ind w:firstLine="3780"/>
        <w:jc w:val="right"/>
        <w:rPr>
          <w:rFonts w:ascii="宋体" w:hAnsi="宋体" w:hint="eastAsia"/>
          <w:w w:val="200"/>
          <w:kern w:val="0"/>
          <w:szCs w:val="21"/>
          <w:u w:val="single"/>
        </w:rPr>
      </w:pPr>
    </w:p>
    <w:p w14:paraId="4B9667BC" w14:textId="77777777" w:rsidR="00754E5B" w:rsidRDefault="00DE3A71">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hint="eastAsia"/>
          <w:kern w:val="0"/>
          <w:szCs w:val="21"/>
        </w:rPr>
      </w:pPr>
      <w:r>
        <w:rPr>
          <w:rFonts w:ascii="宋体" w:hAnsi="宋体" w:hint="eastAsia"/>
          <w:w w:val="200"/>
          <w:kern w:val="0"/>
          <w:szCs w:val="21"/>
          <w:u w:val="single"/>
        </w:rPr>
        <w:t xml:space="preserve">  </w:t>
      </w:r>
      <w:r>
        <w:rPr>
          <w:rFonts w:ascii="宋体" w:hAnsi="宋体"/>
          <w:kern w:val="0"/>
          <w:szCs w:val="21"/>
        </w:rPr>
        <w:t>年</w:t>
      </w:r>
      <w:r>
        <w:rPr>
          <w:rFonts w:ascii="宋体" w:hAnsi="宋体" w:hint="eastAsia"/>
          <w:w w:val="200"/>
          <w:kern w:val="0"/>
          <w:szCs w:val="21"/>
          <w:u w:val="single"/>
        </w:rPr>
        <w:t xml:space="preserve">  </w:t>
      </w:r>
      <w:r>
        <w:rPr>
          <w:rFonts w:ascii="宋体" w:hAnsi="宋体"/>
          <w:kern w:val="0"/>
          <w:szCs w:val="21"/>
        </w:rPr>
        <w:t>月</w:t>
      </w:r>
      <w:r>
        <w:rPr>
          <w:rFonts w:ascii="宋体" w:hAnsi="宋体" w:hint="eastAsia"/>
          <w:w w:val="200"/>
          <w:kern w:val="0"/>
          <w:szCs w:val="21"/>
          <w:u w:val="single"/>
        </w:rPr>
        <w:t xml:space="preserve">  </w:t>
      </w:r>
      <w:r>
        <w:rPr>
          <w:rFonts w:ascii="宋体" w:hAnsi="宋体"/>
          <w:kern w:val="0"/>
          <w:szCs w:val="21"/>
        </w:rPr>
        <w:t>日</w:t>
      </w:r>
      <w:r>
        <w:rPr>
          <w:rFonts w:ascii="宋体" w:hAnsi="宋体" w:hint="eastAsia"/>
          <w:kern w:val="0"/>
          <w:szCs w:val="21"/>
        </w:rPr>
        <w:t xml:space="preserve"> </w:t>
      </w:r>
    </w:p>
    <w:p w14:paraId="64166E49" w14:textId="77777777" w:rsidR="00754E5B" w:rsidRDefault="00754E5B">
      <w:pPr>
        <w:tabs>
          <w:tab w:val="left" w:pos="4005"/>
          <w:tab w:val="left" w:pos="4100"/>
          <w:tab w:val="left" w:pos="5040"/>
        </w:tabs>
        <w:autoSpaceDE w:val="0"/>
        <w:autoSpaceDN w:val="0"/>
        <w:adjustRightInd w:val="0"/>
        <w:snapToGrid w:val="0"/>
        <w:spacing w:line="360" w:lineRule="auto"/>
        <w:ind w:firstLine="3780"/>
        <w:jc w:val="right"/>
        <w:rPr>
          <w:rFonts w:ascii="宋体" w:hAnsi="宋体" w:hint="eastAsia"/>
          <w:kern w:val="0"/>
          <w:szCs w:val="21"/>
        </w:rPr>
      </w:pPr>
    </w:p>
    <w:p w14:paraId="4B91E24D" w14:textId="77777777" w:rsidR="00754E5B" w:rsidRDefault="00754E5B">
      <w:pPr>
        <w:tabs>
          <w:tab w:val="left" w:pos="5760"/>
        </w:tabs>
        <w:autoSpaceDE w:val="0"/>
        <w:autoSpaceDN w:val="0"/>
        <w:adjustRightInd w:val="0"/>
        <w:spacing w:line="360" w:lineRule="auto"/>
        <w:ind w:firstLineChars="200" w:firstLine="420"/>
        <w:rPr>
          <w:rFonts w:ascii="宋体" w:hAnsi="宋体" w:hint="eastAsia"/>
          <w:kern w:val="0"/>
        </w:rPr>
      </w:pPr>
    </w:p>
    <w:p w14:paraId="36A38083" w14:textId="77777777" w:rsidR="00754E5B" w:rsidRDefault="00DE3A71">
      <w:pPr>
        <w:tabs>
          <w:tab w:val="left" w:pos="1680"/>
          <w:tab w:val="left" w:pos="4215"/>
          <w:tab w:val="left" w:pos="4305"/>
          <w:tab w:val="left" w:pos="8000"/>
        </w:tabs>
        <w:autoSpaceDE w:val="0"/>
        <w:autoSpaceDN w:val="0"/>
        <w:adjustRightInd w:val="0"/>
        <w:snapToGrid w:val="0"/>
        <w:spacing w:line="360" w:lineRule="auto"/>
        <w:ind w:firstLineChars="200" w:firstLine="420"/>
        <w:rPr>
          <w:rFonts w:ascii="宋体" w:hAnsi="宋体" w:hint="eastAsia"/>
          <w:kern w:val="0"/>
          <w:szCs w:val="21"/>
        </w:rPr>
      </w:pPr>
      <w:r>
        <w:rPr>
          <w:rFonts w:ascii="宋体" w:hAnsi="宋体"/>
          <w:kern w:val="0"/>
          <w:szCs w:val="21"/>
        </w:rPr>
        <w:t>注：1、法定代表人参加投标活动并签署文件的不需要授权委托书，只需提供法定代表人身份证明；非法定代表人参加投标活动及签署文件的除提供法定代表人身份证明外还须提供授权委托书。</w:t>
      </w:r>
    </w:p>
    <w:p w14:paraId="3985E194" w14:textId="77777777" w:rsidR="00754E5B" w:rsidRDefault="00DE3A71">
      <w:pPr>
        <w:autoSpaceDE w:val="0"/>
        <w:autoSpaceDN w:val="0"/>
        <w:adjustRightInd w:val="0"/>
        <w:snapToGrid w:val="0"/>
        <w:spacing w:line="360" w:lineRule="auto"/>
        <w:ind w:firstLineChars="200" w:firstLine="420"/>
        <w:rPr>
          <w:rFonts w:ascii="宋体" w:hAnsi="宋体" w:hint="eastAsia"/>
        </w:rPr>
      </w:pPr>
      <w:r>
        <w:rPr>
          <w:rFonts w:ascii="宋体" w:hAnsi="宋体" w:hint="eastAsia"/>
          <w:kern w:val="0"/>
          <w:szCs w:val="21"/>
        </w:rPr>
        <w:t>2.</w:t>
      </w:r>
      <w:r>
        <w:rPr>
          <w:rFonts w:ascii="宋体" w:hAnsi="宋体" w:hint="eastAsia"/>
        </w:rPr>
        <w:t>授权委托书</w:t>
      </w:r>
      <w:r>
        <w:rPr>
          <w:rFonts w:ascii="宋体" w:hAnsi="宋体"/>
        </w:rPr>
        <w:t>需按上述格式填写完整，不可缺少内容。在此基础上增加内容的不影响其有效性。</w:t>
      </w:r>
    </w:p>
    <w:p w14:paraId="602BC940" w14:textId="77777777" w:rsidR="00754E5B" w:rsidRDefault="00DE3A71">
      <w:pPr>
        <w:autoSpaceDE w:val="0"/>
        <w:autoSpaceDN w:val="0"/>
        <w:adjustRightInd w:val="0"/>
        <w:snapToGrid w:val="0"/>
        <w:jc w:val="center"/>
        <w:rPr>
          <w:rFonts w:ascii="宋体" w:hAnsi="宋体" w:hint="eastAsia"/>
        </w:rPr>
      </w:pPr>
      <w:r>
        <w:rPr>
          <w:rFonts w:ascii="宋体" w:hAnsi="宋体"/>
        </w:rPr>
        <w:br w:type="page"/>
      </w:r>
    </w:p>
    <w:p w14:paraId="0AD477F7" w14:textId="77777777" w:rsidR="00754E5B" w:rsidRDefault="00DE3A71">
      <w:pPr>
        <w:pStyle w:val="3"/>
        <w:spacing w:before="0" w:after="0" w:line="240" w:lineRule="auto"/>
        <w:jc w:val="center"/>
        <w:rPr>
          <w:rFonts w:ascii="宋体" w:hAnsi="宋体" w:hint="eastAsia"/>
          <w:b w:val="0"/>
          <w:bCs w:val="0"/>
        </w:rPr>
      </w:pPr>
      <w:bookmarkStart w:id="1011" w:name="_Toc18199"/>
      <w:bookmarkStart w:id="1012" w:name="_Toc430530547"/>
      <w:bookmarkStart w:id="1013" w:name="_Toc287620831"/>
      <w:bookmarkStart w:id="1014" w:name="_Toc287607884"/>
      <w:bookmarkStart w:id="1015" w:name="_Toc224103512"/>
      <w:bookmarkStart w:id="1016" w:name="_Toc277082658"/>
      <w:r>
        <w:rPr>
          <w:rFonts w:ascii="宋体" w:hAnsi="宋体" w:hint="eastAsia"/>
          <w:b w:val="0"/>
          <w:bCs w:val="0"/>
        </w:rPr>
        <w:lastRenderedPageBreak/>
        <w:t>（二）</w:t>
      </w:r>
      <w:r>
        <w:rPr>
          <w:rFonts w:ascii="宋体" w:hAnsi="宋体" w:hint="eastAsia"/>
          <w:b w:val="0"/>
          <w:bCs w:val="0"/>
          <w:snapToGrid w:val="0"/>
        </w:rPr>
        <w:t>制造商资格声明</w:t>
      </w:r>
      <w:r>
        <w:rPr>
          <w:rFonts w:ascii="宋体" w:hAnsi="宋体" w:hint="eastAsia"/>
          <w:b w:val="0"/>
          <w:bCs w:val="0"/>
          <w:szCs w:val="21"/>
        </w:rPr>
        <w:t>（制造商投标时提供）</w:t>
      </w:r>
      <w:r>
        <w:rPr>
          <w:rFonts w:ascii="宋体" w:hAnsi="宋体" w:hint="eastAsia"/>
          <w:b w:val="0"/>
          <w:bCs w:val="0"/>
          <w:snapToGrid w:val="0"/>
        </w:rPr>
        <w:t>或</w:t>
      </w:r>
      <w:r>
        <w:rPr>
          <w:rFonts w:ascii="宋体" w:hAnsi="宋体" w:hint="eastAsia"/>
          <w:b w:val="0"/>
          <w:bCs w:val="0"/>
        </w:rPr>
        <w:t>制造商授权书（代理商投标时提供）</w:t>
      </w:r>
      <w:bookmarkEnd w:id="1011"/>
    </w:p>
    <w:p w14:paraId="140AFECC" w14:textId="77777777" w:rsidR="00754E5B" w:rsidRDefault="00754E5B">
      <w:pPr>
        <w:pStyle w:val="a0"/>
      </w:pPr>
    </w:p>
    <w:p w14:paraId="04DD9734" w14:textId="77777777" w:rsidR="00754E5B" w:rsidRDefault="00DE3A71">
      <w:pPr>
        <w:spacing w:before="149"/>
        <w:ind w:left="3280" w:right="3393"/>
        <w:jc w:val="center"/>
        <w:rPr>
          <w:sz w:val="28"/>
        </w:rPr>
      </w:pPr>
      <w:r>
        <w:rPr>
          <w:sz w:val="28"/>
        </w:rPr>
        <w:t>制造商资格声明</w:t>
      </w:r>
    </w:p>
    <w:p w14:paraId="43FE571E" w14:textId="77777777" w:rsidR="00754E5B" w:rsidRDefault="00754E5B">
      <w:pPr>
        <w:spacing w:line="360" w:lineRule="auto"/>
        <w:ind w:firstLine="420"/>
        <w:rPr>
          <w:rFonts w:ascii="宋体" w:hAnsi="宋体" w:hint="eastAsia"/>
          <w:szCs w:val="21"/>
        </w:rPr>
      </w:pPr>
    </w:p>
    <w:p w14:paraId="0F6100B4" w14:textId="77777777" w:rsidR="00754E5B" w:rsidRDefault="00DE3A71">
      <w:pPr>
        <w:spacing w:line="360" w:lineRule="auto"/>
        <w:ind w:firstLineChars="200" w:firstLine="420"/>
        <w:rPr>
          <w:rFonts w:ascii="宋体" w:hAnsi="宋体" w:hint="eastAsia"/>
          <w:kern w:val="0"/>
          <w:szCs w:val="21"/>
          <w:u w:val="single"/>
        </w:rPr>
      </w:pPr>
      <w:r>
        <w:rPr>
          <w:rFonts w:ascii="宋体" w:hAnsi="宋体" w:hint="eastAsia"/>
          <w:szCs w:val="21"/>
        </w:rPr>
        <w:t>1.制造商基本情况</w:t>
      </w:r>
    </w:p>
    <w:p w14:paraId="1764B4F6" w14:textId="77777777" w:rsidR="00754E5B" w:rsidRDefault="00DE3A71">
      <w:pPr>
        <w:spacing w:line="360" w:lineRule="auto"/>
        <w:ind w:firstLineChars="200" w:firstLine="420"/>
        <w:rPr>
          <w:rFonts w:ascii="宋体" w:hAnsi="宋体" w:hint="eastAsia"/>
          <w:szCs w:val="21"/>
        </w:rPr>
      </w:pPr>
      <w:r>
        <w:rPr>
          <w:rFonts w:ascii="宋体" w:hAnsi="宋体" w:hint="eastAsia"/>
          <w:szCs w:val="21"/>
        </w:rPr>
        <w:t>制造商名称：</w:t>
      </w:r>
      <w:r>
        <w:rPr>
          <w:rFonts w:ascii="宋体" w:hAnsi="宋体" w:hint="eastAsia"/>
          <w:szCs w:val="21"/>
          <w:u w:val="single"/>
        </w:rPr>
        <w:t xml:space="preserve">                                  </w:t>
      </w:r>
      <w:r>
        <w:rPr>
          <w:rFonts w:ascii="宋体" w:hAnsi="宋体" w:hint="eastAsia"/>
          <w:szCs w:val="21"/>
        </w:rPr>
        <w:t>；</w:t>
      </w:r>
    </w:p>
    <w:p w14:paraId="0D7F045B" w14:textId="77777777" w:rsidR="00754E5B" w:rsidRDefault="00DE3A71">
      <w:pPr>
        <w:spacing w:line="360" w:lineRule="auto"/>
        <w:ind w:firstLineChars="200" w:firstLine="420"/>
        <w:rPr>
          <w:rFonts w:ascii="宋体" w:hAnsi="宋体" w:hint="eastAsia"/>
          <w:szCs w:val="21"/>
        </w:rPr>
      </w:pPr>
      <w:r>
        <w:rPr>
          <w:rFonts w:ascii="宋体" w:hAnsi="宋体" w:hint="eastAsia"/>
          <w:szCs w:val="21"/>
        </w:rPr>
        <w:t>制造商地址：</w:t>
      </w:r>
      <w:r>
        <w:rPr>
          <w:rFonts w:ascii="宋体" w:hAnsi="宋体" w:hint="eastAsia"/>
          <w:szCs w:val="21"/>
          <w:u w:val="single"/>
        </w:rPr>
        <w:t xml:space="preserve">                                  </w:t>
      </w:r>
      <w:r>
        <w:rPr>
          <w:rFonts w:ascii="宋体" w:hAnsi="宋体" w:hint="eastAsia"/>
          <w:szCs w:val="21"/>
        </w:rPr>
        <w:t>；</w:t>
      </w:r>
    </w:p>
    <w:p w14:paraId="5CD6D95E" w14:textId="77777777" w:rsidR="00754E5B" w:rsidRDefault="00DE3A71">
      <w:pPr>
        <w:spacing w:line="360" w:lineRule="auto"/>
        <w:ind w:firstLineChars="200" w:firstLine="420"/>
        <w:rPr>
          <w:rFonts w:ascii="宋体" w:hAnsi="宋体" w:hint="eastAsia"/>
          <w:szCs w:val="21"/>
        </w:rPr>
      </w:pPr>
      <w:r>
        <w:rPr>
          <w:rFonts w:ascii="宋体" w:hAnsi="宋体" w:hint="eastAsia"/>
          <w:szCs w:val="21"/>
        </w:rPr>
        <w:t>成立和/或注册日期：</w:t>
      </w:r>
      <w:r>
        <w:rPr>
          <w:rFonts w:ascii="宋体" w:hAnsi="宋体" w:hint="eastAsia"/>
          <w:szCs w:val="21"/>
          <w:u w:val="single"/>
        </w:rPr>
        <w:t xml:space="preserve">                           </w:t>
      </w:r>
      <w:r>
        <w:rPr>
          <w:rFonts w:ascii="宋体" w:hAnsi="宋体" w:hint="eastAsia"/>
          <w:szCs w:val="21"/>
        </w:rPr>
        <w:t>；</w:t>
      </w:r>
    </w:p>
    <w:p w14:paraId="395DE1D6" w14:textId="77777777" w:rsidR="00754E5B" w:rsidRDefault="00DE3A71">
      <w:pPr>
        <w:spacing w:line="360" w:lineRule="auto"/>
        <w:ind w:firstLineChars="200" w:firstLine="420"/>
        <w:rPr>
          <w:rFonts w:ascii="宋体" w:hAnsi="宋体" w:hint="eastAsia"/>
          <w:szCs w:val="21"/>
        </w:rPr>
      </w:pPr>
      <w:r>
        <w:rPr>
          <w:rFonts w:ascii="宋体" w:hAnsi="宋体" w:hint="eastAsia"/>
          <w:szCs w:val="21"/>
        </w:rPr>
        <w:t>注册资金：</w:t>
      </w:r>
      <w:r>
        <w:rPr>
          <w:rFonts w:ascii="宋体" w:hAnsi="宋体" w:hint="eastAsia"/>
          <w:szCs w:val="21"/>
          <w:u w:val="single"/>
        </w:rPr>
        <w:t xml:space="preserve">                                    </w:t>
      </w:r>
      <w:r>
        <w:rPr>
          <w:rFonts w:ascii="宋体" w:hAnsi="宋体" w:hint="eastAsia"/>
          <w:szCs w:val="21"/>
        </w:rPr>
        <w:t>；</w:t>
      </w:r>
    </w:p>
    <w:p w14:paraId="61AD9DCA" w14:textId="77777777" w:rsidR="00754E5B" w:rsidRDefault="00DE3A71">
      <w:pPr>
        <w:spacing w:line="360" w:lineRule="auto"/>
        <w:ind w:firstLineChars="200" w:firstLine="420"/>
        <w:rPr>
          <w:rFonts w:ascii="宋体" w:hAnsi="宋体" w:hint="eastAsia"/>
          <w:szCs w:val="21"/>
        </w:rPr>
      </w:pPr>
      <w:r>
        <w:rPr>
          <w:rFonts w:ascii="宋体" w:hAnsi="宋体" w:hint="eastAsia"/>
          <w:szCs w:val="21"/>
        </w:rPr>
        <w:t>近期资产负债表（从</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月至</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月止 ）</w:t>
      </w:r>
    </w:p>
    <w:p w14:paraId="5C8B406C" w14:textId="77777777" w:rsidR="00754E5B" w:rsidRDefault="00DE3A71">
      <w:pPr>
        <w:numPr>
          <w:ilvl w:val="255"/>
          <w:numId w:val="0"/>
        </w:numPr>
        <w:autoSpaceDE w:val="0"/>
        <w:autoSpaceDN w:val="0"/>
        <w:spacing w:line="360" w:lineRule="auto"/>
        <w:ind w:firstLineChars="200" w:firstLine="420"/>
        <w:rPr>
          <w:rFonts w:ascii="宋体" w:hAnsi="宋体" w:hint="eastAsia"/>
          <w:szCs w:val="21"/>
          <w:u w:val="single"/>
        </w:rPr>
      </w:pPr>
      <w:r>
        <w:rPr>
          <w:rFonts w:ascii="宋体" w:hAnsi="宋体" w:hint="eastAsia"/>
          <w:kern w:val="0"/>
          <w:szCs w:val="21"/>
        </w:rPr>
        <w:t>a.固定资产</w:t>
      </w:r>
      <w:r>
        <w:rPr>
          <w:rFonts w:ascii="宋体" w:hAnsi="宋体" w:hint="eastAsia"/>
          <w:szCs w:val="21"/>
        </w:rPr>
        <w:t>：</w:t>
      </w:r>
      <w:r>
        <w:rPr>
          <w:rFonts w:ascii="宋体" w:hAnsi="宋体" w:hint="eastAsia"/>
          <w:szCs w:val="21"/>
          <w:u w:val="single"/>
        </w:rPr>
        <w:t xml:space="preserve">                                  </w:t>
      </w:r>
      <w:r>
        <w:rPr>
          <w:rFonts w:ascii="宋体" w:hAnsi="宋体" w:hint="eastAsia"/>
          <w:szCs w:val="21"/>
        </w:rPr>
        <w:t>；</w:t>
      </w:r>
    </w:p>
    <w:p w14:paraId="65335A9B" w14:textId="77777777" w:rsidR="00754E5B" w:rsidRDefault="00DE3A71">
      <w:pPr>
        <w:numPr>
          <w:ilvl w:val="255"/>
          <w:numId w:val="0"/>
        </w:numPr>
        <w:autoSpaceDE w:val="0"/>
        <w:autoSpaceDN w:val="0"/>
        <w:spacing w:line="360" w:lineRule="auto"/>
        <w:ind w:firstLineChars="200" w:firstLine="420"/>
        <w:rPr>
          <w:rFonts w:ascii="宋体" w:hAnsi="宋体" w:hint="eastAsia"/>
          <w:szCs w:val="21"/>
        </w:rPr>
      </w:pPr>
      <w:r>
        <w:rPr>
          <w:rFonts w:ascii="宋体" w:hAnsi="宋体" w:hint="eastAsia"/>
          <w:kern w:val="0"/>
          <w:szCs w:val="21"/>
        </w:rPr>
        <w:t>b.流动资产：</w:t>
      </w:r>
      <w:r>
        <w:rPr>
          <w:rFonts w:ascii="宋体" w:hAnsi="宋体" w:hint="eastAsia"/>
          <w:szCs w:val="21"/>
          <w:u w:val="single"/>
        </w:rPr>
        <w:t xml:space="preserve">                                  </w:t>
      </w:r>
      <w:r>
        <w:rPr>
          <w:rFonts w:ascii="宋体" w:hAnsi="宋体" w:hint="eastAsia"/>
          <w:szCs w:val="21"/>
        </w:rPr>
        <w:t>；</w:t>
      </w:r>
    </w:p>
    <w:p w14:paraId="7E27D14F" w14:textId="77777777" w:rsidR="00754E5B" w:rsidRDefault="00DE3A71">
      <w:pPr>
        <w:spacing w:line="360" w:lineRule="auto"/>
        <w:ind w:firstLineChars="200" w:firstLine="420"/>
        <w:rPr>
          <w:rFonts w:ascii="宋体" w:hAnsi="宋体" w:hint="eastAsia"/>
          <w:szCs w:val="21"/>
        </w:rPr>
      </w:pPr>
      <w:r>
        <w:rPr>
          <w:rFonts w:ascii="宋体" w:hAnsi="宋体" w:hint="eastAsia"/>
          <w:kern w:val="0"/>
          <w:szCs w:val="21"/>
        </w:rPr>
        <w:t>c.资产负债率：</w:t>
      </w:r>
      <w:r>
        <w:rPr>
          <w:rFonts w:ascii="宋体" w:hAnsi="宋体" w:hint="eastAsia"/>
          <w:szCs w:val="21"/>
          <w:u w:val="single"/>
        </w:rPr>
        <w:t xml:space="preserve">                                </w:t>
      </w:r>
      <w:r>
        <w:rPr>
          <w:rFonts w:ascii="宋体" w:hAnsi="宋体" w:hint="eastAsia"/>
          <w:szCs w:val="21"/>
        </w:rPr>
        <w:t>。</w:t>
      </w:r>
    </w:p>
    <w:p w14:paraId="5895BE35" w14:textId="77777777" w:rsidR="00754E5B" w:rsidRDefault="00DE3A71">
      <w:pPr>
        <w:autoSpaceDE w:val="0"/>
        <w:autoSpaceDN w:val="0"/>
        <w:adjustRightInd w:val="0"/>
        <w:spacing w:line="360" w:lineRule="auto"/>
        <w:ind w:firstLineChars="200" w:firstLine="420"/>
        <w:rPr>
          <w:rFonts w:ascii="宋体" w:hAnsi="宋体" w:hint="eastAsia"/>
          <w:kern w:val="0"/>
          <w:szCs w:val="21"/>
        </w:rPr>
      </w:pPr>
      <w:r>
        <w:rPr>
          <w:rFonts w:ascii="宋体" w:hAnsi="宋体" w:hint="eastAsia"/>
          <w:kern w:val="0"/>
          <w:szCs w:val="21"/>
        </w:rPr>
        <w:t>2.制造商生产经营情况</w:t>
      </w:r>
    </w:p>
    <w:p w14:paraId="03AED07F" w14:textId="77777777" w:rsidR="00754E5B" w:rsidRDefault="00DE3A71">
      <w:pPr>
        <w:autoSpaceDE w:val="0"/>
        <w:autoSpaceDN w:val="0"/>
        <w:adjustRightInd w:val="0"/>
        <w:spacing w:line="360" w:lineRule="auto"/>
        <w:ind w:firstLineChars="200" w:firstLine="420"/>
        <w:rPr>
          <w:rFonts w:ascii="宋体" w:hAnsi="宋体" w:hint="eastAsia"/>
          <w:kern w:val="0"/>
          <w:szCs w:val="21"/>
        </w:rPr>
      </w:pPr>
      <w:r>
        <w:rPr>
          <w:rFonts w:ascii="宋体" w:hAnsi="宋体" w:hint="eastAsia"/>
          <w:kern w:val="0"/>
          <w:szCs w:val="21"/>
        </w:rPr>
        <w:t>（1）近 3 年的年营业额：</w:t>
      </w:r>
      <w:r>
        <w:rPr>
          <w:rFonts w:ascii="宋体" w:hAnsi="宋体" w:hint="eastAsia"/>
          <w:szCs w:val="21"/>
          <w:u w:val="single"/>
        </w:rPr>
        <w:t xml:space="preserve">                              </w:t>
      </w:r>
      <w:r>
        <w:rPr>
          <w:rFonts w:ascii="宋体" w:hAnsi="宋体" w:hint="eastAsia"/>
          <w:szCs w:val="21"/>
        </w:rPr>
        <w:t>；</w:t>
      </w:r>
    </w:p>
    <w:p w14:paraId="6481586C" w14:textId="77777777" w:rsidR="00754E5B" w:rsidRDefault="00DE3A71">
      <w:pPr>
        <w:autoSpaceDE w:val="0"/>
        <w:autoSpaceDN w:val="0"/>
        <w:adjustRightInd w:val="0"/>
        <w:spacing w:line="360" w:lineRule="auto"/>
        <w:ind w:firstLineChars="200" w:firstLine="420"/>
        <w:rPr>
          <w:rFonts w:ascii="宋体" w:hAnsi="宋体" w:hint="eastAsia"/>
          <w:kern w:val="0"/>
          <w:szCs w:val="21"/>
        </w:rPr>
      </w:pPr>
      <w:r>
        <w:rPr>
          <w:rFonts w:ascii="宋体" w:hAnsi="宋体" w:hint="eastAsia"/>
          <w:kern w:val="0"/>
          <w:szCs w:val="21"/>
        </w:rPr>
        <w:t>（2）投标产品年生产能力：</w:t>
      </w:r>
      <w:r>
        <w:rPr>
          <w:rFonts w:ascii="宋体" w:hAnsi="宋体" w:hint="eastAsia"/>
          <w:szCs w:val="21"/>
          <w:u w:val="single"/>
        </w:rPr>
        <w:t xml:space="preserve">                             </w:t>
      </w:r>
      <w:r>
        <w:rPr>
          <w:rFonts w:ascii="宋体" w:hAnsi="宋体" w:hint="eastAsia"/>
          <w:szCs w:val="21"/>
        </w:rPr>
        <w:t>；</w:t>
      </w:r>
    </w:p>
    <w:p w14:paraId="512A2197" w14:textId="77777777" w:rsidR="00754E5B" w:rsidRDefault="00DE3A71">
      <w:pPr>
        <w:autoSpaceDE w:val="0"/>
        <w:autoSpaceDN w:val="0"/>
        <w:adjustRightInd w:val="0"/>
        <w:spacing w:line="360" w:lineRule="auto"/>
        <w:ind w:firstLineChars="200" w:firstLine="420"/>
        <w:rPr>
          <w:rFonts w:ascii="宋体" w:hAnsi="宋体" w:hint="eastAsia"/>
          <w:kern w:val="0"/>
          <w:szCs w:val="21"/>
        </w:rPr>
      </w:pPr>
      <w:r>
        <w:rPr>
          <w:rFonts w:ascii="宋体" w:hAnsi="宋体" w:hint="eastAsia"/>
          <w:kern w:val="0"/>
          <w:szCs w:val="21"/>
        </w:rPr>
        <w:t>（3）投标产品年销售业绩：</w:t>
      </w:r>
      <w:r>
        <w:rPr>
          <w:rFonts w:ascii="宋体" w:hAnsi="宋体" w:hint="eastAsia"/>
          <w:szCs w:val="21"/>
          <w:u w:val="single"/>
        </w:rPr>
        <w:t xml:space="preserve">                             </w:t>
      </w:r>
      <w:r>
        <w:rPr>
          <w:rFonts w:ascii="宋体" w:hAnsi="宋体" w:hint="eastAsia"/>
          <w:szCs w:val="21"/>
        </w:rPr>
        <w:t>；</w:t>
      </w:r>
    </w:p>
    <w:p w14:paraId="58578F72" w14:textId="77777777" w:rsidR="00754E5B" w:rsidRDefault="00DE3A71">
      <w:pPr>
        <w:autoSpaceDE w:val="0"/>
        <w:autoSpaceDN w:val="0"/>
        <w:adjustRightInd w:val="0"/>
        <w:spacing w:line="360" w:lineRule="auto"/>
        <w:ind w:firstLineChars="200" w:firstLine="420"/>
        <w:rPr>
          <w:rFonts w:ascii="宋体" w:hAnsi="宋体" w:hint="eastAsia"/>
          <w:kern w:val="0"/>
          <w:szCs w:val="21"/>
        </w:rPr>
      </w:pPr>
      <w:r>
        <w:rPr>
          <w:rFonts w:ascii="宋体" w:hAnsi="宋体" w:hint="eastAsia"/>
          <w:kern w:val="0"/>
          <w:szCs w:val="21"/>
        </w:rPr>
        <w:t>a.主要客户名称：</w:t>
      </w:r>
      <w:r>
        <w:rPr>
          <w:rFonts w:ascii="宋体" w:hAnsi="宋体" w:hint="eastAsia"/>
          <w:szCs w:val="21"/>
          <w:u w:val="single"/>
        </w:rPr>
        <w:t xml:space="preserve">                            </w:t>
      </w:r>
      <w:r>
        <w:rPr>
          <w:rFonts w:ascii="宋体" w:hAnsi="宋体" w:hint="eastAsia"/>
          <w:szCs w:val="21"/>
        </w:rPr>
        <w:t>；</w:t>
      </w:r>
    </w:p>
    <w:p w14:paraId="3226F057" w14:textId="77777777" w:rsidR="00754E5B" w:rsidRDefault="00DE3A71">
      <w:pPr>
        <w:autoSpaceDE w:val="0"/>
        <w:autoSpaceDN w:val="0"/>
        <w:adjustRightInd w:val="0"/>
        <w:spacing w:line="360" w:lineRule="auto"/>
        <w:ind w:firstLineChars="200" w:firstLine="420"/>
        <w:rPr>
          <w:rFonts w:ascii="宋体" w:hAnsi="宋体" w:hint="eastAsia"/>
          <w:kern w:val="0"/>
          <w:szCs w:val="21"/>
        </w:rPr>
      </w:pPr>
      <w:r>
        <w:rPr>
          <w:rFonts w:ascii="宋体" w:hAnsi="宋体" w:hint="eastAsia"/>
          <w:kern w:val="0"/>
          <w:szCs w:val="21"/>
        </w:rPr>
        <w:t>b.主要客户联系方式：</w:t>
      </w:r>
      <w:r>
        <w:rPr>
          <w:rFonts w:ascii="宋体" w:hAnsi="宋体" w:hint="eastAsia"/>
          <w:szCs w:val="21"/>
          <w:u w:val="single"/>
        </w:rPr>
        <w:t xml:space="preserve">                        </w:t>
      </w:r>
      <w:r>
        <w:rPr>
          <w:rFonts w:ascii="宋体" w:hAnsi="宋体" w:hint="eastAsia"/>
          <w:szCs w:val="21"/>
        </w:rPr>
        <w:t>；</w:t>
      </w:r>
    </w:p>
    <w:p w14:paraId="1ADF10F9" w14:textId="77777777" w:rsidR="00754E5B" w:rsidRDefault="00DE3A71">
      <w:pPr>
        <w:autoSpaceDE w:val="0"/>
        <w:autoSpaceDN w:val="0"/>
        <w:adjustRightInd w:val="0"/>
        <w:spacing w:line="360" w:lineRule="auto"/>
        <w:ind w:firstLineChars="200" w:firstLine="420"/>
        <w:rPr>
          <w:rFonts w:ascii="宋体" w:hAnsi="宋体" w:hint="eastAsia"/>
          <w:kern w:val="0"/>
          <w:szCs w:val="21"/>
        </w:rPr>
      </w:pPr>
      <w:r>
        <w:rPr>
          <w:rFonts w:ascii="宋体" w:hAnsi="宋体" w:hint="eastAsia"/>
          <w:kern w:val="0"/>
          <w:szCs w:val="21"/>
        </w:rPr>
        <w:t>c.合同名称及合同号：</w:t>
      </w:r>
      <w:r>
        <w:rPr>
          <w:rFonts w:ascii="宋体" w:hAnsi="宋体" w:hint="eastAsia"/>
          <w:szCs w:val="21"/>
          <w:u w:val="single"/>
        </w:rPr>
        <w:t xml:space="preserve">                        </w:t>
      </w:r>
      <w:r>
        <w:rPr>
          <w:rFonts w:ascii="宋体" w:hAnsi="宋体" w:hint="eastAsia"/>
          <w:szCs w:val="21"/>
        </w:rPr>
        <w:t>。</w:t>
      </w:r>
    </w:p>
    <w:p w14:paraId="7A9AF25A" w14:textId="77777777" w:rsidR="00754E5B" w:rsidRDefault="00DE3A71">
      <w:pPr>
        <w:autoSpaceDE w:val="0"/>
        <w:autoSpaceDN w:val="0"/>
        <w:adjustRightInd w:val="0"/>
        <w:spacing w:line="360" w:lineRule="auto"/>
        <w:ind w:firstLineChars="200" w:firstLine="420"/>
        <w:rPr>
          <w:rFonts w:ascii="宋体" w:hAnsi="宋体" w:hint="eastAsia"/>
          <w:kern w:val="0"/>
          <w:szCs w:val="21"/>
        </w:rPr>
      </w:pPr>
      <w:r>
        <w:rPr>
          <w:rFonts w:ascii="宋体" w:hAnsi="宋体" w:hint="eastAsia"/>
          <w:kern w:val="0"/>
          <w:szCs w:val="21"/>
        </w:rPr>
        <w:t>兹证明上述声明是真实、正确的，并提供了全部能提供的资料和数据，我们同意遵照贵方要求出示有关证明文件。</w:t>
      </w:r>
    </w:p>
    <w:p w14:paraId="255054FE" w14:textId="77777777" w:rsidR="00754E5B" w:rsidRDefault="00754E5B">
      <w:pPr>
        <w:autoSpaceDE w:val="0"/>
        <w:autoSpaceDN w:val="0"/>
        <w:adjustRightInd w:val="0"/>
        <w:spacing w:line="360" w:lineRule="auto"/>
        <w:ind w:firstLineChars="200" w:firstLine="420"/>
        <w:rPr>
          <w:rFonts w:ascii="宋体" w:hAnsi="宋体" w:hint="eastAsia"/>
          <w:kern w:val="0"/>
          <w:szCs w:val="21"/>
        </w:rPr>
      </w:pPr>
    </w:p>
    <w:p w14:paraId="15D95623" w14:textId="77777777" w:rsidR="00754E5B" w:rsidRDefault="00754E5B">
      <w:pPr>
        <w:pStyle w:val="a0"/>
      </w:pPr>
    </w:p>
    <w:p w14:paraId="4DCA4997" w14:textId="77777777" w:rsidR="00754E5B" w:rsidRDefault="00DE3A71">
      <w:pPr>
        <w:autoSpaceDE w:val="0"/>
        <w:autoSpaceDN w:val="0"/>
        <w:adjustRightInd w:val="0"/>
        <w:spacing w:line="360" w:lineRule="auto"/>
        <w:ind w:firstLineChars="200" w:firstLine="420"/>
        <w:rPr>
          <w:rFonts w:ascii="宋体" w:hAnsi="宋体" w:hint="eastAsia"/>
          <w:kern w:val="0"/>
          <w:szCs w:val="21"/>
        </w:rPr>
      </w:pPr>
      <w:r>
        <w:rPr>
          <w:rFonts w:ascii="宋体" w:hAnsi="宋体" w:hint="eastAsia"/>
          <w:kern w:val="0"/>
          <w:szCs w:val="21"/>
        </w:rPr>
        <w:t>盖单位公章：</w:t>
      </w:r>
      <w:r>
        <w:rPr>
          <w:rFonts w:ascii="宋体" w:hAnsi="宋体" w:hint="eastAsia"/>
          <w:szCs w:val="21"/>
          <w:u w:val="single"/>
        </w:rPr>
        <w:t xml:space="preserve">                                      </w:t>
      </w:r>
    </w:p>
    <w:p w14:paraId="64760DA1" w14:textId="77777777" w:rsidR="00754E5B" w:rsidRDefault="00DE3A71">
      <w:pPr>
        <w:autoSpaceDE w:val="0"/>
        <w:autoSpaceDN w:val="0"/>
        <w:adjustRightInd w:val="0"/>
        <w:spacing w:line="360" w:lineRule="auto"/>
        <w:ind w:firstLineChars="200" w:firstLine="420"/>
        <w:rPr>
          <w:rFonts w:ascii="宋体" w:hAnsi="宋体" w:hint="eastAsia"/>
          <w:kern w:val="0"/>
          <w:szCs w:val="21"/>
        </w:rPr>
      </w:pPr>
      <w:r>
        <w:rPr>
          <w:rFonts w:ascii="宋体" w:hAnsi="宋体" w:cs="宋体" w:hint="eastAsia"/>
          <w:szCs w:val="21"/>
        </w:rPr>
        <w:t>法定代表人或授权委托人（签字）：</w:t>
      </w:r>
      <w:r>
        <w:rPr>
          <w:rFonts w:ascii="宋体" w:hAnsi="宋体" w:hint="eastAsia"/>
          <w:szCs w:val="21"/>
          <w:u w:val="single"/>
        </w:rPr>
        <w:t xml:space="preserve">                  </w:t>
      </w:r>
    </w:p>
    <w:p w14:paraId="1FF5C949" w14:textId="77777777" w:rsidR="00754E5B" w:rsidRDefault="00DE3A71">
      <w:pPr>
        <w:autoSpaceDE w:val="0"/>
        <w:autoSpaceDN w:val="0"/>
        <w:adjustRightInd w:val="0"/>
        <w:spacing w:line="360" w:lineRule="auto"/>
        <w:ind w:firstLineChars="200" w:firstLine="420"/>
        <w:rPr>
          <w:rFonts w:ascii="宋体" w:hAnsi="宋体" w:hint="eastAsia"/>
          <w:kern w:val="0"/>
          <w:szCs w:val="21"/>
        </w:rPr>
      </w:pPr>
      <w:r>
        <w:rPr>
          <w:rFonts w:ascii="宋体" w:hAnsi="宋体" w:hint="eastAsia"/>
          <w:kern w:val="0"/>
          <w:szCs w:val="21"/>
        </w:rPr>
        <w:t>传       真 ：</w:t>
      </w:r>
      <w:r>
        <w:rPr>
          <w:rFonts w:ascii="宋体" w:hAnsi="宋体" w:hint="eastAsia"/>
          <w:szCs w:val="21"/>
          <w:u w:val="single"/>
        </w:rPr>
        <w:t xml:space="preserve">                                    </w:t>
      </w:r>
    </w:p>
    <w:p w14:paraId="3337A94C" w14:textId="77777777" w:rsidR="00754E5B" w:rsidRDefault="00DE3A71">
      <w:pPr>
        <w:autoSpaceDE w:val="0"/>
        <w:autoSpaceDN w:val="0"/>
        <w:adjustRightInd w:val="0"/>
        <w:spacing w:line="360" w:lineRule="auto"/>
        <w:ind w:firstLineChars="200" w:firstLine="420"/>
        <w:rPr>
          <w:rFonts w:ascii="宋体" w:hAnsi="宋体" w:hint="eastAsia"/>
          <w:kern w:val="0"/>
          <w:szCs w:val="21"/>
        </w:rPr>
      </w:pPr>
      <w:r>
        <w:rPr>
          <w:rFonts w:ascii="宋体" w:hAnsi="宋体" w:hint="eastAsia"/>
          <w:kern w:val="0"/>
          <w:szCs w:val="21"/>
        </w:rPr>
        <w:t>电       话：</w:t>
      </w:r>
      <w:r>
        <w:rPr>
          <w:rFonts w:ascii="宋体" w:hAnsi="宋体" w:hint="eastAsia"/>
          <w:szCs w:val="21"/>
          <w:u w:val="single"/>
        </w:rPr>
        <w:t xml:space="preserve">                                     </w:t>
      </w:r>
    </w:p>
    <w:p w14:paraId="79668FCA" w14:textId="77777777" w:rsidR="00754E5B" w:rsidRDefault="00DE3A71">
      <w:pPr>
        <w:spacing w:line="360" w:lineRule="auto"/>
        <w:ind w:firstLineChars="200" w:firstLine="420"/>
        <w:rPr>
          <w:rFonts w:ascii="宋体" w:hAnsi="宋体" w:hint="eastAsia"/>
          <w:kern w:val="0"/>
          <w:szCs w:val="21"/>
        </w:rPr>
      </w:pPr>
      <w:r>
        <w:rPr>
          <w:rFonts w:ascii="宋体" w:hAnsi="宋体" w:hint="eastAsia"/>
          <w:kern w:val="0"/>
          <w:szCs w:val="21"/>
        </w:rPr>
        <w:t>电 子 邮 件：</w:t>
      </w:r>
      <w:r>
        <w:rPr>
          <w:rFonts w:ascii="宋体" w:hAnsi="宋体" w:hint="eastAsia"/>
          <w:szCs w:val="21"/>
          <w:u w:val="single"/>
        </w:rPr>
        <w:t xml:space="preserve">                                     </w:t>
      </w:r>
    </w:p>
    <w:p w14:paraId="6EA727A6" w14:textId="77777777" w:rsidR="00754E5B" w:rsidRDefault="00DE3A71">
      <w:pPr>
        <w:spacing w:line="360" w:lineRule="auto"/>
        <w:ind w:firstLineChars="200" w:firstLine="420"/>
      </w:pPr>
      <w:r>
        <w:rPr>
          <w:rFonts w:ascii="宋体" w:hAnsi="宋体" w:hint="eastAsia"/>
          <w:kern w:val="0"/>
          <w:szCs w:val="21"/>
        </w:rPr>
        <w:t>签 字 日 期：</w:t>
      </w:r>
      <w:r>
        <w:rPr>
          <w:rFonts w:ascii="宋体" w:hAnsi="宋体" w:hint="eastAsia"/>
          <w:szCs w:val="21"/>
          <w:u w:val="single"/>
        </w:rPr>
        <w:t xml:space="preserve">                                  </w:t>
      </w:r>
      <w:r>
        <w:rPr>
          <w:rFonts w:ascii="宋体" w:hAnsi="宋体" w:hint="eastAsia"/>
          <w:sz w:val="24"/>
          <w:u w:val="single"/>
        </w:rPr>
        <w:t xml:space="preserve">   </w:t>
      </w:r>
    </w:p>
    <w:p w14:paraId="1DA90178" w14:textId="77777777" w:rsidR="00754E5B" w:rsidRDefault="00DE3A71">
      <w:r>
        <w:rPr>
          <w:rFonts w:hint="eastAsia"/>
        </w:rPr>
        <w:br w:type="page"/>
      </w:r>
    </w:p>
    <w:p w14:paraId="77AA1D4D" w14:textId="77777777" w:rsidR="00754E5B" w:rsidRDefault="00754E5B"/>
    <w:p w14:paraId="54330277" w14:textId="77777777" w:rsidR="00754E5B" w:rsidRDefault="00DE3A71">
      <w:pPr>
        <w:spacing w:before="149"/>
        <w:ind w:left="3280" w:right="3393"/>
        <w:jc w:val="center"/>
        <w:rPr>
          <w:sz w:val="28"/>
        </w:rPr>
      </w:pPr>
      <w:r>
        <w:rPr>
          <w:sz w:val="28"/>
        </w:rPr>
        <w:t>制造商授权书</w:t>
      </w:r>
    </w:p>
    <w:p w14:paraId="43F273DC" w14:textId="77777777" w:rsidR="00754E5B" w:rsidRDefault="00754E5B">
      <w:pPr>
        <w:pStyle w:val="a0"/>
        <w:rPr>
          <w:sz w:val="20"/>
        </w:rPr>
      </w:pPr>
    </w:p>
    <w:p w14:paraId="47539696" w14:textId="77777777" w:rsidR="00754E5B" w:rsidRDefault="00754E5B">
      <w:pPr>
        <w:pStyle w:val="a0"/>
        <w:rPr>
          <w:sz w:val="20"/>
        </w:rPr>
      </w:pPr>
    </w:p>
    <w:p w14:paraId="6CC4E642" w14:textId="77777777" w:rsidR="00754E5B" w:rsidRDefault="00DE3A71">
      <w:pPr>
        <w:autoSpaceDE w:val="0"/>
        <w:autoSpaceDN w:val="0"/>
        <w:adjustRightInd w:val="0"/>
        <w:snapToGrid w:val="0"/>
        <w:rPr>
          <w:rFonts w:ascii="宋体" w:hAnsi="宋体" w:hint="eastAsia"/>
          <w:kern w:val="0"/>
          <w:szCs w:val="21"/>
        </w:rPr>
      </w:pPr>
      <w:r>
        <w:rPr>
          <w:rFonts w:ascii="宋体" w:hAnsi="宋体"/>
          <w:kern w:val="0"/>
          <w:szCs w:val="21"/>
        </w:rPr>
        <w:t>致：</w:t>
      </w:r>
      <w:r>
        <w:rPr>
          <w:rFonts w:ascii="宋体" w:hAnsi="宋体"/>
          <w:kern w:val="0"/>
          <w:szCs w:val="21"/>
          <w:u w:val="single"/>
        </w:rPr>
        <w:t xml:space="preserve"> </w:t>
      </w:r>
      <w:r>
        <w:rPr>
          <w:rFonts w:ascii="宋体" w:hAnsi="宋体"/>
          <w:kern w:val="0"/>
          <w:szCs w:val="21"/>
          <w:u w:val="single"/>
        </w:rPr>
        <w:tab/>
      </w:r>
      <w:r>
        <w:rPr>
          <w:rFonts w:ascii="宋体" w:hAnsi="宋体" w:hint="eastAsia"/>
          <w:kern w:val="0"/>
          <w:szCs w:val="21"/>
          <w:u w:val="single"/>
        </w:rPr>
        <w:t xml:space="preserve">              </w:t>
      </w:r>
      <w:r>
        <w:rPr>
          <w:rFonts w:ascii="宋体" w:hAnsi="宋体"/>
          <w:kern w:val="0"/>
          <w:szCs w:val="21"/>
        </w:rPr>
        <w:t>（招标人）</w:t>
      </w:r>
    </w:p>
    <w:p w14:paraId="58C27626" w14:textId="77777777" w:rsidR="00754E5B" w:rsidRDefault="00754E5B">
      <w:pPr>
        <w:pStyle w:val="a0"/>
        <w:spacing w:before="3"/>
        <w:rPr>
          <w:sz w:val="9"/>
        </w:rPr>
      </w:pPr>
    </w:p>
    <w:p w14:paraId="373B7988" w14:textId="77777777" w:rsidR="00754E5B" w:rsidRDefault="00DE3A71">
      <w:pPr>
        <w:tabs>
          <w:tab w:val="left" w:pos="1680"/>
          <w:tab w:val="left" w:pos="4215"/>
          <w:tab w:val="left" w:pos="4305"/>
          <w:tab w:val="left" w:pos="8000"/>
        </w:tabs>
        <w:autoSpaceDE w:val="0"/>
        <w:autoSpaceDN w:val="0"/>
        <w:adjustRightInd w:val="0"/>
        <w:snapToGrid w:val="0"/>
        <w:spacing w:line="480" w:lineRule="auto"/>
        <w:ind w:firstLine="420"/>
        <w:jc w:val="left"/>
        <w:rPr>
          <w:rFonts w:ascii="宋体" w:hAnsi="宋体" w:hint="eastAsia"/>
          <w:kern w:val="0"/>
          <w:szCs w:val="21"/>
        </w:rPr>
      </w:pPr>
      <w:r>
        <w:rPr>
          <w:rFonts w:ascii="宋体" w:hAnsi="宋体"/>
          <w:kern w:val="0"/>
          <w:szCs w:val="21"/>
        </w:rPr>
        <w:t>我单位</w:t>
      </w:r>
      <w:r>
        <w:rPr>
          <w:rFonts w:ascii="宋体" w:hAnsi="宋体" w:hint="eastAsia"/>
          <w:kern w:val="0"/>
          <w:szCs w:val="21"/>
        </w:rPr>
        <w:t xml:space="preserve"> </w:t>
      </w:r>
      <w:r>
        <w:rPr>
          <w:rFonts w:ascii="宋体" w:hAnsi="宋体" w:hint="eastAsia"/>
          <w:kern w:val="0"/>
          <w:szCs w:val="21"/>
          <w:u w:val="single"/>
        </w:rPr>
        <w:t xml:space="preserve">              </w:t>
      </w:r>
      <w:r>
        <w:rPr>
          <w:rFonts w:ascii="宋体" w:hAnsi="宋体"/>
          <w:kern w:val="0"/>
          <w:szCs w:val="21"/>
        </w:rPr>
        <w:t>（制造商名称）是按</w:t>
      </w:r>
      <w:r>
        <w:rPr>
          <w:rFonts w:ascii="宋体" w:hAnsi="宋体" w:hint="eastAsia"/>
          <w:kern w:val="0"/>
          <w:szCs w:val="21"/>
          <w:u w:val="single"/>
        </w:rPr>
        <w:t xml:space="preserve">         </w:t>
      </w:r>
      <w:r>
        <w:rPr>
          <w:rFonts w:ascii="宋体" w:hAnsi="宋体"/>
          <w:kern w:val="0"/>
          <w:szCs w:val="21"/>
        </w:rPr>
        <w:t>（国家／地区名称）法律成立的一家制造商，主要营业地点设在</w:t>
      </w:r>
      <w:r>
        <w:rPr>
          <w:rFonts w:ascii="宋体" w:hAnsi="宋体" w:hint="eastAsia"/>
          <w:kern w:val="0"/>
          <w:szCs w:val="21"/>
          <w:u w:val="single"/>
        </w:rPr>
        <w:t xml:space="preserve">          </w:t>
      </w:r>
      <w:r>
        <w:rPr>
          <w:rFonts w:ascii="宋体" w:hAnsi="宋体"/>
          <w:kern w:val="0"/>
          <w:szCs w:val="21"/>
        </w:rPr>
        <w:t>（制造商地址）。兹授权按</w:t>
      </w:r>
      <w:r>
        <w:rPr>
          <w:rFonts w:ascii="宋体" w:hAnsi="宋体" w:hint="eastAsia"/>
          <w:kern w:val="0"/>
          <w:szCs w:val="21"/>
          <w:u w:val="single"/>
        </w:rPr>
        <w:t xml:space="preserve">             </w:t>
      </w:r>
      <w:r>
        <w:rPr>
          <w:rFonts w:ascii="宋体" w:hAnsi="宋体"/>
          <w:kern w:val="0"/>
          <w:szCs w:val="21"/>
        </w:rPr>
        <w:t>（国家／地区</w:t>
      </w:r>
      <w:r>
        <w:rPr>
          <w:rFonts w:ascii="宋体" w:hAnsi="宋体" w:hint="eastAsia"/>
          <w:kern w:val="0"/>
          <w:szCs w:val="21"/>
        </w:rPr>
        <w:t xml:space="preserve"> </w:t>
      </w:r>
      <w:r>
        <w:rPr>
          <w:rFonts w:ascii="宋体" w:hAnsi="宋体"/>
          <w:kern w:val="0"/>
          <w:szCs w:val="21"/>
        </w:rPr>
        <w:t>名称）的法律正式成立的，主要营业地点设在</w:t>
      </w:r>
      <w:r>
        <w:rPr>
          <w:rFonts w:ascii="宋体" w:hAnsi="宋体" w:hint="eastAsia"/>
          <w:kern w:val="0"/>
          <w:szCs w:val="21"/>
          <w:u w:val="single"/>
        </w:rPr>
        <w:t xml:space="preserve">         </w:t>
      </w:r>
      <w:r>
        <w:rPr>
          <w:rFonts w:ascii="宋体" w:hAnsi="宋体"/>
          <w:kern w:val="0"/>
          <w:szCs w:val="21"/>
        </w:rPr>
        <w:t>（投标人的单位地址）的</w:t>
      </w:r>
      <w:r>
        <w:rPr>
          <w:rFonts w:ascii="宋体" w:hAnsi="宋体" w:hint="eastAsia"/>
          <w:kern w:val="0"/>
          <w:szCs w:val="21"/>
          <w:u w:val="single"/>
        </w:rPr>
        <w:t xml:space="preserve">          </w:t>
      </w:r>
      <w:r>
        <w:rPr>
          <w:rFonts w:ascii="宋体" w:hAnsi="宋体"/>
          <w:kern w:val="0"/>
          <w:szCs w:val="21"/>
        </w:rPr>
        <w:t>（投标人名称）以我单位制造的</w:t>
      </w:r>
      <w:r>
        <w:rPr>
          <w:rFonts w:ascii="宋体" w:hAnsi="宋体" w:hint="eastAsia"/>
          <w:kern w:val="0"/>
          <w:szCs w:val="21"/>
          <w:u w:val="single"/>
        </w:rPr>
        <w:t xml:space="preserve">           </w:t>
      </w:r>
      <w:r>
        <w:rPr>
          <w:rFonts w:ascii="宋体" w:hAnsi="宋体"/>
          <w:kern w:val="0"/>
          <w:szCs w:val="21"/>
        </w:rPr>
        <w:t>（设备名称）进行</w:t>
      </w:r>
      <w:r>
        <w:rPr>
          <w:rFonts w:ascii="宋体" w:hAnsi="宋体" w:hint="eastAsia"/>
          <w:kern w:val="0"/>
          <w:szCs w:val="21"/>
        </w:rPr>
        <w:t xml:space="preserve"> </w:t>
      </w:r>
      <w:r>
        <w:rPr>
          <w:rFonts w:ascii="宋体" w:hAnsi="宋体" w:hint="eastAsia"/>
          <w:kern w:val="0"/>
          <w:szCs w:val="21"/>
          <w:u w:val="single"/>
        </w:rPr>
        <w:t xml:space="preserve">                 </w:t>
      </w:r>
      <w:r>
        <w:rPr>
          <w:rFonts w:ascii="宋体" w:hAnsi="宋体"/>
          <w:kern w:val="0"/>
          <w:szCs w:val="21"/>
        </w:rPr>
        <w:t>（项目名称）投标活动。我单位同意按照中标合同供货，并对产品质量承担责任。</w:t>
      </w:r>
      <w:r>
        <w:rPr>
          <w:rFonts w:ascii="宋体" w:hAnsi="宋体" w:hint="eastAsia"/>
          <w:kern w:val="0"/>
          <w:szCs w:val="21"/>
        </w:rPr>
        <w:t xml:space="preserve"> </w:t>
      </w:r>
    </w:p>
    <w:p w14:paraId="7FB21531" w14:textId="77777777" w:rsidR="00754E5B" w:rsidRDefault="00DE3A71">
      <w:pPr>
        <w:autoSpaceDE w:val="0"/>
        <w:autoSpaceDN w:val="0"/>
        <w:adjustRightInd w:val="0"/>
        <w:snapToGrid w:val="0"/>
        <w:rPr>
          <w:rFonts w:ascii="宋体" w:hAnsi="宋体" w:hint="eastAsia"/>
        </w:rPr>
      </w:pPr>
      <w:r>
        <w:rPr>
          <w:rFonts w:ascii="宋体" w:hAnsi="宋体"/>
          <w:kern w:val="0"/>
          <w:szCs w:val="21"/>
        </w:rPr>
        <w:t>授权期限：</w:t>
      </w:r>
      <w:r>
        <w:rPr>
          <w:rFonts w:ascii="宋体" w:hAnsi="宋体" w:hint="eastAsia"/>
          <w:kern w:val="0"/>
          <w:szCs w:val="21"/>
          <w:u w:val="single"/>
        </w:rPr>
        <w:t xml:space="preserve">                       </w:t>
      </w:r>
      <w:r>
        <w:rPr>
          <w:rFonts w:ascii="宋体" w:hAnsi="宋体" w:hint="eastAsia"/>
        </w:rPr>
        <w:t xml:space="preserve">。  </w:t>
      </w:r>
    </w:p>
    <w:p w14:paraId="6DE4013E" w14:textId="77777777" w:rsidR="00754E5B" w:rsidRDefault="00754E5B">
      <w:pPr>
        <w:pStyle w:val="a0"/>
        <w:rPr>
          <w:sz w:val="20"/>
        </w:rPr>
      </w:pPr>
    </w:p>
    <w:p w14:paraId="5F109EE2" w14:textId="77777777" w:rsidR="00754E5B" w:rsidRDefault="00754E5B">
      <w:pPr>
        <w:pStyle w:val="a0"/>
        <w:rPr>
          <w:sz w:val="20"/>
        </w:rPr>
      </w:pPr>
    </w:p>
    <w:p w14:paraId="1BAC2B94" w14:textId="77777777" w:rsidR="00754E5B" w:rsidRDefault="00754E5B">
      <w:pPr>
        <w:pStyle w:val="a0"/>
        <w:spacing w:after="0" w:line="360" w:lineRule="auto"/>
        <w:rPr>
          <w:sz w:val="26"/>
        </w:rPr>
      </w:pPr>
    </w:p>
    <w:p w14:paraId="3710A0B0" w14:textId="77777777" w:rsidR="00754E5B" w:rsidRDefault="00DE3A71">
      <w:pPr>
        <w:pStyle w:val="a0"/>
        <w:tabs>
          <w:tab w:val="left" w:pos="3040"/>
          <w:tab w:val="left" w:pos="4512"/>
          <w:tab w:val="left" w:pos="7572"/>
        </w:tabs>
        <w:spacing w:after="0" w:line="360" w:lineRule="auto"/>
        <w:rPr>
          <w:sz w:val="9"/>
        </w:rPr>
      </w:pPr>
      <w:r>
        <w:t>投标</w:t>
      </w:r>
      <w:r>
        <w:rPr>
          <w:spacing w:val="-3"/>
        </w:rPr>
        <w:t>人</w:t>
      </w:r>
      <w:r>
        <w:t>名</w:t>
      </w:r>
      <w:r>
        <w:rPr>
          <w:spacing w:val="-3"/>
        </w:rPr>
        <w:t>称</w:t>
      </w:r>
      <w:r>
        <w:t>：</w:t>
      </w:r>
      <w:r>
        <w:rPr>
          <w:u w:val="single"/>
        </w:rPr>
        <w:t xml:space="preserve"> </w:t>
      </w:r>
      <w:r>
        <w:rPr>
          <w:u w:val="single"/>
        </w:rPr>
        <w:tab/>
      </w:r>
      <w:r>
        <w:t>（</w:t>
      </w:r>
      <w:r>
        <w:rPr>
          <w:spacing w:val="-3"/>
        </w:rPr>
        <w:t>盖</w:t>
      </w:r>
      <w:r>
        <w:t>单</w:t>
      </w:r>
      <w:r>
        <w:rPr>
          <w:spacing w:val="-3"/>
        </w:rPr>
        <w:t>位</w:t>
      </w:r>
      <w:r>
        <w:t>章）</w:t>
      </w:r>
      <w:r>
        <w:tab/>
      </w:r>
      <w:r>
        <w:rPr>
          <w:spacing w:val="-3"/>
        </w:rPr>
        <w:t>制造</w:t>
      </w:r>
      <w:r>
        <w:t>商名</w:t>
      </w:r>
      <w:r>
        <w:rPr>
          <w:spacing w:val="-3"/>
        </w:rPr>
        <w:t>称</w:t>
      </w:r>
      <w:r>
        <w:t>：</w:t>
      </w:r>
      <w:r>
        <w:rPr>
          <w:u w:val="single"/>
        </w:rPr>
        <w:t xml:space="preserve"> </w:t>
      </w:r>
      <w:r>
        <w:rPr>
          <w:u w:val="single"/>
        </w:rPr>
        <w:tab/>
      </w:r>
      <w:r>
        <w:t>（盖单位章）</w:t>
      </w:r>
    </w:p>
    <w:p w14:paraId="13F14433" w14:textId="77777777" w:rsidR="00754E5B" w:rsidRDefault="00DE3A71">
      <w:pPr>
        <w:pStyle w:val="a0"/>
        <w:tabs>
          <w:tab w:val="left" w:pos="4350"/>
          <w:tab w:val="left" w:pos="8758"/>
        </w:tabs>
        <w:spacing w:after="0" w:line="360" w:lineRule="auto"/>
        <w:rPr>
          <w:sz w:val="10"/>
        </w:rPr>
      </w:pPr>
      <w:r>
        <w:t>签字</w:t>
      </w:r>
      <w:r>
        <w:rPr>
          <w:spacing w:val="-3"/>
        </w:rPr>
        <w:t>人</w:t>
      </w:r>
      <w:r>
        <w:t>职</w:t>
      </w:r>
      <w:r>
        <w:rPr>
          <w:spacing w:val="-3"/>
        </w:rPr>
        <w:t>务</w:t>
      </w:r>
      <w:r>
        <w:t>：</w:t>
      </w:r>
      <w:r>
        <w:rPr>
          <w:u w:val="single"/>
        </w:rPr>
        <w:tab/>
      </w:r>
      <w:r>
        <w:rPr>
          <w:spacing w:val="-3"/>
        </w:rPr>
        <w:t>签字</w:t>
      </w:r>
      <w:r>
        <w:t>人职</w:t>
      </w:r>
      <w:r>
        <w:rPr>
          <w:spacing w:val="-3"/>
        </w:rPr>
        <w:t>务</w:t>
      </w:r>
      <w:r>
        <w:t>：</w:t>
      </w:r>
      <w:r>
        <w:rPr>
          <w:rFonts w:eastAsia="Times New Roman"/>
          <w:u w:val="single"/>
        </w:rPr>
        <w:t xml:space="preserve"> </w:t>
      </w:r>
      <w:r>
        <w:rPr>
          <w:rFonts w:eastAsia="Times New Roman"/>
          <w:u w:val="single"/>
        </w:rPr>
        <w:tab/>
      </w:r>
    </w:p>
    <w:p w14:paraId="29D21E36" w14:textId="77777777" w:rsidR="00754E5B" w:rsidRDefault="00DE3A71">
      <w:pPr>
        <w:pStyle w:val="a0"/>
        <w:tabs>
          <w:tab w:val="left" w:pos="4350"/>
          <w:tab w:val="left" w:pos="8758"/>
        </w:tabs>
        <w:spacing w:after="0" w:line="360" w:lineRule="auto"/>
        <w:rPr>
          <w:sz w:val="11"/>
        </w:rPr>
      </w:pPr>
      <w:r>
        <w:t>签字</w:t>
      </w:r>
      <w:r>
        <w:rPr>
          <w:spacing w:val="-3"/>
        </w:rPr>
        <w:t>人</w:t>
      </w:r>
      <w:r>
        <w:t>姓</w:t>
      </w:r>
      <w:r>
        <w:rPr>
          <w:spacing w:val="-3"/>
        </w:rPr>
        <w:t>名</w:t>
      </w:r>
      <w:r>
        <w:t>：</w:t>
      </w:r>
      <w:r>
        <w:rPr>
          <w:u w:val="single"/>
        </w:rPr>
        <w:tab/>
      </w:r>
      <w:r>
        <w:rPr>
          <w:spacing w:val="-3"/>
        </w:rPr>
        <w:t>签字</w:t>
      </w:r>
      <w:r>
        <w:t>人姓</w:t>
      </w:r>
      <w:r>
        <w:rPr>
          <w:spacing w:val="-3"/>
        </w:rPr>
        <w:t>名</w:t>
      </w:r>
      <w:r>
        <w:t>：</w:t>
      </w:r>
      <w:r>
        <w:rPr>
          <w:rFonts w:eastAsia="Times New Roman"/>
          <w:u w:val="single"/>
        </w:rPr>
        <w:t xml:space="preserve"> </w:t>
      </w:r>
      <w:r>
        <w:rPr>
          <w:rFonts w:eastAsia="Times New Roman"/>
          <w:u w:val="single"/>
        </w:rPr>
        <w:tab/>
      </w:r>
    </w:p>
    <w:p w14:paraId="7CDDD49B" w14:textId="77777777" w:rsidR="00754E5B" w:rsidRDefault="00DE3A71">
      <w:pPr>
        <w:pStyle w:val="a0"/>
        <w:tabs>
          <w:tab w:val="left" w:pos="4350"/>
          <w:tab w:val="left" w:pos="8758"/>
        </w:tabs>
        <w:spacing w:after="0" w:line="360" w:lineRule="auto"/>
        <w:rPr>
          <w:rFonts w:eastAsia="Times New Roman"/>
        </w:rPr>
      </w:pPr>
      <w:r>
        <w:t>签字</w:t>
      </w:r>
      <w:r>
        <w:rPr>
          <w:spacing w:val="-3"/>
        </w:rPr>
        <w:t>人</w:t>
      </w:r>
      <w:r>
        <w:t>签</w:t>
      </w:r>
      <w:r>
        <w:rPr>
          <w:spacing w:val="-3"/>
        </w:rPr>
        <w:t>名</w:t>
      </w:r>
      <w:r>
        <w:t>：</w:t>
      </w:r>
      <w:r>
        <w:rPr>
          <w:u w:val="single"/>
        </w:rPr>
        <w:tab/>
      </w:r>
      <w:r>
        <w:rPr>
          <w:spacing w:val="-3"/>
        </w:rPr>
        <w:t>签字</w:t>
      </w:r>
      <w:r>
        <w:t>人签</w:t>
      </w:r>
      <w:r>
        <w:rPr>
          <w:spacing w:val="-3"/>
        </w:rPr>
        <w:t>名</w:t>
      </w:r>
      <w:r>
        <w:t>：</w:t>
      </w:r>
      <w:r>
        <w:rPr>
          <w:rFonts w:eastAsia="Times New Roman"/>
          <w:u w:val="single"/>
        </w:rPr>
        <w:t xml:space="preserve"> </w:t>
      </w:r>
      <w:r>
        <w:rPr>
          <w:rFonts w:eastAsia="Times New Roman"/>
          <w:u w:val="single"/>
        </w:rPr>
        <w:tab/>
      </w:r>
    </w:p>
    <w:p w14:paraId="65323A17" w14:textId="77777777" w:rsidR="00754E5B" w:rsidRDefault="00754E5B">
      <w:pPr>
        <w:rPr>
          <w:rFonts w:ascii="宋体" w:hAnsi="宋体" w:hint="eastAsia"/>
        </w:rPr>
      </w:pPr>
    </w:p>
    <w:p w14:paraId="52EB60E4" w14:textId="77777777" w:rsidR="00754E5B" w:rsidRDefault="00DE3A71">
      <w:r>
        <w:rPr>
          <w:rFonts w:hint="eastAsia"/>
        </w:rPr>
        <w:br w:type="page"/>
      </w:r>
    </w:p>
    <w:p w14:paraId="2AF0F12F" w14:textId="77777777" w:rsidR="00754E5B" w:rsidRDefault="00754E5B">
      <w:pPr>
        <w:pStyle w:val="a0"/>
      </w:pPr>
    </w:p>
    <w:p w14:paraId="78615031" w14:textId="77777777" w:rsidR="00754E5B" w:rsidRDefault="00DE3A71">
      <w:pPr>
        <w:pStyle w:val="3"/>
        <w:spacing w:before="0" w:after="0" w:line="240" w:lineRule="auto"/>
        <w:jc w:val="center"/>
        <w:rPr>
          <w:rFonts w:ascii="宋体" w:hAnsi="宋体" w:hint="eastAsia"/>
          <w:b w:val="0"/>
          <w:bCs w:val="0"/>
        </w:rPr>
      </w:pPr>
      <w:bookmarkStart w:id="1017" w:name="_Toc28032"/>
      <w:r>
        <w:rPr>
          <w:rFonts w:ascii="宋体" w:hAnsi="宋体" w:hint="eastAsia"/>
          <w:b w:val="0"/>
          <w:bCs w:val="0"/>
        </w:rPr>
        <w:t>（三）联合体协议书</w:t>
      </w:r>
      <w:bookmarkEnd w:id="1012"/>
      <w:r>
        <w:rPr>
          <w:rFonts w:ascii="宋体" w:hAnsi="宋体" w:hint="eastAsia"/>
          <w:b w:val="0"/>
          <w:bCs w:val="0"/>
        </w:rPr>
        <w:t>（如有）</w:t>
      </w:r>
      <w:bookmarkEnd w:id="1017"/>
    </w:p>
    <w:p w14:paraId="484E69E0" w14:textId="77777777" w:rsidR="00754E5B" w:rsidRDefault="00754E5B">
      <w:pPr>
        <w:autoSpaceDE w:val="0"/>
        <w:autoSpaceDN w:val="0"/>
        <w:adjustRightInd w:val="0"/>
        <w:snapToGrid w:val="0"/>
        <w:spacing w:line="500" w:lineRule="exact"/>
        <w:ind w:firstLineChars="200" w:firstLine="420"/>
        <w:rPr>
          <w:rFonts w:ascii="宋体" w:hAnsi="宋体" w:hint="eastAsia"/>
          <w:snapToGrid w:val="0"/>
          <w:kern w:val="0"/>
          <w:szCs w:val="21"/>
          <w:u w:val="single"/>
        </w:rPr>
      </w:pPr>
      <w:bookmarkStart w:id="1018" w:name="_Toc287607887"/>
      <w:bookmarkStart w:id="1019" w:name="_Toc277082659"/>
      <w:bookmarkEnd w:id="1013"/>
      <w:bookmarkEnd w:id="1014"/>
      <w:bookmarkEnd w:id="1015"/>
      <w:bookmarkEnd w:id="1016"/>
    </w:p>
    <w:p w14:paraId="03409CCE" w14:textId="77777777" w:rsidR="00754E5B" w:rsidRDefault="00DE3A71">
      <w:pPr>
        <w:autoSpaceDE w:val="0"/>
        <w:autoSpaceDN w:val="0"/>
        <w:adjustRightInd w:val="0"/>
        <w:snapToGrid w:val="0"/>
        <w:spacing w:line="500" w:lineRule="exact"/>
        <w:ind w:firstLineChars="200" w:firstLine="420"/>
        <w:rPr>
          <w:rFonts w:ascii="宋体" w:hAnsi="宋体" w:hint="eastAsia"/>
          <w:snapToGrid w:val="0"/>
          <w:kern w:val="0"/>
          <w:szCs w:val="21"/>
        </w:rPr>
      </w:pPr>
      <w:r>
        <w:rPr>
          <w:rFonts w:ascii="宋体" w:hAnsi="宋体"/>
          <w:snapToGrid w:val="0"/>
          <w:kern w:val="0"/>
          <w:szCs w:val="21"/>
          <w:u w:val="single"/>
        </w:rPr>
        <w:tab/>
      </w:r>
      <w:r>
        <w:rPr>
          <w:rFonts w:ascii="宋体" w:hAnsi="宋体" w:hint="eastAsia"/>
          <w:snapToGrid w:val="0"/>
          <w:kern w:val="0"/>
          <w:szCs w:val="21"/>
          <w:u w:val="single"/>
        </w:rPr>
        <w:t xml:space="preserve">            </w:t>
      </w:r>
      <w:r>
        <w:rPr>
          <w:rFonts w:ascii="宋体" w:hAnsi="宋体"/>
          <w:snapToGrid w:val="0"/>
          <w:kern w:val="0"/>
          <w:szCs w:val="21"/>
          <w:u w:val="single"/>
        </w:rPr>
        <w:t>（所有成员单位名称）</w:t>
      </w:r>
      <w:r>
        <w:rPr>
          <w:rFonts w:ascii="宋体" w:hAnsi="宋体"/>
          <w:snapToGrid w:val="0"/>
          <w:kern w:val="0"/>
          <w:szCs w:val="21"/>
        </w:rPr>
        <w:t>自愿组成联合体，共同参加</w:t>
      </w:r>
      <w:r>
        <w:rPr>
          <w:rFonts w:ascii="宋体" w:hAnsi="宋体"/>
          <w:snapToGrid w:val="0"/>
          <w:kern w:val="0"/>
          <w:szCs w:val="21"/>
          <w:u w:val="single"/>
        </w:rPr>
        <w:tab/>
      </w:r>
      <w:r>
        <w:rPr>
          <w:rFonts w:ascii="宋体" w:hAnsi="宋体" w:hint="eastAsia"/>
          <w:snapToGrid w:val="0"/>
          <w:kern w:val="0"/>
          <w:szCs w:val="21"/>
          <w:u w:val="single"/>
        </w:rPr>
        <w:t xml:space="preserve">      </w:t>
      </w:r>
      <w:r>
        <w:rPr>
          <w:rFonts w:ascii="宋体" w:hAnsi="宋体"/>
          <w:snapToGrid w:val="0"/>
          <w:kern w:val="0"/>
          <w:szCs w:val="21"/>
          <w:u w:val="single"/>
        </w:rPr>
        <w:t>（项目名称）</w:t>
      </w:r>
      <w:r>
        <w:rPr>
          <w:rFonts w:ascii="宋体" w:hAnsi="宋体"/>
          <w:snapToGrid w:val="0"/>
          <w:kern w:val="0"/>
          <w:szCs w:val="21"/>
        </w:rPr>
        <w:t>投标。现就联合体投标事宜订立如下协议。</w:t>
      </w:r>
    </w:p>
    <w:p w14:paraId="60CC49ED" w14:textId="77777777" w:rsidR="00754E5B" w:rsidRDefault="00DE3A71">
      <w:pPr>
        <w:tabs>
          <w:tab w:val="left" w:pos="3465"/>
          <w:tab w:val="left" w:pos="4200"/>
        </w:tabs>
        <w:autoSpaceDE w:val="0"/>
        <w:autoSpaceDN w:val="0"/>
        <w:adjustRightInd w:val="0"/>
        <w:snapToGrid w:val="0"/>
        <w:spacing w:line="500" w:lineRule="exact"/>
        <w:ind w:firstLineChars="193" w:firstLine="405"/>
        <w:jc w:val="left"/>
        <w:rPr>
          <w:rFonts w:ascii="宋体" w:hAnsi="宋体" w:hint="eastAsia"/>
          <w:snapToGrid w:val="0"/>
          <w:kern w:val="0"/>
          <w:szCs w:val="21"/>
        </w:rPr>
      </w:pPr>
      <w:r>
        <w:rPr>
          <w:rFonts w:ascii="宋体" w:hAnsi="宋体"/>
          <w:snapToGrid w:val="0"/>
          <w:kern w:val="0"/>
          <w:szCs w:val="21"/>
        </w:rPr>
        <w:t>1.</w:t>
      </w:r>
      <w:r>
        <w:rPr>
          <w:rFonts w:ascii="宋体" w:hAnsi="宋体"/>
          <w:snapToGrid w:val="0"/>
          <w:kern w:val="0"/>
          <w:szCs w:val="21"/>
          <w:u w:val="single"/>
        </w:rPr>
        <w:tab/>
        <w:t>（某成员单位名称）</w:t>
      </w:r>
      <w:r>
        <w:rPr>
          <w:rFonts w:ascii="宋体" w:hAnsi="宋体" w:hint="eastAsia"/>
          <w:snapToGrid w:val="0"/>
          <w:kern w:val="0"/>
          <w:szCs w:val="21"/>
        </w:rPr>
        <w:t>为</w:t>
      </w:r>
      <w:r>
        <w:rPr>
          <w:rFonts w:ascii="宋体" w:hAnsi="宋体" w:hint="eastAsia"/>
          <w:snapToGrid w:val="0"/>
          <w:kern w:val="0"/>
          <w:szCs w:val="21"/>
          <w:u w:val="single"/>
        </w:rPr>
        <w:tab/>
        <w:t xml:space="preserve">      （项目名称）</w:t>
      </w:r>
      <w:r>
        <w:rPr>
          <w:rFonts w:ascii="宋体" w:hAnsi="宋体"/>
          <w:snapToGrid w:val="0"/>
          <w:kern w:val="0"/>
          <w:szCs w:val="21"/>
        </w:rPr>
        <w:t>联合体牵头人。由联合体牵头人单位递交投标保证金。</w:t>
      </w:r>
    </w:p>
    <w:p w14:paraId="183CE0B2" w14:textId="77777777" w:rsidR="00754E5B" w:rsidRDefault="00DE3A71">
      <w:pPr>
        <w:autoSpaceDE w:val="0"/>
        <w:autoSpaceDN w:val="0"/>
        <w:adjustRightInd w:val="0"/>
        <w:snapToGrid w:val="0"/>
        <w:spacing w:line="500" w:lineRule="exact"/>
        <w:ind w:firstLine="420"/>
        <w:rPr>
          <w:rFonts w:ascii="宋体" w:hAnsi="宋体" w:hint="eastAsia"/>
          <w:snapToGrid w:val="0"/>
          <w:kern w:val="0"/>
          <w:szCs w:val="21"/>
        </w:rPr>
      </w:pPr>
      <w:r>
        <w:rPr>
          <w:rFonts w:ascii="宋体" w:hAnsi="宋体"/>
          <w:snapToGrid w:val="0"/>
          <w:kern w:val="0"/>
          <w:szCs w:val="21"/>
        </w:rPr>
        <w:t>2.联合体牵头人合法代表联合体各成员负责本招标项目投标文件编制和合同谈判活动， 并代表联合体提交和接收相关的资料、信息及指示，并处理与之有关的一切事务，负责合同 实施阶段的主办、组织和协调工作。</w:t>
      </w:r>
    </w:p>
    <w:p w14:paraId="7284BDBD" w14:textId="77777777" w:rsidR="00754E5B" w:rsidRDefault="00DE3A71">
      <w:pPr>
        <w:autoSpaceDE w:val="0"/>
        <w:autoSpaceDN w:val="0"/>
        <w:adjustRightInd w:val="0"/>
        <w:snapToGrid w:val="0"/>
        <w:spacing w:line="500" w:lineRule="exact"/>
        <w:ind w:firstLine="420"/>
        <w:jc w:val="left"/>
        <w:rPr>
          <w:rFonts w:ascii="宋体" w:hAnsi="宋体" w:hint="eastAsia"/>
          <w:snapToGrid w:val="0"/>
          <w:kern w:val="0"/>
          <w:szCs w:val="21"/>
        </w:rPr>
      </w:pPr>
      <w:r>
        <w:rPr>
          <w:rFonts w:ascii="宋体" w:hAnsi="宋体"/>
          <w:snapToGrid w:val="0"/>
          <w:kern w:val="0"/>
          <w:szCs w:val="21"/>
        </w:rPr>
        <w:t>3.联合体将严格按照招标文件的各项要求，递交投标文件，履行合同，并对外承担连带责任。</w:t>
      </w:r>
    </w:p>
    <w:p w14:paraId="696FFAE3" w14:textId="77777777" w:rsidR="00754E5B" w:rsidRDefault="00DE3A71">
      <w:pPr>
        <w:autoSpaceDE w:val="0"/>
        <w:autoSpaceDN w:val="0"/>
        <w:adjustRightInd w:val="0"/>
        <w:spacing w:line="500" w:lineRule="exact"/>
        <w:ind w:firstLineChars="200" w:firstLine="420"/>
        <w:jc w:val="left"/>
        <w:rPr>
          <w:rFonts w:ascii="宋体" w:hAnsi="宋体" w:hint="eastAsia"/>
          <w:kern w:val="0"/>
          <w:szCs w:val="21"/>
        </w:rPr>
      </w:pPr>
      <w:r>
        <w:rPr>
          <w:rFonts w:ascii="宋体" w:hAnsi="宋体"/>
          <w:kern w:val="0"/>
          <w:szCs w:val="21"/>
        </w:rPr>
        <w:t>4.联合体牵头人代表联合体签署投标文件</w:t>
      </w:r>
      <w:r>
        <w:rPr>
          <w:rFonts w:ascii="宋体" w:hAnsi="宋体"/>
          <w:spacing w:val="-19"/>
          <w:kern w:val="0"/>
          <w:szCs w:val="21"/>
        </w:rPr>
        <w:t>，</w:t>
      </w:r>
      <w:r>
        <w:rPr>
          <w:rFonts w:ascii="宋体" w:hAnsi="宋体"/>
          <w:kern w:val="0"/>
          <w:szCs w:val="21"/>
        </w:rPr>
        <w:t>联合体牵头人的所有承诺均认为代表了联合体各成员。</w:t>
      </w:r>
    </w:p>
    <w:p w14:paraId="07F8C0CB" w14:textId="77777777" w:rsidR="00754E5B" w:rsidRDefault="00DE3A71">
      <w:pPr>
        <w:tabs>
          <w:tab w:val="left" w:pos="2020"/>
          <w:tab w:val="left" w:pos="4680"/>
          <w:tab w:val="left" w:pos="7640"/>
          <w:tab w:val="left" w:pos="7820"/>
        </w:tabs>
        <w:autoSpaceDE w:val="0"/>
        <w:autoSpaceDN w:val="0"/>
        <w:adjustRightInd w:val="0"/>
        <w:spacing w:line="466" w:lineRule="exact"/>
        <w:ind w:firstLineChars="200" w:firstLine="420"/>
        <w:jc w:val="left"/>
        <w:rPr>
          <w:rFonts w:ascii="宋体" w:hAnsi="宋体" w:hint="eastAsia"/>
          <w:snapToGrid w:val="0"/>
          <w:kern w:val="0"/>
          <w:szCs w:val="21"/>
        </w:rPr>
      </w:pPr>
      <w:r>
        <w:rPr>
          <w:rFonts w:ascii="宋体" w:hAnsi="宋体"/>
          <w:snapToGrid w:val="0"/>
          <w:kern w:val="0"/>
          <w:szCs w:val="21"/>
        </w:rPr>
        <w:t>5.</w:t>
      </w:r>
      <w:r>
        <w:rPr>
          <w:rFonts w:ascii="宋体" w:hAnsi="宋体" w:hint="eastAsia"/>
          <w:snapToGrid w:val="0"/>
          <w:kern w:val="0"/>
          <w:szCs w:val="21"/>
        </w:rPr>
        <w:t xml:space="preserve"> </w:t>
      </w:r>
      <w:r>
        <w:rPr>
          <w:rFonts w:ascii="宋体" w:hAnsi="宋体"/>
          <w:snapToGrid w:val="0"/>
          <w:kern w:val="0"/>
          <w:szCs w:val="21"/>
        </w:rPr>
        <w:t>联合体各成员单位内部的职责分工如下：</w:t>
      </w:r>
    </w:p>
    <w:tbl>
      <w:tblPr>
        <w:tblStyle w:val="aff3"/>
        <w:tblW w:w="95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9"/>
        <w:gridCol w:w="2410"/>
        <w:gridCol w:w="2885"/>
      </w:tblGrid>
      <w:tr w:rsidR="00754E5B" w14:paraId="6447956D" w14:textId="77777777">
        <w:tc>
          <w:tcPr>
            <w:tcW w:w="4219" w:type="dxa"/>
          </w:tcPr>
          <w:p w14:paraId="6D08D58E" w14:textId="77777777" w:rsidR="00754E5B" w:rsidRDefault="00DE3A71">
            <w:pPr>
              <w:autoSpaceDE w:val="0"/>
              <w:autoSpaceDN w:val="0"/>
              <w:adjustRightInd w:val="0"/>
              <w:snapToGrid w:val="0"/>
              <w:spacing w:line="500" w:lineRule="exact"/>
              <w:jc w:val="center"/>
              <w:rPr>
                <w:rFonts w:ascii="宋体" w:hAnsi="宋体" w:hint="eastAsia"/>
                <w:snapToGrid w:val="0"/>
                <w:kern w:val="0"/>
                <w:szCs w:val="21"/>
              </w:rPr>
            </w:pPr>
            <w:r>
              <w:rPr>
                <w:rFonts w:ascii="宋体" w:hAnsi="宋体" w:hint="eastAsia"/>
                <w:snapToGrid w:val="0"/>
                <w:kern w:val="0"/>
                <w:szCs w:val="21"/>
              </w:rPr>
              <w:t>联合体成员</w:t>
            </w:r>
            <w:r>
              <w:rPr>
                <w:rFonts w:ascii="宋体" w:hAnsi="宋体"/>
                <w:snapToGrid w:val="0"/>
                <w:kern w:val="0"/>
                <w:szCs w:val="21"/>
              </w:rPr>
              <w:t>名称</w:t>
            </w:r>
          </w:p>
        </w:tc>
        <w:tc>
          <w:tcPr>
            <w:tcW w:w="2410" w:type="dxa"/>
          </w:tcPr>
          <w:p w14:paraId="06F59011" w14:textId="77777777" w:rsidR="00754E5B" w:rsidRDefault="00DE3A71">
            <w:pPr>
              <w:autoSpaceDE w:val="0"/>
              <w:autoSpaceDN w:val="0"/>
              <w:adjustRightInd w:val="0"/>
              <w:snapToGrid w:val="0"/>
              <w:spacing w:line="500" w:lineRule="exact"/>
              <w:ind w:firstLine="420"/>
              <w:jc w:val="left"/>
              <w:rPr>
                <w:rFonts w:ascii="宋体" w:hAnsi="宋体" w:hint="eastAsia"/>
                <w:snapToGrid w:val="0"/>
                <w:kern w:val="0"/>
                <w:szCs w:val="21"/>
              </w:rPr>
            </w:pPr>
            <w:r>
              <w:rPr>
                <w:rFonts w:ascii="宋体" w:hAnsi="宋体"/>
                <w:snapToGrid w:val="0"/>
                <w:kern w:val="0"/>
                <w:szCs w:val="21"/>
              </w:rPr>
              <w:t>社会信用代码</w:t>
            </w:r>
          </w:p>
        </w:tc>
        <w:tc>
          <w:tcPr>
            <w:tcW w:w="2885" w:type="dxa"/>
          </w:tcPr>
          <w:p w14:paraId="15A489CF" w14:textId="77777777" w:rsidR="00754E5B" w:rsidRDefault="00DE3A71">
            <w:pPr>
              <w:autoSpaceDE w:val="0"/>
              <w:autoSpaceDN w:val="0"/>
              <w:adjustRightInd w:val="0"/>
              <w:snapToGrid w:val="0"/>
              <w:spacing w:line="500" w:lineRule="exact"/>
              <w:jc w:val="center"/>
              <w:rPr>
                <w:rFonts w:ascii="宋体" w:hAnsi="宋体" w:hint="eastAsia"/>
                <w:snapToGrid w:val="0"/>
                <w:kern w:val="0"/>
                <w:szCs w:val="21"/>
              </w:rPr>
            </w:pPr>
            <w:r>
              <w:rPr>
                <w:rFonts w:ascii="宋体" w:hAnsi="宋体"/>
                <w:snapToGrid w:val="0"/>
                <w:kern w:val="0"/>
                <w:szCs w:val="21"/>
              </w:rPr>
              <w:t>职责分工</w:t>
            </w:r>
          </w:p>
        </w:tc>
      </w:tr>
      <w:tr w:rsidR="00754E5B" w14:paraId="3B8D33E9" w14:textId="77777777">
        <w:tc>
          <w:tcPr>
            <w:tcW w:w="4219" w:type="dxa"/>
          </w:tcPr>
          <w:p w14:paraId="293C5E86" w14:textId="77777777" w:rsidR="00754E5B" w:rsidRDefault="00DE3A71">
            <w:pPr>
              <w:autoSpaceDE w:val="0"/>
              <w:autoSpaceDN w:val="0"/>
              <w:adjustRightInd w:val="0"/>
              <w:snapToGrid w:val="0"/>
              <w:spacing w:line="500" w:lineRule="exact"/>
              <w:ind w:firstLine="420"/>
              <w:jc w:val="left"/>
              <w:rPr>
                <w:rFonts w:ascii="宋体" w:hAnsi="宋体" w:hint="eastAsia"/>
                <w:snapToGrid w:val="0"/>
                <w:kern w:val="0"/>
                <w:szCs w:val="21"/>
              </w:rPr>
            </w:pPr>
            <w:r>
              <w:rPr>
                <w:rFonts w:ascii="宋体" w:hAnsi="宋体"/>
                <w:snapToGrid w:val="0"/>
                <w:kern w:val="0"/>
                <w:szCs w:val="21"/>
              </w:rPr>
              <w:t>联合体牵头人名称</w:t>
            </w:r>
          </w:p>
        </w:tc>
        <w:tc>
          <w:tcPr>
            <w:tcW w:w="2410" w:type="dxa"/>
          </w:tcPr>
          <w:p w14:paraId="0C03120D" w14:textId="77777777" w:rsidR="00754E5B" w:rsidRDefault="00DE3A71">
            <w:pPr>
              <w:autoSpaceDE w:val="0"/>
              <w:autoSpaceDN w:val="0"/>
              <w:adjustRightInd w:val="0"/>
              <w:snapToGrid w:val="0"/>
              <w:spacing w:line="500" w:lineRule="exact"/>
              <w:ind w:firstLine="420"/>
              <w:jc w:val="left"/>
              <w:rPr>
                <w:rFonts w:ascii="宋体" w:hAnsi="宋体" w:hint="eastAsia"/>
                <w:snapToGrid w:val="0"/>
                <w:kern w:val="0"/>
                <w:szCs w:val="21"/>
              </w:rPr>
            </w:pPr>
            <w:r>
              <w:rPr>
                <w:rFonts w:ascii="宋体" w:hAnsi="宋体"/>
                <w:snapToGrid w:val="0"/>
                <w:kern w:val="0"/>
                <w:szCs w:val="21"/>
              </w:rPr>
              <w:t>社会信用代码</w:t>
            </w:r>
          </w:p>
        </w:tc>
        <w:tc>
          <w:tcPr>
            <w:tcW w:w="2885" w:type="dxa"/>
          </w:tcPr>
          <w:p w14:paraId="6CD82841" w14:textId="77777777" w:rsidR="00754E5B" w:rsidRDefault="00754E5B">
            <w:pPr>
              <w:autoSpaceDE w:val="0"/>
              <w:autoSpaceDN w:val="0"/>
              <w:adjustRightInd w:val="0"/>
              <w:snapToGrid w:val="0"/>
              <w:spacing w:line="500" w:lineRule="exact"/>
              <w:ind w:firstLine="420"/>
              <w:jc w:val="left"/>
              <w:rPr>
                <w:rFonts w:ascii="宋体" w:hAnsi="宋体" w:hint="eastAsia"/>
                <w:snapToGrid w:val="0"/>
                <w:kern w:val="0"/>
                <w:szCs w:val="21"/>
              </w:rPr>
            </w:pPr>
          </w:p>
        </w:tc>
      </w:tr>
      <w:tr w:rsidR="00754E5B" w14:paraId="20385424" w14:textId="77777777">
        <w:tc>
          <w:tcPr>
            <w:tcW w:w="4219" w:type="dxa"/>
          </w:tcPr>
          <w:p w14:paraId="330D3382" w14:textId="77777777" w:rsidR="00754E5B" w:rsidRDefault="00DE3A71">
            <w:pPr>
              <w:autoSpaceDE w:val="0"/>
              <w:autoSpaceDN w:val="0"/>
              <w:adjustRightInd w:val="0"/>
              <w:snapToGrid w:val="0"/>
              <w:spacing w:line="500" w:lineRule="exact"/>
              <w:ind w:firstLine="420"/>
              <w:jc w:val="left"/>
              <w:rPr>
                <w:rFonts w:ascii="宋体" w:hAnsi="宋体" w:hint="eastAsia"/>
                <w:snapToGrid w:val="0"/>
                <w:kern w:val="0"/>
                <w:szCs w:val="21"/>
              </w:rPr>
            </w:pPr>
            <w:r>
              <w:rPr>
                <w:rFonts w:ascii="宋体" w:hAnsi="宋体"/>
                <w:snapToGrid w:val="0"/>
                <w:kern w:val="0"/>
                <w:szCs w:val="21"/>
              </w:rPr>
              <w:t>联合体其他成员单位</w:t>
            </w:r>
            <w:proofErr w:type="gramStart"/>
            <w:r>
              <w:rPr>
                <w:rFonts w:ascii="宋体" w:hAnsi="宋体"/>
                <w:snapToGrid w:val="0"/>
                <w:kern w:val="0"/>
                <w:szCs w:val="21"/>
              </w:rPr>
              <w:t>一</w:t>
            </w:r>
            <w:proofErr w:type="gramEnd"/>
            <w:r>
              <w:rPr>
                <w:rFonts w:ascii="宋体" w:hAnsi="宋体"/>
                <w:snapToGrid w:val="0"/>
                <w:kern w:val="0"/>
                <w:szCs w:val="21"/>
              </w:rPr>
              <w:t>名称</w:t>
            </w:r>
          </w:p>
        </w:tc>
        <w:tc>
          <w:tcPr>
            <w:tcW w:w="2410" w:type="dxa"/>
          </w:tcPr>
          <w:p w14:paraId="1C7DCF1B" w14:textId="77777777" w:rsidR="00754E5B" w:rsidRDefault="00DE3A71">
            <w:pPr>
              <w:autoSpaceDE w:val="0"/>
              <w:autoSpaceDN w:val="0"/>
              <w:adjustRightInd w:val="0"/>
              <w:snapToGrid w:val="0"/>
              <w:spacing w:line="500" w:lineRule="exact"/>
              <w:ind w:firstLine="420"/>
              <w:jc w:val="left"/>
              <w:rPr>
                <w:rFonts w:ascii="宋体" w:hAnsi="宋体" w:hint="eastAsia"/>
                <w:snapToGrid w:val="0"/>
                <w:kern w:val="0"/>
                <w:szCs w:val="21"/>
              </w:rPr>
            </w:pPr>
            <w:r>
              <w:rPr>
                <w:rFonts w:ascii="宋体" w:hAnsi="宋体"/>
                <w:snapToGrid w:val="0"/>
                <w:kern w:val="0"/>
                <w:szCs w:val="21"/>
              </w:rPr>
              <w:t>社会信用代码</w:t>
            </w:r>
          </w:p>
        </w:tc>
        <w:tc>
          <w:tcPr>
            <w:tcW w:w="2885" w:type="dxa"/>
          </w:tcPr>
          <w:p w14:paraId="217F0039" w14:textId="77777777" w:rsidR="00754E5B" w:rsidRDefault="00754E5B">
            <w:pPr>
              <w:autoSpaceDE w:val="0"/>
              <w:autoSpaceDN w:val="0"/>
              <w:adjustRightInd w:val="0"/>
              <w:snapToGrid w:val="0"/>
              <w:spacing w:line="500" w:lineRule="exact"/>
              <w:ind w:firstLine="420"/>
              <w:jc w:val="left"/>
              <w:rPr>
                <w:rFonts w:ascii="宋体" w:hAnsi="宋体" w:hint="eastAsia"/>
                <w:snapToGrid w:val="0"/>
                <w:kern w:val="0"/>
                <w:szCs w:val="21"/>
              </w:rPr>
            </w:pPr>
          </w:p>
        </w:tc>
      </w:tr>
      <w:tr w:rsidR="00754E5B" w14:paraId="6ABA7B2F" w14:textId="77777777">
        <w:tc>
          <w:tcPr>
            <w:tcW w:w="4219" w:type="dxa"/>
          </w:tcPr>
          <w:p w14:paraId="2C009CDB" w14:textId="77777777" w:rsidR="00754E5B" w:rsidRDefault="00DE3A71">
            <w:pPr>
              <w:autoSpaceDE w:val="0"/>
              <w:autoSpaceDN w:val="0"/>
              <w:adjustRightInd w:val="0"/>
              <w:snapToGrid w:val="0"/>
              <w:spacing w:line="500" w:lineRule="exact"/>
              <w:ind w:firstLine="420"/>
              <w:jc w:val="left"/>
              <w:rPr>
                <w:rFonts w:ascii="宋体" w:hAnsi="宋体" w:hint="eastAsia"/>
                <w:snapToGrid w:val="0"/>
                <w:kern w:val="0"/>
                <w:szCs w:val="21"/>
              </w:rPr>
            </w:pPr>
            <w:r>
              <w:rPr>
                <w:rFonts w:ascii="宋体" w:hAnsi="宋体"/>
                <w:snapToGrid w:val="0"/>
                <w:kern w:val="0"/>
                <w:szCs w:val="21"/>
              </w:rPr>
              <w:t>联合体其他成员单位二名称</w:t>
            </w:r>
          </w:p>
        </w:tc>
        <w:tc>
          <w:tcPr>
            <w:tcW w:w="2410" w:type="dxa"/>
          </w:tcPr>
          <w:p w14:paraId="2E8E44BE" w14:textId="77777777" w:rsidR="00754E5B" w:rsidRDefault="00DE3A71">
            <w:pPr>
              <w:autoSpaceDE w:val="0"/>
              <w:autoSpaceDN w:val="0"/>
              <w:adjustRightInd w:val="0"/>
              <w:snapToGrid w:val="0"/>
              <w:spacing w:line="500" w:lineRule="exact"/>
              <w:ind w:firstLine="420"/>
              <w:jc w:val="left"/>
              <w:rPr>
                <w:rFonts w:ascii="宋体" w:hAnsi="宋体" w:hint="eastAsia"/>
                <w:snapToGrid w:val="0"/>
                <w:kern w:val="0"/>
                <w:szCs w:val="21"/>
              </w:rPr>
            </w:pPr>
            <w:r>
              <w:rPr>
                <w:rFonts w:ascii="宋体" w:hAnsi="宋体"/>
                <w:snapToGrid w:val="0"/>
                <w:kern w:val="0"/>
                <w:szCs w:val="21"/>
              </w:rPr>
              <w:t>社会信用代码</w:t>
            </w:r>
          </w:p>
        </w:tc>
        <w:tc>
          <w:tcPr>
            <w:tcW w:w="2885" w:type="dxa"/>
          </w:tcPr>
          <w:p w14:paraId="22EFF5EE" w14:textId="77777777" w:rsidR="00754E5B" w:rsidRDefault="00754E5B">
            <w:pPr>
              <w:autoSpaceDE w:val="0"/>
              <w:autoSpaceDN w:val="0"/>
              <w:adjustRightInd w:val="0"/>
              <w:snapToGrid w:val="0"/>
              <w:spacing w:line="500" w:lineRule="exact"/>
              <w:ind w:firstLine="420"/>
              <w:jc w:val="left"/>
              <w:rPr>
                <w:rFonts w:ascii="宋体" w:hAnsi="宋体" w:hint="eastAsia"/>
                <w:snapToGrid w:val="0"/>
                <w:kern w:val="0"/>
                <w:szCs w:val="21"/>
              </w:rPr>
            </w:pPr>
          </w:p>
        </w:tc>
      </w:tr>
      <w:tr w:rsidR="00754E5B" w14:paraId="578B8ABF" w14:textId="77777777">
        <w:tc>
          <w:tcPr>
            <w:tcW w:w="4219" w:type="dxa"/>
          </w:tcPr>
          <w:p w14:paraId="0F149E1B" w14:textId="77777777" w:rsidR="00754E5B" w:rsidRDefault="00DE3A71">
            <w:pPr>
              <w:autoSpaceDE w:val="0"/>
              <w:autoSpaceDN w:val="0"/>
              <w:adjustRightInd w:val="0"/>
              <w:snapToGrid w:val="0"/>
              <w:spacing w:line="500" w:lineRule="exact"/>
              <w:ind w:firstLine="420"/>
              <w:jc w:val="left"/>
              <w:rPr>
                <w:rFonts w:ascii="宋体" w:hAnsi="宋体" w:hint="eastAsia"/>
                <w:snapToGrid w:val="0"/>
                <w:kern w:val="0"/>
                <w:szCs w:val="21"/>
              </w:rPr>
            </w:pPr>
            <w:r>
              <w:rPr>
                <w:rFonts w:ascii="宋体" w:hAnsi="宋体"/>
                <w:snapToGrid w:val="0"/>
                <w:kern w:val="0"/>
                <w:szCs w:val="21"/>
              </w:rPr>
              <w:t>……</w:t>
            </w:r>
          </w:p>
        </w:tc>
        <w:tc>
          <w:tcPr>
            <w:tcW w:w="2410" w:type="dxa"/>
          </w:tcPr>
          <w:p w14:paraId="25023818" w14:textId="77777777" w:rsidR="00754E5B" w:rsidRDefault="00754E5B">
            <w:pPr>
              <w:autoSpaceDE w:val="0"/>
              <w:autoSpaceDN w:val="0"/>
              <w:adjustRightInd w:val="0"/>
              <w:snapToGrid w:val="0"/>
              <w:spacing w:line="500" w:lineRule="exact"/>
              <w:ind w:firstLine="420"/>
              <w:jc w:val="left"/>
              <w:rPr>
                <w:rFonts w:ascii="宋体" w:hAnsi="宋体" w:hint="eastAsia"/>
                <w:snapToGrid w:val="0"/>
                <w:kern w:val="0"/>
                <w:szCs w:val="21"/>
              </w:rPr>
            </w:pPr>
          </w:p>
        </w:tc>
        <w:tc>
          <w:tcPr>
            <w:tcW w:w="2885" w:type="dxa"/>
          </w:tcPr>
          <w:p w14:paraId="612EB2BB" w14:textId="77777777" w:rsidR="00754E5B" w:rsidRDefault="00754E5B">
            <w:pPr>
              <w:autoSpaceDE w:val="0"/>
              <w:autoSpaceDN w:val="0"/>
              <w:adjustRightInd w:val="0"/>
              <w:snapToGrid w:val="0"/>
              <w:spacing w:line="500" w:lineRule="exact"/>
              <w:ind w:firstLine="420"/>
              <w:jc w:val="left"/>
              <w:rPr>
                <w:rFonts w:ascii="宋体" w:hAnsi="宋体" w:hint="eastAsia"/>
                <w:snapToGrid w:val="0"/>
                <w:kern w:val="0"/>
                <w:szCs w:val="21"/>
              </w:rPr>
            </w:pPr>
          </w:p>
        </w:tc>
      </w:tr>
    </w:tbl>
    <w:p w14:paraId="1F56A0EC" w14:textId="77777777" w:rsidR="00754E5B" w:rsidRDefault="00DE3A71">
      <w:pPr>
        <w:tabs>
          <w:tab w:val="left" w:pos="2020"/>
          <w:tab w:val="left" w:pos="4680"/>
          <w:tab w:val="left" w:pos="7640"/>
          <w:tab w:val="left" w:pos="7820"/>
        </w:tabs>
        <w:autoSpaceDE w:val="0"/>
        <w:autoSpaceDN w:val="0"/>
        <w:adjustRightInd w:val="0"/>
        <w:spacing w:line="466" w:lineRule="exact"/>
        <w:ind w:firstLineChars="200" w:firstLine="416"/>
        <w:jc w:val="left"/>
        <w:rPr>
          <w:rFonts w:ascii="宋体" w:hAnsi="宋体" w:hint="eastAsia"/>
          <w:spacing w:val="-1"/>
          <w:kern w:val="0"/>
          <w:szCs w:val="21"/>
        </w:rPr>
      </w:pPr>
      <w:r>
        <w:rPr>
          <w:rFonts w:ascii="宋体" w:hAnsi="宋体" w:hint="eastAsia"/>
          <w:spacing w:val="-1"/>
          <w:kern w:val="0"/>
          <w:szCs w:val="21"/>
        </w:rPr>
        <w:t>6.由联合体牵头人委派本项目的委托代理人。</w:t>
      </w:r>
    </w:p>
    <w:p w14:paraId="596847EA" w14:textId="77777777" w:rsidR="00754E5B" w:rsidRDefault="00DE3A71">
      <w:pPr>
        <w:autoSpaceDE w:val="0"/>
        <w:autoSpaceDN w:val="0"/>
        <w:adjustRightInd w:val="0"/>
        <w:snapToGrid w:val="0"/>
        <w:spacing w:line="466" w:lineRule="exact"/>
        <w:ind w:firstLine="420"/>
        <w:jc w:val="left"/>
        <w:rPr>
          <w:rFonts w:ascii="宋体" w:hAnsi="宋体" w:hint="eastAsia"/>
          <w:spacing w:val="-1"/>
          <w:kern w:val="0"/>
          <w:szCs w:val="21"/>
        </w:rPr>
      </w:pPr>
      <w:r>
        <w:rPr>
          <w:rFonts w:ascii="宋体" w:hAnsi="宋体" w:hint="eastAsia"/>
          <w:spacing w:val="-1"/>
          <w:kern w:val="0"/>
          <w:szCs w:val="21"/>
        </w:rPr>
        <w:t>7.投标工作和联合体在中标后工程实施过程中的有关费用按各自承担的工作量分摊。</w:t>
      </w:r>
    </w:p>
    <w:p w14:paraId="109BAF1B" w14:textId="77777777" w:rsidR="00754E5B" w:rsidRDefault="00DE3A71">
      <w:pPr>
        <w:autoSpaceDE w:val="0"/>
        <w:autoSpaceDN w:val="0"/>
        <w:adjustRightInd w:val="0"/>
        <w:snapToGrid w:val="0"/>
        <w:spacing w:line="466" w:lineRule="exact"/>
        <w:ind w:firstLine="420"/>
        <w:jc w:val="left"/>
        <w:rPr>
          <w:rFonts w:ascii="宋体" w:hAnsi="宋体" w:hint="eastAsia"/>
          <w:spacing w:val="-1"/>
          <w:kern w:val="0"/>
          <w:szCs w:val="21"/>
        </w:rPr>
      </w:pPr>
      <w:r>
        <w:rPr>
          <w:rFonts w:ascii="宋体" w:hAnsi="宋体" w:hint="eastAsia"/>
          <w:spacing w:val="-1"/>
          <w:kern w:val="0"/>
          <w:szCs w:val="21"/>
        </w:rPr>
        <w:t>8.本协议书自签署之日起生效，合同履行完毕后自动失效。</w:t>
      </w:r>
    </w:p>
    <w:p w14:paraId="3F996325" w14:textId="77777777" w:rsidR="00754E5B" w:rsidRDefault="00DE3A71">
      <w:pPr>
        <w:autoSpaceDE w:val="0"/>
        <w:autoSpaceDN w:val="0"/>
        <w:adjustRightInd w:val="0"/>
        <w:snapToGrid w:val="0"/>
        <w:spacing w:line="466" w:lineRule="exact"/>
        <w:ind w:firstLine="420"/>
        <w:jc w:val="left"/>
        <w:rPr>
          <w:rFonts w:ascii="宋体" w:hAnsi="宋体" w:hint="eastAsia"/>
          <w:spacing w:val="-1"/>
          <w:kern w:val="0"/>
          <w:szCs w:val="21"/>
        </w:rPr>
      </w:pPr>
      <w:r>
        <w:rPr>
          <w:rFonts w:ascii="宋体" w:hAnsi="宋体" w:hint="eastAsia"/>
          <w:spacing w:val="-1"/>
          <w:kern w:val="0"/>
          <w:szCs w:val="21"/>
        </w:rPr>
        <w:t>9.本协议书一式</w:t>
      </w:r>
      <w:r>
        <w:rPr>
          <w:rFonts w:ascii="宋体" w:hAnsi="宋体" w:hint="eastAsia"/>
          <w:spacing w:val="-1"/>
          <w:kern w:val="0"/>
          <w:szCs w:val="21"/>
          <w:u w:val="single"/>
        </w:rPr>
        <w:t xml:space="preserve">    </w:t>
      </w:r>
      <w:r>
        <w:rPr>
          <w:rFonts w:ascii="宋体" w:hAnsi="宋体" w:hint="eastAsia"/>
          <w:spacing w:val="-1"/>
          <w:kern w:val="0"/>
          <w:szCs w:val="21"/>
        </w:rPr>
        <w:t>份，联合体成员和招标人各执</w:t>
      </w:r>
      <w:r>
        <w:rPr>
          <w:rFonts w:ascii="宋体" w:hAnsi="宋体" w:hint="eastAsia"/>
          <w:spacing w:val="-1"/>
          <w:kern w:val="0"/>
          <w:szCs w:val="21"/>
          <w:u w:val="single"/>
        </w:rPr>
        <w:t xml:space="preserve">    </w:t>
      </w:r>
      <w:r>
        <w:rPr>
          <w:rFonts w:ascii="宋体" w:hAnsi="宋体" w:hint="eastAsia"/>
          <w:spacing w:val="-1"/>
          <w:kern w:val="0"/>
          <w:szCs w:val="21"/>
        </w:rPr>
        <w:t>份。</w:t>
      </w:r>
    </w:p>
    <w:p w14:paraId="7A7D4F17" w14:textId="77777777" w:rsidR="00754E5B" w:rsidRDefault="00754E5B">
      <w:pPr>
        <w:widowControl/>
        <w:jc w:val="left"/>
        <w:rPr>
          <w:rFonts w:ascii="宋体" w:hAnsi="宋体" w:hint="eastAsia"/>
          <w:spacing w:val="-1"/>
          <w:kern w:val="0"/>
          <w:szCs w:val="21"/>
          <w:u w:val="single"/>
        </w:rPr>
      </w:pPr>
    </w:p>
    <w:p w14:paraId="34501E97" w14:textId="77777777" w:rsidR="00754E5B" w:rsidRDefault="00DE3A71">
      <w:pPr>
        <w:tabs>
          <w:tab w:val="left" w:pos="4840"/>
        </w:tabs>
        <w:autoSpaceDE w:val="0"/>
        <w:autoSpaceDN w:val="0"/>
        <w:adjustRightInd w:val="0"/>
        <w:snapToGrid w:val="0"/>
        <w:spacing w:line="466" w:lineRule="exact"/>
        <w:ind w:firstLineChars="200" w:firstLine="416"/>
        <w:jc w:val="left"/>
        <w:rPr>
          <w:rFonts w:ascii="宋体" w:hAnsi="宋体" w:hint="eastAsia"/>
          <w:spacing w:val="-1"/>
          <w:kern w:val="0"/>
          <w:szCs w:val="21"/>
        </w:rPr>
      </w:pPr>
      <w:r>
        <w:rPr>
          <w:rFonts w:ascii="宋体" w:hAnsi="宋体" w:hint="eastAsia"/>
          <w:spacing w:val="-1"/>
          <w:kern w:val="0"/>
          <w:szCs w:val="21"/>
        </w:rPr>
        <w:t>牵头人名称：</w:t>
      </w:r>
      <w:r>
        <w:rPr>
          <w:rFonts w:ascii="宋体" w:hAnsi="宋体" w:hint="eastAsia"/>
          <w:spacing w:val="-1"/>
          <w:kern w:val="0"/>
          <w:szCs w:val="21"/>
          <w:u w:val="single"/>
        </w:rPr>
        <w:t xml:space="preserve">                                </w:t>
      </w:r>
      <w:r>
        <w:rPr>
          <w:rFonts w:ascii="宋体" w:hAnsi="宋体" w:hint="eastAsia"/>
          <w:spacing w:val="-1"/>
          <w:kern w:val="0"/>
          <w:szCs w:val="21"/>
        </w:rPr>
        <w:t>（盖单位法人章）</w:t>
      </w:r>
    </w:p>
    <w:p w14:paraId="00B25CCD" w14:textId="77777777" w:rsidR="00754E5B" w:rsidRDefault="00DE3A71">
      <w:pPr>
        <w:tabs>
          <w:tab w:val="left" w:pos="4840"/>
        </w:tabs>
        <w:autoSpaceDE w:val="0"/>
        <w:autoSpaceDN w:val="0"/>
        <w:adjustRightInd w:val="0"/>
        <w:snapToGrid w:val="0"/>
        <w:spacing w:line="466" w:lineRule="exact"/>
        <w:ind w:firstLineChars="200" w:firstLine="416"/>
        <w:jc w:val="left"/>
        <w:rPr>
          <w:rFonts w:ascii="宋体" w:hAnsi="宋体" w:hint="eastAsia"/>
          <w:spacing w:val="-1"/>
          <w:kern w:val="0"/>
          <w:szCs w:val="21"/>
        </w:rPr>
      </w:pPr>
      <w:r>
        <w:rPr>
          <w:rFonts w:ascii="宋体" w:hAnsi="宋体" w:hint="eastAsia"/>
          <w:spacing w:val="-1"/>
          <w:kern w:val="0"/>
          <w:szCs w:val="21"/>
        </w:rPr>
        <w:t>法定代表人或其委托代理人：</w:t>
      </w:r>
      <w:r>
        <w:rPr>
          <w:rFonts w:ascii="宋体" w:hAnsi="宋体" w:hint="eastAsia"/>
          <w:spacing w:val="-1"/>
          <w:kern w:val="0"/>
          <w:szCs w:val="21"/>
          <w:u w:val="single"/>
        </w:rPr>
        <w:t xml:space="preserve">                  </w:t>
      </w:r>
      <w:r>
        <w:rPr>
          <w:rFonts w:ascii="宋体" w:hAnsi="宋体" w:hint="eastAsia"/>
          <w:spacing w:val="-1"/>
          <w:kern w:val="0"/>
          <w:szCs w:val="21"/>
        </w:rPr>
        <w:t>（签名或盖章）</w:t>
      </w:r>
    </w:p>
    <w:p w14:paraId="559EE50F" w14:textId="77777777" w:rsidR="00754E5B" w:rsidRDefault="00DE3A71">
      <w:pPr>
        <w:tabs>
          <w:tab w:val="left" w:pos="4840"/>
        </w:tabs>
        <w:autoSpaceDE w:val="0"/>
        <w:autoSpaceDN w:val="0"/>
        <w:adjustRightInd w:val="0"/>
        <w:snapToGrid w:val="0"/>
        <w:spacing w:line="466" w:lineRule="exact"/>
        <w:ind w:firstLineChars="200" w:firstLine="416"/>
        <w:jc w:val="left"/>
        <w:rPr>
          <w:rFonts w:ascii="宋体" w:hAnsi="宋体" w:hint="eastAsia"/>
          <w:spacing w:val="-1"/>
          <w:kern w:val="0"/>
          <w:szCs w:val="21"/>
        </w:rPr>
      </w:pPr>
      <w:r>
        <w:rPr>
          <w:rFonts w:ascii="宋体" w:hAnsi="宋体" w:hint="eastAsia"/>
          <w:spacing w:val="-1"/>
          <w:kern w:val="0"/>
          <w:szCs w:val="21"/>
        </w:rPr>
        <w:t>联合体其他成员单位</w:t>
      </w:r>
      <w:proofErr w:type="gramStart"/>
      <w:r>
        <w:rPr>
          <w:rFonts w:ascii="宋体" w:hAnsi="宋体" w:hint="eastAsia"/>
          <w:spacing w:val="-1"/>
          <w:kern w:val="0"/>
          <w:szCs w:val="21"/>
        </w:rPr>
        <w:t>一</w:t>
      </w:r>
      <w:proofErr w:type="gramEnd"/>
      <w:r>
        <w:rPr>
          <w:rFonts w:ascii="宋体" w:hAnsi="宋体" w:hint="eastAsia"/>
          <w:spacing w:val="-1"/>
          <w:kern w:val="0"/>
          <w:szCs w:val="21"/>
        </w:rPr>
        <w:t>名称：</w:t>
      </w:r>
      <w:r>
        <w:rPr>
          <w:rFonts w:ascii="宋体" w:hAnsi="宋体" w:hint="eastAsia"/>
          <w:spacing w:val="-1"/>
          <w:kern w:val="0"/>
          <w:szCs w:val="21"/>
          <w:u w:val="single"/>
        </w:rPr>
        <w:t xml:space="preserve">                  </w:t>
      </w:r>
      <w:r>
        <w:rPr>
          <w:rFonts w:ascii="宋体" w:hAnsi="宋体" w:hint="eastAsia"/>
          <w:spacing w:val="-1"/>
          <w:kern w:val="0"/>
          <w:szCs w:val="21"/>
        </w:rPr>
        <w:t>（盖单位法人章）</w:t>
      </w:r>
    </w:p>
    <w:p w14:paraId="4BC66051" w14:textId="77777777" w:rsidR="00754E5B" w:rsidRDefault="00DE3A71">
      <w:pPr>
        <w:tabs>
          <w:tab w:val="left" w:pos="4840"/>
        </w:tabs>
        <w:autoSpaceDE w:val="0"/>
        <w:autoSpaceDN w:val="0"/>
        <w:adjustRightInd w:val="0"/>
        <w:snapToGrid w:val="0"/>
        <w:spacing w:line="466" w:lineRule="exact"/>
        <w:ind w:firstLineChars="200" w:firstLine="416"/>
        <w:jc w:val="left"/>
        <w:rPr>
          <w:rFonts w:ascii="宋体" w:hAnsi="宋体" w:hint="eastAsia"/>
          <w:spacing w:val="-1"/>
          <w:kern w:val="0"/>
          <w:szCs w:val="21"/>
        </w:rPr>
      </w:pPr>
      <w:r>
        <w:rPr>
          <w:rFonts w:ascii="宋体" w:hAnsi="宋体" w:hint="eastAsia"/>
          <w:spacing w:val="-1"/>
          <w:kern w:val="0"/>
          <w:szCs w:val="21"/>
        </w:rPr>
        <w:t>法定代表人或其委托代理人：</w:t>
      </w:r>
      <w:r>
        <w:rPr>
          <w:rFonts w:ascii="宋体" w:hAnsi="宋体" w:hint="eastAsia"/>
          <w:spacing w:val="-1"/>
          <w:kern w:val="0"/>
          <w:szCs w:val="21"/>
          <w:u w:val="single"/>
        </w:rPr>
        <w:t xml:space="preserve">                  </w:t>
      </w:r>
      <w:r>
        <w:rPr>
          <w:rFonts w:ascii="宋体" w:hAnsi="宋体" w:hint="eastAsia"/>
          <w:spacing w:val="-1"/>
          <w:kern w:val="0"/>
          <w:szCs w:val="21"/>
        </w:rPr>
        <w:t>（签名或盖章）</w:t>
      </w:r>
    </w:p>
    <w:p w14:paraId="1469F000" w14:textId="77777777" w:rsidR="00754E5B" w:rsidRDefault="00DE3A71">
      <w:pPr>
        <w:tabs>
          <w:tab w:val="left" w:pos="4840"/>
        </w:tabs>
        <w:autoSpaceDE w:val="0"/>
        <w:autoSpaceDN w:val="0"/>
        <w:adjustRightInd w:val="0"/>
        <w:snapToGrid w:val="0"/>
        <w:spacing w:line="466" w:lineRule="exact"/>
        <w:ind w:firstLineChars="200" w:firstLine="416"/>
        <w:jc w:val="left"/>
        <w:rPr>
          <w:rFonts w:ascii="宋体" w:hAnsi="宋体" w:hint="eastAsia"/>
          <w:spacing w:val="-1"/>
          <w:kern w:val="0"/>
          <w:szCs w:val="21"/>
        </w:rPr>
      </w:pPr>
      <w:r>
        <w:rPr>
          <w:rFonts w:ascii="宋体" w:hAnsi="宋体" w:hint="eastAsia"/>
          <w:spacing w:val="-1"/>
          <w:kern w:val="0"/>
          <w:szCs w:val="21"/>
        </w:rPr>
        <w:t>联合体其他成员单位二名称：</w:t>
      </w:r>
      <w:r>
        <w:rPr>
          <w:rFonts w:ascii="宋体" w:hAnsi="宋体" w:hint="eastAsia"/>
          <w:spacing w:val="-1"/>
          <w:kern w:val="0"/>
          <w:szCs w:val="21"/>
          <w:u w:val="single"/>
        </w:rPr>
        <w:t xml:space="preserve">                  </w:t>
      </w:r>
      <w:r>
        <w:rPr>
          <w:rFonts w:ascii="宋体" w:hAnsi="宋体" w:hint="eastAsia"/>
          <w:spacing w:val="-1"/>
          <w:kern w:val="0"/>
          <w:szCs w:val="21"/>
        </w:rPr>
        <w:t>（盖单位法人章）</w:t>
      </w:r>
    </w:p>
    <w:p w14:paraId="3F28EB0B" w14:textId="77777777" w:rsidR="00754E5B" w:rsidRDefault="00DE3A71">
      <w:pPr>
        <w:tabs>
          <w:tab w:val="left" w:pos="7740"/>
        </w:tabs>
        <w:autoSpaceDE w:val="0"/>
        <w:autoSpaceDN w:val="0"/>
        <w:adjustRightInd w:val="0"/>
        <w:spacing w:line="500" w:lineRule="exact"/>
        <w:ind w:firstLineChars="200" w:firstLine="416"/>
        <w:jc w:val="left"/>
        <w:rPr>
          <w:rFonts w:ascii="宋体" w:hAnsi="宋体" w:hint="eastAsia"/>
          <w:kern w:val="0"/>
          <w:szCs w:val="21"/>
        </w:rPr>
      </w:pPr>
      <w:r>
        <w:rPr>
          <w:rFonts w:ascii="宋体" w:hAnsi="宋体" w:hint="eastAsia"/>
          <w:spacing w:val="-1"/>
          <w:kern w:val="0"/>
          <w:szCs w:val="21"/>
        </w:rPr>
        <w:t>法定代表人或其委托代理人：</w:t>
      </w:r>
      <w:r>
        <w:rPr>
          <w:rFonts w:ascii="宋体" w:hAnsi="宋体" w:hint="eastAsia"/>
          <w:spacing w:val="-1"/>
          <w:kern w:val="0"/>
          <w:szCs w:val="21"/>
          <w:u w:val="single"/>
        </w:rPr>
        <w:t xml:space="preserve">                  </w:t>
      </w:r>
      <w:r>
        <w:rPr>
          <w:rFonts w:ascii="宋体" w:hAnsi="宋体" w:hint="eastAsia"/>
          <w:spacing w:val="-1"/>
          <w:kern w:val="0"/>
          <w:szCs w:val="21"/>
        </w:rPr>
        <w:t>（签名或盖章）</w:t>
      </w:r>
    </w:p>
    <w:p w14:paraId="1FCDE3EF" w14:textId="77777777" w:rsidR="00754E5B" w:rsidRDefault="00DE3A71">
      <w:pPr>
        <w:tabs>
          <w:tab w:val="left" w:pos="5140"/>
          <w:tab w:val="left" w:pos="6100"/>
          <w:tab w:val="left" w:pos="6820"/>
        </w:tabs>
        <w:autoSpaceDE w:val="0"/>
        <w:autoSpaceDN w:val="0"/>
        <w:adjustRightInd w:val="0"/>
        <w:spacing w:line="500" w:lineRule="exact"/>
        <w:ind w:firstLineChars="200" w:firstLine="420"/>
        <w:jc w:val="left"/>
        <w:rPr>
          <w:rFonts w:ascii="宋体" w:hAnsi="宋体" w:hint="eastAsia"/>
          <w:kern w:val="0"/>
          <w:szCs w:val="21"/>
        </w:rPr>
      </w:pPr>
      <w:r>
        <w:rPr>
          <w:rFonts w:ascii="宋体" w:hAnsi="宋体"/>
          <w:kern w:val="0"/>
          <w:szCs w:val="21"/>
        </w:rPr>
        <w:lastRenderedPageBreak/>
        <w:t>……</w:t>
      </w:r>
    </w:p>
    <w:p w14:paraId="38AE009F" w14:textId="77777777" w:rsidR="00754E5B" w:rsidRDefault="00DE3A71">
      <w:pPr>
        <w:tabs>
          <w:tab w:val="left" w:pos="3840"/>
          <w:tab w:val="left" w:pos="4780"/>
          <w:tab w:val="left" w:pos="5720"/>
        </w:tabs>
        <w:autoSpaceDE w:val="0"/>
        <w:autoSpaceDN w:val="0"/>
        <w:adjustRightInd w:val="0"/>
        <w:snapToGrid w:val="0"/>
        <w:spacing w:beforeLines="50" w:before="120" w:line="500" w:lineRule="exact"/>
        <w:ind w:right="420" w:firstLineChars="2650" w:firstLine="5565"/>
        <w:jc w:val="right"/>
        <w:rPr>
          <w:rFonts w:ascii="宋体" w:hAnsi="宋体" w:hint="eastAsia"/>
          <w:snapToGrid w:val="0"/>
          <w:kern w:val="0"/>
          <w:szCs w:val="21"/>
        </w:rPr>
      </w:pPr>
      <w:r>
        <w:rPr>
          <w:rFonts w:ascii="宋体" w:hAnsi="宋体" w:hint="eastAsia"/>
          <w:kern w:val="0"/>
          <w:szCs w:val="21"/>
          <w:u w:val="single"/>
        </w:rPr>
        <w:t xml:space="preserve">    </w:t>
      </w:r>
      <w:r>
        <w:rPr>
          <w:rFonts w:ascii="宋体" w:hAnsi="宋体"/>
          <w:kern w:val="0"/>
          <w:szCs w:val="21"/>
        </w:rPr>
        <w:t>年</w:t>
      </w:r>
      <w:r>
        <w:rPr>
          <w:rFonts w:ascii="宋体" w:hAnsi="宋体" w:hint="eastAsia"/>
          <w:kern w:val="0"/>
          <w:szCs w:val="21"/>
          <w:u w:val="single"/>
        </w:rPr>
        <w:t xml:space="preserve">    </w:t>
      </w:r>
      <w:r>
        <w:rPr>
          <w:rFonts w:ascii="宋体" w:hAnsi="宋体"/>
          <w:kern w:val="0"/>
          <w:szCs w:val="21"/>
        </w:rPr>
        <w:t>月</w:t>
      </w:r>
      <w:r>
        <w:rPr>
          <w:rFonts w:ascii="宋体" w:hAnsi="宋体" w:hint="eastAsia"/>
          <w:kern w:val="0"/>
          <w:szCs w:val="21"/>
          <w:u w:val="single"/>
        </w:rPr>
        <w:t xml:space="preserve">    </w:t>
      </w:r>
      <w:r>
        <w:rPr>
          <w:rFonts w:ascii="宋体" w:hAnsi="宋体"/>
          <w:kern w:val="0"/>
          <w:szCs w:val="21"/>
        </w:rPr>
        <w:t>日</w:t>
      </w:r>
    </w:p>
    <w:p w14:paraId="065AA177" w14:textId="77777777" w:rsidR="00754E5B" w:rsidRDefault="00754E5B">
      <w:pPr>
        <w:spacing w:line="360" w:lineRule="auto"/>
        <w:jc w:val="center"/>
        <w:rPr>
          <w:rFonts w:ascii="宋体" w:hAnsi="宋体" w:hint="eastAsia"/>
          <w:snapToGrid w:val="0"/>
          <w:szCs w:val="21"/>
        </w:rPr>
      </w:pPr>
    </w:p>
    <w:p w14:paraId="5DF11391" w14:textId="77777777" w:rsidR="00754E5B" w:rsidRDefault="00DE3A71">
      <w:pPr>
        <w:spacing w:line="360" w:lineRule="auto"/>
        <w:ind w:firstLineChars="200" w:firstLine="420"/>
        <w:jc w:val="left"/>
        <w:rPr>
          <w:rFonts w:ascii="宋体" w:hAnsi="宋体" w:hint="eastAsia"/>
          <w:szCs w:val="21"/>
        </w:rPr>
      </w:pPr>
      <w:r>
        <w:rPr>
          <w:rFonts w:ascii="宋体" w:hAnsi="宋体"/>
          <w:snapToGrid w:val="0"/>
          <w:szCs w:val="21"/>
        </w:rPr>
        <w:t>注：</w:t>
      </w:r>
      <w:r>
        <w:rPr>
          <w:rFonts w:ascii="宋体" w:hAnsi="宋体" w:hint="eastAsia"/>
          <w:szCs w:val="21"/>
        </w:rPr>
        <w:t>1.在联合体协议书第5条联合体各成员单位内部的职责分工中填写的联合体所有成员单位名称应与其营业执照、资质证书一致（依法变更名称的应提交相应证明材料），否则由评标委员会作否决投标处理。</w:t>
      </w:r>
    </w:p>
    <w:p w14:paraId="04888A81" w14:textId="77777777" w:rsidR="00754E5B" w:rsidRDefault="00DE3A71">
      <w:pPr>
        <w:spacing w:line="360" w:lineRule="auto"/>
        <w:ind w:firstLineChars="200" w:firstLine="420"/>
        <w:jc w:val="left"/>
        <w:rPr>
          <w:rFonts w:ascii="宋体" w:hAnsi="宋体" w:hint="eastAsia"/>
          <w:szCs w:val="21"/>
        </w:rPr>
      </w:pPr>
      <w:r>
        <w:rPr>
          <w:rFonts w:ascii="宋体" w:hAnsi="宋体" w:hint="eastAsia"/>
          <w:snapToGrid w:val="0"/>
          <w:szCs w:val="21"/>
        </w:rPr>
        <w:t>2.</w:t>
      </w:r>
      <w:r>
        <w:rPr>
          <w:rFonts w:ascii="宋体" w:hAnsi="宋体"/>
          <w:snapToGrid w:val="0"/>
          <w:szCs w:val="21"/>
        </w:rPr>
        <w:t>本协议书由委托代理人</w:t>
      </w:r>
      <w:r>
        <w:rPr>
          <w:rFonts w:ascii="宋体" w:hAnsi="宋体" w:hint="eastAsia"/>
          <w:snapToGrid w:val="0"/>
          <w:szCs w:val="21"/>
        </w:rPr>
        <w:t>签名</w:t>
      </w:r>
      <w:r>
        <w:rPr>
          <w:rFonts w:ascii="宋体" w:hAnsi="宋体"/>
          <w:snapToGrid w:val="0"/>
          <w:szCs w:val="21"/>
        </w:rPr>
        <w:t>或盖章的，应附法定代表人</w:t>
      </w:r>
      <w:r>
        <w:rPr>
          <w:rFonts w:ascii="宋体" w:hAnsi="宋体" w:hint="eastAsia"/>
          <w:snapToGrid w:val="0"/>
          <w:szCs w:val="21"/>
        </w:rPr>
        <w:t>签名</w:t>
      </w:r>
      <w:r>
        <w:rPr>
          <w:rFonts w:ascii="宋体" w:hAnsi="宋体"/>
          <w:snapToGrid w:val="0"/>
          <w:szCs w:val="21"/>
        </w:rPr>
        <w:t>或盖章的授权委托书。</w:t>
      </w:r>
    </w:p>
    <w:p w14:paraId="05362EC4" w14:textId="77777777" w:rsidR="00754E5B" w:rsidRDefault="00754E5B">
      <w:pPr>
        <w:spacing w:line="20" w:lineRule="exact"/>
        <w:jc w:val="center"/>
        <w:rPr>
          <w:rFonts w:ascii="宋体" w:hAnsi="宋体" w:hint="eastAsia"/>
          <w:szCs w:val="21"/>
        </w:rPr>
      </w:pPr>
    </w:p>
    <w:p w14:paraId="0AACB5A7" w14:textId="77777777" w:rsidR="00754E5B" w:rsidRDefault="00DE3A71">
      <w:pPr>
        <w:pStyle w:val="3"/>
        <w:spacing w:before="0" w:after="0" w:line="240" w:lineRule="auto"/>
        <w:jc w:val="center"/>
        <w:rPr>
          <w:rFonts w:ascii="宋体" w:hAnsi="宋体" w:hint="eastAsia"/>
          <w:b w:val="0"/>
          <w:bCs w:val="0"/>
        </w:rPr>
      </w:pPr>
      <w:r>
        <w:rPr>
          <w:rFonts w:ascii="宋体" w:hAnsi="宋体"/>
          <w:szCs w:val="21"/>
        </w:rPr>
        <w:br w:type="page"/>
      </w:r>
      <w:bookmarkStart w:id="1020" w:name="_Toc23048"/>
      <w:r>
        <w:rPr>
          <w:rFonts w:ascii="宋体" w:hAnsi="宋体" w:hint="eastAsia"/>
          <w:b w:val="0"/>
          <w:bCs w:val="0"/>
        </w:rPr>
        <w:lastRenderedPageBreak/>
        <w:t>（四）投标人基本情况表</w:t>
      </w:r>
      <w:bookmarkEnd w:id="1020"/>
    </w:p>
    <w:p w14:paraId="1EC16DBC" w14:textId="77777777" w:rsidR="00754E5B" w:rsidRDefault="00754E5B"/>
    <w:p w14:paraId="7D9B8342" w14:textId="77777777" w:rsidR="00754E5B" w:rsidRDefault="00754E5B">
      <w:pPr>
        <w:pStyle w:val="a0"/>
      </w:pPr>
    </w:p>
    <w:tbl>
      <w:tblPr>
        <w:tblStyle w:val="TableNormal1"/>
        <w:tblW w:w="9319"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43"/>
        <w:gridCol w:w="1001"/>
        <w:gridCol w:w="2560"/>
        <w:gridCol w:w="1205"/>
        <w:gridCol w:w="2410"/>
      </w:tblGrid>
      <w:tr w:rsidR="00754E5B" w14:paraId="6184E398" w14:textId="77777777">
        <w:trPr>
          <w:trHeight w:val="544"/>
        </w:trPr>
        <w:tc>
          <w:tcPr>
            <w:tcW w:w="2143" w:type="dxa"/>
          </w:tcPr>
          <w:p w14:paraId="5207837F" w14:textId="77777777" w:rsidR="00754E5B" w:rsidRDefault="00DE3A71">
            <w:pPr>
              <w:pStyle w:val="TableParagraph"/>
              <w:spacing w:before="107"/>
              <w:ind w:left="123" w:right="111"/>
              <w:jc w:val="center"/>
              <w:rPr>
                <w:rFonts w:hint="eastAsia"/>
                <w:kern w:val="0"/>
                <w:szCs w:val="22"/>
              </w:rPr>
            </w:pPr>
            <w:r>
              <w:t>投标人名称</w:t>
            </w:r>
          </w:p>
        </w:tc>
        <w:tc>
          <w:tcPr>
            <w:tcW w:w="7176" w:type="dxa"/>
            <w:gridSpan w:val="4"/>
          </w:tcPr>
          <w:p w14:paraId="054C772E" w14:textId="77777777" w:rsidR="00754E5B" w:rsidRDefault="00754E5B">
            <w:pPr>
              <w:pStyle w:val="TableParagraph"/>
              <w:rPr>
                <w:rFonts w:hint="eastAsia"/>
                <w:kern w:val="0"/>
                <w:sz w:val="20"/>
                <w:szCs w:val="22"/>
              </w:rPr>
            </w:pPr>
          </w:p>
        </w:tc>
      </w:tr>
      <w:tr w:rsidR="00754E5B" w14:paraId="5A85F4F4" w14:textId="77777777">
        <w:trPr>
          <w:trHeight w:val="541"/>
        </w:trPr>
        <w:tc>
          <w:tcPr>
            <w:tcW w:w="2143" w:type="dxa"/>
          </w:tcPr>
          <w:p w14:paraId="421C2DCA" w14:textId="77777777" w:rsidR="00754E5B" w:rsidRDefault="00DE3A71">
            <w:pPr>
              <w:pStyle w:val="TableParagraph"/>
              <w:spacing w:before="107"/>
              <w:ind w:left="120" w:right="111"/>
              <w:jc w:val="center"/>
              <w:rPr>
                <w:rFonts w:hint="eastAsia"/>
                <w:kern w:val="0"/>
                <w:szCs w:val="22"/>
              </w:rPr>
            </w:pPr>
            <w:r>
              <w:t>注册资金</w:t>
            </w:r>
          </w:p>
        </w:tc>
        <w:tc>
          <w:tcPr>
            <w:tcW w:w="3561" w:type="dxa"/>
            <w:gridSpan w:val="2"/>
          </w:tcPr>
          <w:p w14:paraId="4E15639E" w14:textId="77777777" w:rsidR="00754E5B" w:rsidRDefault="00754E5B">
            <w:pPr>
              <w:pStyle w:val="TableParagraph"/>
              <w:rPr>
                <w:rFonts w:hint="eastAsia"/>
                <w:kern w:val="0"/>
                <w:sz w:val="20"/>
                <w:szCs w:val="22"/>
              </w:rPr>
            </w:pPr>
          </w:p>
        </w:tc>
        <w:tc>
          <w:tcPr>
            <w:tcW w:w="1205" w:type="dxa"/>
          </w:tcPr>
          <w:p w14:paraId="259B77F2" w14:textId="77777777" w:rsidR="00754E5B" w:rsidRDefault="00DE3A71">
            <w:pPr>
              <w:pStyle w:val="TableParagraph"/>
              <w:spacing w:before="107"/>
              <w:ind w:left="129" w:right="114"/>
              <w:jc w:val="center"/>
              <w:rPr>
                <w:rFonts w:hint="eastAsia"/>
                <w:kern w:val="0"/>
                <w:szCs w:val="22"/>
              </w:rPr>
            </w:pPr>
            <w:r>
              <w:t>成立时间</w:t>
            </w:r>
          </w:p>
        </w:tc>
        <w:tc>
          <w:tcPr>
            <w:tcW w:w="2410" w:type="dxa"/>
          </w:tcPr>
          <w:p w14:paraId="585546B2" w14:textId="77777777" w:rsidR="00754E5B" w:rsidRDefault="00754E5B">
            <w:pPr>
              <w:pStyle w:val="TableParagraph"/>
              <w:rPr>
                <w:rFonts w:hint="eastAsia"/>
                <w:kern w:val="0"/>
                <w:sz w:val="20"/>
                <w:szCs w:val="22"/>
              </w:rPr>
            </w:pPr>
          </w:p>
        </w:tc>
      </w:tr>
      <w:tr w:rsidR="00754E5B" w14:paraId="67ECAB56" w14:textId="77777777">
        <w:trPr>
          <w:trHeight w:val="544"/>
        </w:trPr>
        <w:tc>
          <w:tcPr>
            <w:tcW w:w="2143" w:type="dxa"/>
          </w:tcPr>
          <w:p w14:paraId="601309C2" w14:textId="77777777" w:rsidR="00754E5B" w:rsidRDefault="00DE3A71">
            <w:pPr>
              <w:pStyle w:val="TableParagraph"/>
              <w:spacing w:before="107"/>
              <w:ind w:left="123" w:right="111"/>
              <w:jc w:val="center"/>
              <w:rPr>
                <w:rFonts w:hint="eastAsia"/>
                <w:kern w:val="0"/>
                <w:szCs w:val="22"/>
              </w:rPr>
            </w:pPr>
            <w:r>
              <w:t>注册地址</w:t>
            </w:r>
          </w:p>
        </w:tc>
        <w:tc>
          <w:tcPr>
            <w:tcW w:w="7176" w:type="dxa"/>
            <w:gridSpan w:val="4"/>
          </w:tcPr>
          <w:p w14:paraId="556A3E81" w14:textId="77777777" w:rsidR="00754E5B" w:rsidRDefault="00754E5B">
            <w:pPr>
              <w:pStyle w:val="TableParagraph"/>
              <w:rPr>
                <w:rFonts w:hint="eastAsia"/>
                <w:kern w:val="0"/>
                <w:sz w:val="20"/>
                <w:szCs w:val="22"/>
              </w:rPr>
            </w:pPr>
          </w:p>
        </w:tc>
      </w:tr>
      <w:tr w:rsidR="00754E5B" w14:paraId="149CC458" w14:textId="77777777">
        <w:trPr>
          <w:trHeight w:val="542"/>
        </w:trPr>
        <w:tc>
          <w:tcPr>
            <w:tcW w:w="2143" w:type="dxa"/>
            <w:tcBorders>
              <w:top w:val="nil"/>
            </w:tcBorders>
          </w:tcPr>
          <w:p w14:paraId="7D75DF3A" w14:textId="77777777" w:rsidR="00754E5B" w:rsidRDefault="00DE3A71">
            <w:pPr>
              <w:pStyle w:val="TableParagraph"/>
              <w:spacing w:before="108"/>
              <w:ind w:left="123" w:right="111"/>
              <w:jc w:val="center"/>
              <w:rPr>
                <w:rFonts w:hint="eastAsia"/>
                <w:kern w:val="0"/>
                <w:sz w:val="2"/>
                <w:szCs w:val="2"/>
              </w:rPr>
            </w:pPr>
            <w:r>
              <w:t>邮政编码</w:t>
            </w:r>
          </w:p>
        </w:tc>
        <w:tc>
          <w:tcPr>
            <w:tcW w:w="3561" w:type="dxa"/>
            <w:gridSpan w:val="2"/>
          </w:tcPr>
          <w:p w14:paraId="2E019DDF" w14:textId="77777777" w:rsidR="00754E5B" w:rsidRDefault="00754E5B">
            <w:pPr>
              <w:pStyle w:val="TableParagraph"/>
              <w:rPr>
                <w:rFonts w:hint="eastAsia"/>
                <w:kern w:val="0"/>
                <w:sz w:val="20"/>
                <w:szCs w:val="22"/>
              </w:rPr>
            </w:pPr>
          </w:p>
        </w:tc>
        <w:tc>
          <w:tcPr>
            <w:tcW w:w="1205" w:type="dxa"/>
          </w:tcPr>
          <w:p w14:paraId="0F1239C6" w14:textId="77777777" w:rsidR="00754E5B" w:rsidRDefault="00DE3A71">
            <w:pPr>
              <w:pStyle w:val="TableParagraph"/>
              <w:spacing w:before="108"/>
              <w:ind w:left="129" w:right="114"/>
              <w:jc w:val="center"/>
              <w:rPr>
                <w:rFonts w:hint="eastAsia"/>
                <w:kern w:val="0"/>
                <w:szCs w:val="22"/>
              </w:rPr>
            </w:pPr>
            <w:r>
              <w:t>员工总数</w:t>
            </w:r>
          </w:p>
        </w:tc>
        <w:tc>
          <w:tcPr>
            <w:tcW w:w="2410" w:type="dxa"/>
          </w:tcPr>
          <w:p w14:paraId="493F1887" w14:textId="77777777" w:rsidR="00754E5B" w:rsidRDefault="00754E5B">
            <w:pPr>
              <w:pStyle w:val="TableParagraph"/>
              <w:rPr>
                <w:rFonts w:hint="eastAsia"/>
                <w:kern w:val="0"/>
                <w:sz w:val="20"/>
                <w:szCs w:val="22"/>
              </w:rPr>
            </w:pPr>
          </w:p>
        </w:tc>
      </w:tr>
      <w:tr w:rsidR="00754E5B" w14:paraId="2AA45931" w14:textId="77777777">
        <w:trPr>
          <w:trHeight w:val="544"/>
        </w:trPr>
        <w:tc>
          <w:tcPr>
            <w:tcW w:w="2143" w:type="dxa"/>
            <w:vMerge w:val="restart"/>
          </w:tcPr>
          <w:p w14:paraId="5D251A84" w14:textId="77777777" w:rsidR="00754E5B" w:rsidRDefault="00754E5B">
            <w:pPr>
              <w:pStyle w:val="TableParagraph"/>
              <w:spacing w:before="5"/>
              <w:rPr>
                <w:rFonts w:hint="eastAsia"/>
                <w:sz w:val="25"/>
              </w:rPr>
            </w:pPr>
          </w:p>
          <w:p w14:paraId="73771CC8" w14:textId="77777777" w:rsidR="00754E5B" w:rsidRDefault="00DE3A71">
            <w:pPr>
              <w:pStyle w:val="TableParagraph"/>
              <w:ind w:left="666"/>
              <w:rPr>
                <w:rFonts w:hint="eastAsia"/>
                <w:kern w:val="0"/>
                <w:szCs w:val="22"/>
              </w:rPr>
            </w:pPr>
            <w:r>
              <w:t>联系方式</w:t>
            </w:r>
          </w:p>
        </w:tc>
        <w:tc>
          <w:tcPr>
            <w:tcW w:w="1001" w:type="dxa"/>
          </w:tcPr>
          <w:p w14:paraId="3B9814E6" w14:textId="77777777" w:rsidR="00754E5B" w:rsidRDefault="00DE3A71">
            <w:pPr>
              <w:pStyle w:val="TableParagraph"/>
              <w:spacing w:before="107"/>
              <w:ind w:left="135" w:right="127"/>
              <w:jc w:val="center"/>
              <w:rPr>
                <w:rFonts w:hint="eastAsia"/>
                <w:kern w:val="0"/>
                <w:szCs w:val="22"/>
              </w:rPr>
            </w:pPr>
            <w:r>
              <w:t>联系人</w:t>
            </w:r>
          </w:p>
        </w:tc>
        <w:tc>
          <w:tcPr>
            <w:tcW w:w="2560" w:type="dxa"/>
          </w:tcPr>
          <w:p w14:paraId="5466994A" w14:textId="77777777" w:rsidR="00754E5B" w:rsidRDefault="00754E5B">
            <w:pPr>
              <w:pStyle w:val="TableParagraph"/>
              <w:rPr>
                <w:rFonts w:hint="eastAsia"/>
                <w:kern w:val="0"/>
                <w:szCs w:val="22"/>
              </w:rPr>
            </w:pPr>
          </w:p>
        </w:tc>
        <w:tc>
          <w:tcPr>
            <w:tcW w:w="1205" w:type="dxa"/>
          </w:tcPr>
          <w:p w14:paraId="7F138EA3" w14:textId="77777777" w:rsidR="00754E5B" w:rsidRDefault="00DE3A71">
            <w:pPr>
              <w:pStyle w:val="TableParagraph"/>
              <w:spacing w:before="107"/>
              <w:ind w:left="129" w:right="112"/>
              <w:jc w:val="center"/>
              <w:rPr>
                <w:rFonts w:hint="eastAsia"/>
                <w:kern w:val="0"/>
                <w:sz w:val="20"/>
                <w:szCs w:val="22"/>
              </w:rPr>
            </w:pPr>
            <w:r>
              <w:t>电话</w:t>
            </w:r>
          </w:p>
        </w:tc>
        <w:tc>
          <w:tcPr>
            <w:tcW w:w="2410" w:type="dxa"/>
          </w:tcPr>
          <w:p w14:paraId="2C53EC7E" w14:textId="77777777" w:rsidR="00754E5B" w:rsidRDefault="00754E5B">
            <w:pPr>
              <w:pStyle w:val="TableParagraph"/>
              <w:rPr>
                <w:rFonts w:hint="eastAsia"/>
                <w:kern w:val="0"/>
                <w:sz w:val="20"/>
                <w:szCs w:val="22"/>
              </w:rPr>
            </w:pPr>
          </w:p>
        </w:tc>
      </w:tr>
      <w:tr w:rsidR="00754E5B" w14:paraId="0806D813" w14:textId="77777777">
        <w:trPr>
          <w:trHeight w:val="541"/>
        </w:trPr>
        <w:tc>
          <w:tcPr>
            <w:tcW w:w="2143" w:type="dxa"/>
            <w:vMerge/>
          </w:tcPr>
          <w:p w14:paraId="7DFE8836" w14:textId="77777777" w:rsidR="00754E5B" w:rsidRDefault="00754E5B">
            <w:pPr>
              <w:rPr>
                <w:rFonts w:ascii="宋体" w:hAnsi="宋体" w:cs="宋体" w:hint="eastAsia"/>
                <w:kern w:val="0"/>
                <w:szCs w:val="22"/>
              </w:rPr>
            </w:pPr>
          </w:p>
        </w:tc>
        <w:tc>
          <w:tcPr>
            <w:tcW w:w="1001" w:type="dxa"/>
          </w:tcPr>
          <w:p w14:paraId="28BC7089" w14:textId="77777777" w:rsidR="00754E5B" w:rsidRDefault="00DE3A71">
            <w:pPr>
              <w:pStyle w:val="TableParagraph"/>
              <w:spacing w:before="107"/>
              <w:ind w:left="135" w:right="127"/>
              <w:jc w:val="center"/>
              <w:rPr>
                <w:rFonts w:hint="eastAsia"/>
                <w:kern w:val="0"/>
                <w:szCs w:val="22"/>
              </w:rPr>
            </w:pPr>
            <w:r>
              <w:t>网址</w:t>
            </w:r>
          </w:p>
        </w:tc>
        <w:tc>
          <w:tcPr>
            <w:tcW w:w="2560" w:type="dxa"/>
          </w:tcPr>
          <w:p w14:paraId="6036076B" w14:textId="77777777" w:rsidR="00754E5B" w:rsidRDefault="00754E5B">
            <w:pPr>
              <w:pStyle w:val="TableParagraph"/>
              <w:rPr>
                <w:rFonts w:hint="eastAsia"/>
                <w:kern w:val="0"/>
                <w:szCs w:val="22"/>
              </w:rPr>
            </w:pPr>
          </w:p>
        </w:tc>
        <w:tc>
          <w:tcPr>
            <w:tcW w:w="1205" w:type="dxa"/>
          </w:tcPr>
          <w:p w14:paraId="13C770EF" w14:textId="77777777" w:rsidR="00754E5B" w:rsidRDefault="00DE3A71">
            <w:pPr>
              <w:pStyle w:val="TableParagraph"/>
              <w:spacing w:before="107"/>
              <w:ind w:left="129" w:right="112"/>
              <w:jc w:val="center"/>
              <w:rPr>
                <w:rFonts w:hint="eastAsia"/>
                <w:kern w:val="0"/>
                <w:sz w:val="20"/>
                <w:szCs w:val="22"/>
              </w:rPr>
            </w:pPr>
            <w:r>
              <w:t>传真</w:t>
            </w:r>
          </w:p>
        </w:tc>
        <w:tc>
          <w:tcPr>
            <w:tcW w:w="2410" w:type="dxa"/>
          </w:tcPr>
          <w:p w14:paraId="65444B3A" w14:textId="77777777" w:rsidR="00754E5B" w:rsidRDefault="00754E5B">
            <w:pPr>
              <w:pStyle w:val="TableParagraph"/>
              <w:rPr>
                <w:rFonts w:hint="eastAsia"/>
                <w:kern w:val="0"/>
                <w:sz w:val="20"/>
                <w:szCs w:val="22"/>
              </w:rPr>
            </w:pPr>
          </w:p>
        </w:tc>
      </w:tr>
      <w:tr w:rsidR="00754E5B" w14:paraId="175A394D" w14:textId="77777777">
        <w:trPr>
          <w:trHeight w:val="544"/>
        </w:trPr>
        <w:tc>
          <w:tcPr>
            <w:tcW w:w="2143" w:type="dxa"/>
          </w:tcPr>
          <w:p w14:paraId="099C08E1" w14:textId="77777777" w:rsidR="00754E5B" w:rsidRDefault="00DE3A71">
            <w:pPr>
              <w:pStyle w:val="TableParagraph"/>
              <w:spacing w:before="107"/>
              <w:ind w:left="123" w:right="111"/>
              <w:jc w:val="center"/>
              <w:rPr>
                <w:rFonts w:hint="eastAsia"/>
                <w:lang w:eastAsia="zh-CN"/>
              </w:rPr>
            </w:pPr>
            <w:r>
              <w:rPr>
                <w:lang w:eastAsia="zh-CN"/>
              </w:rPr>
              <w:t>法定代表人</w:t>
            </w:r>
          </w:p>
          <w:p w14:paraId="420D4727" w14:textId="77777777" w:rsidR="00754E5B" w:rsidRDefault="00DE3A71">
            <w:pPr>
              <w:pStyle w:val="TableParagraph"/>
              <w:spacing w:before="166"/>
              <w:ind w:left="18" w:right="111"/>
              <w:jc w:val="center"/>
              <w:rPr>
                <w:rFonts w:hint="eastAsia"/>
                <w:kern w:val="0"/>
                <w:szCs w:val="22"/>
                <w:lang w:eastAsia="zh-CN"/>
              </w:rPr>
            </w:pPr>
            <w:r>
              <w:rPr>
                <w:lang w:eastAsia="zh-CN"/>
              </w:rPr>
              <w:t>（单位负责人）</w:t>
            </w:r>
          </w:p>
        </w:tc>
        <w:tc>
          <w:tcPr>
            <w:tcW w:w="1001" w:type="dxa"/>
          </w:tcPr>
          <w:p w14:paraId="126F6B7A" w14:textId="77777777" w:rsidR="00754E5B" w:rsidRDefault="00754E5B">
            <w:pPr>
              <w:pStyle w:val="TableParagraph"/>
              <w:rPr>
                <w:rFonts w:hint="eastAsia"/>
                <w:sz w:val="25"/>
                <w:lang w:eastAsia="zh-CN"/>
              </w:rPr>
            </w:pPr>
          </w:p>
          <w:p w14:paraId="577AE5A9" w14:textId="77777777" w:rsidR="00754E5B" w:rsidRDefault="00DE3A71">
            <w:pPr>
              <w:pStyle w:val="TableParagraph"/>
              <w:spacing w:before="1"/>
              <w:ind w:left="135" w:right="127"/>
              <w:jc w:val="center"/>
              <w:rPr>
                <w:rFonts w:hint="eastAsia"/>
                <w:kern w:val="0"/>
                <w:szCs w:val="22"/>
              </w:rPr>
            </w:pPr>
            <w:r>
              <w:t>姓名</w:t>
            </w:r>
          </w:p>
        </w:tc>
        <w:tc>
          <w:tcPr>
            <w:tcW w:w="2560" w:type="dxa"/>
          </w:tcPr>
          <w:p w14:paraId="20C96308" w14:textId="77777777" w:rsidR="00754E5B" w:rsidRDefault="00754E5B">
            <w:pPr>
              <w:pStyle w:val="TableParagraph"/>
              <w:rPr>
                <w:rFonts w:hint="eastAsia"/>
              </w:rPr>
            </w:pPr>
          </w:p>
        </w:tc>
        <w:tc>
          <w:tcPr>
            <w:tcW w:w="1205" w:type="dxa"/>
          </w:tcPr>
          <w:p w14:paraId="68E8ED31" w14:textId="77777777" w:rsidR="00754E5B" w:rsidRDefault="00754E5B">
            <w:pPr>
              <w:pStyle w:val="TableParagraph"/>
              <w:rPr>
                <w:rFonts w:hint="eastAsia"/>
                <w:sz w:val="25"/>
              </w:rPr>
            </w:pPr>
          </w:p>
          <w:p w14:paraId="4AE04EFC" w14:textId="77777777" w:rsidR="00754E5B" w:rsidRDefault="00DE3A71">
            <w:pPr>
              <w:pStyle w:val="TableParagraph"/>
              <w:spacing w:before="1"/>
              <w:ind w:left="129" w:right="112"/>
              <w:jc w:val="center"/>
              <w:rPr>
                <w:rFonts w:hint="eastAsia"/>
              </w:rPr>
            </w:pPr>
            <w:r>
              <w:t>电话</w:t>
            </w:r>
          </w:p>
        </w:tc>
        <w:tc>
          <w:tcPr>
            <w:tcW w:w="2410" w:type="dxa"/>
          </w:tcPr>
          <w:p w14:paraId="1A42FFC0" w14:textId="77777777" w:rsidR="00754E5B" w:rsidRDefault="00754E5B">
            <w:pPr>
              <w:pStyle w:val="TableParagraph"/>
              <w:rPr>
                <w:rFonts w:hint="eastAsia"/>
              </w:rPr>
            </w:pPr>
          </w:p>
        </w:tc>
      </w:tr>
      <w:tr w:rsidR="00754E5B" w14:paraId="1B70760B" w14:textId="77777777">
        <w:trPr>
          <w:trHeight w:val="1087"/>
        </w:trPr>
        <w:tc>
          <w:tcPr>
            <w:tcW w:w="2143" w:type="dxa"/>
          </w:tcPr>
          <w:p w14:paraId="7B54FC8F" w14:textId="77777777" w:rsidR="00754E5B" w:rsidRDefault="00DE3A71">
            <w:pPr>
              <w:pStyle w:val="TableParagraph"/>
              <w:spacing w:before="107"/>
              <w:ind w:left="141"/>
              <w:rPr>
                <w:rFonts w:hint="eastAsia"/>
                <w:lang w:eastAsia="zh-CN"/>
              </w:rPr>
            </w:pPr>
            <w:r>
              <w:rPr>
                <w:lang w:eastAsia="zh-CN"/>
              </w:rPr>
              <w:t>投标人须知要求投标</w:t>
            </w:r>
          </w:p>
          <w:p w14:paraId="066A05FE" w14:textId="77777777" w:rsidR="00754E5B" w:rsidRDefault="00DE3A71">
            <w:pPr>
              <w:pStyle w:val="TableParagraph"/>
              <w:spacing w:before="1" w:line="440" w:lineRule="atLeast"/>
              <w:ind w:left="875" w:right="126" w:hanging="735"/>
              <w:rPr>
                <w:rFonts w:hint="eastAsia"/>
                <w:kern w:val="0"/>
                <w:szCs w:val="22"/>
                <w:lang w:eastAsia="zh-CN"/>
              </w:rPr>
            </w:pPr>
            <w:r>
              <w:rPr>
                <w:lang w:eastAsia="zh-CN"/>
              </w:rPr>
              <w:t>人需具有的各类资质证书</w:t>
            </w:r>
          </w:p>
        </w:tc>
        <w:tc>
          <w:tcPr>
            <w:tcW w:w="7176" w:type="dxa"/>
            <w:gridSpan w:val="4"/>
          </w:tcPr>
          <w:p w14:paraId="2C74A77C" w14:textId="77777777" w:rsidR="00754E5B" w:rsidRDefault="00754E5B">
            <w:pPr>
              <w:pStyle w:val="TableParagraph"/>
              <w:rPr>
                <w:rFonts w:hint="eastAsia"/>
                <w:sz w:val="20"/>
                <w:lang w:eastAsia="zh-CN"/>
              </w:rPr>
            </w:pPr>
          </w:p>
          <w:p w14:paraId="1249FB18" w14:textId="77777777" w:rsidR="00754E5B" w:rsidRDefault="00754E5B">
            <w:pPr>
              <w:pStyle w:val="TableParagraph"/>
              <w:spacing w:before="12"/>
              <w:rPr>
                <w:rFonts w:hint="eastAsia"/>
                <w:lang w:eastAsia="zh-CN"/>
              </w:rPr>
            </w:pPr>
          </w:p>
          <w:p w14:paraId="3B32804A" w14:textId="77777777" w:rsidR="00754E5B" w:rsidRDefault="00DE3A71">
            <w:pPr>
              <w:pStyle w:val="TableParagraph"/>
              <w:tabs>
                <w:tab w:val="left" w:pos="2314"/>
                <w:tab w:val="left" w:pos="4414"/>
              </w:tabs>
              <w:ind w:left="211"/>
              <w:rPr>
                <w:rFonts w:hint="eastAsia"/>
                <w:kern w:val="0"/>
                <w:szCs w:val="22"/>
                <w:lang w:eastAsia="zh-CN"/>
              </w:rPr>
            </w:pPr>
            <w:r>
              <w:rPr>
                <w:lang w:eastAsia="zh-CN"/>
              </w:rPr>
              <w:t>类型：</w:t>
            </w:r>
            <w:r>
              <w:rPr>
                <w:lang w:eastAsia="zh-CN"/>
              </w:rPr>
              <w:tab/>
            </w:r>
            <w:r>
              <w:rPr>
                <w:spacing w:val="-3"/>
                <w:lang w:eastAsia="zh-CN"/>
              </w:rPr>
              <w:t>等</w:t>
            </w:r>
            <w:r>
              <w:rPr>
                <w:lang w:eastAsia="zh-CN"/>
              </w:rPr>
              <w:t>级：</w:t>
            </w:r>
            <w:r>
              <w:rPr>
                <w:lang w:eastAsia="zh-CN"/>
              </w:rPr>
              <w:tab/>
              <w:t>证</w:t>
            </w:r>
            <w:r>
              <w:rPr>
                <w:spacing w:val="-3"/>
                <w:lang w:eastAsia="zh-CN"/>
              </w:rPr>
              <w:t>书</w:t>
            </w:r>
            <w:r>
              <w:rPr>
                <w:lang w:eastAsia="zh-CN"/>
              </w:rPr>
              <w:t>号：</w:t>
            </w:r>
          </w:p>
        </w:tc>
      </w:tr>
      <w:tr w:rsidR="00754E5B" w14:paraId="3615359C" w14:textId="77777777">
        <w:trPr>
          <w:trHeight w:val="542"/>
        </w:trPr>
        <w:tc>
          <w:tcPr>
            <w:tcW w:w="2143" w:type="dxa"/>
          </w:tcPr>
          <w:p w14:paraId="446D51B2" w14:textId="77777777" w:rsidR="00754E5B" w:rsidRDefault="00DE3A71">
            <w:pPr>
              <w:pStyle w:val="TableParagraph"/>
              <w:spacing w:before="107"/>
              <w:ind w:left="123" w:right="111"/>
              <w:jc w:val="center"/>
              <w:rPr>
                <w:rFonts w:hint="eastAsia"/>
                <w:kern w:val="0"/>
                <w:szCs w:val="22"/>
              </w:rPr>
            </w:pPr>
            <w:r>
              <w:t>基本账户开户银行</w:t>
            </w:r>
          </w:p>
        </w:tc>
        <w:tc>
          <w:tcPr>
            <w:tcW w:w="7176" w:type="dxa"/>
            <w:gridSpan w:val="4"/>
          </w:tcPr>
          <w:p w14:paraId="30E4015E" w14:textId="77777777" w:rsidR="00754E5B" w:rsidRDefault="00754E5B">
            <w:pPr>
              <w:pStyle w:val="TableParagraph"/>
              <w:rPr>
                <w:rFonts w:hint="eastAsia"/>
                <w:kern w:val="0"/>
                <w:szCs w:val="22"/>
              </w:rPr>
            </w:pPr>
          </w:p>
        </w:tc>
      </w:tr>
      <w:tr w:rsidR="00754E5B" w14:paraId="5442A547" w14:textId="77777777">
        <w:trPr>
          <w:trHeight w:val="544"/>
        </w:trPr>
        <w:tc>
          <w:tcPr>
            <w:tcW w:w="2143" w:type="dxa"/>
          </w:tcPr>
          <w:p w14:paraId="66B67FEE" w14:textId="77777777" w:rsidR="00754E5B" w:rsidRDefault="00DE3A71">
            <w:pPr>
              <w:pStyle w:val="TableParagraph"/>
              <w:spacing w:before="107"/>
              <w:ind w:left="123" w:right="111"/>
              <w:jc w:val="center"/>
              <w:rPr>
                <w:rFonts w:hint="eastAsia"/>
                <w:kern w:val="0"/>
                <w:szCs w:val="22"/>
              </w:rPr>
            </w:pPr>
            <w:r>
              <w:t>基本账户银行账号</w:t>
            </w:r>
          </w:p>
        </w:tc>
        <w:tc>
          <w:tcPr>
            <w:tcW w:w="7176" w:type="dxa"/>
            <w:gridSpan w:val="4"/>
          </w:tcPr>
          <w:p w14:paraId="0256BAA3" w14:textId="77777777" w:rsidR="00754E5B" w:rsidRDefault="00754E5B">
            <w:pPr>
              <w:pStyle w:val="TableParagraph"/>
              <w:rPr>
                <w:rFonts w:hint="eastAsia"/>
                <w:kern w:val="0"/>
                <w:sz w:val="20"/>
                <w:szCs w:val="22"/>
              </w:rPr>
            </w:pPr>
          </w:p>
        </w:tc>
      </w:tr>
      <w:tr w:rsidR="00754E5B" w14:paraId="600E650F" w14:textId="77777777">
        <w:trPr>
          <w:trHeight w:val="541"/>
        </w:trPr>
        <w:tc>
          <w:tcPr>
            <w:tcW w:w="2143" w:type="dxa"/>
          </w:tcPr>
          <w:p w14:paraId="1BCB7920" w14:textId="77777777" w:rsidR="00754E5B" w:rsidRDefault="00DE3A71">
            <w:pPr>
              <w:pStyle w:val="TableParagraph"/>
              <w:spacing w:before="107"/>
              <w:ind w:left="121" w:right="111"/>
              <w:jc w:val="center"/>
              <w:rPr>
                <w:rFonts w:hint="eastAsia"/>
                <w:kern w:val="0"/>
                <w:szCs w:val="22"/>
              </w:rPr>
            </w:pPr>
            <w:r>
              <w:t>近三年营业额</w:t>
            </w:r>
          </w:p>
        </w:tc>
        <w:tc>
          <w:tcPr>
            <w:tcW w:w="7176" w:type="dxa"/>
            <w:gridSpan w:val="4"/>
          </w:tcPr>
          <w:p w14:paraId="67F2936B" w14:textId="77777777" w:rsidR="00754E5B" w:rsidRDefault="00754E5B">
            <w:pPr>
              <w:pStyle w:val="TableParagraph"/>
              <w:rPr>
                <w:rFonts w:hint="eastAsia"/>
                <w:kern w:val="0"/>
                <w:sz w:val="20"/>
                <w:szCs w:val="22"/>
              </w:rPr>
            </w:pPr>
          </w:p>
        </w:tc>
      </w:tr>
      <w:tr w:rsidR="00754E5B" w14:paraId="52393F59" w14:textId="77777777">
        <w:trPr>
          <w:trHeight w:val="544"/>
        </w:trPr>
        <w:tc>
          <w:tcPr>
            <w:tcW w:w="2143" w:type="dxa"/>
          </w:tcPr>
          <w:p w14:paraId="2347CD96" w14:textId="77777777" w:rsidR="00754E5B" w:rsidRDefault="00DE3A71">
            <w:pPr>
              <w:pStyle w:val="TableParagraph"/>
              <w:spacing w:before="107"/>
              <w:ind w:left="141"/>
              <w:rPr>
                <w:rFonts w:hint="eastAsia"/>
                <w:lang w:eastAsia="zh-CN"/>
              </w:rPr>
            </w:pPr>
            <w:r>
              <w:rPr>
                <w:lang w:eastAsia="zh-CN"/>
              </w:rPr>
              <w:t>投标人关联企业情况</w:t>
            </w:r>
          </w:p>
          <w:p w14:paraId="14A6C4DE" w14:textId="77777777" w:rsidR="00754E5B" w:rsidRDefault="00DE3A71">
            <w:pPr>
              <w:pStyle w:val="TableParagraph"/>
              <w:spacing w:before="164" w:line="384" w:lineRule="auto"/>
              <w:ind w:left="141" w:right="126" w:hanging="53"/>
              <w:rPr>
                <w:rFonts w:hint="eastAsia"/>
                <w:lang w:eastAsia="zh-CN"/>
              </w:rPr>
            </w:pPr>
            <w:r>
              <w:rPr>
                <w:lang w:eastAsia="zh-CN"/>
              </w:rPr>
              <w:t>（包括但不限于与投标人法定代表人（单位负责人）为同一人或者存在控股、管理</w:t>
            </w:r>
          </w:p>
          <w:p w14:paraId="5CDB362A" w14:textId="77777777" w:rsidR="00754E5B" w:rsidRDefault="00DE3A71">
            <w:pPr>
              <w:pStyle w:val="TableParagraph"/>
              <w:spacing w:before="40"/>
              <w:ind w:left="123" w:right="111"/>
              <w:jc w:val="center"/>
              <w:rPr>
                <w:rFonts w:hint="eastAsia"/>
                <w:kern w:val="0"/>
                <w:szCs w:val="22"/>
              </w:rPr>
            </w:pPr>
            <w:r>
              <w:t>关系的不同单位）</w:t>
            </w:r>
          </w:p>
        </w:tc>
        <w:tc>
          <w:tcPr>
            <w:tcW w:w="7176" w:type="dxa"/>
            <w:gridSpan w:val="4"/>
          </w:tcPr>
          <w:p w14:paraId="60B9C7F7" w14:textId="77777777" w:rsidR="00754E5B" w:rsidRDefault="00754E5B">
            <w:pPr>
              <w:pStyle w:val="TableParagraph"/>
              <w:rPr>
                <w:rFonts w:hint="eastAsia"/>
                <w:kern w:val="0"/>
                <w:sz w:val="20"/>
                <w:szCs w:val="22"/>
              </w:rPr>
            </w:pPr>
          </w:p>
        </w:tc>
      </w:tr>
      <w:tr w:rsidR="00754E5B" w14:paraId="4BF2542B" w14:textId="77777777">
        <w:trPr>
          <w:trHeight w:val="541"/>
        </w:trPr>
        <w:tc>
          <w:tcPr>
            <w:tcW w:w="2143" w:type="dxa"/>
          </w:tcPr>
          <w:p w14:paraId="79401365" w14:textId="77777777" w:rsidR="00754E5B" w:rsidRDefault="00DE3A71">
            <w:pPr>
              <w:pStyle w:val="TableParagraph"/>
              <w:spacing w:before="107"/>
              <w:ind w:left="123" w:right="111"/>
              <w:jc w:val="center"/>
              <w:rPr>
                <w:rFonts w:hint="eastAsia"/>
                <w:kern w:val="0"/>
                <w:szCs w:val="22"/>
              </w:rPr>
            </w:pPr>
            <w:r>
              <w:t>投标</w:t>
            </w:r>
            <w:r>
              <w:rPr>
                <w:rFonts w:hint="eastAsia"/>
              </w:rPr>
              <w:t>货物</w:t>
            </w:r>
            <w:r>
              <w:t>制造商名称</w:t>
            </w:r>
          </w:p>
        </w:tc>
        <w:tc>
          <w:tcPr>
            <w:tcW w:w="7176" w:type="dxa"/>
            <w:gridSpan w:val="4"/>
          </w:tcPr>
          <w:p w14:paraId="2A34F045" w14:textId="77777777" w:rsidR="00754E5B" w:rsidRDefault="00754E5B">
            <w:pPr>
              <w:pStyle w:val="TableParagraph"/>
              <w:rPr>
                <w:rFonts w:hint="eastAsia"/>
                <w:kern w:val="0"/>
                <w:sz w:val="20"/>
                <w:szCs w:val="22"/>
              </w:rPr>
            </w:pPr>
          </w:p>
        </w:tc>
      </w:tr>
      <w:tr w:rsidR="00754E5B" w14:paraId="1063BF61" w14:textId="77777777">
        <w:trPr>
          <w:trHeight w:val="544"/>
        </w:trPr>
        <w:tc>
          <w:tcPr>
            <w:tcW w:w="2143" w:type="dxa"/>
          </w:tcPr>
          <w:p w14:paraId="2A93CBF1" w14:textId="77777777" w:rsidR="00754E5B" w:rsidRDefault="00DE3A71">
            <w:pPr>
              <w:pStyle w:val="TableParagraph"/>
              <w:spacing w:before="109" w:line="384" w:lineRule="auto"/>
              <w:ind w:left="141" w:right="126" w:firstLine="208"/>
              <w:rPr>
                <w:rFonts w:hint="eastAsia"/>
                <w:lang w:eastAsia="zh-CN"/>
              </w:rPr>
            </w:pPr>
            <w:r>
              <w:rPr>
                <w:spacing w:val="-2"/>
                <w:lang w:eastAsia="zh-CN"/>
              </w:rPr>
              <w:t xml:space="preserve">投标人须知要求 </w:t>
            </w:r>
            <w:r>
              <w:rPr>
                <w:spacing w:val="-3"/>
                <w:lang w:eastAsia="zh-CN"/>
              </w:rPr>
              <w:t>投标</w:t>
            </w:r>
            <w:r>
              <w:rPr>
                <w:rFonts w:hint="eastAsia"/>
                <w:spacing w:val="-3"/>
                <w:lang w:eastAsia="zh-CN"/>
              </w:rPr>
              <w:t>货物</w:t>
            </w:r>
            <w:r>
              <w:rPr>
                <w:spacing w:val="-3"/>
                <w:lang w:eastAsia="zh-CN"/>
              </w:rPr>
              <w:t>制造商需具</w:t>
            </w:r>
          </w:p>
          <w:p w14:paraId="0303999F" w14:textId="77777777" w:rsidR="00754E5B" w:rsidRDefault="00DE3A71">
            <w:pPr>
              <w:pStyle w:val="TableParagraph"/>
              <w:spacing w:before="38"/>
              <w:ind w:left="455"/>
              <w:rPr>
                <w:rFonts w:hint="eastAsia"/>
                <w:kern w:val="0"/>
                <w:szCs w:val="22"/>
              </w:rPr>
            </w:pPr>
            <w:r>
              <w:t>有的资质证书</w:t>
            </w:r>
          </w:p>
        </w:tc>
        <w:tc>
          <w:tcPr>
            <w:tcW w:w="7176" w:type="dxa"/>
            <w:gridSpan w:val="4"/>
          </w:tcPr>
          <w:p w14:paraId="3C291DA9" w14:textId="77777777" w:rsidR="00754E5B" w:rsidRDefault="00754E5B">
            <w:pPr>
              <w:pStyle w:val="TableParagraph"/>
              <w:rPr>
                <w:rFonts w:hint="eastAsia"/>
                <w:kern w:val="0"/>
                <w:sz w:val="20"/>
                <w:szCs w:val="22"/>
              </w:rPr>
            </w:pPr>
          </w:p>
        </w:tc>
      </w:tr>
      <w:tr w:rsidR="00754E5B" w14:paraId="62C1DFF1" w14:textId="77777777">
        <w:trPr>
          <w:trHeight w:val="1129"/>
        </w:trPr>
        <w:tc>
          <w:tcPr>
            <w:tcW w:w="2143" w:type="dxa"/>
          </w:tcPr>
          <w:p w14:paraId="5DB1B4B1" w14:textId="77777777" w:rsidR="00754E5B" w:rsidRDefault="00DE3A71">
            <w:pPr>
              <w:pStyle w:val="TableParagraph"/>
              <w:spacing w:before="107"/>
              <w:ind w:left="120" w:right="111"/>
              <w:jc w:val="center"/>
              <w:rPr>
                <w:rFonts w:hint="eastAsia"/>
                <w:kern w:val="0"/>
                <w:szCs w:val="22"/>
              </w:rPr>
            </w:pPr>
            <w:r>
              <w:t>备注</w:t>
            </w:r>
          </w:p>
        </w:tc>
        <w:tc>
          <w:tcPr>
            <w:tcW w:w="7176" w:type="dxa"/>
            <w:gridSpan w:val="4"/>
          </w:tcPr>
          <w:p w14:paraId="056DDCF2" w14:textId="77777777" w:rsidR="00754E5B" w:rsidRDefault="00754E5B">
            <w:pPr>
              <w:pStyle w:val="TableParagraph"/>
              <w:rPr>
                <w:rFonts w:hint="eastAsia"/>
                <w:kern w:val="0"/>
                <w:sz w:val="20"/>
                <w:szCs w:val="22"/>
              </w:rPr>
            </w:pPr>
          </w:p>
        </w:tc>
      </w:tr>
    </w:tbl>
    <w:p w14:paraId="42B90AF3" w14:textId="77777777" w:rsidR="00754E5B" w:rsidRDefault="00754E5B">
      <w:pPr>
        <w:spacing w:line="360" w:lineRule="auto"/>
        <w:jc w:val="center"/>
        <w:rPr>
          <w:rFonts w:ascii="宋体" w:hAnsi="宋体" w:hint="eastAsia"/>
          <w:szCs w:val="21"/>
        </w:rPr>
      </w:pPr>
    </w:p>
    <w:p w14:paraId="4FE5E36B" w14:textId="77777777" w:rsidR="00754E5B" w:rsidRDefault="00DE3A71">
      <w:pPr>
        <w:pStyle w:val="3"/>
        <w:spacing w:before="0" w:after="0" w:line="240" w:lineRule="auto"/>
        <w:jc w:val="center"/>
        <w:rPr>
          <w:rFonts w:ascii="宋体" w:hAnsi="宋体" w:hint="eastAsia"/>
          <w:b w:val="0"/>
          <w:bCs w:val="0"/>
        </w:rPr>
      </w:pPr>
      <w:r>
        <w:rPr>
          <w:rFonts w:ascii="宋体" w:hAnsi="宋体"/>
          <w:szCs w:val="21"/>
        </w:rPr>
        <w:br w:type="page"/>
      </w:r>
      <w:bookmarkStart w:id="1021" w:name="_Toc509218863"/>
      <w:bookmarkStart w:id="1022" w:name="_Toc534185840"/>
      <w:bookmarkStart w:id="1023" w:name="_Toc28698"/>
      <w:r>
        <w:rPr>
          <w:rFonts w:ascii="宋体" w:hAnsi="宋体" w:hint="eastAsia"/>
          <w:b w:val="0"/>
          <w:bCs w:val="0"/>
        </w:rPr>
        <w:lastRenderedPageBreak/>
        <w:t>（五）</w:t>
      </w:r>
      <w:bookmarkEnd w:id="1021"/>
      <w:bookmarkEnd w:id="1022"/>
      <w:r>
        <w:rPr>
          <w:rFonts w:ascii="宋体" w:hAnsi="宋体" w:hint="eastAsia"/>
          <w:b w:val="0"/>
          <w:bCs w:val="0"/>
          <w:snapToGrid w:val="0"/>
        </w:rPr>
        <w:t>近年财务状况表（如有）</w:t>
      </w:r>
      <w:bookmarkEnd w:id="1023"/>
    </w:p>
    <w:p w14:paraId="4152633A" w14:textId="77777777" w:rsidR="00754E5B" w:rsidRDefault="00DE3A71">
      <w:pPr>
        <w:pStyle w:val="3"/>
        <w:spacing w:before="0" w:after="0" w:line="240" w:lineRule="auto"/>
        <w:jc w:val="center"/>
        <w:rPr>
          <w:rFonts w:ascii="宋体" w:hAnsi="宋体" w:hint="eastAsia"/>
        </w:rPr>
      </w:pPr>
      <w:r>
        <w:rPr>
          <w:rFonts w:ascii="宋体" w:hAnsi="宋体"/>
        </w:rPr>
        <w:br w:type="page"/>
      </w:r>
      <w:bookmarkStart w:id="1024" w:name="_Toc27157"/>
      <w:bookmarkEnd w:id="1018"/>
      <w:bookmarkEnd w:id="1019"/>
      <w:r>
        <w:rPr>
          <w:rFonts w:ascii="宋体" w:hAnsi="宋体" w:hint="eastAsia"/>
          <w:b w:val="0"/>
          <w:bCs w:val="0"/>
        </w:rPr>
        <w:lastRenderedPageBreak/>
        <w:t>（六）</w:t>
      </w:r>
      <w:r>
        <w:rPr>
          <w:rFonts w:ascii="宋体" w:hAnsi="宋体" w:hint="eastAsia"/>
          <w:b w:val="0"/>
          <w:bCs w:val="0"/>
          <w:snapToGrid w:val="0"/>
        </w:rPr>
        <w:t>类似项目情况表（如有）</w:t>
      </w:r>
      <w:bookmarkEnd w:id="1024"/>
    </w:p>
    <w:p w14:paraId="10B57C5E" w14:textId="77777777" w:rsidR="00754E5B" w:rsidRDefault="00754E5B">
      <w:pPr>
        <w:spacing w:line="360" w:lineRule="auto"/>
        <w:rPr>
          <w:rFonts w:ascii="宋体" w:hAnsi="宋体" w:hint="eastAsia"/>
        </w:rPr>
      </w:pPr>
      <w:bookmarkStart w:id="1025" w:name="_Toc224103515"/>
    </w:p>
    <w:tbl>
      <w:tblPr>
        <w:tblW w:w="8522" w:type="dxa"/>
        <w:tblInd w:w="1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269"/>
        <w:gridCol w:w="6253"/>
      </w:tblGrid>
      <w:tr w:rsidR="00754E5B" w14:paraId="6AE9DB9D" w14:textId="77777777">
        <w:trPr>
          <w:trHeight w:val="669"/>
        </w:trPr>
        <w:tc>
          <w:tcPr>
            <w:tcW w:w="2269" w:type="dxa"/>
          </w:tcPr>
          <w:p w14:paraId="1D70E2E4" w14:textId="77777777" w:rsidR="00754E5B" w:rsidRDefault="00754E5B">
            <w:pPr>
              <w:pStyle w:val="TableParagraph"/>
              <w:rPr>
                <w:rFonts w:hint="eastAsia"/>
                <w:sz w:val="17"/>
              </w:rPr>
            </w:pPr>
            <w:bookmarkStart w:id="1026" w:name="_Toc534185841"/>
            <w:bookmarkStart w:id="1027" w:name="_Toc277082660"/>
            <w:bookmarkStart w:id="1028" w:name="_Toc287607888"/>
            <w:bookmarkStart w:id="1029" w:name="_Toc287620834"/>
            <w:bookmarkStart w:id="1030" w:name="_Toc509218864"/>
            <w:bookmarkStart w:id="1031" w:name="_Toc430530550"/>
          </w:p>
          <w:p w14:paraId="0EBCF5E9" w14:textId="77777777" w:rsidR="00754E5B" w:rsidRDefault="00DE3A71">
            <w:pPr>
              <w:pStyle w:val="TableParagraph"/>
              <w:ind w:left="271" w:right="265"/>
              <w:jc w:val="center"/>
              <w:rPr>
                <w:rFonts w:hint="eastAsia"/>
              </w:rPr>
            </w:pPr>
            <w:r>
              <w:rPr>
                <w:rFonts w:hint="eastAsia"/>
              </w:rPr>
              <w:t>货物</w:t>
            </w:r>
            <w:r>
              <w:t>名称</w:t>
            </w:r>
          </w:p>
        </w:tc>
        <w:tc>
          <w:tcPr>
            <w:tcW w:w="6253" w:type="dxa"/>
          </w:tcPr>
          <w:p w14:paraId="02329E26" w14:textId="77777777" w:rsidR="00754E5B" w:rsidRDefault="00754E5B">
            <w:pPr>
              <w:pStyle w:val="TableParagraph"/>
              <w:rPr>
                <w:rFonts w:ascii="Times New Roman" w:hint="eastAsia"/>
                <w:sz w:val="20"/>
              </w:rPr>
            </w:pPr>
          </w:p>
        </w:tc>
      </w:tr>
      <w:tr w:rsidR="00754E5B" w14:paraId="18AC093F" w14:textId="77777777">
        <w:trPr>
          <w:trHeight w:val="606"/>
        </w:trPr>
        <w:tc>
          <w:tcPr>
            <w:tcW w:w="2269" w:type="dxa"/>
          </w:tcPr>
          <w:p w14:paraId="289AFEA4" w14:textId="77777777" w:rsidR="00754E5B" w:rsidRDefault="00754E5B">
            <w:pPr>
              <w:pStyle w:val="TableParagraph"/>
              <w:spacing w:before="8"/>
              <w:rPr>
                <w:rFonts w:hint="eastAsia"/>
                <w:sz w:val="14"/>
              </w:rPr>
            </w:pPr>
          </w:p>
          <w:p w14:paraId="5D2793A5" w14:textId="77777777" w:rsidR="00754E5B" w:rsidRDefault="00DE3A71">
            <w:pPr>
              <w:pStyle w:val="TableParagraph"/>
              <w:ind w:left="273" w:right="265"/>
              <w:jc w:val="center"/>
              <w:rPr>
                <w:rFonts w:hint="eastAsia"/>
              </w:rPr>
            </w:pPr>
            <w:r>
              <w:t>规格和型号</w:t>
            </w:r>
          </w:p>
        </w:tc>
        <w:tc>
          <w:tcPr>
            <w:tcW w:w="6253" w:type="dxa"/>
          </w:tcPr>
          <w:p w14:paraId="52581860" w14:textId="77777777" w:rsidR="00754E5B" w:rsidRDefault="00754E5B">
            <w:pPr>
              <w:pStyle w:val="TableParagraph"/>
              <w:rPr>
                <w:rFonts w:ascii="Times New Roman" w:hint="eastAsia"/>
                <w:sz w:val="20"/>
              </w:rPr>
            </w:pPr>
          </w:p>
        </w:tc>
      </w:tr>
      <w:tr w:rsidR="00754E5B" w14:paraId="26B33C35" w14:textId="77777777">
        <w:trPr>
          <w:trHeight w:val="613"/>
        </w:trPr>
        <w:tc>
          <w:tcPr>
            <w:tcW w:w="2269" w:type="dxa"/>
          </w:tcPr>
          <w:p w14:paraId="1AEB7EB8" w14:textId="77777777" w:rsidR="00754E5B" w:rsidRDefault="00754E5B">
            <w:pPr>
              <w:pStyle w:val="TableParagraph"/>
              <w:spacing w:before="10"/>
              <w:rPr>
                <w:rFonts w:hint="eastAsia"/>
                <w:sz w:val="14"/>
              </w:rPr>
            </w:pPr>
          </w:p>
          <w:p w14:paraId="57692199" w14:textId="77777777" w:rsidR="00754E5B" w:rsidRDefault="00DE3A71">
            <w:pPr>
              <w:pStyle w:val="TableParagraph"/>
              <w:ind w:left="273" w:right="265"/>
              <w:jc w:val="center"/>
              <w:rPr>
                <w:rFonts w:hint="eastAsia"/>
              </w:rPr>
            </w:pPr>
            <w:r>
              <w:t>项目名称</w:t>
            </w:r>
          </w:p>
        </w:tc>
        <w:tc>
          <w:tcPr>
            <w:tcW w:w="6253" w:type="dxa"/>
          </w:tcPr>
          <w:p w14:paraId="773AD2BB" w14:textId="77777777" w:rsidR="00754E5B" w:rsidRDefault="00754E5B">
            <w:pPr>
              <w:pStyle w:val="TableParagraph"/>
              <w:rPr>
                <w:rFonts w:ascii="Times New Roman" w:hint="eastAsia"/>
                <w:sz w:val="20"/>
              </w:rPr>
            </w:pPr>
          </w:p>
        </w:tc>
      </w:tr>
      <w:tr w:rsidR="00754E5B" w14:paraId="5C035865" w14:textId="77777777">
        <w:trPr>
          <w:trHeight w:val="609"/>
        </w:trPr>
        <w:tc>
          <w:tcPr>
            <w:tcW w:w="2269" w:type="dxa"/>
          </w:tcPr>
          <w:p w14:paraId="451982DD" w14:textId="77777777" w:rsidR="00754E5B" w:rsidRDefault="00754E5B">
            <w:pPr>
              <w:pStyle w:val="TableParagraph"/>
              <w:spacing w:before="8"/>
              <w:rPr>
                <w:rFonts w:hint="eastAsia"/>
                <w:sz w:val="14"/>
              </w:rPr>
            </w:pPr>
          </w:p>
          <w:p w14:paraId="7EBE284E" w14:textId="77777777" w:rsidR="00754E5B" w:rsidRDefault="00DE3A71">
            <w:pPr>
              <w:pStyle w:val="TableParagraph"/>
              <w:ind w:left="273" w:right="265"/>
              <w:jc w:val="center"/>
              <w:rPr>
                <w:rFonts w:hint="eastAsia"/>
              </w:rPr>
            </w:pPr>
            <w:r>
              <w:t>买方名称</w:t>
            </w:r>
          </w:p>
        </w:tc>
        <w:tc>
          <w:tcPr>
            <w:tcW w:w="6253" w:type="dxa"/>
          </w:tcPr>
          <w:p w14:paraId="601D383D" w14:textId="77777777" w:rsidR="00754E5B" w:rsidRDefault="00754E5B">
            <w:pPr>
              <w:pStyle w:val="TableParagraph"/>
              <w:rPr>
                <w:rFonts w:ascii="Times New Roman" w:hint="eastAsia"/>
                <w:sz w:val="20"/>
              </w:rPr>
            </w:pPr>
          </w:p>
        </w:tc>
      </w:tr>
      <w:tr w:rsidR="00754E5B" w14:paraId="2AC27082" w14:textId="77777777">
        <w:trPr>
          <w:trHeight w:val="614"/>
        </w:trPr>
        <w:tc>
          <w:tcPr>
            <w:tcW w:w="2269" w:type="dxa"/>
          </w:tcPr>
          <w:p w14:paraId="07630B8A" w14:textId="77777777" w:rsidR="00754E5B" w:rsidRDefault="00754E5B">
            <w:pPr>
              <w:pStyle w:val="TableParagraph"/>
              <w:spacing w:before="10"/>
              <w:rPr>
                <w:rFonts w:hint="eastAsia"/>
                <w:sz w:val="14"/>
              </w:rPr>
            </w:pPr>
          </w:p>
          <w:p w14:paraId="7DBE4F5F" w14:textId="77777777" w:rsidR="00754E5B" w:rsidRDefault="00DE3A71">
            <w:pPr>
              <w:pStyle w:val="TableParagraph"/>
              <w:ind w:left="273" w:right="265"/>
              <w:jc w:val="center"/>
              <w:rPr>
                <w:rFonts w:hint="eastAsia"/>
              </w:rPr>
            </w:pPr>
            <w:r>
              <w:t>买方联系人及电话</w:t>
            </w:r>
          </w:p>
        </w:tc>
        <w:tc>
          <w:tcPr>
            <w:tcW w:w="6253" w:type="dxa"/>
          </w:tcPr>
          <w:p w14:paraId="08F7F018" w14:textId="77777777" w:rsidR="00754E5B" w:rsidRDefault="00754E5B">
            <w:pPr>
              <w:pStyle w:val="TableParagraph"/>
              <w:rPr>
                <w:rFonts w:ascii="Times New Roman" w:hint="eastAsia"/>
                <w:sz w:val="20"/>
              </w:rPr>
            </w:pPr>
          </w:p>
        </w:tc>
      </w:tr>
      <w:tr w:rsidR="00754E5B" w14:paraId="0E50A258" w14:textId="77777777">
        <w:trPr>
          <w:trHeight w:val="611"/>
        </w:trPr>
        <w:tc>
          <w:tcPr>
            <w:tcW w:w="2269" w:type="dxa"/>
          </w:tcPr>
          <w:p w14:paraId="0062F004" w14:textId="77777777" w:rsidR="00754E5B" w:rsidRDefault="00754E5B">
            <w:pPr>
              <w:pStyle w:val="TableParagraph"/>
              <w:spacing w:before="10"/>
              <w:rPr>
                <w:rFonts w:hint="eastAsia"/>
                <w:sz w:val="14"/>
              </w:rPr>
            </w:pPr>
          </w:p>
          <w:p w14:paraId="6E9E7330" w14:textId="77777777" w:rsidR="00754E5B" w:rsidRDefault="00DE3A71">
            <w:pPr>
              <w:pStyle w:val="TableParagraph"/>
              <w:ind w:left="273" w:right="265"/>
              <w:jc w:val="center"/>
              <w:rPr>
                <w:rFonts w:hint="eastAsia"/>
              </w:rPr>
            </w:pPr>
            <w:r>
              <w:t>合同价格</w:t>
            </w:r>
          </w:p>
        </w:tc>
        <w:tc>
          <w:tcPr>
            <w:tcW w:w="6253" w:type="dxa"/>
          </w:tcPr>
          <w:p w14:paraId="4FB5D8F2" w14:textId="77777777" w:rsidR="00754E5B" w:rsidRDefault="00754E5B">
            <w:pPr>
              <w:pStyle w:val="TableParagraph"/>
              <w:rPr>
                <w:rFonts w:ascii="Times New Roman" w:hint="eastAsia"/>
                <w:sz w:val="20"/>
              </w:rPr>
            </w:pPr>
          </w:p>
        </w:tc>
      </w:tr>
      <w:tr w:rsidR="00754E5B" w14:paraId="708C8051" w14:textId="77777777">
        <w:trPr>
          <w:trHeight w:val="3079"/>
        </w:trPr>
        <w:tc>
          <w:tcPr>
            <w:tcW w:w="2269" w:type="dxa"/>
          </w:tcPr>
          <w:p w14:paraId="4670C90F" w14:textId="77777777" w:rsidR="00754E5B" w:rsidRDefault="00754E5B">
            <w:pPr>
              <w:pStyle w:val="TableParagraph"/>
              <w:rPr>
                <w:rFonts w:hint="eastAsia"/>
                <w:sz w:val="20"/>
              </w:rPr>
            </w:pPr>
          </w:p>
          <w:p w14:paraId="6FDE1C0A" w14:textId="77777777" w:rsidR="00754E5B" w:rsidRDefault="00754E5B">
            <w:pPr>
              <w:pStyle w:val="TableParagraph"/>
              <w:rPr>
                <w:rFonts w:hint="eastAsia"/>
                <w:sz w:val="20"/>
              </w:rPr>
            </w:pPr>
          </w:p>
          <w:p w14:paraId="36E6926F" w14:textId="77777777" w:rsidR="00754E5B" w:rsidRDefault="00754E5B">
            <w:pPr>
              <w:pStyle w:val="TableParagraph"/>
              <w:rPr>
                <w:rFonts w:hint="eastAsia"/>
                <w:sz w:val="20"/>
              </w:rPr>
            </w:pPr>
          </w:p>
          <w:p w14:paraId="468C8E41" w14:textId="77777777" w:rsidR="00754E5B" w:rsidRDefault="00754E5B">
            <w:pPr>
              <w:pStyle w:val="TableParagraph"/>
              <w:rPr>
                <w:rFonts w:hint="eastAsia"/>
                <w:sz w:val="20"/>
              </w:rPr>
            </w:pPr>
          </w:p>
          <w:p w14:paraId="193A3CF7" w14:textId="77777777" w:rsidR="00754E5B" w:rsidRDefault="00DE3A71">
            <w:pPr>
              <w:pStyle w:val="TableParagraph"/>
              <w:spacing w:before="160" w:line="386" w:lineRule="auto"/>
              <w:ind w:left="818" w:right="176" w:hanging="632"/>
              <w:rPr>
                <w:rFonts w:hint="eastAsia"/>
              </w:rPr>
            </w:pPr>
            <w:r>
              <w:t>项目概况及投标人履约情况</w:t>
            </w:r>
          </w:p>
        </w:tc>
        <w:tc>
          <w:tcPr>
            <w:tcW w:w="6253" w:type="dxa"/>
          </w:tcPr>
          <w:p w14:paraId="6A41920A" w14:textId="77777777" w:rsidR="00754E5B" w:rsidRDefault="00754E5B">
            <w:pPr>
              <w:pStyle w:val="TableParagraph"/>
              <w:rPr>
                <w:rFonts w:ascii="Times New Roman" w:hint="eastAsia"/>
                <w:sz w:val="20"/>
              </w:rPr>
            </w:pPr>
          </w:p>
        </w:tc>
      </w:tr>
      <w:tr w:rsidR="00754E5B" w14:paraId="68C1826F" w14:textId="77777777">
        <w:trPr>
          <w:trHeight w:val="628"/>
        </w:trPr>
        <w:tc>
          <w:tcPr>
            <w:tcW w:w="2269" w:type="dxa"/>
          </w:tcPr>
          <w:p w14:paraId="592398D6" w14:textId="77777777" w:rsidR="00754E5B" w:rsidRDefault="00754E5B">
            <w:pPr>
              <w:pStyle w:val="TableParagraph"/>
              <w:spacing w:before="4"/>
              <w:rPr>
                <w:rFonts w:hint="eastAsia"/>
                <w:sz w:val="15"/>
              </w:rPr>
            </w:pPr>
          </w:p>
          <w:p w14:paraId="45AB3BDC" w14:textId="77777777" w:rsidR="00754E5B" w:rsidRDefault="00DE3A71">
            <w:pPr>
              <w:pStyle w:val="TableParagraph"/>
              <w:ind w:left="273" w:right="263"/>
              <w:jc w:val="center"/>
              <w:rPr>
                <w:rFonts w:hint="eastAsia"/>
              </w:rPr>
            </w:pPr>
            <w:r>
              <w:t>备注</w:t>
            </w:r>
          </w:p>
        </w:tc>
        <w:tc>
          <w:tcPr>
            <w:tcW w:w="6253" w:type="dxa"/>
          </w:tcPr>
          <w:p w14:paraId="552432E6" w14:textId="77777777" w:rsidR="00754E5B" w:rsidRDefault="00754E5B">
            <w:pPr>
              <w:pStyle w:val="TableParagraph"/>
              <w:rPr>
                <w:rFonts w:ascii="Times New Roman" w:hint="eastAsia"/>
                <w:sz w:val="20"/>
              </w:rPr>
            </w:pPr>
          </w:p>
        </w:tc>
      </w:tr>
    </w:tbl>
    <w:p w14:paraId="62B5D734" w14:textId="77777777" w:rsidR="00754E5B" w:rsidRDefault="00DE3A71">
      <w:pPr>
        <w:rPr>
          <w:rFonts w:ascii="宋体" w:hAnsi="宋体" w:hint="eastAsia"/>
        </w:rPr>
      </w:pPr>
      <w:r>
        <w:rPr>
          <w:rFonts w:ascii="宋体" w:hAnsi="宋体" w:hint="eastAsia"/>
        </w:rPr>
        <w:br w:type="page"/>
      </w:r>
    </w:p>
    <w:p w14:paraId="750DE1E5" w14:textId="77777777" w:rsidR="00754E5B" w:rsidRDefault="00DE3A71">
      <w:pPr>
        <w:pStyle w:val="3"/>
        <w:spacing w:before="0" w:line="360" w:lineRule="auto"/>
        <w:jc w:val="center"/>
        <w:rPr>
          <w:rFonts w:ascii="宋体" w:hAnsi="宋体" w:hint="eastAsia"/>
          <w:b w:val="0"/>
        </w:rPr>
      </w:pPr>
      <w:bookmarkStart w:id="1032" w:name="_Toc277082663"/>
      <w:bookmarkStart w:id="1033" w:name="_Toc287607893"/>
      <w:bookmarkStart w:id="1034" w:name="_Toc509218866"/>
      <w:bookmarkStart w:id="1035" w:name="_Toc430530552"/>
      <w:bookmarkStart w:id="1036" w:name="_Toc224103520"/>
      <w:bookmarkStart w:id="1037" w:name="_Toc287620839"/>
      <w:bookmarkStart w:id="1038" w:name="_Toc534185843"/>
      <w:bookmarkStart w:id="1039" w:name="_Toc6655"/>
      <w:bookmarkEnd w:id="1025"/>
      <w:bookmarkEnd w:id="1026"/>
      <w:bookmarkEnd w:id="1027"/>
      <w:bookmarkEnd w:id="1028"/>
      <w:bookmarkEnd w:id="1029"/>
      <w:bookmarkEnd w:id="1030"/>
      <w:bookmarkEnd w:id="1031"/>
      <w:r>
        <w:rPr>
          <w:rFonts w:ascii="宋体" w:hAnsi="宋体"/>
          <w:b w:val="0"/>
        </w:rPr>
        <w:lastRenderedPageBreak/>
        <w:t>（</w:t>
      </w:r>
      <w:r>
        <w:rPr>
          <w:rFonts w:ascii="宋体" w:hAnsi="宋体" w:hint="eastAsia"/>
          <w:b w:val="0"/>
        </w:rPr>
        <w:t>七</w:t>
      </w:r>
      <w:r>
        <w:rPr>
          <w:rFonts w:ascii="宋体" w:hAnsi="宋体"/>
          <w:b w:val="0"/>
        </w:rPr>
        <w:t>）</w:t>
      </w:r>
      <w:bookmarkEnd w:id="1032"/>
      <w:bookmarkEnd w:id="1033"/>
      <w:bookmarkEnd w:id="1034"/>
      <w:bookmarkEnd w:id="1035"/>
      <w:bookmarkEnd w:id="1036"/>
      <w:bookmarkEnd w:id="1037"/>
      <w:bookmarkEnd w:id="1038"/>
      <w:r>
        <w:rPr>
          <w:rFonts w:ascii="宋体" w:hAnsi="宋体" w:hint="eastAsia"/>
          <w:b w:val="0"/>
        </w:rPr>
        <w:t>承诺</w:t>
      </w:r>
      <w:bookmarkEnd w:id="1039"/>
    </w:p>
    <w:p w14:paraId="309FFFA2" w14:textId="77777777" w:rsidR="00754E5B" w:rsidRDefault="00DE3A71">
      <w:pPr>
        <w:snapToGrid w:val="0"/>
        <w:spacing w:line="400" w:lineRule="exact"/>
        <w:rPr>
          <w:rFonts w:ascii="宋体" w:hAnsi="宋体" w:hint="eastAsia"/>
          <w:szCs w:val="21"/>
          <w:u w:val="single"/>
        </w:rPr>
      </w:pPr>
      <w:r>
        <w:rPr>
          <w:rFonts w:ascii="宋体" w:hAnsi="宋体" w:hint="eastAsia"/>
          <w:szCs w:val="21"/>
          <w:u w:val="single"/>
        </w:rPr>
        <w:t xml:space="preserve">        （招标人名称）</w:t>
      </w:r>
      <w:r>
        <w:rPr>
          <w:rFonts w:ascii="宋体" w:hAnsi="宋体" w:hint="eastAsia"/>
          <w:szCs w:val="21"/>
        </w:rPr>
        <w:t>：</w:t>
      </w:r>
    </w:p>
    <w:p w14:paraId="051EC3FF" w14:textId="77777777" w:rsidR="00754E5B" w:rsidRDefault="00DE3A71">
      <w:pPr>
        <w:snapToGrid w:val="0"/>
        <w:spacing w:line="400" w:lineRule="exact"/>
        <w:ind w:firstLineChars="200" w:firstLine="420"/>
        <w:rPr>
          <w:rFonts w:ascii="宋体" w:hAnsi="宋体" w:hint="eastAsia"/>
          <w:szCs w:val="21"/>
        </w:rPr>
      </w:pPr>
      <w:r>
        <w:rPr>
          <w:rFonts w:ascii="宋体" w:hAnsi="宋体" w:hint="eastAsia"/>
          <w:szCs w:val="21"/>
        </w:rPr>
        <w:t>我公司</w:t>
      </w:r>
      <w:r>
        <w:rPr>
          <w:rFonts w:ascii="宋体" w:hAnsi="宋体" w:hint="eastAsia"/>
          <w:szCs w:val="21"/>
          <w:u w:val="single"/>
        </w:rPr>
        <w:t xml:space="preserve">        （投标人名称）</w:t>
      </w:r>
      <w:r>
        <w:rPr>
          <w:rFonts w:ascii="宋体" w:hAnsi="宋体" w:hint="eastAsia"/>
          <w:szCs w:val="21"/>
        </w:rPr>
        <w:t>参加了贵单位</w:t>
      </w:r>
      <w:r>
        <w:rPr>
          <w:rFonts w:ascii="宋体" w:hAnsi="宋体" w:hint="eastAsia"/>
          <w:szCs w:val="21"/>
          <w:u w:val="single"/>
        </w:rPr>
        <w:t xml:space="preserve">        （项目名称）</w:t>
      </w:r>
      <w:r>
        <w:rPr>
          <w:rFonts w:ascii="宋体" w:hAnsi="宋体" w:hint="eastAsia"/>
          <w:szCs w:val="21"/>
        </w:rPr>
        <w:t>的投标，自愿</w:t>
      </w:r>
      <w:proofErr w:type="gramStart"/>
      <w:r>
        <w:rPr>
          <w:rFonts w:ascii="宋体" w:hAnsi="宋体" w:hint="eastAsia"/>
          <w:szCs w:val="21"/>
        </w:rPr>
        <w:t>作出</w:t>
      </w:r>
      <w:proofErr w:type="gramEnd"/>
      <w:r>
        <w:rPr>
          <w:rFonts w:ascii="宋体" w:hAnsi="宋体" w:hint="eastAsia"/>
          <w:szCs w:val="21"/>
        </w:rPr>
        <w:t>以下承诺：</w:t>
      </w:r>
    </w:p>
    <w:p w14:paraId="0851AE76" w14:textId="77777777" w:rsidR="00754E5B" w:rsidRDefault="00DE3A71">
      <w:pPr>
        <w:snapToGrid w:val="0"/>
        <w:spacing w:line="400" w:lineRule="exact"/>
        <w:ind w:firstLineChars="200" w:firstLine="420"/>
        <w:rPr>
          <w:rFonts w:ascii="宋体" w:hAnsi="宋体" w:hint="eastAsia"/>
          <w:szCs w:val="21"/>
        </w:rPr>
      </w:pPr>
      <w:r>
        <w:rPr>
          <w:rFonts w:ascii="宋体" w:hAnsi="宋体" w:hint="eastAsia"/>
          <w:szCs w:val="21"/>
        </w:rPr>
        <w:t>1、我公司不存在下列情形之一：</w:t>
      </w:r>
    </w:p>
    <w:p w14:paraId="409E8769" w14:textId="77777777" w:rsidR="00754E5B" w:rsidRDefault="00DE3A71">
      <w:pPr>
        <w:snapToGrid w:val="0"/>
        <w:spacing w:line="400" w:lineRule="exact"/>
        <w:ind w:firstLineChars="200" w:firstLine="420"/>
        <w:jc w:val="left"/>
        <w:rPr>
          <w:rFonts w:ascii="宋体" w:hAnsi="宋体" w:hint="eastAsia"/>
          <w:szCs w:val="21"/>
        </w:rPr>
      </w:pPr>
      <w:r>
        <w:rPr>
          <w:rFonts w:ascii="宋体" w:hAnsi="宋体" w:hint="eastAsia"/>
          <w:szCs w:val="21"/>
        </w:rPr>
        <w:t>（1）被人民法院列入失信被执行人名单且在被执行期内；</w:t>
      </w:r>
    </w:p>
    <w:p w14:paraId="1CBD96DF" w14:textId="77777777" w:rsidR="00754E5B" w:rsidRDefault="00DE3A71">
      <w:pPr>
        <w:snapToGrid w:val="0"/>
        <w:spacing w:line="400" w:lineRule="exact"/>
        <w:ind w:firstLineChars="200" w:firstLine="420"/>
        <w:rPr>
          <w:rFonts w:ascii="宋体" w:hAnsi="宋体" w:hint="eastAsia"/>
          <w:szCs w:val="21"/>
        </w:rPr>
      </w:pPr>
      <w:r>
        <w:rPr>
          <w:rFonts w:ascii="宋体" w:hAnsi="宋体" w:hint="eastAsia"/>
          <w:szCs w:val="21"/>
        </w:rPr>
        <w:t>（2）被列入《重庆市工程建设领域招标投标信用管理暂行办法》规定的重点关注名单且记分达到12分且在记分有效期内；</w:t>
      </w:r>
    </w:p>
    <w:p w14:paraId="3051A6AE" w14:textId="77777777" w:rsidR="00754E5B" w:rsidRDefault="00DE3A71">
      <w:pPr>
        <w:snapToGrid w:val="0"/>
        <w:spacing w:line="400" w:lineRule="exact"/>
        <w:ind w:firstLineChars="200" w:firstLine="420"/>
        <w:rPr>
          <w:rFonts w:ascii="宋体" w:hAnsi="宋体" w:hint="eastAsia"/>
          <w:szCs w:val="21"/>
        </w:rPr>
      </w:pPr>
      <w:r>
        <w:rPr>
          <w:rFonts w:ascii="宋体" w:hAnsi="宋体" w:hint="eastAsia"/>
          <w:szCs w:val="21"/>
        </w:rPr>
        <w:t>（3）被列入《重庆市工程建设领域招标投标信用管理暂行办法》规定的重庆市工程建设领域招标投标失信惩戒对象名单且在记分有效期内；</w:t>
      </w:r>
    </w:p>
    <w:p w14:paraId="4774277E" w14:textId="77777777" w:rsidR="00754E5B" w:rsidRDefault="00DE3A71">
      <w:pPr>
        <w:snapToGrid w:val="0"/>
        <w:spacing w:line="400" w:lineRule="exact"/>
        <w:ind w:firstLineChars="200" w:firstLine="420"/>
        <w:rPr>
          <w:rFonts w:ascii="宋体" w:hAnsi="宋体" w:hint="eastAsia"/>
          <w:szCs w:val="21"/>
        </w:rPr>
      </w:pPr>
      <w:r>
        <w:rPr>
          <w:rFonts w:ascii="宋体" w:hAnsi="宋体" w:hint="eastAsia"/>
          <w:szCs w:val="21"/>
        </w:rPr>
        <w:t>（4）被国家、重庆市（含市或任意区县）有关行政部门处以暂停投标资格行政处罚或暂停在渝承揽新业务，且在暂停期限内。</w:t>
      </w:r>
    </w:p>
    <w:p w14:paraId="4E1BF526" w14:textId="77777777" w:rsidR="00754E5B" w:rsidRDefault="00DE3A71">
      <w:pPr>
        <w:snapToGrid w:val="0"/>
        <w:spacing w:line="400" w:lineRule="exact"/>
        <w:ind w:firstLineChars="200" w:firstLine="420"/>
        <w:rPr>
          <w:rFonts w:ascii="宋体" w:hAnsi="宋体" w:hint="eastAsia"/>
          <w:szCs w:val="21"/>
        </w:rPr>
      </w:pPr>
      <w:r>
        <w:rPr>
          <w:rFonts w:ascii="宋体" w:hAnsi="宋体"/>
          <w:szCs w:val="21"/>
        </w:rPr>
        <w:t>2</w:t>
      </w:r>
      <w:r>
        <w:rPr>
          <w:rFonts w:ascii="宋体" w:hAnsi="宋体" w:hint="eastAsia"/>
          <w:szCs w:val="21"/>
        </w:rPr>
        <w:t>、我公司</w:t>
      </w:r>
      <w:r>
        <w:rPr>
          <w:rFonts w:ascii="宋体" w:hAnsi="宋体" w:cs="宋体" w:hint="eastAsia"/>
          <w:bCs/>
          <w:szCs w:val="21"/>
        </w:rPr>
        <w:t>投标文件中的所有内容</w:t>
      </w:r>
      <w:r>
        <w:rPr>
          <w:rFonts w:ascii="宋体" w:hAnsi="宋体" w:hint="eastAsia"/>
          <w:szCs w:val="21"/>
        </w:rPr>
        <w:t>真实有效，不存在弄虚作假情形。</w:t>
      </w:r>
      <w:r>
        <w:rPr>
          <w:rFonts w:ascii="宋体" w:hAnsi="宋体" w:hint="eastAsia"/>
          <w:szCs w:val="21"/>
          <w:u w:val="single"/>
        </w:rPr>
        <w:t>贵单位在合同签订前均有权对我公司提供的资料进行核实，若发现弄虚作假，取消我公司中标资格，并按相关法律法规报招标投标监督部门，投标保证金以现金形式交纳的不予退还，以保函形式交纳的由保函开立人支付保函担保的与投标保证金等额的款项，我公司自愿承担因此造成的相关责任并赔偿相应损失。</w:t>
      </w:r>
    </w:p>
    <w:p w14:paraId="21988D9F" w14:textId="77777777" w:rsidR="00754E5B" w:rsidRDefault="00DE3A71">
      <w:pPr>
        <w:snapToGrid w:val="0"/>
        <w:spacing w:line="400" w:lineRule="exact"/>
        <w:ind w:firstLineChars="200" w:firstLine="420"/>
        <w:rPr>
          <w:rFonts w:ascii="宋体" w:hAnsi="宋体" w:hint="eastAsia"/>
          <w:szCs w:val="21"/>
        </w:rPr>
      </w:pPr>
      <w:r>
        <w:rPr>
          <w:rFonts w:ascii="宋体" w:hAnsi="宋体"/>
          <w:szCs w:val="21"/>
        </w:rPr>
        <w:t>3</w:t>
      </w:r>
      <w:r>
        <w:rPr>
          <w:rFonts w:ascii="宋体" w:hAnsi="宋体" w:hint="eastAsia"/>
          <w:szCs w:val="21"/>
        </w:rPr>
        <w:t>、我公司不存在第二章“投标人须知”第 1.4.3 项规定的任何一种情形。</w:t>
      </w:r>
    </w:p>
    <w:p w14:paraId="747DC5EE" w14:textId="77777777" w:rsidR="00754E5B" w:rsidRDefault="00DE3A71">
      <w:pPr>
        <w:snapToGrid w:val="0"/>
        <w:spacing w:line="400" w:lineRule="exact"/>
        <w:ind w:firstLineChars="200" w:firstLine="420"/>
        <w:rPr>
          <w:rFonts w:ascii="宋体" w:hAnsi="宋体" w:hint="eastAsia"/>
          <w:szCs w:val="21"/>
        </w:rPr>
      </w:pPr>
      <w:r>
        <w:rPr>
          <w:rFonts w:ascii="宋体" w:hAnsi="宋体"/>
          <w:szCs w:val="21"/>
        </w:rPr>
        <w:t>4</w:t>
      </w:r>
      <w:r>
        <w:rPr>
          <w:rFonts w:ascii="宋体" w:hAnsi="宋体" w:hint="eastAsia"/>
          <w:szCs w:val="21"/>
        </w:rPr>
        <w:t>、我公司的投标文件符合第二章“投标人须知”第 1.3.1 项的规定。</w:t>
      </w:r>
    </w:p>
    <w:p w14:paraId="181F2C02" w14:textId="77777777" w:rsidR="00754E5B" w:rsidRDefault="00DE3A71">
      <w:pPr>
        <w:snapToGrid w:val="0"/>
        <w:spacing w:line="400" w:lineRule="exact"/>
        <w:ind w:firstLineChars="200" w:firstLine="420"/>
        <w:rPr>
          <w:rFonts w:ascii="宋体" w:hAnsi="宋体" w:hint="eastAsia"/>
          <w:szCs w:val="21"/>
        </w:rPr>
      </w:pPr>
      <w:r>
        <w:rPr>
          <w:rFonts w:ascii="宋体" w:hAnsi="宋体"/>
          <w:szCs w:val="21"/>
        </w:rPr>
        <w:t>5</w:t>
      </w:r>
      <w:r>
        <w:rPr>
          <w:rFonts w:ascii="宋体" w:hAnsi="宋体" w:hint="eastAsia"/>
          <w:szCs w:val="21"/>
        </w:rPr>
        <w:t>、我公司的投标文件符合招标文件</w:t>
      </w:r>
      <w:r>
        <w:rPr>
          <w:rFonts w:ascii="宋体" w:hAnsi="宋体"/>
          <w:kern w:val="0"/>
        </w:rPr>
        <w:t>第四章“合同条款及格式”</w:t>
      </w:r>
      <w:r>
        <w:rPr>
          <w:rFonts w:ascii="宋体" w:hAnsi="宋体" w:cs="宋体" w:hint="eastAsia"/>
          <w:kern w:val="0"/>
        </w:rPr>
        <w:t>中的实质性要求和条件</w:t>
      </w:r>
      <w:r>
        <w:rPr>
          <w:rFonts w:ascii="宋体" w:hAnsi="宋体" w:hint="eastAsia"/>
          <w:szCs w:val="21"/>
        </w:rPr>
        <w:t>，投标文件中没有贵单位不能接受的条件。</w:t>
      </w:r>
    </w:p>
    <w:p w14:paraId="7EE7F59B" w14:textId="77777777" w:rsidR="00754E5B" w:rsidRDefault="00DE3A71">
      <w:pPr>
        <w:snapToGrid w:val="0"/>
        <w:spacing w:line="400" w:lineRule="exact"/>
        <w:ind w:firstLineChars="200" w:firstLine="420"/>
        <w:rPr>
          <w:rFonts w:ascii="宋体" w:hAnsi="宋体" w:hint="eastAsia"/>
          <w:kern w:val="0"/>
          <w:szCs w:val="21"/>
          <w:u w:val="single"/>
        </w:rPr>
      </w:pPr>
      <w:r>
        <w:rPr>
          <w:rFonts w:ascii="宋体" w:hAnsi="宋体" w:cs="宋体" w:hint="eastAsia"/>
          <w:szCs w:val="21"/>
        </w:rPr>
        <w:t>□</w:t>
      </w:r>
      <w:r>
        <w:rPr>
          <w:rFonts w:ascii="宋体" w:hAnsi="宋体" w:hint="eastAsia"/>
          <w:szCs w:val="21"/>
        </w:rPr>
        <w:t>6、我公司中标后按照招标人要求配置相关技术人员，并在签订合同时提供技术人员相关资格证书（如有）、</w:t>
      </w:r>
      <w:r>
        <w:rPr>
          <w:rFonts w:hint="eastAsia"/>
        </w:rPr>
        <w:t>我公司或我公司委托的第三方人力外包服务公司为其缴纳的养老保险证明材料</w:t>
      </w:r>
      <w:r>
        <w:rPr>
          <w:rFonts w:ascii="宋体" w:hAnsi="宋体" w:hint="eastAsia"/>
          <w:szCs w:val="21"/>
        </w:rPr>
        <w:t>。</w:t>
      </w:r>
    </w:p>
    <w:p w14:paraId="23C633F2" w14:textId="77777777" w:rsidR="00754E5B" w:rsidRDefault="00DE3A71">
      <w:pPr>
        <w:snapToGrid w:val="0"/>
        <w:spacing w:line="400" w:lineRule="exact"/>
        <w:ind w:firstLineChars="200" w:firstLine="420"/>
      </w:pPr>
      <w:r>
        <w:rPr>
          <w:rFonts w:ascii="宋体" w:hAnsi="宋体" w:cs="宋体" w:hint="eastAsia"/>
          <w:szCs w:val="21"/>
        </w:rPr>
        <w:t>□</w:t>
      </w:r>
      <w:r>
        <w:rPr>
          <w:rFonts w:ascii="宋体" w:hAnsi="宋体" w:hint="eastAsia"/>
          <w:kern w:val="0"/>
          <w:szCs w:val="21"/>
          <w:u w:val="single"/>
        </w:rPr>
        <w:t>7、我公司在投标文件商务部分《技术偏差表》中对招标文件列明的</w:t>
      </w:r>
      <w:r>
        <w:rPr>
          <w:rFonts w:ascii="仿宋_GB2312" w:hAnsi="宋体" w:cs="仿宋_GB2312" w:hint="eastAsia"/>
          <w:kern w:val="0"/>
          <w:szCs w:val="21"/>
          <w:u w:val="single"/>
          <w:shd w:val="clear" w:color="auto" w:fill="FFFFFF"/>
          <w:lang w:bidi="ar"/>
        </w:rPr>
        <w:t>未标明“★”号的</w:t>
      </w:r>
      <w:r>
        <w:rPr>
          <w:rFonts w:ascii="宋体" w:hAnsi="宋体" w:hint="eastAsia"/>
          <w:kern w:val="0"/>
          <w:szCs w:val="21"/>
          <w:u w:val="single"/>
        </w:rPr>
        <w:t>条款的响应均为投标货物技术指标的真实体现</w:t>
      </w:r>
      <w:r>
        <w:rPr>
          <w:rFonts w:ascii="宋体" w:hAnsi="宋体" w:hint="eastAsia"/>
          <w:szCs w:val="21"/>
          <w:u w:val="single"/>
        </w:rPr>
        <w:t>，相关证明材料在中标后签订合同前提供。如提供的证明材料与响应内容不一致，按弄虚作假处理。</w:t>
      </w:r>
    </w:p>
    <w:p w14:paraId="05C38F7A" w14:textId="77777777" w:rsidR="00754E5B" w:rsidRDefault="00754E5B">
      <w:pPr>
        <w:snapToGrid w:val="0"/>
        <w:spacing w:line="400" w:lineRule="exact"/>
        <w:ind w:firstLineChars="200" w:firstLine="420"/>
        <w:rPr>
          <w:rFonts w:ascii="宋体" w:hAnsi="宋体" w:hint="eastAsia"/>
          <w:szCs w:val="21"/>
        </w:rPr>
      </w:pPr>
    </w:p>
    <w:p w14:paraId="3A63F684" w14:textId="77777777" w:rsidR="00754E5B" w:rsidRDefault="00DE3A71">
      <w:pPr>
        <w:tabs>
          <w:tab w:val="left" w:pos="4200"/>
          <w:tab w:val="left" w:pos="4620"/>
        </w:tabs>
        <w:autoSpaceDE w:val="0"/>
        <w:autoSpaceDN w:val="0"/>
        <w:adjustRightInd w:val="0"/>
        <w:snapToGrid w:val="0"/>
        <w:spacing w:line="360" w:lineRule="auto"/>
        <w:ind w:firstLineChars="200" w:firstLine="420"/>
        <w:jc w:val="left"/>
        <w:rPr>
          <w:rFonts w:ascii="宋体" w:hAnsi="宋体" w:hint="eastAsia"/>
          <w:kern w:val="0"/>
          <w:szCs w:val="21"/>
        </w:rPr>
      </w:pPr>
      <w:r>
        <w:rPr>
          <w:rFonts w:ascii="宋体" w:hAnsi="宋体"/>
          <w:kern w:val="0"/>
          <w:szCs w:val="21"/>
        </w:rPr>
        <w:t>投  标  人：</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kern w:val="0"/>
          <w:szCs w:val="21"/>
        </w:rPr>
        <w:t>（</w:t>
      </w:r>
      <w:r>
        <w:rPr>
          <w:rFonts w:ascii="宋体" w:hAnsi="宋体"/>
          <w:spacing w:val="-1"/>
          <w:kern w:val="0"/>
          <w:szCs w:val="21"/>
        </w:rPr>
        <w:t>盖单位法人章</w:t>
      </w:r>
      <w:r>
        <w:rPr>
          <w:rFonts w:ascii="宋体" w:hAnsi="宋体"/>
          <w:kern w:val="0"/>
          <w:szCs w:val="21"/>
        </w:rPr>
        <w:t>）</w:t>
      </w:r>
    </w:p>
    <w:p w14:paraId="27F4EC76" w14:textId="77777777" w:rsidR="00754E5B" w:rsidRDefault="00DE3A71">
      <w:pPr>
        <w:tabs>
          <w:tab w:val="left" w:pos="6300"/>
        </w:tabs>
        <w:autoSpaceDE w:val="0"/>
        <w:autoSpaceDN w:val="0"/>
        <w:adjustRightInd w:val="0"/>
        <w:snapToGrid w:val="0"/>
        <w:spacing w:line="360" w:lineRule="auto"/>
        <w:ind w:firstLineChars="200" w:firstLine="420"/>
        <w:jc w:val="left"/>
        <w:rPr>
          <w:rFonts w:ascii="宋体" w:hAnsi="宋体" w:hint="eastAsia"/>
          <w:kern w:val="0"/>
          <w:szCs w:val="21"/>
        </w:rPr>
      </w:pPr>
      <w:r>
        <w:rPr>
          <w:rFonts w:ascii="宋体" w:hAnsi="宋体"/>
          <w:kern w:val="0"/>
          <w:szCs w:val="21"/>
        </w:rPr>
        <w:t>法定代表人：</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kern w:val="0"/>
          <w:szCs w:val="21"/>
        </w:rPr>
        <w:t>（</w:t>
      </w:r>
      <w:r>
        <w:rPr>
          <w:rFonts w:ascii="宋体" w:hAnsi="宋体" w:hint="eastAsia"/>
          <w:kern w:val="0"/>
          <w:szCs w:val="21"/>
        </w:rPr>
        <w:t>签名</w:t>
      </w:r>
      <w:r>
        <w:rPr>
          <w:rFonts w:ascii="宋体" w:hAnsi="宋体"/>
          <w:kern w:val="0"/>
          <w:szCs w:val="21"/>
        </w:rPr>
        <w:t>或盖章）</w:t>
      </w:r>
    </w:p>
    <w:p w14:paraId="7A2041C8" w14:textId="77777777" w:rsidR="00754E5B" w:rsidRDefault="00DE3A71">
      <w:pPr>
        <w:snapToGrid w:val="0"/>
        <w:spacing w:line="400" w:lineRule="exact"/>
        <w:ind w:firstLineChars="200" w:firstLine="420"/>
        <w:jc w:val="right"/>
        <w:rPr>
          <w:rFonts w:ascii="宋体" w:hAnsi="宋体" w:hint="eastAsia"/>
          <w:szCs w:val="21"/>
        </w:rPr>
      </w:pPr>
      <w:r>
        <w:rPr>
          <w:rFonts w:ascii="宋体" w:hAnsi="宋体" w:hint="eastAsia"/>
          <w:kern w:val="0"/>
          <w:szCs w:val="21"/>
          <w:u w:val="single"/>
        </w:rPr>
        <w:t xml:space="preserve">    </w:t>
      </w:r>
      <w:r>
        <w:rPr>
          <w:rFonts w:ascii="宋体" w:hAnsi="宋体"/>
          <w:kern w:val="0"/>
          <w:szCs w:val="21"/>
        </w:rPr>
        <w:t>年</w:t>
      </w:r>
      <w:r>
        <w:rPr>
          <w:rFonts w:ascii="宋体" w:hAnsi="宋体" w:hint="eastAsia"/>
          <w:kern w:val="0"/>
          <w:szCs w:val="21"/>
          <w:u w:val="single"/>
        </w:rPr>
        <w:t xml:space="preserve">    </w:t>
      </w:r>
      <w:r>
        <w:rPr>
          <w:rFonts w:ascii="宋体" w:hAnsi="宋体"/>
          <w:kern w:val="0"/>
          <w:szCs w:val="21"/>
        </w:rPr>
        <w:t>月</w:t>
      </w:r>
      <w:r>
        <w:rPr>
          <w:rFonts w:ascii="宋体" w:hAnsi="宋体" w:hint="eastAsia"/>
          <w:kern w:val="0"/>
          <w:szCs w:val="21"/>
          <w:u w:val="single"/>
        </w:rPr>
        <w:t xml:space="preserve">    </w:t>
      </w:r>
      <w:r>
        <w:rPr>
          <w:rFonts w:ascii="宋体" w:hAnsi="宋体"/>
          <w:kern w:val="0"/>
          <w:szCs w:val="21"/>
        </w:rPr>
        <w:t>日</w:t>
      </w:r>
    </w:p>
    <w:p w14:paraId="42888A78" w14:textId="77777777" w:rsidR="00754E5B" w:rsidRDefault="00DE3A71">
      <w:pPr>
        <w:widowControl/>
        <w:jc w:val="left"/>
      </w:pPr>
      <w:r>
        <w:br w:type="page"/>
      </w:r>
    </w:p>
    <w:p w14:paraId="0B34FE54" w14:textId="77777777" w:rsidR="00754E5B" w:rsidRDefault="00754E5B"/>
    <w:p w14:paraId="0B0DA31A" w14:textId="77777777" w:rsidR="00754E5B" w:rsidRDefault="00DE3A71">
      <w:pPr>
        <w:pStyle w:val="3"/>
        <w:spacing w:before="0" w:line="360" w:lineRule="auto"/>
        <w:jc w:val="center"/>
        <w:rPr>
          <w:rFonts w:ascii="宋体" w:hAnsi="宋体" w:hint="eastAsia"/>
        </w:rPr>
      </w:pPr>
      <w:bookmarkStart w:id="1040" w:name="_Toc31075"/>
      <w:r>
        <w:rPr>
          <w:rFonts w:ascii="宋体" w:hAnsi="宋体" w:hint="eastAsia"/>
          <w:b w:val="0"/>
        </w:rPr>
        <w:t>（八）其他资料</w:t>
      </w:r>
      <w:bookmarkEnd w:id="1040"/>
    </w:p>
    <w:bookmarkEnd w:id="685"/>
    <w:bookmarkEnd w:id="686"/>
    <w:bookmarkEnd w:id="687"/>
    <w:p w14:paraId="2536D3F8" w14:textId="77777777" w:rsidR="00754E5B" w:rsidRDefault="00DE3A71">
      <w:pPr>
        <w:spacing w:line="360" w:lineRule="auto"/>
        <w:ind w:firstLineChars="200" w:firstLine="420"/>
        <w:rPr>
          <w:rFonts w:ascii="宋体" w:hAnsi="宋体" w:hint="eastAsia"/>
          <w:szCs w:val="21"/>
        </w:rPr>
      </w:pPr>
      <w:r>
        <w:rPr>
          <w:rFonts w:ascii="宋体" w:hAnsi="宋体" w:hint="eastAsia"/>
          <w:szCs w:val="21"/>
        </w:rPr>
        <w:t>1. 投标保证金</w:t>
      </w:r>
    </w:p>
    <w:p w14:paraId="436E9B6C" w14:textId="77777777" w:rsidR="00754E5B" w:rsidRDefault="00DE3A71">
      <w:pPr>
        <w:spacing w:line="360" w:lineRule="auto"/>
        <w:ind w:firstLineChars="200" w:firstLine="420"/>
        <w:rPr>
          <w:rFonts w:ascii="宋体" w:hAnsi="宋体" w:hint="eastAsia"/>
          <w:i/>
          <w:szCs w:val="21"/>
        </w:rPr>
      </w:pPr>
      <w:r>
        <w:rPr>
          <w:rFonts w:ascii="宋体" w:hAnsi="宋体" w:hint="eastAsia"/>
          <w:i/>
          <w:szCs w:val="21"/>
        </w:rPr>
        <w:t>[提示：以转账支票或电汇形式交纳投标保证金的提供以下资料]</w:t>
      </w:r>
    </w:p>
    <w:p w14:paraId="054D5F45" w14:textId="77777777" w:rsidR="00754E5B" w:rsidRDefault="00DE3A71">
      <w:pPr>
        <w:spacing w:line="360" w:lineRule="auto"/>
        <w:ind w:firstLineChars="200" w:firstLine="420"/>
        <w:rPr>
          <w:rFonts w:ascii="宋体" w:hAnsi="宋体" w:hint="eastAsia"/>
          <w:szCs w:val="21"/>
        </w:rPr>
      </w:pPr>
      <w:r>
        <w:rPr>
          <w:rFonts w:ascii="宋体" w:hAnsi="宋体" w:hint="eastAsia"/>
          <w:szCs w:val="21"/>
        </w:rPr>
        <w:t>（1）企业基本账户开户证明文件。</w:t>
      </w:r>
    </w:p>
    <w:p w14:paraId="044C962A" w14:textId="77777777" w:rsidR="00754E5B" w:rsidRDefault="00DE3A71">
      <w:pPr>
        <w:rPr>
          <w:rFonts w:ascii="宋体" w:hAnsi="宋体" w:hint="eastAsia"/>
          <w:i/>
          <w:szCs w:val="21"/>
        </w:rPr>
      </w:pPr>
      <w:r>
        <w:rPr>
          <w:rFonts w:ascii="宋体" w:hAnsi="宋体" w:hint="eastAsia"/>
          <w:i/>
          <w:szCs w:val="21"/>
        </w:rPr>
        <w:br w:type="page"/>
      </w:r>
    </w:p>
    <w:p w14:paraId="0929704D" w14:textId="77777777" w:rsidR="00754E5B" w:rsidRDefault="00DE3A71">
      <w:pPr>
        <w:spacing w:line="360" w:lineRule="auto"/>
        <w:ind w:firstLineChars="200" w:firstLine="420"/>
        <w:rPr>
          <w:rFonts w:ascii="宋体" w:hAnsi="宋体" w:hint="eastAsia"/>
          <w:i/>
          <w:szCs w:val="21"/>
        </w:rPr>
      </w:pPr>
      <w:r>
        <w:rPr>
          <w:rFonts w:ascii="宋体" w:hAnsi="宋体" w:hint="eastAsia"/>
          <w:i/>
          <w:szCs w:val="21"/>
        </w:rPr>
        <w:lastRenderedPageBreak/>
        <w:t>[提示：以纸质投标保函形式交纳投标保证金的提供以下资料]</w:t>
      </w:r>
    </w:p>
    <w:p w14:paraId="15C5DF71" w14:textId="77777777" w:rsidR="00754E5B" w:rsidRDefault="00DE3A71">
      <w:pPr>
        <w:spacing w:line="360" w:lineRule="auto"/>
        <w:ind w:firstLineChars="200" w:firstLine="420"/>
        <w:rPr>
          <w:rFonts w:ascii="宋体" w:hAnsi="宋体" w:hint="eastAsia"/>
          <w:szCs w:val="21"/>
        </w:rPr>
      </w:pPr>
      <w:r>
        <w:rPr>
          <w:rFonts w:ascii="宋体" w:hAnsi="宋体" w:hint="eastAsia"/>
          <w:szCs w:val="21"/>
        </w:rPr>
        <w:t>（1）纸质投标保函（如有）</w:t>
      </w:r>
    </w:p>
    <w:p w14:paraId="63199EA2" w14:textId="77777777" w:rsidR="00754E5B" w:rsidRDefault="00DE3A71">
      <w:pPr>
        <w:spacing w:line="360" w:lineRule="auto"/>
        <w:jc w:val="center"/>
        <w:rPr>
          <w:rFonts w:ascii="宋体" w:hAnsi="宋体" w:cs="宋体" w:hint="eastAsia"/>
          <w:szCs w:val="21"/>
        </w:rPr>
      </w:pPr>
      <w:r>
        <w:rPr>
          <w:rFonts w:ascii="宋体" w:hAnsi="宋体" w:cs="宋体" w:hint="eastAsia"/>
          <w:szCs w:val="21"/>
        </w:rPr>
        <w:t>投标保函示范文本</w:t>
      </w:r>
    </w:p>
    <w:p w14:paraId="68E7899C" w14:textId="77777777" w:rsidR="00754E5B" w:rsidRDefault="00754E5B">
      <w:pPr>
        <w:spacing w:line="360" w:lineRule="auto"/>
        <w:ind w:firstLineChars="200" w:firstLine="420"/>
        <w:rPr>
          <w:rFonts w:ascii="宋体" w:hAnsi="宋体" w:cs="宋体" w:hint="eastAsia"/>
          <w:szCs w:val="21"/>
        </w:rPr>
      </w:pPr>
    </w:p>
    <w:p w14:paraId="159720EF" w14:textId="77777777" w:rsidR="00754E5B" w:rsidRDefault="00DE3A71">
      <w:pPr>
        <w:spacing w:line="360" w:lineRule="auto"/>
        <w:ind w:firstLineChars="200" w:firstLine="420"/>
        <w:rPr>
          <w:rFonts w:ascii="宋体" w:hAnsi="宋体" w:cs="宋体" w:hint="eastAsia"/>
          <w:szCs w:val="21"/>
        </w:rPr>
      </w:pPr>
      <w:r>
        <w:rPr>
          <w:rFonts w:ascii="宋体" w:hAnsi="宋体" w:cs="宋体" w:hint="eastAsia"/>
          <w:szCs w:val="21"/>
        </w:rPr>
        <w:t>申请人：</w:t>
      </w:r>
    </w:p>
    <w:p w14:paraId="61D71C95" w14:textId="77777777" w:rsidR="00754E5B" w:rsidRDefault="00DE3A71">
      <w:pPr>
        <w:spacing w:line="360" w:lineRule="auto"/>
        <w:ind w:firstLineChars="200" w:firstLine="420"/>
        <w:rPr>
          <w:rFonts w:ascii="宋体" w:hAnsi="宋体" w:cs="宋体" w:hint="eastAsia"/>
          <w:szCs w:val="21"/>
        </w:rPr>
      </w:pPr>
      <w:r>
        <w:rPr>
          <w:rFonts w:ascii="宋体" w:hAnsi="宋体" w:cs="宋体" w:hint="eastAsia"/>
          <w:szCs w:val="21"/>
        </w:rPr>
        <w:t>地  址：</w:t>
      </w:r>
    </w:p>
    <w:p w14:paraId="14705CF8" w14:textId="77777777" w:rsidR="00754E5B" w:rsidRDefault="00DE3A71">
      <w:pPr>
        <w:spacing w:line="360" w:lineRule="auto"/>
        <w:ind w:firstLineChars="200" w:firstLine="420"/>
        <w:rPr>
          <w:rFonts w:ascii="宋体" w:hAnsi="宋体" w:cs="宋体" w:hint="eastAsia"/>
          <w:szCs w:val="21"/>
        </w:rPr>
      </w:pPr>
      <w:r>
        <w:rPr>
          <w:rFonts w:ascii="宋体" w:hAnsi="宋体" w:cs="宋体" w:hint="eastAsia"/>
          <w:szCs w:val="21"/>
        </w:rPr>
        <w:t>受益人：</w:t>
      </w:r>
    </w:p>
    <w:p w14:paraId="35AB4B98" w14:textId="77777777" w:rsidR="00754E5B" w:rsidRDefault="00DE3A71">
      <w:pPr>
        <w:spacing w:line="360" w:lineRule="auto"/>
        <w:ind w:firstLineChars="200" w:firstLine="420"/>
        <w:rPr>
          <w:rFonts w:ascii="宋体" w:hAnsi="宋体" w:cs="宋体" w:hint="eastAsia"/>
          <w:szCs w:val="21"/>
        </w:rPr>
      </w:pPr>
      <w:r>
        <w:rPr>
          <w:rFonts w:ascii="宋体" w:hAnsi="宋体" w:cs="宋体" w:hint="eastAsia"/>
          <w:szCs w:val="21"/>
        </w:rPr>
        <w:t>地  址：</w:t>
      </w:r>
    </w:p>
    <w:p w14:paraId="077FD439" w14:textId="77777777" w:rsidR="00754E5B" w:rsidRDefault="00DE3A71">
      <w:pPr>
        <w:spacing w:line="360" w:lineRule="auto"/>
        <w:ind w:firstLineChars="200" w:firstLine="420"/>
        <w:rPr>
          <w:rFonts w:ascii="宋体" w:hAnsi="宋体" w:cs="宋体" w:hint="eastAsia"/>
          <w:szCs w:val="21"/>
        </w:rPr>
      </w:pPr>
      <w:r>
        <w:rPr>
          <w:rFonts w:ascii="宋体" w:hAnsi="宋体" w:cs="宋体" w:hint="eastAsia"/>
          <w:szCs w:val="21"/>
        </w:rPr>
        <w:t>开立人：</w:t>
      </w:r>
    </w:p>
    <w:p w14:paraId="4DFD458E" w14:textId="77777777" w:rsidR="00754E5B" w:rsidRDefault="00DE3A71">
      <w:pPr>
        <w:spacing w:line="360" w:lineRule="auto"/>
        <w:ind w:firstLineChars="200" w:firstLine="420"/>
        <w:rPr>
          <w:rFonts w:ascii="宋体" w:hAnsi="宋体" w:cs="宋体" w:hint="eastAsia"/>
          <w:szCs w:val="21"/>
        </w:rPr>
      </w:pPr>
      <w:r>
        <w:rPr>
          <w:rFonts w:ascii="宋体" w:hAnsi="宋体" w:cs="宋体" w:hint="eastAsia"/>
          <w:szCs w:val="21"/>
        </w:rPr>
        <w:t>地  址：</w:t>
      </w:r>
    </w:p>
    <w:p w14:paraId="086230EE" w14:textId="77777777" w:rsidR="00754E5B" w:rsidRDefault="00754E5B">
      <w:pPr>
        <w:overflowPunct w:val="0"/>
        <w:spacing w:line="360" w:lineRule="auto"/>
        <w:rPr>
          <w:rFonts w:ascii="宋体" w:hAnsi="宋体" w:cs="宋体" w:hint="eastAsia"/>
          <w:szCs w:val="21"/>
          <w:u w:val="single"/>
        </w:rPr>
      </w:pPr>
    </w:p>
    <w:p w14:paraId="39FBD3DB" w14:textId="77777777" w:rsidR="00754E5B" w:rsidRDefault="00DE3A71">
      <w:pPr>
        <w:overflowPunct w:val="0"/>
        <w:spacing w:line="360" w:lineRule="auto"/>
        <w:rPr>
          <w:rFonts w:ascii="宋体" w:hAnsi="宋体" w:cs="宋体" w:hint="eastAsia"/>
          <w:szCs w:val="21"/>
        </w:rPr>
      </w:pPr>
      <w:r>
        <w:rPr>
          <w:rFonts w:ascii="宋体" w:hAnsi="宋体" w:cs="宋体" w:hint="eastAsia"/>
          <w:szCs w:val="21"/>
          <w:u w:val="single"/>
        </w:rPr>
        <w:t xml:space="preserve">                 </w:t>
      </w:r>
      <w:r>
        <w:rPr>
          <w:rFonts w:ascii="宋体" w:hAnsi="宋体" w:cs="宋体" w:hint="eastAsia"/>
          <w:szCs w:val="21"/>
        </w:rPr>
        <w:t>（受益人名称）：</w:t>
      </w:r>
    </w:p>
    <w:p w14:paraId="0CFB57A5" w14:textId="77777777" w:rsidR="00754E5B" w:rsidRDefault="00DE3A71">
      <w:pPr>
        <w:overflowPunct w:val="0"/>
        <w:spacing w:line="360" w:lineRule="auto"/>
        <w:ind w:firstLineChars="200" w:firstLine="396"/>
        <w:rPr>
          <w:rFonts w:ascii="宋体" w:hAnsi="宋体" w:cs="宋体" w:hint="eastAsia"/>
          <w:spacing w:val="-6"/>
          <w:kern w:val="0"/>
          <w:szCs w:val="21"/>
        </w:rPr>
      </w:pPr>
      <w:r>
        <w:rPr>
          <w:rFonts w:ascii="宋体" w:hAnsi="宋体" w:cs="宋体" w:hint="eastAsia"/>
          <w:spacing w:val="-6"/>
          <w:kern w:val="0"/>
          <w:szCs w:val="21"/>
        </w:rPr>
        <w:t>我方（即“开立人”）已获得通知，本保函申请人（即“投标人”）已响应贵方于</w:t>
      </w:r>
      <w:r>
        <w:rPr>
          <w:rFonts w:ascii="宋体" w:hAnsi="宋体" w:cs="宋体" w:hint="eastAsia"/>
          <w:szCs w:val="21"/>
          <w:u w:val="single"/>
        </w:rPr>
        <w:t xml:space="preserve">    </w:t>
      </w:r>
      <w:r>
        <w:rPr>
          <w:rFonts w:ascii="宋体" w:hAnsi="宋体" w:cs="宋体" w:hint="eastAsia"/>
          <w:szCs w:val="21"/>
        </w:rPr>
        <w:t>年</w:t>
      </w:r>
      <w:r>
        <w:rPr>
          <w:rFonts w:ascii="宋体" w:hAnsi="宋体" w:cs="宋体" w:hint="eastAsia"/>
          <w:szCs w:val="21"/>
          <w:u w:val="single"/>
        </w:rPr>
        <w:t xml:space="preserve">    </w:t>
      </w:r>
      <w:r>
        <w:rPr>
          <w:rFonts w:ascii="宋体" w:hAnsi="宋体" w:cs="宋体" w:hint="eastAsia"/>
          <w:szCs w:val="21"/>
        </w:rPr>
        <w:t>月</w:t>
      </w:r>
      <w:r>
        <w:rPr>
          <w:rFonts w:ascii="宋体" w:hAnsi="宋体" w:cs="宋体" w:hint="eastAsia"/>
          <w:szCs w:val="21"/>
          <w:u w:val="single"/>
        </w:rPr>
        <w:t xml:space="preserve">    </w:t>
      </w:r>
      <w:r>
        <w:rPr>
          <w:rFonts w:ascii="宋体" w:hAnsi="宋体" w:cs="宋体" w:hint="eastAsia"/>
          <w:szCs w:val="21"/>
        </w:rPr>
        <w:t>日</w:t>
      </w:r>
      <w:r>
        <w:rPr>
          <w:rFonts w:ascii="宋体" w:hAnsi="宋体" w:cs="宋体" w:hint="eastAsia"/>
          <w:spacing w:val="-6"/>
          <w:kern w:val="0"/>
          <w:szCs w:val="21"/>
        </w:rPr>
        <w:t>就</w:t>
      </w:r>
      <w:r>
        <w:rPr>
          <w:rFonts w:ascii="宋体" w:hAnsi="宋体" w:cs="宋体" w:hint="eastAsia"/>
          <w:spacing w:val="-6"/>
          <w:kern w:val="0"/>
          <w:szCs w:val="21"/>
          <w:u w:val="single"/>
        </w:rPr>
        <w:t xml:space="preserve">                   </w:t>
      </w:r>
      <w:r>
        <w:rPr>
          <w:rFonts w:ascii="宋体" w:hAnsi="宋体" w:cs="宋体" w:hint="eastAsia"/>
          <w:spacing w:val="-6"/>
          <w:kern w:val="0"/>
          <w:szCs w:val="21"/>
        </w:rPr>
        <w:t>（以下简称“本项目”）发出的招标文件以及后续发布的答疑补遗文件，并拟向招标人（即“受益人”）提交投标文件（即“基础交易”）。</w:t>
      </w:r>
    </w:p>
    <w:p w14:paraId="215E1BAD" w14:textId="77777777" w:rsidR="00754E5B" w:rsidRDefault="00DE3A71">
      <w:pPr>
        <w:overflowPunct w:val="0"/>
        <w:spacing w:line="360" w:lineRule="auto"/>
        <w:ind w:firstLineChars="200" w:firstLine="420"/>
        <w:rPr>
          <w:rFonts w:ascii="宋体" w:hAnsi="宋体" w:cs="宋体" w:hint="eastAsia"/>
          <w:kern w:val="0"/>
          <w:szCs w:val="21"/>
        </w:rPr>
      </w:pPr>
      <w:r>
        <w:rPr>
          <w:rFonts w:ascii="宋体" w:hAnsi="宋体" w:cs="宋体" w:hint="eastAsia"/>
          <w:kern w:val="0"/>
          <w:szCs w:val="21"/>
        </w:rPr>
        <w:t>一、我方理解根据招标条件，投标人必须提交一份投标保函（以下简称“本保函”），以担保投标人诚信履行其在上述基础交易中承担的投标人义务。鉴此，应申请人要求，我方在此同意向贵方出具此投标保函，本保函担保金额为人民币（大写）</w:t>
      </w:r>
      <w:r>
        <w:rPr>
          <w:rFonts w:ascii="宋体" w:hAnsi="宋体" w:cs="宋体" w:hint="eastAsia"/>
          <w:kern w:val="0"/>
          <w:szCs w:val="21"/>
          <w:u w:val="single"/>
        </w:rPr>
        <w:t xml:space="preserve">    </w:t>
      </w:r>
      <w:r>
        <w:rPr>
          <w:rFonts w:ascii="宋体" w:hAnsi="宋体" w:cs="宋体" w:hint="eastAsia"/>
          <w:kern w:val="0"/>
          <w:szCs w:val="21"/>
        </w:rPr>
        <w:t>元（¥</w:t>
      </w:r>
      <w:r>
        <w:rPr>
          <w:rFonts w:ascii="宋体" w:hAnsi="宋体" w:cs="宋体" w:hint="eastAsia"/>
          <w:kern w:val="0"/>
          <w:szCs w:val="21"/>
          <w:u w:val="single"/>
        </w:rPr>
        <w:t xml:space="preserve">        </w:t>
      </w:r>
      <w:r>
        <w:rPr>
          <w:rFonts w:ascii="宋体" w:hAnsi="宋体" w:cs="宋体" w:hint="eastAsia"/>
          <w:kern w:val="0"/>
          <w:szCs w:val="21"/>
        </w:rPr>
        <w:t>）。</w:t>
      </w:r>
    </w:p>
    <w:p w14:paraId="3258814F" w14:textId="77777777" w:rsidR="00754E5B" w:rsidRDefault="00DE3A71">
      <w:pPr>
        <w:overflowPunct w:val="0"/>
        <w:spacing w:line="360" w:lineRule="auto"/>
        <w:ind w:firstLineChars="200" w:firstLine="420"/>
        <w:rPr>
          <w:rFonts w:ascii="宋体" w:hAnsi="宋体" w:cs="宋体" w:hint="eastAsia"/>
          <w:szCs w:val="21"/>
        </w:rPr>
      </w:pPr>
      <w:r>
        <w:rPr>
          <w:rFonts w:ascii="宋体" w:hAnsi="宋体" w:cs="宋体" w:hint="eastAsia"/>
          <w:szCs w:val="21"/>
        </w:rPr>
        <w:t>二、我方在投标人发生以下情形时承担保证担保责任：</w:t>
      </w:r>
    </w:p>
    <w:p w14:paraId="086575CA" w14:textId="77777777" w:rsidR="00754E5B" w:rsidRDefault="00DE3A71">
      <w:pPr>
        <w:overflowPunct w:val="0"/>
        <w:spacing w:line="360" w:lineRule="auto"/>
        <w:ind w:firstLineChars="200" w:firstLine="420"/>
        <w:rPr>
          <w:rFonts w:ascii="宋体" w:hAnsi="宋体" w:cs="宋体" w:hint="eastAsia"/>
          <w:szCs w:val="21"/>
        </w:rPr>
      </w:pPr>
      <w:r>
        <w:rPr>
          <w:rFonts w:ascii="宋体" w:hAnsi="宋体" w:cs="宋体" w:hint="eastAsia"/>
          <w:szCs w:val="21"/>
        </w:rPr>
        <w:t xml:space="preserve">（1）投标人在开标后至投标有效期满之前撤销投标的； </w:t>
      </w:r>
    </w:p>
    <w:p w14:paraId="376481CD" w14:textId="77777777" w:rsidR="00754E5B" w:rsidRDefault="00DE3A71">
      <w:pPr>
        <w:overflowPunct w:val="0"/>
        <w:spacing w:line="360" w:lineRule="auto"/>
        <w:ind w:firstLineChars="200" w:firstLine="420"/>
        <w:rPr>
          <w:rFonts w:ascii="宋体" w:hAnsi="宋体" w:cs="宋体" w:hint="eastAsia"/>
          <w:szCs w:val="21"/>
        </w:rPr>
      </w:pPr>
      <w:r>
        <w:rPr>
          <w:rFonts w:ascii="宋体" w:hAnsi="宋体" w:cs="宋体" w:hint="eastAsia"/>
          <w:szCs w:val="21"/>
        </w:rPr>
        <w:t xml:space="preserve">（2）投标人在收到中标通知后，不能或拒绝在中标通知书规定的时间内与贵方签订合同； </w:t>
      </w:r>
    </w:p>
    <w:p w14:paraId="25D470E3" w14:textId="77777777" w:rsidR="00754E5B" w:rsidRDefault="00DE3A71">
      <w:pPr>
        <w:overflowPunct w:val="0"/>
        <w:spacing w:line="360" w:lineRule="auto"/>
        <w:ind w:firstLineChars="200" w:firstLine="420"/>
        <w:rPr>
          <w:rFonts w:ascii="宋体" w:hAnsi="宋体" w:cs="宋体" w:hint="eastAsia"/>
          <w:szCs w:val="21"/>
        </w:rPr>
      </w:pPr>
      <w:r>
        <w:rPr>
          <w:rFonts w:ascii="宋体" w:hAnsi="宋体" w:cs="宋体" w:hint="eastAsia"/>
          <w:szCs w:val="21"/>
        </w:rPr>
        <w:t>（3）投标人在与贵方签订合同前，未在规定的时间内提交符合招标文件要求的履约担保；</w:t>
      </w:r>
    </w:p>
    <w:p w14:paraId="61FB7F04" w14:textId="77777777" w:rsidR="00754E5B" w:rsidRDefault="00DE3A71">
      <w:pPr>
        <w:overflowPunct w:val="0"/>
        <w:spacing w:line="360" w:lineRule="auto"/>
        <w:ind w:firstLineChars="200" w:firstLine="420"/>
        <w:rPr>
          <w:rFonts w:ascii="宋体" w:hAnsi="宋体" w:cs="宋体" w:hint="eastAsia"/>
          <w:szCs w:val="21"/>
        </w:rPr>
      </w:pPr>
      <w:r>
        <w:rPr>
          <w:rFonts w:ascii="宋体" w:hAnsi="宋体" w:cs="宋体" w:hint="eastAsia"/>
          <w:szCs w:val="21"/>
        </w:rPr>
        <w:t>（4）投标人违反招标文件规定的其他情形。</w:t>
      </w:r>
    </w:p>
    <w:p w14:paraId="0844B265" w14:textId="77777777" w:rsidR="00754E5B" w:rsidRDefault="00DE3A71">
      <w:pPr>
        <w:overflowPunct w:val="0"/>
        <w:spacing w:line="360" w:lineRule="auto"/>
        <w:ind w:firstLineChars="200" w:firstLine="420"/>
        <w:rPr>
          <w:rFonts w:ascii="宋体" w:hAnsi="宋体" w:cs="宋体" w:hint="eastAsia"/>
          <w:szCs w:val="21"/>
        </w:rPr>
      </w:pPr>
      <w:r>
        <w:rPr>
          <w:rFonts w:ascii="宋体" w:hAnsi="宋体" w:cs="宋体" w:hint="eastAsia"/>
          <w:szCs w:val="21"/>
        </w:rPr>
        <w:t>三、本保函为不可撤销、不可转让的见索即付保函。本保函有效期自开立之日起至投标有效期届满之日后的</w:t>
      </w:r>
      <w:r>
        <w:rPr>
          <w:rFonts w:ascii="宋体" w:hAnsi="宋体" w:cs="宋体" w:hint="eastAsia"/>
          <w:szCs w:val="21"/>
          <w:u w:val="single"/>
        </w:rPr>
        <w:t xml:space="preserve">    </w:t>
      </w:r>
      <w:r>
        <w:rPr>
          <w:rFonts w:ascii="宋体" w:hAnsi="宋体" w:cs="宋体" w:hint="eastAsia"/>
          <w:szCs w:val="21"/>
        </w:rPr>
        <w:t>日止（提示：建议30日）。投标有效期延长的，本保函有效期相应顺延，最迟不超过</w:t>
      </w:r>
      <w:r>
        <w:rPr>
          <w:rFonts w:ascii="宋体" w:hAnsi="宋体" w:cs="宋体" w:hint="eastAsia"/>
          <w:szCs w:val="21"/>
          <w:u w:val="single"/>
        </w:rPr>
        <w:t xml:space="preserve">    </w:t>
      </w:r>
      <w:r>
        <w:rPr>
          <w:rFonts w:ascii="宋体" w:hAnsi="宋体" w:cs="宋体" w:hint="eastAsia"/>
          <w:szCs w:val="21"/>
        </w:rPr>
        <w:t>年</w:t>
      </w:r>
      <w:r>
        <w:rPr>
          <w:rFonts w:ascii="宋体" w:hAnsi="宋体" w:cs="宋体" w:hint="eastAsia"/>
          <w:szCs w:val="21"/>
          <w:u w:val="single"/>
        </w:rPr>
        <w:t xml:space="preserve">    </w:t>
      </w:r>
      <w:r>
        <w:rPr>
          <w:rFonts w:ascii="宋体" w:hAnsi="宋体" w:cs="宋体" w:hint="eastAsia"/>
          <w:szCs w:val="21"/>
        </w:rPr>
        <w:t>月</w:t>
      </w:r>
      <w:r>
        <w:rPr>
          <w:rFonts w:ascii="宋体" w:hAnsi="宋体" w:cs="宋体" w:hint="eastAsia"/>
          <w:szCs w:val="21"/>
          <w:u w:val="single"/>
        </w:rPr>
        <w:t xml:space="preserve">    </w:t>
      </w:r>
      <w:r>
        <w:rPr>
          <w:rFonts w:ascii="宋体" w:hAnsi="宋体" w:cs="宋体" w:hint="eastAsia"/>
          <w:szCs w:val="21"/>
        </w:rPr>
        <w:t>日（提示：建议按保函有效期不超过270日考虑）。</w:t>
      </w:r>
    </w:p>
    <w:p w14:paraId="4E7C7C6C" w14:textId="77777777" w:rsidR="00754E5B" w:rsidRDefault="00DE3A71">
      <w:pPr>
        <w:overflowPunct w:val="0"/>
        <w:spacing w:line="360" w:lineRule="auto"/>
        <w:ind w:firstLineChars="200" w:firstLine="420"/>
        <w:rPr>
          <w:rFonts w:ascii="宋体" w:hAnsi="宋体" w:cs="宋体" w:hint="eastAsia"/>
          <w:szCs w:val="21"/>
        </w:rPr>
      </w:pPr>
      <w:r>
        <w:rPr>
          <w:rFonts w:ascii="宋体" w:hAnsi="宋体" w:cs="宋体" w:hint="eastAsia"/>
          <w:szCs w:val="21"/>
        </w:rPr>
        <w:t>四、我方承诺，在收到受益人发来的书面索赔通知后的</w:t>
      </w:r>
      <w:r>
        <w:rPr>
          <w:rFonts w:ascii="宋体" w:hAnsi="宋体" w:cs="宋体" w:hint="eastAsia"/>
          <w:szCs w:val="21"/>
          <w:u w:val="single"/>
        </w:rPr>
        <w:t xml:space="preserve">   </w:t>
      </w:r>
      <w:proofErr w:type="gramStart"/>
      <w:r>
        <w:rPr>
          <w:rFonts w:ascii="宋体" w:hAnsi="宋体" w:cs="宋体" w:hint="eastAsia"/>
          <w:szCs w:val="21"/>
        </w:rPr>
        <w:t>个</w:t>
      </w:r>
      <w:proofErr w:type="gramEnd"/>
      <w:r>
        <w:rPr>
          <w:rFonts w:ascii="宋体" w:hAnsi="宋体" w:cs="宋体" w:hint="eastAsia"/>
          <w:szCs w:val="21"/>
        </w:rPr>
        <w:t>工作日（提示：建议10—15个工作日）内无条件支付，前述书面索赔通知即为付款要求之单据，且应满足以下要求：</w:t>
      </w:r>
    </w:p>
    <w:p w14:paraId="18BE09C3" w14:textId="77777777" w:rsidR="00754E5B" w:rsidRDefault="00DE3A71">
      <w:pPr>
        <w:overflowPunct w:val="0"/>
        <w:spacing w:line="360" w:lineRule="auto"/>
        <w:ind w:firstLineChars="200" w:firstLine="420"/>
        <w:rPr>
          <w:rFonts w:ascii="宋体" w:hAnsi="宋体" w:cs="宋体" w:hint="eastAsia"/>
          <w:szCs w:val="21"/>
        </w:rPr>
      </w:pPr>
      <w:r>
        <w:rPr>
          <w:rFonts w:ascii="宋体" w:hAnsi="宋体" w:cs="宋体" w:hint="eastAsia"/>
          <w:szCs w:val="21"/>
        </w:rPr>
        <w:t>（1）索赔通知到达的日期在本保函的有效期内；</w:t>
      </w:r>
    </w:p>
    <w:p w14:paraId="4D893F1A" w14:textId="77777777" w:rsidR="00754E5B" w:rsidRDefault="00DE3A71">
      <w:pPr>
        <w:overflowPunct w:val="0"/>
        <w:spacing w:line="360" w:lineRule="auto"/>
        <w:ind w:firstLineChars="200" w:firstLine="420"/>
        <w:rPr>
          <w:rFonts w:ascii="宋体" w:hAnsi="宋体" w:cs="宋体" w:hint="eastAsia"/>
          <w:szCs w:val="21"/>
        </w:rPr>
      </w:pPr>
      <w:r>
        <w:rPr>
          <w:rFonts w:ascii="宋体" w:hAnsi="宋体" w:cs="宋体" w:hint="eastAsia"/>
          <w:szCs w:val="21"/>
        </w:rPr>
        <w:t>（2）载明要求支付的金额；</w:t>
      </w:r>
    </w:p>
    <w:p w14:paraId="2546AA4E" w14:textId="77777777" w:rsidR="00754E5B" w:rsidRDefault="00DE3A71">
      <w:pPr>
        <w:overflowPunct w:val="0"/>
        <w:spacing w:line="360" w:lineRule="auto"/>
        <w:ind w:firstLineChars="200" w:firstLine="420"/>
        <w:rPr>
          <w:rFonts w:ascii="宋体" w:hAnsi="宋体" w:cs="宋体" w:hint="eastAsia"/>
          <w:szCs w:val="21"/>
        </w:rPr>
      </w:pPr>
      <w:r>
        <w:rPr>
          <w:rFonts w:ascii="宋体" w:hAnsi="宋体" w:cs="宋体" w:hint="eastAsia"/>
          <w:szCs w:val="21"/>
        </w:rPr>
        <w:t>（3）载明申请人违反招投标文件规定的义务内容和具体条款；</w:t>
      </w:r>
    </w:p>
    <w:p w14:paraId="23002E5B" w14:textId="77777777" w:rsidR="00754E5B" w:rsidRDefault="00DE3A71">
      <w:pPr>
        <w:overflowPunct w:val="0"/>
        <w:spacing w:line="360" w:lineRule="auto"/>
        <w:ind w:firstLineChars="200" w:firstLine="420"/>
        <w:rPr>
          <w:rFonts w:ascii="宋体" w:hAnsi="宋体" w:cs="宋体" w:hint="eastAsia"/>
          <w:szCs w:val="21"/>
        </w:rPr>
      </w:pPr>
      <w:r>
        <w:rPr>
          <w:rFonts w:ascii="宋体" w:hAnsi="宋体" w:cs="宋体" w:hint="eastAsia"/>
          <w:szCs w:val="21"/>
        </w:rPr>
        <w:t>（4）声明不存在招标文件规定免除申请人或我方支付责任的情形；</w:t>
      </w:r>
    </w:p>
    <w:p w14:paraId="58FF1F7D" w14:textId="77777777" w:rsidR="00754E5B" w:rsidRDefault="00DE3A71">
      <w:pPr>
        <w:overflowPunct w:val="0"/>
        <w:spacing w:line="360" w:lineRule="auto"/>
        <w:ind w:firstLineChars="200" w:firstLine="420"/>
        <w:rPr>
          <w:rFonts w:ascii="宋体" w:hAnsi="宋体" w:cs="宋体" w:hint="eastAsia"/>
          <w:szCs w:val="21"/>
        </w:rPr>
      </w:pPr>
      <w:r>
        <w:rPr>
          <w:rFonts w:ascii="宋体" w:hAnsi="宋体" w:cs="宋体" w:hint="eastAsia"/>
          <w:szCs w:val="21"/>
        </w:rPr>
        <w:t>（5）索赔通知应在本保函有效期内到达的地址是：</w:t>
      </w:r>
      <w:r>
        <w:rPr>
          <w:rFonts w:ascii="宋体" w:hAnsi="宋体" w:cs="宋体" w:hint="eastAsia"/>
          <w:szCs w:val="21"/>
          <w:u w:val="single"/>
        </w:rPr>
        <w:t xml:space="preserve">       </w:t>
      </w:r>
      <w:r>
        <w:rPr>
          <w:rFonts w:ascii="宋体" w:hAnsi="宋体" w:cs="宋体" w:hint="eastAsia"/>
          <w:szCs w:val="21"/>
        </w:rPr>
        <w:t>。</w:t>
      </w:r>
    </w:p>
    <w:p w14:paraId="4E67F4B9" w14:textId="77777777" w:rsidR="00754E5B" w:rsidRDefault="00DE3A71">
      <w:pPr>
        <w:overflowPunct w:val="0"/>
        <w:spacing w:line="360" w:lineRule="auto"/>
        <w:ind w:firstLineChars="200" w:firstLine="420"/>
        <w:rPr>
          <w:rFonts w:ascii="宋体" w:hAnsi="宋体" w:cs="宋体" w:hint="eastAsia"/>
          <w:szCs w:val="21"/>
        </w:rPr>
      </w:pPr>
      <w:r>
        <w:rPr>
          <w:rFonts w:ascii="宋体" w:hAnsi="宋体" w:cs="宋体" w:hint="eastAsia"/>
          <w:szCs w:val="21"/>
        </w:rPr>
        <w:t>受益人发出的书面索赔通知应由其为鉴明受益人法定代表人或授权代理人签名并加盖公章。</w:t>
      </w:r>
    </w:p>
    <w:p w14:paraId="05242FC8" w14:textId="77777777" w:rsidR="00754E5B" w:rsidRDefault="00DE3A71">
      <w:pPr>
        <w:overflowPunct w:val="0"/>
        <w:spacing w:line="360" w:lineRule="auto"/>
        <w:ind w:firstLineChars="200" w:firstLine="420"/>
        <w:rPr>
          <w:rFonts w:ascii="宋体" w:hAnsi="宋体" w:cs="宋体" w:hint="eastAsia"/>
          <w:szCs w:val="21"/>
        </w:rPr>
      </w:pPr>
      <w:r>
        <w:rPr>
          <w:rFonts w:ascii="宋体" w:hAnsi="宋体" w:cs="宋体" w:hint="eastAsia"/>
          <w:szCs w:val="21"/>
        </w:rPr>
        <w:t>五、本保函项下的权利不得转让，不得设定担保。贵方未经我方书面同意转让本保函或其项下任何</w:t>
      </w:r>
      <w:r>
        <w:rPr>
          <w:rFonts w:ascii="宋体" w:hAnsi="宋体" w:cs="宋体" w:hint="eastAsia"/>
          <w:szCs w:val="21"/>
        </w:rPr>
        <w:lastRenderedPageBreak/>
        <w:t>权利，对我方不发生法律效力。</w:t>
      </w:r>
    </w:p>
    <w:p w14:paraId="5849C593" w14:textId="77777777" w:rsidR="00754E5B" w:rsidRDefault="00DE3A71">
      <w:pPr>
        <w:overflowPunct w:val="0"/>
        <w:spacing w:line="360" w:lineRule="auto"/>
        <w:ind w:firstLineChars="200" w:firstLine="420"/>
        <w:rPr>
          <w:rFonts w:ascii="宋体" w:hAnsi="宋体" w:cs="宋体" w:hint="eastAsia"/>
          <w:szCs w:val="21"/>
        </w:rPr>
      </w:pPr>
      <w:r>
        <w:rPr>
          <w:rFonts w:ascii="宋体" w:hAnsi="宋体" w:cs="宋体" w:hint="eastAsia"/>
          <w:szCs w:val="21"/>
        </w:rPr>
        <w:t xml:space="preserve">六、本保函项下的基础交易不成立、不生效、无效、被撤销、被解除，不影响本保函的独立有效。 </w:t>
      </w:r>
    </w:p>
    <w:p w14:paraId="212D81E7" w14:textId="77777777" w:rsidR="00754E5B" w:rsidRDefault="00DE3A71">
      <w:pPr>
        <w:overflowPunct w:val="0"/>
        <w:spacing w:line="360" w:lineRule="auto"/>
        <w:ind w:firstLineChars="200" w:firstLine="420"/>
        <w:rPr>
          <w:rFonts w:ascii="宋体" w:hAnsi="宋体" w:cs="宋体" w:hint="eastAsia"/>
          <w:szCs w:val="21"/>
        </w:rPr>
      </w:pPr>
      <w:r>
        <w:rPr>
          <w:rFonts w:ascii="宋体" w:hAnsi="宋体" w:cs="宋体" w:hint="eastAsia"/>
          <w:szCs w:val="21"/>
        </w:rPr>
        <w:t>七、受益人应在本保函到期后的七个工作日内将本保函正本退回我方注销，但是不论受益人是否按此要求将本保函正本退回我方，我方在本保函项下的义务和责任均在保函有效期到期后自动消灭。</w:t>
      </w:r>
    </w:p>
    <w:p w14:paraId="69DD4B2A" w14:textId="77777777" w:rsidR="00754E5B" w:rsidRDefault="00DE3A71">
      <w:pPr>
        <w:overflowPunct w:val="0"/>
        <w:spacing w:line="360" w:lineRule="auto"/>
        <w:ind w:firstLineChars="200" w:firstLine="420"/>
        <w:rPr>
          <w:rFonts w:ascii="宋体" w:hAnsi="宋体" w:cs="宋体" w:hint="eastAsia"/>
          <w:szCs w:val="21"/>
        </w:rPr>
      </w:pPr>
      <w:r>
        <w:rPr>
          <w:rFonts w:ascii="宋体" w:hAnsi="宋体" w:cs="宋体" w:hint="eastAsia"/>
          <w:szCs w:val="21"/>
        </w:rPr>
        <w:t>八、本保函的开具是我方真实意思表示，符合法律法规规定，我方同意遵守本保函约定并无条件承担担保责任。本保函与其他规定或条款不一致时，以本保函约定为准。</w:t>
      </w:r>
    </w:p>
    <w:p w14:paraId="699978B3" w14:textId="77777777" w:rsidR="00754E5B" w:rsidRDefault="00DE3A71">
      <w:pPr>
        <w:overflowPunct w:val="0"/>
        <w:spacing w:line="360" w:lineRule="auto"/>
        <w:ind w:firstLineChars="200" w:firstLine="420"/>
        <w:rPr>
          <w:rFonts w:ascii="宋体" w:hAnsi="宋体" w:cs="宋体" w:hint="eastAsia"/>
          <w:szCs w:val="21"/>
        </w:rPr>
      </w:pPr>
      <w:r>
        <w:rPr>
          <w:rFonts w:ascii="宋体" w:hAnsi="宋体" w:cs="宋体" w:hint="eastAsia"/>
          <w:szCs w:val="21"/>
        </w:rPr>
        <w:t>九、本保函适用的法律为中华人民共和国法律，争议裁判管辖地为中华人民共和国</w:t>
      </w:r>
      <w:r>
        <w:rPr>
          <w:rFonts w:ascii="宋体" w:hAnsi="宋体" w:cs="宋体" w:hint="eastAsia"/>
          <w:szCs w:val="21"/>
          <w:u w:val="single"/>
        </w:rPr>
        <w:t xml:space="preserve">              </w:t>
      </w:r>
      <w:r>
        <w:rPr>
          <w:rFonts w:ascii="宋体" w:hAnsi="宋体" w:cs="宋体" w:hint="eastAsia"/>
          <w:szCs w:val="21"/>
        </w:rPr>
        <w:t>。</w:t>
      </w:r>
    </w:p>
    <w:p w14:paraId="3FB86131" w14:textId="77777777" w:rsidR="00754E5B" w:rsidRDefault="00DE3A71">
      <w:pPr>
        <w:overflowPunct w:val="0"/>
        <w:spacing w:line="360" w:lineRule="auto"/>
        <w:ind w:firstLineChars="200" w:firstLine="420"/>
        <w:rPr>
          <w:rFonts w:ascii="宋体" w:hAnsi="宋体" w:cs="宋体" w:hint="eastAsia"/>
          <w:szCs w:val="21"/>
        </w:rPr>
      </w:pPr>
      <w:r>
        <w:rPr>
          <w:rFonts w:ascii="宋体" w:hAnsi="宋体" w:cs="宋体" w:hint="eastAsia"/>
          <w:szCs w:val="21"/>
        </w:rPr>
        <w:t>十、本保函自我方法定代表人或授权代表签名并加盖公章之日起生效。</w:t>
      </w:r>
    </w:p>
    <w:p w14:paraId="1F755970" w14:textId="77777777" w:rsidR="00754E5B" w:rsidRDefault="00DE3A71">
      <w:pPr>
        <w:overflowPunct w:val="0"/>
        <w:spacing w:line="360" w:lineRule="auto"/>
        <w:ind w:firstLineChars="200" w:firstLine="420"/>
        <w:rPr>
          <w:rFonts w:ascii="宋体" w:hAnsi="宋体" w:cs="宋体" w:hint="eastAsia"/>
          <w:szCs w:val="21"/>
        </w:rPr>
      </w:pPr>
      <w:r>
        <w:rPr>
          <w:rFonts w:ascii="宋体" w:hAnsi="宋体" w:cs="宋体" w:hint="eastAsia"/>
          <w:szCs w:val="21"/>
        </w:rPr>
        <w:t>十一、本保函在重庆市辖区范围内的核验地点：</w:t>
      </w:r>
      <w:r>
        <w:rPr>
          <w:rFonts w:ascii="宋体" w:hAnsi="宋体" w:cs="宋体" w:hint="eastAsia"/>
          <w:szCs w:val="21"/>
          <w:u w:val="single"/>
        </w:rPr>
        <w:t xml:space="preserve">        </w:t>
      </w:r>
      <w:r>
        <w:rPr>
          <w:rFonts w:ascii="宋体" w:hAnsi="宋体" w:cs="宋体" w:hint="eastAsia"/>
          <w:szCs w:val="21"/>
        </w:rPr>
        <w:t>；核验方式：</w:t>
      </w:r>
      <w:r>
        <w:rPr>
          <w:rFonts w:ascii="宋体" w:hAnsi="宋体" w:cs="宋体" w:hint="eastAsia"/>
          <w:szCs w:val="21"/>
          <w:u w:val="single"/>
        </w:rPr>
        <w:t xml:space="preserve">        </w:t>
      </w:r>
      <w:r>
        <w:rPr>
          <w:rFonts w:ascii="宋体" w:hAnsi="宋体" w:cs="宋体" w:hint="eastAsia"/>
          <w:szCs w:val="21"/>
        </w:rPr>
        <w:t>。</w:t>
      </w:r>
    </w:p>
    <w:p w14:paraId="73F4DFD9" w14:textId="77777777" w:rsidR="00754E5B" w:rsidRDefault="00754E5B">
      <w:pPr>
        <w:spacing w:line="360" w:lineRule="auto"/>
        <w:ind w:firstLineChars="200" w:firstLine="420"/>
        <w:rPr>
          <w:rFonts w:ascii="宋体" w:hAnsi="宋体" w:cs="宋体" w:hint="eastAsia"/>
          <w:szCs w:val="21"/>
        </w:rPr>
      </w:pPr>
    </w:p>
    <w:p w14:paraId="143C7096" w14:textId="77777777" w:rsidR="00754E5B" w:rsidRDefault="00DE3A71">
      <w:pPr>
        <w:overflowPunct w:val="0"/>
        <w:spacing w:line="360" w:lineRule="auto"/>
        <w:ind w:firstLineChars="200" w:firstLine="420"/>
        <w:rPr>
          <w:rFonts w:ascii="宋体" w:hAnsi="宋体" w:cs="宋体" w:hint="eastAsia"/>
          <w:szCs w:val="21"/>
        </w:rPr>
      </w:pPr>
      <w:r>
        <w:rPr>
          <w:rFonts w:ascii="宋体" w:hAnsi="宋体" w:cs="宋体" w:hint="eastAsia"/>
          <w:szCs w:val="21"/>
        </w:rPr>
        <w:t xml:space="preserve">开 立 人： </w:t>
      </w:r>
      <w:r>
        <w:rPr>
          <w:rFonts w:ascii="宋体" w:hAnsi="宋体" w:cs="宋体" w:hint="eastAsia"/>
          <w:szCs w:val="21"/>
          <w:u w:val="single"/>
        </w:rPr>
        <w:t xml:space="preserve">                                  </w:t>
      </w:r>
      <w:r>
        <w:rPr>
          <w:rFonts w:ascii="宋体" w:hAnsi="宋体" w:cs="宋体" w:hint="eastAsia"/>
          <w:szCs w:val="21"/>
        </w:rPr>
        <w:t>（公章）</w:t>
      </w:r>
    </w:p>
    <w:p w14:paraId="6DB7DB91" w14:textId="77777777" w:rsidR="00754E5B" w:rsidRDefault="00DE3A71">
      <w:pPr>
        <w:overflowPunct w:val="0"/>
        <w:spacing w:line="360" w:lineRule="auto"/>
        <w:ind w:firstLineChars="200" w:firstLine="420"/>
        <w:rPr>
          <w:rFonts w:ascii="宋体" w:hAnsi="宋体" w:cs="宋体" w:hint="eastAsia"/>
          <w:szCs w:val="21"/>
        </w:rPr>
      </w:pPr>
      <w:r>
        <w:rPr>
          <w:rFonts w:ascii="宋体" w:hAnsi="宋体" w:cs="宋体" w:hint="eastAsia"/>
          <w:szCs w:val="21"/>
        </w:rPr>
        <w:t>法定代表人（或授权代表）：</w:t>
      </w:r>
      <w:r>
        <w:rPr>
          <w:rFonts w:ascii="宋体" w:hAnsi="宋体" w:cs="宋体" w:hint="eastAsia"/>
          <w:szCs w:val="21"/>
          <w:u w:val="single"/>
        </w:rPr>
        <w:t xml:space="preserve">                     </w:t>
      </w:r>
      <w:r>
        <w:rPr>
          <w:rFonts w:ascii="宋体" w:hAnsi="宋体" w:cs="宋体" w:hint="eastAsia"/>
          <w:szCs w:val="21"/>
        </w:rPr>
        <w:t>（签名）</w:t>
      </w:r>
    </w:p>
    <w:p w14:paraId="416F48E7" w14:textId="77777777" w:rsidR="00754E5B" w:rsidRDefault="00DE3A71">
      <w:pPr>
        <w:overflowPunct w:val="0"/>
        <w:spacing w:line="360" w:lineRule="auto"/>
        <w:ind w:firstLineChars="200" w:firstLine="420"/>
        <w:rPr>
          <w:rFonts w:ascii="宋体" w:hAnsi="宋体" w:cs="宋体" w:hint="eastAsia"/>
          <w:szCs w:val="21"/>
        </w:rPr>
      </w:pPr>
      <w:r>
        <w:rPr>
          <w:rFonts w:ascii="宋体" w:hAnsi="宋体" w:cs="宋体" w:hint="eastAsia"/>
          <w:szCs w:val="21"/>
        </w:rPr>
        <w:t>地    址：</w:t>
      </w:r>
      <w:r>
        <w:rPr>
          <w:rFonts w:ascii="宋体" w:hAnsi="宋体" w:cs="宋体" w:hint="eastAsia"/>
          <w:szCs w:val="21"/>
          <w:u w:val="single"/>
        </w:rPr>
        <w:t xml:space="preserve">                                          </w:t>
      </w:r>
      <w:r>
        <w:rPr>
          <w:rFonts w:ascii="宋体" w:hAnsi="宋体" w:cs="宋体" w:hint="eastAsia"/>
          <w:szCs w:val="21"/>
        </w:rPr>
        <w:t xml:space="preserve"> </w:t>
      </w:r>
    </w:p>
    <w:p w14:paraId="654CB03D" w14:textId="77777777" w:rsidR="00754E5B" w:rsidRDefault="00DE3A71">
      <w:pPr>
        <w:overflowPunct w:val="0"/>
        <w:spacing w:line="360" w:lineRule="auto"/>
        <w:ind w:firstLineChars="200" w:firstLine="420"/>
        <w:rPr>
          <w:rFonts w:ascii="宋体" w:hAnsi="宋体" w:cs="宋体" w:hint="eastAsia"/>
          <w:szCs w:val="21"/>
        </w:rPr>
      </w:pPr>
      <w:r>
        <w:rPr>
          <w:rFonts w:ascii="宋体" w:hAnsi="宋体" w:cs="宋体" w:hint="eastAsia"/>
          <w:szCs w:val="21"/>
        </w:rPr>
        <w:t>邮政编码：</w:t>
      </w:r>
      <w:r>
        <w:rPr>
          <w:rFonts w:ascii="宋体" w:hAnsi="宋体" w:cs="宋体" w:hint="eastAsia"/>
          <w:szCs w:val="21"/>
          <w:u w:val="single"/>
        </w:rPr>
        <w:t xml:space="preserve">                                          </w:t>
      </w:r>
      <w:r>
        <w:rPr>
          <w:rFonts w:ascii="宋体" w:hAnsi="宋体" w:cs="宋体" w:hint="eastAsia"/>
          <w:szCs w:val="21"/>
        </w:rPr>
        <w:t xml:space="preserve"> </w:t>
      </w:r>
    </w:p>
    <w:p w14:paraId="4A120AB2" w14:textId="77777777" w:rsidR="00754E5B" w:rsidRDefault="00DE3A71">
      <w:pPr>
        <w:overflowPunct w:val="0"/>
        <w:spacing w:line="360" w:lineRule="auto"/>
        <w:ind w:firstLineChars="200" w:firstLine="420"/>
        <w:rPr>
          <w:rFonts w:ascii="宋体" w:hAnsi="宋体" w:cs="宋体" w:hint="eastAsia"/>
          <w:szCs w:val="21"/>
        </w:rPr>
      </w:pPr>
      <w:r>
        <w:rPr>
          <w:rFonts w:ascii="宋体" w:hAnsi="宋体" w:cs="宋体" w:hint="eastAsia"/>
          <w:szCs w:val="21"/>
        </w:rPr>
        <w:t>电    话：</w:t>
      </w:r>
      <w:r>
        <w:rPr>
          <w:rFonts w:ascii="宋体" w:hAnsi="宋体" w:cs="宋体" w:hint="eastAsia"/>
          <w:szCs w:val="21"/>
          <w:u w:val="single"/>
        </w:rPr>
        <w:t xml:space="preserve">                                          </w:t>
      </w:r>
      <w:r>
        <w:rPr>
          <w:rFonts w:ascii="宋体" w:hAnsi="宋体" w:cs="宋体" w:hint="eastAsia"/>
          <w:szCs w:val="21"/>
        </w:rPr>
        <w:t xml:space="preserve"> </w:t>
      </w:r>
    </w:p>
    <w:p w14:paraId="31313624" w14:textId="77777777" w:rsidR="00754E5B" w:rsidRDefault="00DE3A71">
      <w:pPr>
        <w:overflowPunct w:val="0"/>
        <w:spacing w:line="360" w:lineRule="auto"/>
        <w:ind w:firstLineChars="200" w:firstLine="420"/>
        <w:rPr>
          <w:rFonts w:ascii="宋体" w:hAnsi="宋体" w:cs="宋体" w:hint="eastAsia"/>
          <w:szCs w:val="21"/>
        </w:rPr>
      </w:pPr>
      <w:r>
        <w:rPr>
          <w:rFonts w:ascii="宋体" w:hAnsi="宋体" w:cs="宋体" w:hint="eastAsia"/>
          <w:szCs w:val="21"/>
        </w:rPr>
        <w:t>传    真：</w:t>
      </w:r>
      <w:r>
        <w:rPr>
          <w:rFonts w:ascii="宋体" w:hAnsi="宋体" w:cs="宋体" w:hint="eastAsia"/>
          <w:szCs w:val="21"/>
          <w:u w:val="single"/>
        </w:rPr>
        <w:t xml:space="preserve">                                          </w:t>
      </w:r>
      <w:r>
        <w:rPr>
          <w:rFonts w:ascii="宋体" w:hAnsi="宋体" w:cs="宋体" w:hint="eastAsia"/>
          <w:szCs w:val="21"/>
        </w:rPr>
        <w:t xml:space="preserve"> </w:t>
      </w:r>
    </w:p>
    <w:p w14:paraId="47F6D6FF" w14:textId="77777777" w:rsidR="00754E5B" w:rsidRDefault="00DE3A71">
      <w:pPr>
        <w:spacing w:line="360" w:lineRule="auto"/>
        <w:ind w:firstLineChars="200" w:firstLine="420"/>
        <w:rPr>
          <w:rFonts w:ascii="宋体" w:hAnsi="宋体" w:hint="eastAsia"/>
          <w:szCs w:val="21"/>
        </w:rPr>
      </w:pPr>
      <w:r>
        <w:rPr>
          <w:rFonts w:ascii="宋体" w:hAnsi="宋体" w:cs="宋体" w:hint="eastAsia"/>
          <w:szCs w:val="21"/>
        </w:rPr>
        <w:t>开立时间：    年    月    日</w:t>
      </w:r>
      <w:r>
        <w:rPr>
          <w:rFonts w:ascii="宋体" w:hAnsi="宋体" w:hint="eastAsia"/>
          <w:szCs w:val="21"/>
        </w:rPr>
        <w:br w:type="page"/>
      </w:r>
      <w:r>
        <w:rPr>
          <w:rFonts w:ascii="宋体" w:hAnsi="宋体" w:hint="eastAsia"/>
          <w:szCs w:val="21"/>
        </w:rPr>
        <w:lastRenderedPageBreak/>
        <w:t>2. 中小</w:t>
      </w:r>
      <w:proofErr w:type="gramStart"/>
      <w:r>
        <w:rPr>
          <w:rFonts w:ascii="宋体" w:hAnsi="宋体" w:hint="eastAsia"/>
          <w:szCs w:val="21"/>
        </w:rPr>
        <w:t>微企业</w:t>
      </w:r>
      <w:proofErr w:type="gramEnd"/>
      <w:r>
        <w:rPr>
          <w:rFonts w:ascii="宋体" w:hAnsi="宋体" w:hint="eastAsia"/>
          <w:szCs w:val="21"/>
        </w:rPr>
        <w:t>声明函（示范格式）</w:t>
      </w:r>
    </w:p>
    <w:p w14:paraId="63A2DF42" w14:textId="77777777" w:rsidR="00754E5B" w:rsidRDefault="00DE3A71">
      <w:pPr>
        <w:pStyle w:val="afe"/>
        <w:spacing w:before="0" w:beforeAutospacing="0" w:after="0" w:afterAutospacing="0" w:line="540" w:lineRule="exact"/>
        <w:jc w:val="center"/>
        <w:rPr>
          <w:rFonts w:hint="eastAsia"/>
          <w:sz w:val="28"/>
          <w:szCs w:val="28"/>
        </w:rPr>
      </w:pPr>
      <w:r>
        <w:rPr>
          <w:rFonts w:hint="eastAsia"/>
        </w:rPr>
        <w:t>中小</w:t>
      </w:r>
      <w:proofErr w:type="gramStart"/>
      <w:r>
        <w:rPr>
          <w:rFonts w:hint="eastAsia"/>
        </w:rPr>
        <w:t>微企业</w:t>
      </w:r>
      <w:proofErr w:type="gramEnd"/>
      <w:r>
        <w:rPr>
          <w:rFonts w:hint="eastAsia"/>
        </w:rPr>
        <w:t>声明函</w:t>
      </w:r>
    </w:p>
    <w:p w14:paraId="7A5BD305" w14:textId="77777777" w:rsidR="00754E5B" w:rsidRDefault="00754E5B">
      <w:pPr>
        <w:pStyle w:val="afe"/>
        <w:spacing w:before="0" w:beforeAutospacing="0" w:after="0" w:afterAutospacing="0" w:line="540" w:lineRule="exact"/>
        <w:rPr>
          <w:rFonts w:hint="eastAsia"/>
        </w:rPr>
      </w:pPr>
    </w:p>
    <w:p w14:paraId="2FBB642C" w14:textId="77777777" w:rsidR="00754E5B" w:rsidRDefault="00DE3A71">
      <w:pPr>
        <w:pStyle w:val="afe"/>
        <w:spacing w:before="0" w:beforeAutospacing="0" w:after="0" w:afterAutospacing="0" w:line="360" w:lineRule="auto"/>
        <w:rPr>
          <w:rFonts w:hint="eastAsia"/>
          <w:sz w:val="21"/>
          <w:szCs w:val="21"/>
        </w:rPr>
      </w:pPr>
      <w:r>
        <w:rPr>
          <w:rFonts w:hint="eastAsia"/>
          <w:sz w:val="21"/>
          <w:szCs w:val="21"/>
        </w:rPr>
        <w:t>项目名称：</w:t>
      </w:r>
      <w:r>
        <w:rPr>
          <w:rFonts w:hint="eastAsia"/>
          <w:sz w:val="21"/>
          <w:szCs w:val="21"/>
          <w:u w:val="single"/>
        </w:rPr>
        <w:t xml:space="preserve">                                       </w:t>
      </w:r>
    </w:p>
    <w:p w14:paraId="42FEC17A" w14:textId="77777777" w:rsidR="00754E5B" w:rsidRDefault="00DE3A71">
      <w:pPr>
        <w:pStyle w:val="afe"/>
        <w:spacing w:before="0" w:beforeAutospacing="0" w:after="0" w:afterAutospacing="0" w:line="360" w:lineRule="auto"/>
        <w:rPr>
          <w:rFonts w:hint="eastAsia"/>
          <w:sz w:val="21"/>
          <w:szCs w:val="21"/>
        </w:rPr>
      </w:pPr>
      <w:r>
        <w:rPr>
          <w:rFonts w:hint="eastAsia"/>
          <w:sz w:val="21"/>
          <w:szCs w:val="21"/>
        </w:rPr>
        <w:t>致：</w:t>
      </w:r>
      <w:r>
        <w:rPr>
          <w:rFonts w:hint="eastAsia"/>
          <w:sz w:val="21"/>
          <w:szCs w:val="21"/>
          <w:u w:val="single"/>
        </w:rPr>
        <w:t xml:space="preserve">                   </w:t>
      </w:r>
      <w:r>
        <w:rPr>
          <w:rFonts w:hint="eastAsia"/>
          <w:sz w:val="21"/>
          <w:szCs w:val="21"/>
        </w:rPr>
        <w:t>（招标人名称）</w:t>
      </w:r>
    </w:p>
    <w:p w14:paraId="425148D3" w14:textId="77777777" w:rsidR="00754E5B" w:rsidRDefault="00DE3A71">
      <w:pPr>
        <w:spacing w:line="360" w:lineRule="auto"/>
        <w:ind w:firstLineChars="200" w:firstLine="420"/>
        <w:rPr>
          <w:rFonts w:ascii="宋体" w:hAnsi="宋体" w:cs="宋体" w:hint="eastAsia"/>
          <w:szCs w:val="21"/>
        </w:rPr>
      </w:pPr>
      <w:r>
        <w:rPr>
          <w:rFonts w:ascii="宋体" w:hAnsi="宋体" w:cs="宋体" w:hint="eastAsia"/>
          <w:szCs w:val="21"/>
        </w:rPr>
        <w:t>本企业郑重声明：</w:t>
      </w:r>
    </w:p>
    <w:p w14:paraId="4363A8E2" w14:textId="77777777" w:rsidR="00754E5B" w:rsidRDefault="00DE3A71">
      <w:pPr>
        <w:spacing w:line="360" w:lineRule="auto"/>
        <w:ind w:firstLineChars="200" w:firstLine="420"/>
        <w:rPr>
          <w:rFonts w:ascii="宋体" w:hAnsi="宋体" w:cs="宋体" w:hint="eastAsia"/>
          <w:szCs w:val="21"/>
        </w:rPr>
      </w:pPr>
      <w:r>
        <w:rPr>
          <w:rFonts w:ascii="宋体" w:hAnsi="宋体" w:cs="宋体" w:hint="eastAsia"/>
          <w:szCs w:val="21"/>
        </w:rPr>
        <w:t>根据工业和信息化部、国家统计局、国家发展和改革委员会以及财政部联合印发的《关于印发中小企业划型标准规定的通知》（工信部联企业〔2011〕300号）划分标准，本企业为</w:t>
      </w:r>
      <w:r>
        <w:rPr>
          <w:rFonts w:ascii="宋体" w:hAnsi="宋体" w:cs="宋体" w:hint="eastAsia"/>
          <w:szCs w:val="21"/>
          <w:u w:val="single"/>
        </w:rPr>
        <w:t xml:space="preserve">        </w:t>
      </w:r>
      <w:r>
        <w:rPr>
          <w:rFonts w:ascii="宋体" w:hAnsi="宋体" w:cs="宋体" w:hint="eastAsia"/>
          <w:szCs w:val="21"/>
        </w:rPr>
        <w:t>行业（行业类别）的中小微企业。</w:t>
      </w:r>
    </w:p>
    <w:p w14:paraId="6152C4F6" w14:textId="77777777" w:rsidR="00754E5B" w:rsidRDefault="00DE3A71">
      <w:pPr>
        <w:pStyle w:val="afe"/>
        <w:spacing w:before="0" w:beforeAutospacing="0" w:after="0" w:afterAutospacing="0" w:line="540" w:lineRule="exact"/>
        <w:jc w:val="center"/>
        <w:rPr>
          <w:rFonts w:hint="eastAsia"/>
          <w:sz w:val="21"/>
          <w:szCs w:val="21"/>
        </w:rPr>
      </w:pPr>
      <w:r>
        <w:rPr>
          <w:rFonts w:hint="eastAsia"/>
          <w:sz w:val="21"/>
          <w:szCs w:val="21"/>
        </w:rPr>
        <w:t>企业基本情况表</w:t>
      </w:r>
    </w:p>
    <w:tbl>
      <w:tblPr>
        <w:tblW w:w="8720" w:type="dxa"/>
        <w:jc w:val="center"/>
        <w:tblLayout w:type="fixed"/>
        <w:tblCellMar>
          <w:left w:w="0" w:type="dxa"/>
          <w:right w:w="0" w:type="dxa"/>
        </w:tblCellMar>
        <w:tblLook w:val="04A0" w:firstRow="1" w:lastRow="0" w:firstColumn="1" w:lastColumn="0" w:noHBand="0" w:noVBand="1"/>
      </w:tblPr>
      <w:tblGrid>
        <w:gridCol w:w="1520"/>
        <w:gridCol w:w="2494"/>
        <w:gridCol w:w="2288"/>
        <w:gridCol w:w="2418"/>
      </w:tblGrid>
      <w:tr w:rsidR="00754E5B" w14:paraId="557E25D9" w14:textId="77777777">
        <w:trPr>
          <w:trHeight w:val="780"/>
          <w:jc w:val="center"/>
        </w:trPr>
        <w:tc>
          <w:tcPr>
            <w:tcW w:w="15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F5AE98F" w14:textId="77777777" w:rsidR="00754E5B" w:rsidRDefault="00DE3A71">
            <w:pPr>
              <w:pStyle w:val="afe"/>
              <w:spacing w:before="0" w:beforeAutospacing="0" w:after="0" w:afterAutospacing="0" w:line="540" w:lineRule="exact"/>
              <w:jc w:val="center"/>
              <w:rPr>
                <w:rFonts w:hint="eastAsia"/>
                <w:sz w:val="21"/>
                <w:szCs w:val="21"/>
              </w:rPr>
            </w:pPr>
            <w:r>
              <w:rPr>
                <w:rFonts w:hint="eastAsia"/>
                <w:sz w:val="21"/>
                <w:szCs w:val="21"/>
              </w:rPr>
              <w:t>行业类别</w:t>
            </w:r>
          </w:p>
        </w:tc>
        <w:tc>
          <w:tcPr>
            <w:tcW w:w="2494"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DBEE4C6" w14:textId="77777777" w:rsidR="00754E5B" w:rsidRDefault="00DE3A71">
            <w:pPr>
              <w:pStyle w:val="afe"/>
              <w:spacing w:before="0" w:beforeAutospacing="0" w:after="0" w:afterAutospacing="0" w:line="540" w:lineRule="exact"/>
              <w:jc w:val="center"/>
              <w:rPr>
                <w:rFonts w:hint="eastAsia"/>
                <w:sz w:val="21"/>
                <w:szCs w:val="21"/>
              </w:rPr>
            </w:pPr>
            <w:r>
              <w:rPr>
                <w:rFonts w:hint="eastAsia"/>
                <w:sz w:val="21"/>
                <w:szCs w:val="21"/>
              </w:rPr>
              <w:t>营业收入（万元）</w:t>
            </w:r>
          </w:p>
        </w:tc>
        <w:tc>
          <w:tcPr>
            <w:tcW w:w="2288"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F5B40E5" w14:textId="77777777" w:rsidR="00754E5B" w:rsidRDefault="00DE3A71">
            <w:pPr>
              <w:pStyle w:val="afe"/>
              <w:spacing w:before="0" w:beforeAutospacing="0" w:after="0" w:afterAutospacing="0" w:line="540" w:lineRule="exact"/>
              <w:jc w:val="center"/>
              <w:rPr>
                <w:rFonts w:hint="eastAsia"/>
                <w:sz w:val="21"/>
                <w:szCs w:val="21"/>
              </w:rPr>
            </w:pPr>
            <w:r>
              <w:rPr>
                <w:rFonts w:hint="eastAsia"/>
                <w:sz w:val="21"/>
                <w:szCs w:val="21"/>
              </w:rPr>
              <w:t>从业人员（人）</w:t>
            </w:r>
          </w:p>
        </w:tc>
        <w:tc>
          <w:tcPr>
            <w:tcW w:w="2418"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AD5572D" w14:textId="77777777" w:rsidR="00754E5B" w:rsidRDefault="00DE3A71">
            <w:pPr>
              <w:pStyle w:val="afe"/>
              <w:spacing w:before="0" w:beforeAutospacing="0" w:after="0" w:afterAutospacing="0" w:line="540" w:lineRule="exact"/>
              <w:jc w:val="center"/>
              <w:rPr>
                <w:rFonts w:hint="eastAsia"/>
                <w:sz w:val="21"/>
                <w:szCs w:val="21"/>
              </w:rPr>
            </w:pPr>
            <w:r>
              <w:rPr>
                <w:rFonts w:hint="eastAsia"/>
                <w:sz w:val="21"/>
                <w:szCs w:val="21"/>
              </w:rPr>
              <w:t>资产总额（万元）</w:t>
            </w:r>
          </w:p>
        </w:tc>
      </w:tr>
      <w:tr w:rsidR="00754E5B" w14:paraId="544E1318" w14:textId="77777777">
        <w:trPr>
          <w:trHeight w:val="667"/>
          <w:jc w:val="center"/>
        </w:trPr>
        <w:tc>
          <w:tcPr>
            <w:tcW w:w="15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37EE121" w14:textId="77777777" w:rsidR="00754E5B" w:rsidRDefault="00754E5B">
            <w:pPr>
              <w:widowControl/>
              <w:spacing w:line="540" w:lineRule="exact"/>
              <w:jc w:val="left"/>
              <w:rPr>
                <w:rFonts w:ascii="宋体" w:hAnsi="宋体" w:cs="宋体" w:hint="eastAsia"/>
                <w:szCs w:val="21"/>
              </w:rPr>
            </w:pPr>
          </w:p>
        </w:tc>
        <w:tc>
          <w:tcPr>
            <w:tcW w:w="2494"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58F8D07" w14:textId="77777777" w:rsidR="00754E5B" w:rsidRDefault="00754E5B">
            <w:pPr>
              <w:widowControl/>
              <w:spacing w:line="540" w:lineRule="exact"/>
              <w:jc w:val="left"/>
              <w:rPr>
                <w:rFonts w:ascii="宋体" w:hAnsi="宋体" w:cs="宋体" w:hint="eastAsia"/>
                <w:szCs w:val="21"/>
              </w:rPr>
            </w:pPr>
          </w:p>
        </w:tc>
        <w:tc>
          <w:tcPr>
            <w:tcW w:w="2288"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F21F772" w14:textId="77777777" w:rsidR="00754E5B" w:rsidRDefault="00754E5B">
            <w:pPr>
              <w:widowControl/>
              <w:spacing w:line="540" w:lineRule="exact"/>
              <w:jc w:val="left"/>
              <w:rPr>
                <w:rFonts w:ascii="宋体" w:hAnsi="宋体" w:cs="宋体" w:hint="eastAsia"/>
                <w:szCs w:val="21"/>
              </w:rPr>
            </w:pPr>
          </w:p>
        </w:tc>
        <w:tc>
          <w:tcPr>
            <w:tcW w:w="2418"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51EA935" w14:textId="77777777" w:rsidR="00754E5B" w:rsidRDefault="00754E5B">
            <w:pPr>
              <w:widowControl/>
              <w:spacing w:line="540" w:lineRule="exact"/>
              <w:jc w:val="left"/>
              <w:rPr>
                <w:rFonts w:ascii="宋体" w:hAnsi="宋体" w:cs="宋体" w:hint="eastAsia"/>
                <w:szCs w:val="21"/>
              </w:rPr>
            </w:pPr>
          </w:p>
        </w:tc>
      </w:tr>
    </w:tbl>
    <w:p w14:paraId="523F6C70" w14:textId="77777777" w:rsidR="00754E5B" w:rsidRDefault="00DE3A71">
      <w:pPr>
        <w:spacing w:line="360" w:lineRule="auto"/>
        <w:ind w:firstLineChars="200" w:firstLine="420"/>
        <w:rPr>
          <w:rFonts w:ascii="宋体" w:hAnsi="宋体" w:cs="宋体" w:hint="eastAsia"/>
          <w:szCs w:val="21"/>
        </w:rPr>
      </w:pPr>
      <w:r>
        <w:rPr>
          <w:rFonts w:ascii="宋体" w:hAnsi="宋体" w:cs="宋体" w:hint="eastAsia"/>
          <w:szCs w:val="21"/>
        </w:rPr>
        <w:t>注：1.行业类别由招标人在招标文件中明确。</w:t>
      </w:r>
    </w:p>
    <w:p w14:paraId="662FF407" w14:textId="77777777" w:rsidR="00754E5B" w:rsidRDefault="00DE3A71">
      <w:pPr>
        <w:spacing w:line="360" w:lineRule="auto"/>
        <w:ind w:firstLineChars="200" w:firstLine="420"/>
        <w:rPr>
          <w:rFonts w:ascii="宋体" w:hAnsi="宋体" w:cs="宋体" w:hint="eastAsia"/>
          <w:szCs w:val="21"/>
        </w:rPr>
      </w:pPr>
      <w:r>
        <w:rPr>
          <w:rFonts w:ascii="宋体" w:hAnsi="宋体" w:cs="宋体" w:hint="eastAsia"/>
          <w:szCs w:val="21"/>
        </w:rPr>
        <w:t>2.从业人员、营业收入、资产总额以</w:t>
      </w:r>
      <w:r>
        <w:rPr>
          <w:rFonts w:ascii="宋体" w:hAnsi="宋体" w:cs="宋体" w:hint="eastAsia"/>
          <w:szCs w:val="21"/>
          <w:u w:val="single"/>
        </w:rPr>
        <w:t xml:space="preserve">    年</w:t>
      </w:r>
      <w:r>
        <w:rPr>
          <w:rFonts w:ascii="宋体" w:hAnsi="宋体" w:cs="宋体" w:hint="eastAsia"/>
          <w:i/>
          <w:iCs/>
          <w:szCs w:val="21"/>
          <w:u w:val="single"/>
        </w:rPr>
        <w:t>[提示：</w:t>
      </w:r>
      <w:r>
        <w:rPr>
          <w:rFonts w:ascii="宋体" w:hAnsi="宋体" w:cs="宋体" w:hint="eastAsia"/>
          <w:i/>
          <w:iCs/>
          <w:szCs w:val="21"/>
        </w:rPr>
        <w:t>投标截止日上一年度</w:t>
      </w:r>
      <w:r>
        <w:rPr>
          <w:rFonts w:ascii="宋体" w:hAnsi="宋体" w:cs="宋体" w:hint="eastAsia"/>
          <w:i/>
          <w:iCs/>
          <w:szCs w:val="21"/>
          <w:u w:val="single"/>
        </w:rPr>
        <w:t>]</w:t>
      </w:r>
      <w:r>
        <w:rPr>
          <w:rFonts w:ascii="宋体" w:hAnsi="宋体" w:cs="宋体" w:hint="eastAsia"/>
          <w:szCs w:val="21"/>
        </w:rPr>
        <w:t>向统计部门上报的统计数据为准，若未向统计部门上报数据，则以</w:t>
      </w:r>
      <w:r>
        <w:rPr>
          <w:rFonts w:ascii="宋体" w:hAnsi="宋体" w:cs="宋体" w:hint="eastAsia"/>
          <w:szCs w:val="21"/>
          <w:u w:val="single"/>
        </w:rPr>
        <w:t xml:space="preserve">    年</w:t>
      </w:r>
      <w:r>
        <w:rPr>
          <w:rFonts w:ascii="宋体" w:hAnsi="宋体" w:cs="宋体" w:hint="eastAsia"/>
          <w:i/>
          <w:iCs/>
          <w:szCs w:val="21"/>
          <w:u w:val="single"/>
        </w:rPr>
        <w:t>[提示：</w:t>
      </w:r>
      <w:r>
        <w:rPr>
          <w:rFonts w:ascii="宋体" w:hAnsi="宋体" w:cs="宋体" w:hint="eastAsia"/>
          <w:i/>
          <w:iCs/>
          <w:szCs w:val="21"/>
        </w:rPr>
        <w:t>投标截止日上一年度</w:t>
      </w:r>
      <w:r>
        <w:rPr>
          <w:rFonts w:ascii="宋体" w:hAnsi="宋体" w:cs="宋体" w:hint="eastAsia"/>
          <w:i/>
          <w:iCs/>
          <w:szCs w:val="21"/>
          <w:u w:val="single"/>
        </w:rPr>
        <w:t>]</w:t>
      </w:r>
      <w:r>
        <w:rPr>
          <w:rFonts w:ascii="宋体" w:hAnsi="宋体" w:cs="宋体" w:hint="eastAsia"/>
          <w:szCs w:val="21"/>
        </w:rPr>
        <w:t>经会计师事务所或审计机构出具的合法有效的财务审计报告数据为准。上报统计部门数据证明材料或财务审计报告附后。</w:t>
      </w:r>
    </w:p>
    <w:p w14:paraId="58B1AD99" w14:textId="77777777" w:rsidR="00754E5B" w:rsidRDefault="00DE3A71">
      <w:pPr>
        <w:spacing w:line="360" w:lineRule="auto"/>
        <w:ind w:firstLineChars="200" w:firstLine="420"/>
        <w:rPr>
          <w:rFonts w:ascii="宋体" w:hAnsi="宋体" w:cs="宋体" w:hint="eastAsia"/>
          <w:szCs w:val="21"/>
        </w:rPr>
      </w:pPr>
      <w:r>
        <w:rPr>
          <w:rFonts w:ascii="宋体" w:hAnsi="宋体" w:cs="宋体" w:hint="eastAsia"/>
          <w:szCs w:val="21"/>
        </w:rPr>
        <w:t>本企业对上述声明的真实性负责。如有虚假，将依法承担相应责任。</w:t>
      </w:r>
    </w:p>
    <w:p w14:paraId="335DA67E" w14:textId="77777777" w:rsidR="00754E5B" w:rsidRDefault="00754E5B">
      <w:pPr>
        <w:pStyle w:val="afe"/>
        <w:spacing w:before="0" w:beforeAutospacing="0" w:after="0" w:afterAutospacing="0" w:line="540" w:lineRule="exact"/>
        <w:ind w:firstLine="645"/>
        <w:rPr>
          <w:rFonts w:hint="eastAsia"/>
          <w:sz w:val="32"/>
          <w:szCs w:val="32"/>
        </w:rPr>
      </w:pPr>
    </w:p>
    <w:p w14:paraId="2AC8F66F" w14:textId="77777777" w:rsidR="00754E5B" w:rsidRDefault="00DE3A71">
      <w:pPr>
        <w:spacing w:line="360" w:lineRule="auto"/>
        <w:ind w:firstLineChars="2200" w:firstLine="4620"/>
        <w:rPr>
          <w:rFonts w:ascii="宋体" w:hAnsi="宋体" w:cs="宋体" w:hint="eastAsia"/>
          <w:kern w:val="0"/>
          <w:szCs w:val="21"/>
        </w:rPr>
      </w:pPr>
      <w:r>
        <w:rPr>
          <w:rFonts w:ascii="宋体" w:hAnsi="宋体" w:cs="宋体" w:hint="eastAsia"/>
          <w:szCs w:val="21"/>
        </w:rPr>
        <w:t>投标人：</w:t>
      </w:r>
      <w:r>
        <w:rPr>
          <w:rFonts w:ascii="宋体" w:hAnsi="宋体" w:cs="宋体" w:hint="eastAsia"/>
          <w:szCs w:val="21"/>
          <w:u w:val="single"/>
        </w:rPr>
        <w:t xml:space="preserve">                     </w:t>
      </w:r>
      <w:r>
        <w:rPr>
          <w:rFonts w:ascii="宋体" w:hAnsi="宋体" w:cs="宋体" w:hint="eastAsia"/>
          <w:kern w:val="0"/>
          <w:szCs w:val="21"/>
        </w:rPr>
        <w:t>（</w:t>
      </w:r>
      <w:r>
        <w:rPr>
          <w:rFonts w:ascii="宋体" w:hAnsi="宋体" w:cs="宋体" w:hint="eastAsia"/>
          <w:spacing w:val="-1"/>
          <w:kern w:val="0"/>
          <w:szCs w:val="21"/>
        </w:rPr>
        <w:t>盖单位法人章</w:t>
      </w:r>
      <w:r>
        <w:rPr>
          <w:rFonts w:ascii="宋体" w:hAnsi="宋体" w:cs="宋体" w:hint="eastAsia"/>
          <w:kern w:val="0"/>
          <w:szCs w:val="21"/>
        </w:rPr>
        <w:t>）</w:t>
      </w:r>
    </w:p>
    <w:p w14:paraId="7AA2BED0" w14:textId="77777777" w:rsidR="00754E5B" w:rsidRDefault="00DE3A71">
      <w:pPr>
        <w:spacing w:line="360" w:lineRule="auto"/>
        <w:ind w:firstLineChars="2200" w:firstLine="4620"/>
        <w:rPr>
          <w:rFonts w:ascii="宋体" w:hAnsi="宋体" w:cs="宋体" w:hint="eastAsia"/>
          <w:kern w:val="0"/>
          <w:szCs w:val="21"/>
        </w:rPr>
      </w:pPr>
      <w:r>
        <w:rPr>
          <w:rFonts w:ascii="宋体" w:hAnsi="宋体" w:cs="宋体" w:hint="eastAsia"/>
          <w:kern w:val="0"/>
          <w:szCs w:val="21"/>
        </w:rPr>
        <w:t>法定代表人：</w:t>
      </w:r>
      <w:r>
        <w:rPr>
          <w:rFonts w:ascii="宋体" w:hAnsi="宋体" w:cs="宋体" w:hint="eastAsia"/>
          <w:kern w:val="0"/>
          <w:szCs w:val="21"/>
          <w:u w:val="single"/>
        </w:rPr>
        <w:t xml:space="preserve">                  </w:t>
      </w:r>
      <w:r>
        <w:rPr>
          <w:rFonts w:ascii="宋体" w:hAnsi="宋体" w:cs="宋体" w:hint="eastAsia"/>
          <w:kern w:val="0"/>
          <w:szCs w:val="21"/>
        </w:rPr>
        <w:t>（签名或盖章）</w:t>
      </w:r>
    </w:p>
    <w:p w14:paraId="507F1E22" w14:textId="77777777" w:rsidR="00754E5B" w:rsidRDefault="00DE3A71">
      <w:pPr>
        <w:spacing w:line="360" w:lineRule="auto"/>
        <w:ind w:firstLineChars="3100" w:firstLine="6510"/>
        <w:rPr>
          <w:rFonts w:ascii="宋体" w:hAnsi="宋体" w:hint="eastAsia"/>
          <w:szCs w:val="21"/>
        </w:rPr>
      </w:pPr>
      <w:r>
        <w:rPr>
          <w:rFonts w:ascii="宋体" w:hAnsi="宋体" w:cs="宋体" w:hint="eastAsia"/>
          <w:kern w:val="0"/>
          <w:szCs w:val="21"/>
          <w:u w:val="single"/>
        </w:rPr>
        <w:t xml:space="preserve">    </w:t>
      </w:r>
      <w:r>
        <w:rPr>
          <w:rFonts w:ascii="宋体" w:hAnsi="宋体" w:cs="宋体" w:hint="eastAsia"/>
          <w:kern w:val="0"/>
          <w:szCs w:val="21"/>
        </w:rPr>
        <w:t>年</w:t>
      </w:r>
      <w:r>
        <w:rPr>
          <w:rFonts w:ascii="宋体" w:hAnsi="宋体" w:cs="宋体" w:hint="eastAsia"/>
          <w:kern w:val="0"/>
          <w:szCs w:val="21"/>
          <w:u w:val="single"/>
        </w:rPr>
        <w:t xml:space="preserve">    </w:t>
      </w:r>
      <w:r>
        <w:rPr>
          <w:rFonts w:ascii="宋体" w:hAnsi="宋体" w:cs="宋体" w:hint="eastAsia"/>
          <w:kern w:val="0"/>
          <w:szCs w:val="21"/>
        </w:rPr>
        <w:t>月</w:t>
      </w:r>
      <w:r>
        <w:rPr>
          <w:rFonts w:ascii="宋体" w:hAnsi="宋体" w:cs="宋体" w:hint="eastAsia"/>
          <w:kern w:val="0"/>
          <w:szCs w:val="21"/>
          <w:u w:val="single"/>
        </w:rPr>
        <w:t xml:space="preserve">    </w:t>
      </w:r>
      <w:r>
        <w:rPr>
          <w:rFonts w:ascii="宋体" w:hAnsi="宋体" w:cs="宋体" w:hint="eastAsia"/>
          <w:kern w:val="0"/>
          <w:szCs w:val="21"/>
        </w:rPr>
        <w:t>日</w:t>
      </w:r>
    </w:p>
    <w:p w14:paraId="37B3DFD6" w14:textId="77777777" w:rsidR="00754E5B" w:rsidRDefault="00754E5B">
      <w:pPr>
        <w:spacing w:line="360" w:lineRule="auto"/>
        <w:ind w:firstLineChars="200" w:firstLine="420"/>
        <w:rPr>
          <w:rFonts w:ascii="宋体" w:hAnsi="宋体" w:hint="eastAsia"/>
          <w:szCs w:val="21"/>
        </w:rPr>
      </w:pPr>
    </w:p>
    <w:p w14:paraId="0A9ED449" w14:textId="77777777" w:rsidR="00754E5B" w:rsidRDefault="00DE3A71">
      <w:pPr>
        <w:rPr>
          <w:rFonts w:ascii="宋体" w:hAnsi="宋体" w:hint="eastAsia"/>
          <w:szCs w:val="21"/>
        </w:rPr>
      </w:pPr>
      <w:r>
        <w:rPr>
          <w:rFonts w:ascii="宋体" w:hAnsi="宋体" w:hint="eastAsia"/>
          <w:szCs w:val="21"/>
        </w:rPr>
        <w:br w:type="page"/>
      </w:r>
    </w:p>
    <w:p w14:paraId="0A42A933" w14:textId="77777777" w:rsidR="00754E5B" w:rsidRDefault="00DE3A71">
      <w:pPr>
        <w:spacing w:line="360" w:lineRule="auto"/>
        <w:ind w:firstLineChars="200" w:firstLine="420"/>
        <w:rPr>
          <w:rFonts w:ascii="宋体" w:hAnsi="宋体" w:hint="eastAsia"/>
          <w:szCs w:val="21"/>
        </w:rPr>
      </w:pPr>
      <w:r>
        <w:rPr>
          <w:rFonts w:ascii="宋体" w:hAnsi="宋体" w:hint="eastAsia"/>
          <w:szCs w:val="21"/>
        </w:rPr>
        <w:lastRenderedPageBreak/>
        <w:t xml:space="preserve">3. </w:t>
      </w:r>
    </w:p>
    <w:p w14:paraId="3A61B13D" w14:textId="77777777" w:rsidR="00754E5B" w:rsidRDefault="00DE3A71">
      <w:pPr>
        <w:spacing w:line="360" w:lineRule="auto"/>
        <w:ind w:firstLineChars="200" w:firstLine="420"/>
      </w:pPr>
      <w:r>
        <w:rPr>
          <w:rFonts w:ascii="宋体" w:hAnsi="宋体"/>
          <w:szCs w:val="21"/>
        </w:rPr>
        <w:t>……</w:t>
      </w:r>
    </w:p>
    <w:p w14:paraId="50D95557" w14:textId="77777777" w:rsidR="00754E5B" w:rsidRDefault="00754E5B">
      <w:pPr>
        <w:pStyle w:val="a0"/>
      </w:pPr>
    </w:p>
    <w:p w14:paraId="3CABBED3" w14:textId="77777777" w:rsidR="00754E5B" w:rsidRDefault="00DE3A71">
      <w:pPr>
        <w:rPr>
          <w:rFonts w:ascii="宋体" w:hAnsi="宋体" w:hint="eastAsia"/>
          <w:szCs w:val="21"/>
        </w:rPr>
      </w:pPr>
      <w:r>
        <w:rPr>
          <w:rFonts w:ascii="宋体" w:hAnsi="宋体" w:hint="eastAsia"/>
          <w:szCs w:val="21"/>
        </w:rPr>
        <w:br w:type="page"/>
      </w:r>
    </w:p>
    <w:p w14:paraId="23C484CA" w14:textId="77777777" w:rsidR="00754E5B" w:rsidRDefault="00DE3A71">
      <w:pPr>
        <w:spacing w:line="360" w:lineRule="auto"/>
        <w:jc w:val="center"/>
        <w:outlineLvl w:val="2"/>
        <w:rPr>
          <w:rFonts w:ascii="宋体" w:hAnsi="宋体" w:hint="eastAsia"/>
          <w:szCs w:val="21"/>
        </w:rPr>
      </w:pPr>
      <w:bookmarkStart w:id="1041" w:name="_Toc29636"/>
      <w:r>
        <w:rPr>
          <w:rFonts w:ascii="宋体" w:hAnsi="宋体" w:hint="eastAsia"/>
          <w:bCs/>
          <w:sz w:val="32"/>
          <w:szCs w:val="32"/>
        </w:rPr>
        <w:lastRenderedPageBreak/>
        <w:t>（九）投标人投标信息汇总表</w:t>
      </w:r>
      <w:bookmarkEnd w:id="1041"/>
    </w:p>
    <w:p w14:paraId="4526EE95" w14:textId="77777777" w:rsidR="00754E5B" w:rsidRDefault="00754E5B">
      <w:pPr>
        <w:pStyle w:val="a0"/>
      </w:pPr>
    </w:p>
    <w:p w14:paraId="019BA2A0" w14:textId="77777777" w:rsidR="00754E5B" w:rsidRDefault="00DE3A71">
      <w:pPr>
        <w:jc w:val="center"/>
        <w:rPr>
          <w:sz w:val="28"/>
          <w:szCs w:val="28"/>
        </w:rPr>
      </w:pPr>
      <w:r>
        <w:rPr>
          <w:rFonts w:ascii="宋体" w:hAnsi="宋体" w:hint="eastAsia"/>
          <w:snapToGrid w:val="0"/>
          <w:sz w:val="28"/>
          <w:szCs w:val="28"/>
        </w:rPr>
        <w:t>投标人投标信息汇总表</w:t>
      </w:r>
    </w:p>
    <w:p w14:paraId="4ABA7518" w14:textId="77777777" w:rsidR="00754E5B" w:rsidRDefault="00754E5B"/>
    <w:tbl>
      <w:tblPr>
        <w:tblW w:w="851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3310"/>
        <w:gridCol w:w="5209"/>
      </w:tblGrid>
      <w:tr w:rsidR="00754E5B" w14:paraId="54C69BD0" w14:textId="77777777">
        <w:trPr>
          <w:trHeight w:val="1387"/>
          <w:jc w:val="center"/>
        </w:trPr>
        <w:tc>
          <w:tcPr>
            <w:tcW w:w="3310" w:type="dxa"/>
            <w:vAlign w:val="center"/>
          </w:tcPr>
          <w:p w14:paraId="6E2AF08F" w14:textId="77777777" w:rsidR="00754E5B" w:rsidRDefault="00DE3A71">
            <w:pPr>
              <w:pStyle w:val="TableParagraph"/>
              <w:jc w:val="center"/>
              <w:rPr>
                <w:rFonts w:hint="eastAsia"/>
              </w:rPr>
            </w:pPr>
            <w:r>
              <w:rPr>
                <w:rFonts w:hint="eastAsia"/>
              </w:rPr>
              <w:t>投标人名称</w:t>
            </w:r>
            <w:r>
              <w:rPr>
                <w:rFonts w:hint="eastAsia"/>
                <w:color w:val="000000"/>
                <w:kern w:val="0"/>
                <w:szCs w:val="21"/>
                <w:lang w:bidi="ar"/>
              </w:rPr>
              <w:t>（联合体投标的，应标明牵头单位和成员单位）</w:t>
            </w:r>
          </w:p>
        </w:tc>
        <w:tc>
          <w:tcPr>
            <w:tcW w:w="5209" w:type="dxa"/>
            <w:vAlign w:val="center"/>
          </w:tcPr>
          <w:p w14:paraId="005B9743" w14:textId="77777777" w:rsidR="00754E5B" w:rsidRDefault="00754E5B">
            <w:pPr>
              <w:pStyle w:val="TableParagraph"/>
              <w:jc w:val="center"/>
              <w:rPr>
                <w:rFonts w:ascii="Times New Roman" w:hint="eastAsia"/>
                <w:sz w:val="20"/>
              </w:rPr>
            </w:pPr>
          </w:p>
        </w:tc>
      </w:tr>
      <w:tr w:rsidR="00754E5B" w14:paraId="16843A19" w14:textId="77777777">
        <w:trPr>
          <w:trHeight w:val="1379"/>
          <w:jc w:val="center"/>
        </w:trPr>
        <w:tc>
          <w:tcPr>
            <w:tcW w:w="3310" w:type="dxa"/>
            <w:vAlign w:val="center"/>
          </w:tcPr>
          <w:p w14:paraId="6254566D" w14:textId="77777777" w:rsidR="00754E5B" w:rsidRDefault="00DE3A71">
            <w:pPr>
              <w:pStyle w:val="TableParagraph"/>
              <w:jc w:val="center"/>
              <w:rPr>
                <w:rFonts w:hint="eastAsia"/>
              </w:rPr>
            </w:pPr>
            <w:r>
              <w:rPr>
                <w:rFonts w:hint="eastAsia"/>
              </w:rPr>
              <w:t>单位资质证书（如有）</w:t>
            </w:r>
          </w:p>
          <w:p w14:paraId="58846FFC" w14:textId="77777777" w:rsidR="00754E5B" w:rsidRDefault="00DE3A71">
            <w:pPr>
              <w:pStyle w:val="TableParagraph"/>
              <w:jc w:val="center"/>
              <w:rPr>
                <w:rFonts w:hint="eastAsia"/>
              </w:rPr>
            </w:pPr>
            <w:r>
              <w:rPr>
                <w:rFonts w:hint="eastAsia"/>
              </w:rPr>
              <w:t>名称、等级</w:t>
            </w:r>
          </w:p>
        </w:tc>
        <w:tc>
          <w:tcPr>
            <w:tcW w:w="5209" w:type="dxa"/>
            <w:vAlign w:val="center"/>
          </w:tcPr>
          <w:p w14:paraId="6BC8EEF6" w14:textId="77777777" w:rsidR="00754E5B" w:rsidRDefault="00754E5B">
            <w:pPr>
              <w:pStyle w:val="TableParagraph"/>
              <w:jc w:val="center"/>
              <w:rPr>
                <w:rFonts w:ascii="Times New Roman" w:hint="eastAsia"/>
                <w:sz w:val="20"/>
              </w:rPr>
            </w:pPr>
          </w:p>
        </w:tc>
      </w:tr>
      <w:tr w:rsidR="00754E5B" w14:paraId="60EA8DB6" w14:textId="77777777">
        <w:trPr>
          <w:trHeight w:val="1395"/>
          <w:jc w:val="center"/>
        </w:trPr>
        <w:tc>
          <w:tcPr>
            <w:tcW w:w="3310" w:type="dxa"/>
            <w:vAlign w:val="center"/>
          </w:tcPr>
          <w:p w14:paraId="69B585C1" w14:textId="77777777" w:rsidR="00754E5B" w:rsidRDefault="00DE3A71">
            <w:pPr>
              <w:pStyle w:val="TableParagraph"/>
              <w:jc w:val="center"/>
              <w:rPr>
                <w:rFonts w:hint="eastAsia"/>
              </w:rPr>
            </w:pPr>
            <w:r>
              <w:rPr>
                <w:rFonts w:hint="eastAsia"/>
              </w:rPr>
              <w:t>资格业绩的</w:t>
            </w:r>
          </w:p>
          <w:p w14:paraId="73D9318D" w14:textId="77777777" w:rsidR="00754E5B" w:rsidRDefault="00DE3A71">
            <w:pPr>
              <w:pStyle w:val="TableParagraph"/>
              <w:jc w:val="center"/>
              <w:rPr>
                <w:rFonts w:hint="eastAsia"/>
              </w:rPr>
            </w:pPr>
            <w:r>
              <w:rPr>
                <w:rFonts w:hint="eastAsia"/>
              </w:rPr>
              <w:t>项目名称</w:t>
            </w:r>
          </w:p>
        </w:tc>
        <w:tc>
          <w:tcPr>
            <w:tcW w:w="5209" w:type="dxa"/>
            <w:vAlign w:val="center"/>
          </w:tcPr>
          <w:p w14:paraId="6E4ED266" w14:textId="77777777" w:rsidR="00754E5B" w:rsidRDefault="00754E5B">
            <w:pPr>
              <w:pStyle w:val="TableParagraph"/>
              <w:jc w:val="center"/>
              <w:rPr>
                <w:rFonts w:ascii="Times New Roman" w:hint="eastAsia"/>
                <w:sz w:val="20"/>
              </w:rPr>
            </w:pPr>
          </w:p>
        </w:tc>
      </w:tr>
      <w:tr w:rsidR="00754E5B" w14:paraId="7324247A" w14:textId="77777777">
        <w:trPr>
          <w:trHeight w:val="1390"/>
          <w:jc w:val="center"/>
        </w:trPr>
        <w:tc>
          <w:tcPr>
            <w:tcW w:w="3310" w:type="dxa"/>
            <w:vAlign w:val="center"/>
          </w:tcPr>
          <w:p w14:paraId="214B664C" w14:textId="77777777" w:rsidR="00754E5B" w:rsidRDefault="00DE3A71">
            <w:pPr>
              <w:pStyle w:val="TableParagraph"/>
              <w:jc w:val="center"/>
              <w:rPr>
                <w:rFonts w:hint="eastAsia"/>
              </w:rPr>
            </w:pPr>
            <w:r>
              <w:rPr>
                <w:rFonts w:hint="eastAsia"/>
              </w:rPr>
              <w:t>商务部分中提供的业绩的</w:t>
            </w:r>
          </w:p>
          <w:p w14:paraId="64A029A7" w14:textId="77777777" w:rsidR="00754E5B" w:rsidRDefault="00DE3A71">
            <w:pPr>
              <w:pStyle w:val="TableParagraph"/>
              <w:jc w:val="center"/>
              <w:rPr>
                <w:rFonts w:hint="eastAsia"/>
              </w:rPr>
            </w:pPr>
            <w:r>
              <w:rPr>
                <w:rFonts w:hint="eastAsia"/>
              </w:rPr>
              <w:t>项目名称</w:t>
            </w:r>
          </w:p>
        </w:tc>
        <w:tc>
          <w:tcPr>
            <w:tcW w:w="5209" w:type="dxa"/>
            <w:vAlign w:val="center"/>
          </w:tcPr>
          <w:p w14:paraId="6F6AE6C6" w14:textId="77777777" w:rsidR="00754E5B" w:rsidRDefault="00754E5B">
            <w:pPr>
              <w:pStyle w:val="TableParagraph"/>
              <w:jc w:val="center"/>
              <w:rPr>
                <w:rFonts w:ascii="Times New Roman" w:hint="eastAsia"/>
                <w:sz w:val="20"/>
              </w:rPr>
            </w:pPr>
          </w:p>
        </w:tc>
      </w:tr>
      <w:tr w:rsidR="00754E5B" w14:paraId="08BC1752" w14:textId="77777777">
        <w:trPr>
          <w:trHeight w:val="1852"/>
          <w:jc w:val="center"/>
        </w:trPr>
        <w:tc>
          <w:tcPr>
            <w:tcW w:w="3310" w:type="dxa"/>
            <w:vAlign w:val="center"/>
          </w:tcPr>
          <w:p w14:paraId="4C98418C" w14:textId="77777777" w:rsidR="00754E5B" w:rsidRDefault="00DE3A71">
            <w:pPr>
              <w:pStyle w:val="TableParagraph"/>
              <w:jc w:val="center"/>
              <w:rPr>
                <w:rFonts w:hint="eastAsia"/>
              </w:rPr>
            </w:pPr>
            <w:r>
              <w:rPr>
                <w:rFonts w:hint="eastAsia"/>
                <w:color w:val="000000"/>
                <w:kern w:val="0"/>
                <w:szCs w:val="21"/>
                <w:lang w:bidi="ar"/>
              </w:rPr>
              <w:t>是否通过提供《中小微企业声明函》免除投标保证金</w:t>
            </w:r>
          </w:p>
        </w:tc>
        <w:tc>
          <w:tcPr>
            <w:tcW w:w="5209" w:type="dxa"/>
            <w:vAlign w:val="center"/>
          </w:tcPr>
          <w:p w14:paraId="081780FD" w14:textId="77777777" w:rsidR="00754E5B" w:rsidRDefault="00754E5B">
            <w:pPr>
              <w:pStyle w:val="TableParagraph"/>
              <w:jc w:val="center"/>
              <w:rPr>
                <w:rFonts w:hint="eastAsia"/>
              </w:rPr>
            </w:pPr>
          </w:p>
        </w:tc>
      </w:tr>
      <w:tr w:rsidR="00754E5B" w14:paraId="4A42C61C" w14:textId="77777777">
        <w:trPr>
          <w:trHeight w:val="1451"/>
          <w:jc w:val="center"/>
        </w:trPr>
        <w:tc>
          <w:tcPr>
            <w:tcW w:w="3310" w:type="dxa"/>
            <w:vAlign w:val="center"/>
          </w:tcPr>
          <w:p w14:paraId="32D75B1D" w14:textId="77777777" w:rsidR="00754E5B" w:rsidRDefault="00DE3A71">
            <w:pPr>
              <w:pStyle w:val="TableParagraph"/>
              <w:jc w:val="center"/>
              <w:rPr>
                <w:rFonts w:hint="eastAsia"/>
              </w:rPr>
            </w:pPr>
            <w:r>
              <w:rPr>
                <w:rFonts w:hint="eastAsia"/>
              </w:rPr>
              <w:t>其他</w:t>
            </w:r>
          </w:p>
        </w:tc>
        <w:tc>
          <w:tcPr>
            <w:tcW w:w="5209" w:type="dxa"/>
            <w:vAlign w:val="center"/>
          </w:tcPr>
          <w:p w14:paraId="0ACF3577" w14:textId="77777777" w:rsidR="00754E5B" w:rsidRDefault="00754E5B">
            <w:pPr>
              <w:pStyle w:val="TableParagraph"/>
              <w:jc w:val="center"/>
              <w:rPr>
                <w:rFonts w:ascii="Times New Roman" w:hint="eastAsia"/>
                <w:sz w:val="20"/>
              </w:rPr>
            </w:pPr>
          </w:p>
        </w:tc>
      </w:tr>
    </w:tbl>
    <w:p w14:paraId="7EB6FCA1" w14:textId="77777777" w:rsidR="00754E5B" w:rsidRDefault="00754E5B">
      <w:pPr>
        <w:spacing w:line="360" w:lineRule="auto"/>
        <w:ind w:firstLineChars="200" w:firstLine="420"/>
        <w:rPr>
          <w:rFonts w:ascii="宋体" w:hAnsi="宋体" w:hint="eastAsia"/>
          <w:szCs w:val="21"/>
        </w:rPr>
      </w:pPr>
    </w:p>
    <w:p w14:paraId="4D06B23C" w14:textId="77777777" w:rsidR="00754E5B" w:rsidRDefault="00DE3A71">
      <w:pPr>
        <w:spacing w:line="360" w:lineRule="auto"/>
        <w:ind w:firstLineChars="200" w:firstLine="420"/>
      </w:pPr>
      <w:r>
        <w:rPr>
          <w:rFonts w:ascii="宋体" w:hAnsi="宋体" w:hint="eastAsia"/>
          <w:szCs w:val="21"/>
        </w:rPr>
        <w:t>注：提供多个业绩的，业绩的项目名称之间采用“、”或“，”分隔。</w:t>
      </w:r>
      <w:r>
        <w:rPr>
          <w:rFonts w:hint="eastAsia"/>
        </w:rPr>
        <w:t>投标人在填报系统数据时应仔细核对投标文件对应材料，确保与投标文件其他部分及相关证明材料内容一致，如不一致，责任自负。</w:t>
      </w:r>
    </w:p>
    <w:sectPr w:rsidR="00754E5B">
      <w:pgSz w:w="11906" w:h="16838"/>
      <w:pgMar w:top="1304" w:right="1134" w:bottom="1304" w:left="1304"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E142FF" w14:textId="77777777" w:rsidR="003A6F1B" w:rsidRDefault="003A6F1B">
      <w:r>
        <w:separator/>
      </w:r>
    </w:p>
  </w:endnote>
  <w:endnote w:type="continuationSeparator" w:id="0">
    <w:p w14:paraId="66A007A1" w14:textId="77777777" w:rsidR="003A6F1B" w:rsidRDefault="003A6F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auto"/>
    <w:pitch w:val="default"/>
    <w:sig w:usb0="00000000" w:usb1="00000000" w:usb2="0000000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方正书宋简体">
    <w:altName w:val="微软雅黑"/>
    <w:charset w:val="86"/>
    <w:family w:val="auto"/>
    <w:pitch w:val="default"/>
    <w:sig w:usb0="00000000" w:usb1="00000000" w:usb2="00000000" w:usb3="00000000" w:csb0="00040000" w:csb1="00000000"/>
  </w:font>
  <w:font w:name="Tahoma">
    <w:panose1 w:val="020B0604030504040204"/>
    <w:charset w:val="00"/>
    <w:family w:val="swiss"/>
    <w:pitch w:val="variable"/>
    <w:sig w:usb0="E1002EFF" w:usb1="C000605B" w:usb2="00000029" w:usb3="00000000" w:csb0="000101FF" w:csb1="00000000"/>
  </w:font>
  <w:font w:name="方正小标宋简体">
    <w:panose1 w:val="02010601030101010101"/>
    <w:charset w:val="86"/>
    <w:family w:val="auto"/>
    <w:pitch w:val="variable"/>
    <w:sig w:usb0="00000001" w:usb1="080E0000" w:usb2="00000010" w:usb3="00000000" w:csb0="00040000" w:csb1="00000000"/>
  </w:font>
  <w:font w:name="ˎ̥">
    <w:altName w:val="Times New Roman"/>
    <w:charset w:val="00"/>
    <w:family w:val="auto"/>
    <w:pitch w:val="default"/>
    <w:sig w:usb0="00000000" w:usb1="00000000" w:usb2="00000000" w:usb3="00000000" w:csb0="00040001" w:csb1="00000000"/>
  </w:font>
  <w:font w:name="Verdana">
    <w:panose1 w:val="020B0604030504040204"/>
    <w:charset w:val="00"/>
    <w:family w:val="swiss"/>
    <w:pitch w:val="variable"/>
    <w:sig w:usb0="A00006FF" w:usb1="4000205B" w:usb2="00000010" w:usb3="00000000" w:csb0="0000019F" w:csb1="00000000"/>
  </w:font>
  <w:font w:name="仿宋">
    <w:panose1 w:val="02010609060101010101"/>
    <w:charset w:val="86"/>
    <w:family w:val="modern"/>
    <w:pitch w:val="fixed"/>
    <w:sig w:usb0="800002BF" w:usb1="38CF7CFA" w:usb2="00000016" w:usb3="00000000" w:csb0="00040001" w:csb1="00000000"/>
  </w:font>
  <w:font w:name="方正仿宋简体">
    <w:altName w:val="微软雅黑"/>
    <w:charset w:val="86"/>
    <w:family w:val="auto"/>
    <w:pitch w:val="default"/>
    <w:sig w:usb0="00000000" w:usb1="00000000" w:usb2="00000012" w:usb3="00000000" w:csb0="00040001" w:csb1="00000000"/>
  </w:font>
  <w:font w:name="华文细黑">
    <w:panose1 w:val="02010600040101010101"/>
    <w:charset w:val="86"/>
    <w:family w:val="auto"/>
    <w:pitch w:val="variable"/>
    <w:sig w:usb0="00000287" w:usb1="080F0000" w:usb2="00000010" w:usb3="00000000" w:csb0="0004009F" w:csb1="00000000"/>
  </w:font>
  <w:font w:name="华文中宋">
    <w:panose1 w:val="02010600040101010101"/>
    <w:charset w:val="86"/>
    <w:family w:val="auto"/>
    <w:pitch w:val="variable"/>
    <w:sig w:usb0="00000287" w:usb1="080F0000" w:usb2="00000010" w:usb3="00000000" w:csb0="0004009F" w:csb1="00000000"/>
  </w:font>
  <w:font w:name="MingLiU">
    <w:altName w:val="細明體"/>
    <w:panose1 w:val="02010609000101010101"/>
    <w:charset w:val="88"/>
    <w:family w:val="modern"/>
    <w:pitch w:val="fixed"/>
    <w:sig w:usb0="A00002FF" w:usb1="28CFFCFA" w:usb2="00000016" w:usb3="00000000" w:csb0="00100001" w:csb1="00000000"/>
  </w:font>
  <w:font w:name="Microsoft JhengHei">
    <w:panose1 w:val="020B0604030504040204"/>
    <w:charset w:val="88"/>
    <w:family w:val="swiss"/>
    <w:pitch w:val="variable"/>
    <w:sig w:usb0="000002A7" w:usb1="28CF4400" w:usb2="00000016" w:usb3="00000000" w:csb0="00100009"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ACF04" w14:textId="77777777" w:rsidR="00754E5B" w:rsidRDefault="00DE3A71">
    <w:pPr>
      <w:pStyle w:val="af6"/>
      <w:framePr w:wrap="around" w:vAnchor="text" w:hAnchor="margin" w:xAlign="center" w:y="1"/>
      <w:rPr>
        <w:rStyle w:val="aff6"/>
      </w:rPr>
    </w:pPr>
    <w:r>
      <w:fldChar w:fldCharType="begin"/>
    </w:r>
    <w:r>
      <w:rPr>
        <w:rStyle w:val="aff6"/>
      </w:rPr>
      <w:instrText xml:space="preserve">PAGE  </w:instrText>
    </w:r>
    <w:r>
      <w:fldChar w:fldCharType="end"/>
    </w:r>
  </w:p>
  <w:p w14:paraId="7934A64A" w14:textId="77777777" w:rsidR="00754E5B" w:rsidRDefault="00754E5B">
    <w:pPr>
      <w:pStyle w:val="af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57CE9" w14:textId="77777777" w:rsidR="00754E5B" w:rsidRDefault="00DE3A71">
    <w:pPr>
      <w:pStyle w:val="af6"/>
      <w:jc w:val="center"/>
    </w:pPr>
    <w:r>
      <w:t xml:space="preserve">- </w:t>
    </w:r>
    <w:r>
      <w:fldChar w:fldCharType="begin"/>
    </w:r>
    <w:r>
      <w:instrText xml:space="preserve"> PAGE </w:instrText>
    </w:r>
    <w:r>
      <w:fldChar w:fldCharType="separate"/>
    </w:r>
    <w:r>
      <w:t>1</w:t>
    </w:r>
    <w:r>
      <w:fldChar w:fldCharType="end"/>
    </w:r>
    <w:r>
      <w:t xml:space="preserve"> -</w:t>
    </w:r>
  </w:p>
  <w:p w14:paraId="69F5D2E1" w14:textId="77777777" w:rsidR="00754E5B" w:rsidRDefault="00754E5B">
    <w:pPr>
      <w:pStyle w:val="af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206BC" w14:textId="77777777" w:rsidR="00754E5B" w:rsidRDefault="00DE3A71">
    <w:pPr>
      <w:pStyle w:val="af6"/>
      <w:framePr w:wrap="around" w:vAnchor="text" w:hAnchor="margin" w:xAlign="center" w:y="1"/>
      <w:rPr>
        <w:rStyle w:val="aff6"/>
      </w:rPr>
    </w:pPr>
    <w:r>
      <w:fldChar w:fldCharType="begin"/>
    </w:r>
    <w:r>
      <w:rPr>
        <w:rStyle w:val="aff6"/>
      </w:rPr>
      <w:instrText xml:space="preserve">PAGE  </w:instrText>
    </w:r>
    <w:r>
      <w:fldChar w:fldCharType="separate"/>
    </w:r>
    <w:r w:rsidR="00412736">
      <w:rPr>
        <w:rStyle w:val="aff6"/>
        <w:noProof/>
      </w:rPr>
      <w:t>- 1 -</w:t>
    </w:r>
    <w:r>
      <w:fldChar w:fldCharType="end"/>
    </w:r>
  </w:p>
  <w:p w14:paraId="02993484" w14:textId="77777777" w:rsidR="00754E5B" w:rsidRDefault="00754E5B">
    <w:pPr>
      <w:pStyle w:val="af6"/>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964D0" w14:textId="77777777" w:rsidR="00754E5B" w:rsidRDefault="00754E5B">
    <w:pPr>
      <w:pStyle w:val="af6"/>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8A169" w14:textId="77777777" w:rsidR="00754E5B" w:rsidRDefault="00DE3A71">
    <w:pPr>
      <w:pStyle w:val="af6"/>
      <w:framePr w:wrap="around" w:vAnchor="text" w:hAnchor="margin" w:xAlign="center" w:y="1"/>
      <w:rPr>
        <w:rStyle w:val="aff6"/>
      </w:rPr>
    </w:pPr>
    <w:r>
      <w:fldChar w:fldCharType="begin"/>
    </w:r>
    <w:r>
      <w:rPr>
        <w:rStyle w:val="aff6"/>
      </w:rPr>
      <w:instrText xml:space="preserve">PAGE  </w:instrText>
    </w:r>
    <w:r>
      <w:fldChar w:fldCharType="separate"/>
    </w:r>
    <w:r w:rsidR="00412736">
      <w:rPr>
        <w:rStyle w:val="aff6"/>
        <w:noProof/>
      </w:rPr>
      <w:t>- 4 -</w:t>
    </w:r>
    <w:r>
      <w:fldChar w:fldCharType="end"/>
    </w:r>
  </w:p>
  <w:p w14:paraId="42B5385F" w14:textId="77777777" w:rsidR="00754E5B" w:rsidRDefault="00754E5B">
    <w:pPr>
      <w:pStyle w:val="af6"/>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8E82C" w14:textId="77777777" w:rsidR="00754E5B" w:rsidRDefault="00DE3A71">
    <w:pPr>
      <w:pStyle w:val="af6"/>
      <w:framePr w:wrap="around" w:vAnchor="text" w:hAnchor="margin" w:xAlign="center" w:y="1"/>
      <w:rPr>
        <w:rStyle w:val="aff6"/>
      </w:rPr>
    </w:pPr>
    <w:r>
      <w:fldChar w:fldCharType="begin"/>
    </w:r>
    <w:r>
      <w:rPr>
        <w:rStyle w:val="aff6"/>
      </w:rPr>
      <w:instrText xml:space="preserve">PAGE  </w:instrText>
    </w:r>
    <w:r>
      <w:fldChar w:fldCharType="separate"/>
    </w:r>
    <w:r>
      <w:rPr>
        <w:rStyle w:val="aff6"/>
      </w:rPr>
      <w:t>264</w:t>
    </w:r>
    <w:r>
      <w:fldChar w:fldCharType="end"/>
    </w:r>
  </w:p>
  <w:p w14:paraId="7DFFCFB3" w14:textId="77777777" w:rsidR="00754E5B" w:rsidRDefault="00754E5B">
    <w:pPr>
      <w:pStyle w:val="af6"/>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EE290" w14:textId="77777777" w:rsidR="00754E5B" w:rsidRDefault="00DE3A71">
    <w:pPr>
      <w:pStyle w:val="af6"/>
      <w:jc w:val="center"/>
    </w:pPr>
    <w:r>
      <w:t xml:space="preserve">- </w:t>
    </w:r>
    <w:r>
      <w:fldChar w:fldCharType="begin"/>
    </w:r>
    <w:r>
      <w:instrText xml:space="preserve"> PAGE </w:instrText>
    </w:r>
    <w:r>
      <w:fldChar w:fldCharType="separate"/>
    </w:r>
    <w:r w:rsidR="00412736">
      <w:rPr>
        <w:noProof/>
      </w:rPr>
      <w:t>8</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DAEC1D" w14:textId="77777777" w:rsidR="003A6F1B" w:rsidRDefault="003A6F1B">
      <w:r>
        <w:separator/>
      </w:r>
    </w:p>
  </w:footnote>
  <w:footnote w:type="continuationSeparator" w:id="0">
    <w:p w14:paraId="545393AC" w14:textId="77777777" w:rsidR="003A6F1B" w:rsidRDefault="003A6F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D199A" w14:textId="77777777" w:rsidR="00754E5B" w:rsidRDefault="00754E5B">
    <w:pPr>
      <w:pStyle w:val="af8"/>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lvl w:ilvl="0">
      <w:start w:val="1"/>
      <w:numFmt w:val="chineseCounting"/>
      <w:suff w:val="nothing"/>
      <w:lvlText w:val="%1、"/>
      <w:lvlJc w:val="left"/>
    </w:lvl>
  </w:abstractNum>
  <w:num w:numId="1" w16cid:durableId="15738537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DhmY2RlYjM1ZmIzNzMwNzlkMWFlZTI0NGUxMmFjMTMifQ=="/>
  </w:docVars>
  <w:rsids>
    <w:rsidRoot w:val="00172A27"/>
    <w:rsid w:val="0001716C"/>
    <w:rsid w:val="000172B2"/>
    <w:rsid w:val="0003117E"/>
    <w:rsid w:val="00050B5A"/>
    <w:rsid w:val="00073A73"/>
    <w:rsid w:val="00091B45"/>
    <w:rsid w:val="00096C0D"/>
    <w:rsid w:val="000A45C9"/>
    <w:rsid w:val="000B1A49"/>
    <w:rsid w:val="000C0DAA"/>
    <w:rsid w:val="000C48CA"/>
    <w:rsid w:val="00107B10"/>
    <w:rsid w:val="00113606"/>
    <w:rsid w:val="00114822"/>
    <w:rsid w:val="00116908"/>
    <w:rsid w:val="00132DC2"/>
    <w:rsid w:val="00136F92"/>
    <w:rsid w:val="0014518F"/>
    <w:rsid w:val="00163AD2"/>
    <w:rsid w:val="001661FC"/>
    <w:rsid w:val="00172A27"/>
    <w:rsid w:val="00190F60"/>
    <w:rsid w:val="00195708"/>
    <w:rsid w:val="001C448A"/>
    <w:rsid w:val="001C5AC8"/>
    <w:rsid w:val="001D5B6E"/>
    <w:rsid w:val="00203544"/>
    <w:rsid w:val="00214982"/>
    <w:rsid w:val="002515CB"/>
    <w:rsid w:val="00276A4F"/>
    <w:rsid w:val="0027778B"/>
    <w:rsid w:val="002F0760"/>
    <w:rsid w:val="002F3314"/>
    <w:rsid w:val="002F599A"/>
    <w:rsid w:val="00303224"/>
    <w:rsid w:val="00326BDA"/>
    <w:rsid w:val="003347D8"/>
    <w:rsid w:val="00344821"/>
    <w:rsid w:val="00347F6A"/>
    <w:rsid w:val="00351AAE"/>
    <w:rsid w:val="00360932"/>
    <w:rsid w:val="003765C0"/>
    <w:rsid w:val="0038024F"/>
    <w:rsid w:val="0038701F"/>
    <w:rsid w:val="00391E87"/>
    <w:rsid w:val="003A6F1B"/>
    <w:rsid w:val="003D0CDC"/>
    <w:rsid w:val="00406723"/>
    <w:rsid w:val="00411B6D"/>
    <w:rsid w:val="00412736"/>
    <w:rsid w:val="00415982"/>
    <w:rsid w:val="004162F6"/>
    <w:rsid w:val="00420800"/>
    <w:rsid w:val="0042139F"/>
    <w:rsid w:val="00433569"/>
    <w:rsid w:val="00463DA8"/>
    <w:rsid w:val="00466F88"/>
    <w:rsid w:val="00467951"/>
    <w:rsid w:val="00472E48"/>
    <w:rsid w:val="004738D7"/>
    <w:rsid w:val="00486AB1"/>
    <w:rsid w:val="004902E2"/>
    <w:rsid w:val="004940B7"/>
    <w:rsid w:val="004A76DC"/>
    <w:rsid w:val="004C7159"/>
    <w:rsid w:val="004C75DA"/>
    <w:rsid w:val="004D3358"/>
    <w:rsid w:val="004D5457"/>
    <w:rsid w:val="004E27CF"/>
    <w:rsid w:val="004F5975"/>
    <w:rsid w:val="00512EF7"/>
    <w:rsid w:val="00525133"/>
    <w:rsid w:val="0053743A"/>
    <w:rsid w:val="00545BFB"/>
    <w:rsid w:val="0055101A"/>
    <w:rsid w:val="005543FE"/>
    <w:rsid w:val="00575F4A"/>
    <w:rsid w:val="00590FE4"/>
    <w:rsid w:val="00593DC0"/>
    <w:rsid w:val="00595353"/>
    <w:rsid w:val="005A6AE2"/>
    <w:rsid w:val="005B2E03"/>
    <w:rsid w:val="005B2E91"/>
    <w:rsid w:val="005B6CC9"/>
    <w:rsid w:val="005C4941"/>
    <w:rsid w:val="005F5759"/>
    <w:rsid w:val="005F6E7E"/>
    <w:rsid w:val="00601773"/>
    <w:rsid w:val="0060505A"/>
    <w:rsid w:val="006072F6"/>
    <w:rsid w:val="006136E6"/>
    <w:rsid w:val="00621A66"/>
    <w:rsid w:val="006232AB"/>
    <w:rsid w:val="00624515"/>
    <w:rsid w:val="00651630"/>
    <w:rsid w:val="006744F3"/>
    <w:rsid w:val="006A4F0D"/>
    <w:rsid w:val="006D1737"/>
    <w:rsid w:val="006D2C60"/>
    <w:rsid w:val="006E0BD0"/>
    <w:rsid w:val="006F18B9"/>
    <w:rsid w:val="006F3F5E"/>
    <w:rsid w:val="007101E2"/>
    <w:rsid w:val="007347BD"/>
    <w:rsid w:val="00736A8F"/>
    <w:rsid w:val="007371EC"/>
    <w:rsid w:val="00747D81"/>
    <w:rsid w:val="00754E5B"/>
    <w:rsid w:val="00757B98"/>
    <w:rsid w:val="007672A6"/>
    <w:rsid w:val="00767A4A"/>
    <w:rsid w:val="00782EE9"/>
    <w:rsid w:val="00797E4E"/>
    <w:rsid w:val="007B06F0"/>
    <w:rsid w:val="007B1726"/>
    <w:rsid w:val="007B691A"/>
    <w:rsid w:val="0081619F"/>
    <w:rsid w:val="0082524D"/>
    <w:rsid w:val="008317BD"/>
    <w:rsid w:val="00834A1E"/>
    <w:rsid w:val="00842C80"/>
    <w:rsid w:val="00854254"/>
    <w:rsid w:val="00862AB9"/>
    <w:rsid w:val="00863569"/>
    <w:rsid w:val="008708D3"/>
    <w:rsid w:val="00870FC8"/>
    <w:rsid w:val="00875E0D"/>
    <w:rsid w:val="0088121D"/>
    <w:rsid w:val="00883DE3"/>
    <w:rsid w:val="008855A1"/>
    <w:rsid w:val="00895CA5"/>
    <w:rsid w:val="008B2A9B"/>
    <w:rsid w:val="008C2E51"/>
    <w:rsid w:val="008D56B3"/>
    <w:rsid w:val="008E0DF2"/>
    <w:rsid w:val="009229F7"/>
    <w:rsid w:val="00936E3A"/>
    <w:rsid w:val="00943E72"/>
    <w:rsid w:val="00947CBB"/>
    <w:rsid w:val="009501FF"/>
    <w:rsid w:val="00971A27"/>
    <w:rsid w:val="00980B01"/>
    <w:rsid w:val="00985BFD"/>
    <w:rsid w:val="0099244F"/>
    <w:rsid w:val="009957A5"/>
    <w:rsid w:val="00995C70"/>
    <w:rsid w:val="0099761C"/>
    <w:rsid w:val="00997A94"/>
    <w:rsid w:val="009D3348"/>
    <w:rsid w:val="009D5CBC"/>
    <w:rsid w:val="009E7317"/>
    <w:rsid w:val="00A004AD"/>
    <w:rsid w:val="00A13EB9"/>
    <w:rsid w:val="00A1465F"/>
    <w:rsid w:val="00A27990"/>
    <w:rsid w:val="00A319EE"/>
    <w:rsid w:val="00A377A8"/>
    <w:rsid w:val="00A42D25"/>
    <w:rsid w:val="00A53F00"/>
    <w:rsid w:val="00A5711F"/>
    <w:rsid w:val="00A667F4"/>
    <w:rsid w:val="00A70D81"/>
    <w:rsid w:val="00A763DA"/>
    <w:rsid w:val="00A817AB"/>
    <w:rsid w:val="00A818A8"/>
    <w:rsid w:val="00A82F99"/>
    <w:rsid w:val="00A84F79"/>
    <w:rsid w:val="00A90D27"/>
    <w:rsid w:val="00A91ECA"/>
    <w:rsid w:val="00AA1308"/>
    <w:rsid w:val="00AA51FC"/>
    <w:rsid w:val="00AC25D4"/>
    <w:rsid w:val="00AC6A5B"/>
    <w:rsid w:val="00AC714D"/>
    <w:rsid w:val="00AD7A1A"/>
    <w:rsid w:val="00AE7597"/>
    <w:rsid w:val="00AF2F24"/>
    <w:rsid w:val="00B32480"/>
    <w:rsid w:val="00B46103"/>
    <w:rsid w:val="00B60076"/>
    <w:rsid w:val="00B60E63"/>
    <w:rsid w:val="00B622F5"/>
    <w:rsid w:val="00B654AD"/>
    <w:rsid w:val="00B80A97"/>
    <w:rsid w:val="00B8194D"/>
    <w:rsid w:val="00BA233B"/>
    <w:rsid w:val="00BB5EFE"/>
    <w:rsid w:val="00BC60A1"/>
    <w:rsid w:val="00BD34D1"/>
    <w:rsid w:val="00BD35EC"/>
    <w:rsid w:val="00BE0A02"/>
    <w:rsid w:val="00BE395A"/>
    <w:rsid w:val="00BF2238"/>
    <w:rsid w:val="00BF31A0"/>
    <w:rsid w:val="00BF6942"/>
    <w:rsid w:val="00BF7DBB"/>
    <w:rsid w:val="00C2648E"/>
    <w:rsid w:val="00C30AAA"/>
    <w:rsid w:val="00C40503"/>
    <w:rsid w:val="00C62291"/>
    <w:rsid w:val="00C63CD2"/>
    <w:rsid w:val="00C64760"/>
    <w:rsid w:val="00C65B74"/>
    <w:rsid w:val="00C77930"/>
    <w:rsid w:val="00C81479"/>
    <w:rsid w:val="00C8393F"/>
    <w:rsid w:val="00C90517"/>
    <w:rsid w:val="00C95CEF"/>
    <w:rsid w:val="00CB025B"/>
    <w:rsid w:val="00CC0216"/>
    <w:rsid w:val="00CC3630"/>
    <w:rsid w:val="00CD7BCA"/>
    <w:rsid w:val="00D023AB"/>
    <w:rsid w:val="00D03FF2"/>
    <w:rsid w:val="00D076D4"/>
    <w:rsid w:val="00D10336"/>
    <w:rsid w:val="00D32A09"/>
    <w:rsid w:val="00D33FB0"/>
    <w:rsid w:val="00D34594"/>
    <w:rsid w:val="00D5091A"/>
    <w:rsid w:val="00D51446"/>
    <w:rsid w:val="00D647F9"/>
    <w:rsid w:val="00D65229"/>
    <w:rsid w:val="00D737C1"/>
    <w:rsid w:val="00D97D9B"/>
    <w:rsid w:val="00DB3AA5"/>
    <w:rsid w:val="00DD6B9D"/>
    <w:rsid w:val="00DE3A71"/>
    <w:rsid w:val="00DE4FFB"/>
    <w:rsid w:val="00DF4946"/>
    <w:rsid w:val="00DF4FE5"/>
    <w:rsid w:val="00E11E56"/>
    <w:rsid w:val="00E120EE"/>
    <w:rsid w:val="00E40C30"/>
    <w:rsid w:val="00E47BD5"/>
    <w:rsid w:val="00E543D6"/>
    <w:rsid w:val="00E61612"/>
    <w:rsid w:val="00E67C87"/>
    <w:rsid w:val="00E87D55"/>
    <w:rsid w:val="00EB7B6A"/>
    <w:rsid w:val="00EF2041"/>
    <w:rsid w:val="00EF3EC0"/>
    <w:rsid w:val="00F00C7E"/>
    <w:rsid w:val="00F07C71"/>
    <w:rsid w:val="00F3279A"/>
    <w:rsid w:val="00F55A69"/>
    <w:rsid w:val="00F676F0"/>
    <w:rsid w:val="00F753F0"/>
    <w:rsid w:val="00F9257E"/>
    <w:rsid w:val="00FA261D"/>
    <w:rsid w:val="00FB621B"/>
    <w:rsid w:val="00FF4D4B"/>
    <w:rsid w:val="016F5A53"/>
    <w:rsid w:val="01C81635"/>
    <w:rsid w:val="020110AA"/>
    <w:rsid w:val="027B37D5"/>
    <w:rsid w:val="028B7029"/>
    <w:rsid w:val="02C73591"/>
    <w:rsid w:val="03E5141C"/>
    <w:rsid w:val="04DE3380"/>
    <w:rsid w:val="05CA642C"/>
    <w:rsid w:val="06205B52"/>
    <w:rsid w:val="076D1CAF"/>
    <w:rsid w:val="082062BB"/>
    <w:rsid w:val="08B34944"/>
    <w:rsid w:val="09514FE3"/>
    <w:rsid w:val="09B27B50"/>
    <w:rsid w:val="09D848E1"/>
    <w:rsid w:val="09F40CC1"/>
    <w:rsid w:val="09FF1FA9"/>
    <w:rsid w:val="0A4E2240"/>
    <w:rsid w:val="0AF1029B"/>
    <w:rsid w:val="0B7E4269"/>
    <w:rsid w:val="0C4F281C"/>
    <w:rsid w:val="0DD94183"/>
    <w:rsid w:val="0DDF48EE"/>
    <w:rsid w:val="0DFE262D"/>
    <w:rsid w:val="0FF25A15"/>
    <w:rsid w:val="10221450"/>
    <w:rsid w:val="110B2037"/>
    <w:rsid w:val="155A4791"/>
    <w:rsid w:val="159B7958"/>
    <w:rsid w:val="169C4016"/>
    <w:rsid w:val="18257CB9"/>
    <w:rsid w:val="19217B6C"/>
    <w:rsid w:val="19660093"/>
    <w:rsid w:val="196B73B1"/>
    <w:rsid w:val="1975219A"/>
    <w:rsid w:val="198F308C"/>
    <w:rsid w:val="1A735D7E"/>
    <w:rsid w:val="1BEE3BE6"/>
    <w:rsid w:val="1C497438"/>
    <w:rsid w:val="1E16738A"/>
    <w:rsid w:val="1F2E2E47"/>
    <w:rsid w:val="20106CB2"/>
    <w:rsid w:val="204260C0"/>
    <w:rsid w:val="208F121F"/>
    <w:rsid w:val="20905657"/>
    <w:rsid w:val="22F22A1F"/>
    <w:rsid w:val="238D5065"/>
    <w:rsid w:val="2614570C"/>
    <w:rsid w:val="262F1AF6"/>
    <w:rsid w:val="27914D3A"/>
    <w:rsid w:val="27BC4918"/>
    <w:rsid w:val="29630A8C"/>
    <w:rsid w:val="29AA0E8A"/>
    <w:rsid w:val="2AB721F8"/>
    <w:rsid w:val="2B28694F"/>
    <w:rsid w:val="2B742122"/>
    <w:rsid w:val="2B92624A"/>
    <w:rsid w:val="30662A7F"/>
    <w:rsid w:val="3079709D"/>
    <w:rsid w:val="30FF126C"/>
    <w:rsid w:val="348C3F96"/>
    <w:rsid w:val="368816E9"/>
    <w:rsid w:val="368D7B3B"/>
    <w:rsid w:val="36C06910"/>
    <w:rsid w:val="36CC2296"/>
    <w:rsid w:val="385D19D4"/>
    <w:rsid w:val="3A891C5C"/>
    <w:rsid w:val="3B143421"/>
    <w:rsid w:val="3C027E20"/>
    <w:rsid w:val="3C7362BC"/>
    <w:rsid w:val="3DCA1748"/>
    <w:rsid w:val="3E3F16E6"/>
    <w:rsid w:val="3E7251A4"/>
    <w:rsid w:val="3E980CCF"/>
    <w:rsid w:val="3F2B55C2"/>
    <w:rsid w:val="3FA36C10"/>
    <w:rsid w:val="40F6622A"/>
    <w:rsid w:val="42B10760"/>
    <w:rsid w:val="433C7611"/>
    <w:rsid w:val="445515B4"/>
    <w:rsid w:val="44EB2DBE"/>
    <w:rsid w:val="45730A88"/>
    <w:rsid w:val="45CC1560"/>
    <w:rsid w:val="46AB5D46"/>
    <w:rsid w:val="47A53DD6"/>
    <w:rsid w:val="47DD238F"/>
    <w:rsid w:val="489D01C2"/>
    <w:rsid w:val="48A1490F"/>
    <w:rsid w:val="4A105FBA"/>
    <w:rsid w:val="4A7E72B3"/>
    <w:rsid w:val="4B334812"/>
    <w:rsid w:val="4E100B12"/>
    <w:rsid w:val="4E5A0963"/>
    <w:rsid w:val="4FCA09F6"/>
    <w:rsid w:val="521A43FF"/>
    <w:rsid w:val="521D586D"/>
    <w:rsid w:val="52610E93"/>
    <w:rsid w:val="54DD5342"/>
    <w:rsid w:val="56CB0A2B"/>
    <w:rsid w:val="5BEC7116"/>
    <w:rsid w:val="5E5D237F"/>
    <w:rsid w:val="5ECA6A83"/>
    <w:rsid w:val="5FB32C8F"/>
    <w:rsid w:val="642E4744"/>
    <w:rsid w:val="64A75E62"/>
    <w:rsid w:val="652735EC"/>
    <w:rsid w:val="6570195B"/>
    <w:rsid w:val="66741E8A"/>
    <w:rsid w:val="67B76083"/>
    <w:rsid w:val="67CA6313"/>
    <w:rsid w:val="67D509EC"/>
    <w:rsid w:val="685C47AD"/>
    <w:rsid w:val="687436E1"/>
    <w:rsid w:val="68B61B95"/>
    <w:rsid w:val="692B7D65"/>
    <w:rsid w:val="6B222BED"/>
    <w:rsid w:val="6B301D81"/>
    <w:rsid w:val="6B841E75"/>
    <w:rsid w:val="6C862716"/>
    <w:rsid w:val="6D4C3D11"/>
    <w:rsid w:val="6E5C32AB"/>
    <w:rsid w:val="702B57EE"/>
    <w:rsid w:val="709C4221"/>
    <w:rsid w:val="731930F2"/>
    <w:rsid w:val="7438794A"/>
    <w:rsid w:val="76155B22"/>
    <w:rsid w:val="77B971CE"/>
    <w:rsid w:val="787C42EA"/>
    <w:rsid w:val="7B543277"/>
    <w:rsid w:val="7E520A23"/>
    <w:rsid w:val="7FF966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331D0DF9"/>
  <w15:docId w15:val="{16AA1DF7-AA25-4400-ADCA-529475ADC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semiHidden="1" w:unhideWhenUsed="1"/>
    <w:lsdException w:name="index 4" w:uiPriority="0"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uiPriority="0" w:qFormat="1"/>
    <w:lsdException w:name="header"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qFormat="1"/>
    <w:lsdException w:name="endnote reference" w:uiPriority="0" w:qFormat="1"/>
    <w:lsdException w:name="endnote text" w:uiPriority="0"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qFormat="1"/>
    <w:lsdException w:name="Body Text First Indent" w:semiHidden="1" w:unhideWhenUsed="1"/>
    <w:lsdException w:name="Body Text First Indent 2" w:uiPriority="0"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qFormat="1"/>
    <w:lsdException w:name="Strong" w:uiPriority="0"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unhideWhenUsed="1" w:qFormat="1"/>
    <w:lsdException w:name="HTML Code" w:unhideWhenUsed="1" w:qFormat="1"/>
    <w:lsdException w:name="HTML Definition" w:unhideWhenUsed="1" w:qFormat="1"/>
    <w:lsdException w:name="HTML Keyboard" w:semiHidden="1" w:unhideWhenUsed="1"/>
    <w:lsdException w:name="HTML Preformatted" w:uiPriority="0" w:unhideWhenUsed="1" w:qFormat="1"/>
    <w:lsdException w:name="HTML Sample" w:semiHidden="1" w:unhideWhenUsed="1"/>
    <w:lsdException w:name="HTML Typewriter" w:semiHidden="1" w:unhideWhenUsed="1"/>
    <w:lsdException w:name="HTML Variable" w:unhideWhenUsed="1" w:qFormat="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kern w:val="2"/>
      <w:sz w:val="21"/>
      <w:szCs w:val="24"/>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0"/>
    <w:qFormat/>
    <w:pPr>
      <w:keepNext/>
      <w:keepLines/>
      <w:spacing w:before="260" w:after="260" w:line="416" w:lineRule="auto"/>
      <w:outlineLvl w:val="2"/>
    </w:pPr>
    <w:rPr>
      <w:b/>
      <w:bCs/>
      <w:sz w:val="32"/>
      <w:szCs w:val="32"/>
    </w:rPr>
  </w:style>
  <w:style w:type="paragraph" w:styleId="4">
    <w:name w:val="heading 4"/>
    <w:basedOn w:val="a"/>
    <w:next w:val="a"/>
    <w:link w:val="40"/>
    <w:qFormat/>
    <w:pPr>
      <w:widowControl/>
      <w:spacing w:before="100" w:beforeAutospacing="1" w:after="100" w:afterAutospacing="1"/>
      <w:jc w:val="left"/>
      <w:outlineLvl w:val="3"/>
    </w:pPr>
    <w:rPr>
      <w:rFonts w:ascii="宋体" w:hAnsi="宋体" w:cs="宋体"/>
      <w:b/>
      <w:bCs/>
      <w:kern w:val="0"/>
      <w:sz w:val="24"/>
    </w:rPr>
  </w:style>
  <w:style w:type="paragraph" w:styleId="5">
    <w:name w:val="heading 5"/>
    <w:basedOn w:val="a"/>
    <w:next w:val="a"/>
    <w:link w:val="50"/>
    <w:qFormat/>
    <w:pPr>
      <w:widowControl/>
      <w:spacing w:before="100" w:beforeAutospacing="1" w:after="100" w:afterAutospacing="1"/>
      <w:jc w:val="left"/>
      <w:outlineLvl w:val="4"/>
    </w:pPr>
    <w:rPr>
      <w:rFonts w:ascii="宋体" w:hAnsi="宋体" w:cs="宋体"/>
      <w:b/>
      <w:bCs/>
      <w:kern w:val="0"/>
      <w:sz w:val="20"/>
      <w:szCs w:val="20"/>
    </w:rPr>
  </w:style>
  <w:style w:type="paragraph" w:styleId="6">
    <w:name w:val="heading 6"/>
    <w:basedOn w:val="a1"/>
    <w:next w:val="a"/>
    <w:link w:val="60"/>
    <w:qFormat/>
    <w:pPr>
      <w:keepNext/>
      <w:keepLines/>
      <w:ind w:firstLineChars="200" w:firstLine="200"/>
      <w:outlineLvl w:val="5"/>
    </w:pPr>
    <w:rPr>
      <w:rFonts w:hAnsi="Arial"/>
    </w:rPr>
  </w:style>
  <w:style w:type="paragraph" w:styleId="7">
    <w:name w:val="heading 7"/>
    <w:basedOn w:val="a"/>
    <w:next w:val="a"/>
    <w:link w:val="70"/>
    <w:qFormat/>
    <w:pPr>
      <w:keepNext/>
      <w:keepLines/>
      <w:adjustRightInd w:val="0"/>
      <w:spacing w:line="480" w:lineRule="atLeast"/>
      <w:ind w:leftChars="175" w:left="1425" w:hangingChars="300" w:hanging="900"/>
      <w:textAlignment w:val="baseline"/>
      <w:outlineLvl w:val="6"/>
    </w:pPr>
    <w:rPr>
      <w:rFonts w:eastAsia="仿宋_GB2312"/>
      <w:kern w:val="0"/>
      <w:sz w:val="30"/>
      <w:szCs w:val="20"/>
    </w:rPr>
  </w:style>
  <w:style w:type="paragraph" w:styleId="8">
    <w:name w:val="heading 8"/>
    <w:basedOn w:val="a"/>
    <w:next w:val="a"/>
    <w:link w:val="80"/>
    <w:qFormat/>
    <w:pPr>
      <w:adjustRightInd w:val="0"/>
      <w:spacing w:line="480" w:lineRule="atLeast"/>
      <w:ind w:leftChars="450" w:left="2232" w:hangingChars="294" w:hanging="882"/>
      <w:textAlignment w:val="baseline"/>
      <w:outlineLvl w:val="7"/>
    </w:pPr>
    <w:rPr>
      <w:rFonts w:eastAsia="仿宋_GB2312" w:hAnsi="Arial"/>
      <w:kern w:val="0"/>
      <w:sz w:val="30"/>
      <w:szCs w:val="20"/>
    </w:rPr>
  </w:style>
  <w:style w:type="paragraph" w:styleId="9">
    <w:name w:val="heading 9"/>
    <w:basedOn w:val="a"/>
    <w:next w:val="a"/>
    <w:link w:val="90"/>
    <w:qFormat/>
    <w:pPr>
      <w:keepNext/>
      <w:keepLines/>
      <w:adjustRightInd w:val="0"/>
      <w:spacing w:line="480" w:lineRule="atLeast"/>
      <w:ind w:leftChars="715" w:left="2979" w:hangingChars="278" w:hanging="834"/>
      <w:textAlignment w:val="baseline"/>
      <w:outlineLvl w:val="8"/>
    </w:pPr>
    <w:rPr>
      <w:rFonts w:eastAsia="仿宋_GB2312"/>
      <w:kern w:val="0"/>
      <w:sz w:val="3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w:basedOn w:val="a"/>
    <w:next w:val="a"/>
    <w:link w:val="a5"/>
    <w:qFormat/>
    <w:pPr>
      <w:spacing w:after="120"/>
    </w:pPr>
  </w:style>
  <w:style w:type="paragraph" w:styleId="a1">
    <w:name w:val="Normal Indent"/>
    <w:basedOn w:val="a"/>
    <w:qFormat/>
    <w:pPr>
      <w:adjustRightInd w:val="0"/>
      <w:spacing w:line="480" w:lineRule="atLeast"/>
      <w:ind w:firstLine="600"/>
      <w:textAlignment w:val="baseline"/>
    </w:pPr>
    <w:rPr>
      <w:rFonts w:eastAsia="仿宋_GB2312"/>
      <w:kern w:val="0"/>
      <w:sz w:val="30"/>
      <w:szCs w:val="20"/>
    </w:rPr>
  </w:style>
  <w:style w:type="paragraph" w:styleId="TOC7">
    <w:name w:val="toc 7"/>
    <w:basedOn w:val="a"/>
    <w:next w:val="a"/>
    <w:uiPriority w:val="39"/>
    <w:qFormat/>
    <w:pPr>
      <w:ind w:left="1260"/>
      <w:jc w:val="left"/>
    </w:pPr>
    <w:rPr>
      <w:sz w:val="18"/>
      <w:szCs w:val="18"/>
    </w:rPr>
  </w:style>
  <w:style w:type="paragraph" w:styleId="a6">
    <w:name w:val="caption"/>
    <w:basedOn w:val="a"/>
    <w:next w:val="a"/>
    <w:qFormat/>
    <w:rPr>
      <w:rFonts w:ascii="Cambria" w:eastAsia="黑体" w:hAnsi="Cambria"/>
      <w:sz w:val="20"/>
      <w:szCs w:val="20"/>
    </w:rPr>
  </w:style>
  <w:style w:type="paragraph" w:styleId="a7">
    <w:name w:val="Document Map"/>
    <w:basedOn w:val="a"/>
    <w:link w:val="a8"/>
    <w:qFormat/>
    <w:pPr>
      <w:shd w:val="clear" w:color="auto" w:fill="000080"/>
    </w:pPr>
  </w:style>
  <w:style w:type="paragraph" w:styleId="a9">
    <w:name w:val="annotation text"/>
    <w:basedOn w:val="a"/>
    <w:link w:val="aa"/>
    <w:qFormat/>
    <w:pPr>
      <w:jc w:val="left"/>
    </w:pPr>
  </w:style>
  <w:style w:type="paragraph" w:styleId="31">
    <w:name w:val="Body Text 3"/>
    <w:basedOn w:val="a"/>
    <w:link w:val="32"/>
    <w:qFormat/>
    <w:pPr>
      <w:spacing w:after="120"/>
    </w:pPr>
    <w:rPr>
      <w:sz w:val="16"/>
      <w:szCs w:val="16"/>
    </w:rPr>
  </w:style>
  <w:style w:type="paragraph" w:styleId="ab">
    <w:name w:val="Body Text Indent"/>
    <w:basedOn w:val="a"/>
    <w:link w:val="ac"/>
    <w:qFormat/>
    <w:pPr>
      <w:ind w:firstLineChars="200" w:firstLine="407"/>
    </w:pPr>
  </w:style>
  <w:style w:type="paragraph" w:styleId="ad">
    <w:name w:val="Block Text"/>
    <w:basedOn w:val="a"/>
    <w:qFormat/>
    <w:pPr>
      <w:autoSpaceDE w:val="0"/>
      <w:autoSpaceDN w:val="0"/>
      <w:adjustRightInd w:val="0"/>
      <w:spacing w:line="1270" w:lineRule="exact"/>
      <w:ind w:left="2160" w:right="-20" w:hangingChars="300" w:hanging="2160"/>
      <w:jc w:val="left"/>
    </w:pPr>
    <w:rPr>
      <w:rFonts w:eastAsia="仿宋_GB2312"/>
      <w:sz w:val="72"/>
    </w:rPr>
  </w:style>
  <w:style w:type="paragraph" w:styleId="41">
    <w:name w:val="index 4"/>
    <w:basedOn w:val="a"/>
    <w:next w:val="a"/>
    <w:qFormat/>
    <w:pPr>
      <w:ind w:leftChars="600" w:left="600"/>
    </w:pPr>
  </w:style>
  <w:style w:type="paragraph" w:styleId="TOC5">
    <w:name w:val="toc 5"/>
    <w:basedOn w:val="a"/>
    <w:next w:val="a"/>
    <w:uiPriority w:val="39"/>
    <w:qFormat/>
    <w:pPr>
      <w:ind w:left="840"/>
      <w:jc w:val="left"/>
    </w:pPr>
    <w:rPr>
      <w:sz w:val="18"/>
      <w:szCs w:val="18"/>
    </w:rPr>
  </w:style>
  <w:style w:type="paragraph" w:styleId="TOC3">
    <w:name w:val="toc 3"/>
    <w:basedOn w:val="3"/>
    <w:next w:val="a"/>
    <w:uiPriority w:val="39"/>
    <w:qFormat/>
    <w:pPr>
      <w:keepNext w:val="0"/>
      <w:keepLines w:val="0"/>
      <w:spacing w:before="0" w:after="0" w:line="240" w:lineRule="auto"/>
      <w:ind w:left="420"/>
      <w:jc w:val="left"/>
      <w:outlineLvl w:val="9"/>
    </w:pPr>
    <w:rPr>
      <w:b w:val="0"/>
      <w:bCs w:val="0"/>
      <w:i/>
      <w:iCs/>
      <w:sz w:val="20"/>
      <w:szCs w:val="20"/>
    </w:rPr>
  </w:style>
  <w:style w:type="paragraph" w:styleId="ae">
    <w:name w:val="Plain Text"/>
    <w:basedOn w:val="a"/>
    <w:link w:val="af"/>
    <w:qFormat/>
    <w:rPr>
      <w:rFonts w:ascii="宋体" w:hAnsi="Courier New" w:cs="Courier New"/>
      <w:szCs w:val="21"/>
    </w:rPr>
  </w:style>
  <w:style w:type="paragraph" w:styleId="TOC8">
    <w:name w:val="toc 8"/>
    <w:basedOn w:val="a"/>
    <w:next w:val="a"/>
    <w:uiPriority w:val="39"/>
    <w:qFormat/>
    <w:pPr>
      <w:ind w:left="1470"/>
      <w:jc w:val="left"/>
    </w:pPr>
    <w:rPr>
      <w:sz w:val="18"/>
      <w:szCs w:val="18"/>
    </w:rPr>
  </w:style>
  <w:style w:type="paragraph" w:styleId="af0">
    <w:name w:val="Date"/>
    <w:basedOn w:val="a"/>
    <w:next w:val="a"/>
    <w:link w:val="af1"/>
    <w:uiPriority w:val="99"/>
    <w:qFormat/>
    <w:pPr>
      <w:ind w:leftChars="2500" w:left="100"/>
    </w:pPr>
  </w:style>
  <w:style w:type="paragraph" w:styleId="21">
    <w:name w:val="Body Text Indent 2"/>
    <w:basedOn w:val="a"/>
    <w:link w:val="22"/>
    <w:qFormat/>
    <w:pPr>
      <w:widowControl/>
      <w:spacing w:line="480" w:lineRule="auto"/>
      <w:ind w:firstLine="560"/>
      <w:jc w:val="left"/>
    </w:pPr>
    <w:rPr>
      <w:kern w:val="0"/>
      <w:sz w:val="28"/>
    </w:rPr>
  </w:style>
  <w:style w:type="paragraph" w:styleId="af2">
    <w:name w:val="endnote text"/>
    <w:basedOn w:val="a"/>
    <w:link w:val="af3"/>
    <w:qFormat/>
    <w:pPr>
      <w:widowControl/>
      <w:snapToGrid w:val="0"/>
      <w:jc w:val="left"/>
    </w:pPr>
    <w:rPr>
      <w:rFonts w:ascii="Arial" w:hAnsi="Arial" w:cs="Arial"/>
      <w:kern w:val="0"/>
      <w:sz w:val="20"/>
      <w:lang w:eastAsia="en-US"/>
    </w:rPr>
  </w:style>
  <w:style w:type="paragraph" w:styleId="af4">
    <w:name w:val="Balloon Text"/>
    <w:basedOn w:val="a"/>
    <w:link w:val="af5"/>
    <w:uiPriority w:val="99"/>
    <w:qFormat/>
    <w:rPr>
      <w:sz w:val="18"/>
      <w:szCs w:val="18"/>
    </w:rPr>
  </w:style>
  <w:style w:type="paragraph" w:styleId="af6">
    <w:name w:val="footer"/>
    <w:basedOn w:val="a"/>
    <w:link w:val="af7"/>
    <w:uiPriority w:val="99"/>
    <w:qFormat/>
    <w:pPr>
      <w:tabs>
        <w:tab w:val="center" w:pos="4153"/>
        <w:tab w:val="right" w:pos="8306"/>
      </w:tabs>
      <w:snapToGrid w:val="0"/>
      <w:jc w:val="left"/>
    </w:pPr>
    <w:rPr>
      <w:sz w:val="18"/>
      <w:szCs w:val="18"/>
    </w:rPr>
  </w:style>
  <w:style w:type="paragraph" w:styleId="af8">
    <w:name w:val="header"/>
    <w:basedOn w:val="a"/>
    <w:link w:val="af9"/>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1"/>
    <w:next w:val="a"/>
    <w:uiPriority w:val="39"/>
    <w:qFormat/>
    <w:pPr>
      <w:keepNext w:val="0"/>
      <w:keepLines w:val="0"/>
      <w:spacing w:before="120" w:after="120" w:line="240" w:lineRule="auto"/>
      <w:jc w:val="left"/>
      <w:outlineLvl w:val="9"/>
    </w:pPr>
    <w:rPr>
      <w:caps/>
      <w:kern w:val="2"/>
      <w:sz w:val="20"/>
      <w:szCs w:val="20"/>
    </w:rPr>
  </w:style>
  <w:style w:type="paragraph" w:styleId="TOC4">
    <w:name w:val="toc 4"/>
    <w:basedOn w:val="4"/>
    <w:next w:val="a"/>
    <w:uiPriority w:val="39"/>
    <w:qFormat/>
    <w:pPr>
      <w:widowControl w:val="0"/>
      <w:spacing w:before="0" w:beforeAutospacing="0" w:after="0" w:afterAutospacing="0"/>
      <w:ind w:left="630"/>
      <w:outlineLvl w:val="9"/>
    </w:pPr>
    <w:rPr>
      <w:rFonts w:ascii="Times New Roman" w:hAnsi="Times New Roman" w:cs="Times New Roman"/>
      <w:b w:val="0"/>
      <w:bCs w:val="0"/>
      <w:kern w:val="2"/>
      <w:sz w:val="18"/>
      <w:szCs w:val="18"/>
    </w:rPr>
  </w:style>
  <w:style w:type="paragraph" w:styleId="afa">
    <w:name w:val="Subtitle"/>
    <w:basedOn w:val="a"/>
    <w:link w:val="afb"/>
    <w:qFormat/>
    <w:pPr>
      <w:widowControl/>
      <w:jc w:val="center"/>
    </w:pPr>
    <w:rPr>
      <w:kern w:val="0"/>
      <w:sz w:val="20"/>
      <w:u w:val="single"/>
      <w:lang w:eastAsia="en-US"/>
    </w:rPr>
  </w:style>
  <w:style w:type="paragraph" w:styleId="afc">
    <w:name w:val="footnote text"/>
    <w:basedOn w:val="a"/>
    <w:link w:val="afd"/>
    <w:qFormat/>
    <w:pPr>
      <w:widowControl/>
      <w:snapToGrid w:val="0"/>
      <w:jc w:val="left"/>
    </w:pPr>
    <w:rPr>
      <w:rFonts w:ascii="Arial" w:hAnsi="Arial" w:cs="Arial"/>
      <w:kern w:val="0"/>
      <w:sz w:val="18"/>
      <w:szCs w:val="18"/>
      <w:lang w:eastAsia="en-US"/>
    </w:rPr>
  </w:style>
  <w:style w:type="paragraph" w:styleId="TOC6">
    <w:name w:val="toc 6"/>
    <w:basedOn w:val="a"/>
    <w:next w:val="a"/>
    <w:uiPriority w:val="39"/>
    <w:qFormat/>
    <w:pPr>
      <w:ind w:left="1050"/>
      <w:jc w:val="left"/>
    </w:pPr>
    <w:rPr>
      <w:sz w:val="18"/>
      <w:szCs w:val="18"/>
    </w:rPr>
  </w:style>
  <w:style w:type="paragraph" w:styleId="33">
    <w:name w:val="Body Text Indent 3"/>
    <w:basedOn w:val="a"/>
    <w:link w:val="34"/>
    <w:qFormat/>
    <w:pPr>
      <w:spacing w:line="360" w:lineRule="auto"/>
      <w:ind w:firstLineChars="100" w:firstLine="280"/>
    </w:pPr>
    <w:rPr>
      <w:rFonts w:ascii="宋体" w:hAnsi="宋体"/>
      <w:sz w:val="28"/>
      <w:szCs w:val="28"/>
    </w:rPr>
  </w:style>
  <w:style w:type="paragraph" w:styleId="TOC2">
    <w:name w:val="toc 2"/>
    <w:basedOn w:val="2"/>
    <w:next w:val="a"/>
    <w:uiPriority w:val="39"/>
    <w:qFormat/>
    <w:pPr>
      <w:keepNext w:val="0"/>
      <w:keepLines w:val="0"/>
      <w:spacing w:before="0" w:after="0" w:line="240" w:lineRule="auto"/>
      <w:ind w:left="210"/>
      <w:jc w:val="left"/>
      <w:outlineLvl w:val="9"/>
    </w:pPr>
    <w:rPr>
      <w:rFonts w:ascii="Times New Roman" w:hAnsi="Times New Roman"/>
      <w:b w:val="0"/>
      <w:bCs w:val="0"/>
      <w:smallCaps/>
      <w:sz w:val="20"/>
      <w:szCs w:val="20"/>
    </w:rPr>
  </w:style>
  <w:style w:type="paragraph" w:styleId="TOC9">
    <w:name w:val="toc 9"/>
    <w:basedOn w:val="a"/>
    <w:next w:val="a"/>
    <w:uiPriority w:val="39"/>
    <w:qFormat/>
    <w:pPr>
      <w:ind w:left="1680"/>
      <w:jc w:val="left"/>
    </w:pPr>
    <w:rPr>
      <w:sz w:val="18"/>
      <w:szCs w:val="18"/>
    </w:rPr>
  </w:style>
  <w:style w:type="paragraph" w:styleId="23">
    <w:name w:val="Body Text 2"/>
    <w:basedOn w:val="a"/>
    <w:link w:val="24"/>
    <w:qFormat/>
    <w:rPr>
      <w:i/>
      <w:iCs/>
      <w:sz w:val="26"/>
    </w:rPr>
  </w:style>
  <w:style w:type="paragraph" w:styleId="HTML">
    <w:name w:val="HTML Preformatted"/>
    <w:basedOn w:val="a"/>
    <w:link w:val="HTML0"/>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color w:val="000000"/>
      <w:kern w:val="0"/>
      <w:sz w:val="24"/>
    </w:rPr>
  </w:style>
  <w:style w:type="paragraph" w:styleId="afe">
    <w:name w:val="Normal (Web)"/>
    <w:basedOn w:val="a"/>
    <w:unhideWhenUsed/>
    <w:qFormat/>
    <w:pPr>
      <w:widowControl/>
      <w:spacing w:before="100" w:beforeAutospacing="1" w:after="100" w:afterAutospacing="1"/>
      <w:jc w:val="left"/>
    </w:pPr>
    <w:rPr>
      <w:rFonts w:ascii="宋体" w:hAnsi="宋体" w:cs="宋体"/>
      <w:kern w:val="0"/>
      <w:sz w:val="24"/>
    </w:rPr>
  </w:style>
  <w:style w:type="paragraph" w:styleId="11">
    <w:name w:val="index 1"/>
    <w:basedOn w:val="a"/>
    <w:next w:val="a"/>
    <w:qFormat/>
    <w:pPr>
      <w:spacing w:line="220" w:lineRule="exact"/>
      <w:jc w:val="center"/>
    </w:pPr>
    <w:rPr>
      <w:rFonts w:ascii="仿宋_GB2312" w:eastAsia="仿宋_GB2312"/>
      <w:szCs w:val="21"/>
    </w:rPr>
  </w:style>
  <w:style w:type="paragraph" w:styleId="aff">
    <w:name w:val="Title"/>
    <w:basedOn w:val="a"/>
    <w:link w:val="aff0"/>
    <w:qFormat/>
    <w:pPr>
      <w:widowControl/>
      <w:jc w:val="center"/>
    </w:pPr>
    <w:rPr>
      <w:kern w:val="0"/>
      <w:sz w:val="20"/>
      <w:u w:val="single"/>
      <w:lang w:eastAsia="en-US"/>
    </w:rPr>
  </w:style>
  <w:style w:type="paragraph" w:styleId="aff1">
    <w:name w:val="annotation subject"/>
    <w:basedOn w:val="a9"/>
    <w:next w:val="a9"/>
    <w:link w:val="aff2"/>
    <w:uiPriority w:val="99"/>
    <w:qFormat/>
    <w:rPr>
      <w:b/>
      <w:bCs/>
    </w:rPr>
  </w:style>
  <w:style w:type="paragraph" w:styleId="25">
    <w:name w:val="Body Text First Indent 2"/>
    <w:basedOn w:val="ab"/>
    <w:next w:val="a"/>
    <w:qFormat/>
    <w:pPr>
      <w:spacing w:after="120"/>
      <w:ind w:leftChars="200" w:left="420" w:firstLine="420"/>
    </w:pPr>
    <w:rPr>
      <w:szCs w:val="20"/>
    </w:rPr>
  </w:style>
  <w:style w:type="table" w:styleId="aff3">
    <w:name w:val="Table Grid"/>
    <w:basedOn w:val="a3"/>
    <w:uiPriority w:val="59"/>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4">
    <w:name w:val="Strong"/>
    <w:qFormat/>
    <w:rPr>
      <w:b/>
      <w:bCs/>
    </w:rPr>
  </w:style>
  <w:style w:type="character" w:styleId="aff5">
    <w:name w:val="endnote reference"/>
    <w:qFormat/>
    <w:rPr>
      <w:vertAlign w:val="superscript"/>
    </w:rPr>
  </w:style>
  <w:style w:type="character" w:styleId="aff6">
    <w:name w:val="page number"/>
    <w:basedOn w:val="a2"/>
    <w:qFormat/>
  </w:style>
  <w:style w:type="character" w:styleId="aff7">
    <w:name w:val="FollowedHyperlink"/>
    <w:uiPriority w:val="99"/>
    <w:qFormat/>
    <w:rPr>
      <w:color w:val="800080"/>
      <w:u w:val="single"/>
    </w:rPr>
  </w:style>
  <w:style w:type="character" w:styleId="aff8">
    <w:name w:val="Emphasis"/>
    <w:uiPriority w:val="20"/>
    <w:qFormat/>
    <w:rPr>
      <w:i/>
      <w:iCs/>
    </w:rPr>
  </w:style>
  <w:style w:type="character" w:styleId="HTML1">
    <w:name w:val="HTML Definition"/>
    <w:basedOn w:val="a2"/>
    <w:uiPriority w:val="99"/>
    <w:unhideWhenUsed/>
    <w:qFormat/>
  </w:style>
  <w:style w:type="character" w:styleId="HTML2">
    <w:name w:val="HTML Variable"/>
    <w:basedOn w:val="a2"/>
    <w:uiPriority w:val="99"/>
    <w:unhideWhenUsed/>
    <w:qFormat/>
  </w:style>
  <w:style w:type="character" w:styleId="aff9">
    <w:name w:val="Hyperlink"/>
    <w:uiPriority w:val="99"/>
    <w:qFormat/>
    <w:rPr>
      <w:color w:val="0000FF"/>
      <w:u w:val="single"/>
    </w:rPr>
  </w:style>
  <w:style w:type="character" w:styleId="HTML3">
    <w:name w:val="HTML Code"/>
    <w:basedOn w:val="a2"/>
    <w:uiPriority w:val="99"/>
    <w:unhideWhenUsed/>
    <w:qFormat/>
    <w:rPr>
      <w:rFonts w:ascii="Courier New" w:hAnsi="Courier New"/>
      <w:sz w:val="20"/>
    </w:rPr>
  </w:style>
  <w:style w:type="character" w:styleId="affa">
    <w:name w:val="annotation reference"/>
    <w:qFormat/>
    <w:rPr>
      <w:sz w:val="21"/>
      <w:szCs w:val="21"/>
    </w:rPr>
  </w:style>
  <w:style w:type="character" w:styleId="HTML4">
    <w:name w:val="HTML Cite"/>
    <w:basedOn w:val="a2"/>
    <w:uiPriority w:val="99"/>
    <w:unhideWhenUsed/>
    <w:qFormat/>
  </w:style>
  <w:style w:type="character" w:styleId="affb">
    <w:name w:val="footnote reference"/>
    <w:qFormat/>
    <w:rPr>
      <w:vertAlign w:val="superscript"/>
    </w:rPr>
  </w:style>
  <w:style w:type="character" w:customStyle="1" w:styleId="10">
    <w:name w:val="标题 1 字符"/>
    <w:basedOn w:val="a2"/>
    <w:link w:val="1"/>
    <w:uiPriority w:val="9"/>
    <w:qFormat/>
    <w:rPr>
      <w:rFonts w:ascii="Times New Roman" w:eastAsia="宋体" w:hAnsi="Times New Roman" w:cs="Times New Roman"/>
      <w:b/>
      <w:bCs/>
      <w:kern w:val="44"/>
      <w:sz w:val="44"/>
      <w:szCs w:val="44"/>
    </w:rPr>
  </w:style>
  <w:style w:type="character" w:customStyle="1" w:styleId="20">
    <w:name w:val="标题 2 字符"/>
    <w:basedOn w:val="a2"/>
    <w:link w:val="2"/>
    <w:uiPriority w:val="9"/>
    <w:qFormat/>
    <w:rPr>
      <w:rFonts w:ascii="Cambria" w:eastAsia="宋体" w:hAnsi="Cambria" w:cs="Times New Roman"/>
      <w:b/>
      <w:bCs/>
      <w:sz w:val="32"/>
      <w:szCs w:val="32"/>
    </w:rPr>
  </w:style>
  <w:style w:type="character" w:customStyle="1" w:styleId="30">
    <w:name w:val="标题 3 字符"/>
    <w:basedOn w:val="a2"/>
    <w:link w:val="3"/>
    <w:qFormat/>
    <w:rPr>
      <w:rFonts w:ascii="Times New Roman" w:eastAsia="宋体" w:hAnsi="Times New Roman" w:cs="Times New Roman"/>
      <w:b/>
      <w:bCs/>
      <w:sz w:val="32"/>
      <w:szCs w:val="32"/>
    </w:rPr>
  </w:style>
  <w:style w:type="character" w:customStyle="1" w:styleId="40">
    <w:name w:val="标题 4 字符"/>
    <w:basedOn w:val="a2"/>
    <w:link w:val="4"/>
    <w:qFormat/>
    <w:rPr>
      <w:rFonts w:ascii="宋体" w:eastAsia="宋体" w:hAnsi="宋体" w:cs="宋体"/>
      <w:b/>
      <w:bCs/>
      <w:kern w:val="0"/>
      <w:sz w:val="24"/>
      <w:szCs w:val="24"/>
    </w:rPr>
  </w:style>
  <w:style w:type="character" w:customStyle="1" w:styleId="50">
    <w:name w:val="标题 5 字符"/>
    <w:basedOn w:val="a2"/>
    <w:link w:val="5"/>
    <w:qFormat/>
    <w:rPr>
      <w:rFonts w:ascii="宋体" w:eastAsia="宋体" w:hAnsi="宋体" w:cs="宋体"/>
      <w:b/>
      <w:bCs/>
      <w:kern w:val="0"/>
      <w:sz w:val="20"/>
      <w:szCs w:val="20"/>
    </w:rPr>
  </w:style>
  <w:style w:type="character" w:customStyle="1" w:styleId="60">
    <w:name w:val="标题 6 字符"/>
    <w:basedOn w:val="a2"/>
    <w:link w:val="6"/>
    <w:qFormat/>
    <w:rPr>
      <w:rFonts w:ascii="Times New Roman" w:eastAsia="仿宋_GB2312" w:hAnsi="Arial" w:cs="Times New Roman"/>
      <w:kern w:val="0"/>
      <w:sz w:val="30"/>
      <w:szCs w:val="20"/>
    </w:rPr>
  </w:style>
  <w:style w:type="character" w:customStyle="1" w:styleId="70">
    <w:name w:val="标题 7 字符"/>
    <w:basedOn w:val="a2"/>
    <w:link w:val="7"/>
    <w:qFormat/>
    <w:rPr>
      <w:rFonts w:ascii="Times New Roman" w:eastAsia="仿宋_GB2312" w:hAnsi="Times New Roman" w:cs="Times New Roman"/>
      <w:kern w:val="0"/>
      <w:sz w:val="30"/>
      <w:szCs w:val="20"/>
    </w:rPr>
  </w:style>
  <w:style w:type="character" w:customStyle="1" w:styleId="80">
    <w:name w:val="标题 8 字符"/>
    <w:basedOn w:val="a2"/>
    <w:link w:val="8"/>
    <w:qFormat/>
    <w:rPr>
      <w:rFonts w:ascii="Times New Roman" w:eastAsia="仿宋_GB2312" w:hAnsi="Arial" w:cs="Times New Roman"/>
      <w:kern w:val="0"/>
      <w:sz w:val="30"/>
      <w:szCs w:val="20"/>
    </w:rPr>
  </w:style>
  <w:style w:type="character" w:customStyle="1" w:styleId="90">
    <w:name w:val="标题 9 字符"/>
    <w:basedOn w:val="a2"/>
    <w:link w:val="9"/>
    <w:qFormat/>
    <w:rPr>
      <w:rFonts w:ascii="Times New Roman" w:eastAsia="仿宋_GB2312" w:hAnsi="Times New Roman" w:cs="Times New Roman"/>
      <w:kern w:val="0"/>
      <w:sz w:val="30"/>
      <w:szCs w:val="20"/>
    </w:rPr>
  </w:style>
  <w:style w:type="character" w:customStyle="1" w:styleId="a5">
    <w:name w:val="正文文本 字符"/>
    <w:basedOn w:val="a2"/>
    <w:link w:val="a0"/>
    <w:qFormat/>
    <w:rPr>
      <w:rFonts w:ascii="Times New Roman" w:eastAsia="宋体" w:hAnsi="Times New Roman" w:cs="Times New Roman"/>
      <w:szCs w:val="24"/>
    </w:rPr>
  </w:style>
  <w:style w:type="character" w:customStyle="1" w:styleId="a8">
    <w:name w:val="文档结构图 字符"/>
    <w:basedOn w:val="a2"/>
    <w:link w:val="a7"/>
    <w:qFormat/>
    <w:rPr>
      <w:rFonts w:ascii="Times New Roman" w:eastAsia="宋体" w:hAnsi="Times New Roman" w:cs="Times New Roman"/>
      <w:szCs w:val="24"/>
      <w:shd w:val="clear" w:color="auto" w:fill="000080"/>
    </w:rPr>
  </w:style>
  <w:style w:type="character" w:customStyle="1" w:styleId="aa">
    <w:name w:val="批注文字 字符"/>
    <w:basedOn w:val="a2"/>
    <w:link w:val="a9"/>
    <w:qFormat/>
    <w:rPr>
      <w:rFonts w:ascii="Times New Roman" w:eastAsia="宋体" w:hAnsi="Times New Roman" w:cs="Times New Roman"/>
      <w:szCs w:val="24"/>
    </w:rPr>
  </w:style>
  <w:style w:type="character" w:customStyle="1" w:styleId="32">
    <w:name w:val="正文文本 3 字符"/>
    <w:basedOn w:val="a2"/>
    <w:link w:val="31"/>
    <w:qFormat/>
    <w:rPr>
      <w:rFonts w:ascii="Times New Roman" w:eastAsia="宋体" w:hAnsi="Times New Roman" w:cs="Times New Roman"/>
      <w:sz w:val="16"/>
      <w:szCs w:val="16"/>
    </w:rPr>
  </w:style>
  <w:style w:type="character" w:customStyle="1" w:styleId="ac">
    <w:name w:val="正文文本缩进 字符"/>
    <w:basedOn w:val="a2"/>
    <w:link w:val="ab"/>
    <w:qFormat/>
    <w:rPr>
      <w:rFonts w:ascii="Times New Roman" w:eastAsia="宋体" w:hAnsi="Times New Roman" w:cs="Times New Roman"/>
      <w:szCs w:val="24"/>
    </w:rPr>
  </w:style>
  <w:style w:type="character" w:customStyle="1" w:styleId="af">
    <w:name w:val="纯文本 字符"/>
    <w:basedOn w:val="a2"/>
    <w:link w:val="ae"/>
    <w:qFormat/>
    <w:rPr>
      <w:rFonts w:ascii="宋体" w:eastAsia="宋体" w:hAnsi="Courier New" w:cs="Courier New"/>
      <w:szCs w:val="21"/>
    </w:rPr>
  </w:style>
  <w:style w:type="character" w:customStyle="1" w:styleId="af1">
    <w:name w:val="日期 字符"/>
    <w:basedOn w:val="a2"/>
    <w:link w:val="af0"/>
    <w:uiPriority w:val="99"/>
    <w:qFormat/>
    <w:rPr>
      <w:rFonts w:ascii="Times New Roman" w:eastAsia="宋体" w:hAnsi="Times New Roman" w:cs="Times New Roman"/>
      <w:szCs w:val="24"/>
    </w:rPr>
  </w:style>
  <w:style w:type="character" w:customStyle="1" w:styleId="22">
    <w:name w:val="正文文本缩进 2 字符"/>
    <w:basedOn w:val="a2"/>
    <w:link w:val="21"/>
    <w:qFormat/>
    <w:rPr>
      <w:rFonts w:ascii="Times New Roman" w:eastAsia="宋体" w:hAnsi="Times New Roman" w:cs="Times New Roman"/>
      <w:kern w:val="0"/>
      <w:sz w:val="28"/>
      <w:szCs w:val="24"/>
    </w:rPr>
  </w:style>
  <w:style w:type="character" w:customStyle="1" w:styleId="af3">
    <w:name w:val="尾注文本 字符"/>
    <w:basedOn w:val="a2"/>
    <w:link w:val="af2"/>
    <w:qFormat/>
    <w:rPr>
      <w:rFonts w:ascii="Arial" w:eastAsia="宋体" w:hAnsi="Arial" w:cs="Arial"/>
      <w:kern w:val="0"/>
      <w:sz w:val="20"/>
      <w:szCs w:val="24"/>
      <w:lang w:eastAsia="en-US"/>
    </w:rPr>
  </w:style>
  <w:style w:type="character" w:customStyle="1" w:styleId="af5">
    <w:name w:val="批注框文本 字符"/>
    <w:basedOn w:val="a2"/>
    <w:link w:val="af4"/>
    <w:uiPriority w:val="99"/>
    <w:qFormat/>
    <w:rPr>
      <w:rFonts w:ascii="Times New Roman" w:eastAsia="宋体" w:hAnsi="Times New Roman" w:cs="Times New Roman"/>
      <w:sz w:val="18"/>
      <w:szCs w:val="18"/>
    </w:rPr>
  </w:style>
  <w:style w:type="character" w:customStyle="1" w:styleId="af7">
    <w:name w:val="页脚 字符"/>
    <w:basedOn w:val="a2"/>
    <w:link w:val="af6"/>
    <w:uiPriority w:val="99"/>
    <w:qFormat/>
    <w:rPr>
      <w:rFonts w:ascii="Times New Roman" w:eastAsia="宋体" w:hAnsi="Times New Roman" w:cs="Times New Roman"/>
      <w:sz w:val="18"/>
      <w:szCs w:val="18"/>
    </w:rPr>
  </w:style>
  <w:style w:type="character" w:customStyle="1" w:styleId="af9">
    <w:name w:val="页眉 字符"/>
    <w:basedOn w:val="a2"/>
    <w:link w:val="af8"/>
    <w:uiPriority w:val="99"/>
    <w:qFormat/>
    <w:rPr>
      <w:rFonts w:ascii="Times New Roman" w:eastAsia="宋体" w:hAnsi="Times New Roman" w:cs="Times New Roman"/>
      <w:sz w:val="18"/>
      <w:szCs w:val="18"/>
    </w:rPr>
  </w:style>
  <w:style w:type="character" w:customStyle="1" w:styleId="afb">
    <w:name w:val="副标题 字符"/>
    <w:basedOn w:val="a2"/>
    <w:link w:val="afa"/>
    <w:qFormat/>
    <w:rPr>
      <w:rFonts w:ascii="Times New Roman" w:eastAsia="宋体" w:hAnsi="Times New Roman" w:cs="Times New Roman"/>
      <w:kern w:val="0"/>
      <w:sz w:val="20"/>
      <w:szCs w:val="24"/>
      <w:u w:val="single"/>
      <w:lang w:eastAsia="en-US"/>
    </w:rPr>
  </w:style>
  <w:style w:type="character" w:customStyle="1" w:styleId="afd">
    <w:name w:val="脚注文本 字符"/>
    <w:basedOn w:val="a2"/>
    <w:link w:val="afc"/>
    <w:qFormat/>
    <w:rPr>
      <w:rFonts w:ascii="Arial" w:eastAsia="宋体" w:hAnsi="Arial" w:cs="Arial"/>
      <w:kern w:val="0"/>
      <w:sz w:val="18"/>
      <w:szCs w:val="18"/>
      <w:lang w:eastAsia="en-US"/>
    </w:rPr>
  </w:style>
  <w:style w:type="character" w:customStyle="1" w:styleId="34">
    <w:name w:val="正文文本缩进 3 字符"/>
    <w:basedOn w:val="a2"/>
    <w:link w:val="33"/>
    <w:qFormat/>
    <w:rPr>
      <w:rFonts w:ascii="宋体" w:eastAsia="宋体" w:hAnsi="宋体" w:cs="Times New Roman"/>
      <w:sz w:val="28"/>
      <w:szCs w:val="28"/>
    </w:rPr>
  </w:style>
  <w:style w:type="character" w:customStyle="1" w:styleId="24">
    <w:name w:val="正文文本 2 字符"/>
    <w:basedOn w:val="a2"/>
    <w:link w:val="23"/>
    <w:qFormat/>
    <w:rPr>
      <w:rFonts w:ascii="Times New Roman" w:eastAsia="宋体" w:hAnsi="Times New Roman" w:cs="Times New Roman"/>
      <w:i/>
      <w:iCs/>
      <w:sz w:val="26"/>
      <w:szCs w:val="24"/>
    </w:rPr>
  </w:style>
  <w:style w:type="character" w:customStyle="1" w:styleId="HTML0">
    <w:name w:val="HTML 预设格式 字符"/>
    <w:basedOn w:val="a2"/>
    <w:link w:val="HTML"/>
    <w:qFormat/>
    <w:rPr>
      <w:rFonts w:ascii="宋体" w:eastAsia="宋体" w:hAnsi="宋体" w:cs="宋体"/>
      <w:color w:val="000000"/>
      <w:kern w:val="0"/>
      <w:sz w:val="24"/>
      <w:szCs w:val="24"/>
    </w:rPr>
  </w:style>
  <w:style w:type="character" w:customStyle="1" w:styleId="aff0">
    <w:name w:val="标题 字符"/>
    <w:basedOn w:val="a2"/>
    <w:link w:val="aff"/>
    <w:qFormat/>
    <w:rPr>
      <w:rFonts w:ascii="Times New Roman" w:eastAsia="宋体" w:hAnsi="Times New Roman" w:cs="Times New Roman"/>
      <w:kern w:val="0"/>
      <w:sz w:val="20"/>
      <w:szCs w:val="24"/>
      <w:u w:val="single"/>
      <w:lang w:eastAsia="en-US"/>
    </w:rPr>
  </w:style>
  <w:style w:type="character" w:customStyle="1" w:styleId="aff2">
    <w:name w:val="批注主题 字符"/>
    <w:basedOn w:val="aa"/>
    <w:link w:val="aff1"/>
    <w:uiPriority w:val="99"/>
    <w:qFormat/>
    <w:rPr>
      <w:rFonts w:ascii="Times New Roman" w:eastAsia="宋体" w:hAnsi="Times New Roman" w:cs="Times New Roman"/>
      <w:b/>
      <w:bCs/>
      <w:szCs w:val="24"/>
    </w:rPr>
  </w:style>
  <w:style w:type="paragraph" w:customStyle="1" w:styleId="12">
    <w:name w:val="列出段落1"/>
    <w:basedOn w:val="a"/>
    <w:uiPriority w:val="99"/>
    <w:qFormat/>
    <w:pPr>
      <w:ind w:firstLineChars="200" w:firstLine="420"/>
    </w:pPr>
    <w:rPr>
      <w:sz w:val="28"/>
      <w:szCs w:val="28"/>
    </w:rPr>
  </w:style>
  <w:style w:type="paragraph" w:customStyle="1" w:styleId="zz">
    <w:name w:val="zz"/>
    <w:basedOn w:val="a"/>
    <w:qFormat/>
    <w:pPr>
      <w:widowControl/>
      <w:spacing w:before="30"/>
      <w:jc w:val="right"/>
    </w:pPr>
    <w:rPr>
      <w:rFonts w:ascii="方正书宋简体" w:eastAsia="方正书宋简体" w:hAnsi="宋体"/>
      <w:color w:val="000000"/>
      <w:kern w:val="0"/>
      <w:szCs w:val="21"/>
    </w:rPr>
  </w:style>
  <w:style w:type="paragraph" w:customStyle="1" w:styleId="CharCharCharCharCharCharCharCharCharCharCharCharCharCharCharChar">
    <w:name w:val="Char Char Char Char Char Char Char Char Char Char Char Char Char Char Char Char"/>
    <w:basedOn w:val="a7"/>
    <w:qFormat/>
    <w:pPr>
      <w:spacing w:line="360" w:lineRule="auto"/>
      <w:ind w:firstLineChars="200" w:firstLine="200"/>
    </w:pPr>
    <w:rPr>
      <w:rFonts w:ascii="Tahoma" w:hAnsi="Tahoma"/>
      <w:sz w:val="24"/>
    </w:rPr>
  </w:style>
  <w:style w:type="paragraph" w:customStyle="1" w:styleId="mtitle">
    <w:name w:val="mtitle"/>
    <w:basedOn w:val="a"/>
    <w:qFormat/>
    <w:pPr>
      <w:widowControl/>
      <w:spacing w:before="30"/>
      <w:jc w:val="center"/>
    </w:pPr>
    <w:rPr>
      <w:rFonts w:ascii="方正小标宋简体" w:eastAsia="方正小标宋简体" w:hAnsi="宋体"/>
      <w:color w:val="000000"/>
      <w:kern w:val="0"/>
      <w:sz w:val="44"/>
      <w:szCs w:val="44"/>
    </w:rPr>
  </w:style>
  <w:style w:type="paragraph" w:customStyle="1" w:styleId="zw">
    <w:name w:val="zw"/>
    <w:basedOn w:val="a"/>
    <w:qFormat/>
    <w:pPr>
      <w:widowControl/>
      <w:spacing w:before="30"/>
      <w:ind w:left="100" w:right="100"/>
    </w:pPr>
    <w:rPr>
      <w:rFonts w:ascii="方正书宋简体" w:eastAsia="方正书宋简体" w:hAnsi="宋体"/>
      <w:color w:val="000000"/>
      <w:kern w:val="0"/>
      <w:szCs w:val="21"/>
    </w:rPr>
  </w:style>
  <w:style w:type="paragraph" w:customStyle="1" w:styleId="1Char">
    <w:name w:val="1 Char"/>
    <w:basedOn w:val="a"/>
    <w:qFormat/>
    <w:pPr>
      <w:widowControl/>
      <w:spacing w:after="160" w:line="240" w:lineRule="exact"/>
      <w:jc w:val="left"/>
    </w:pPr>
    <w:rPr>
      <w:rFonts w:ascii="Calibri" w:hAnsi="Calibri"/>
      <w:szCs w:val="20"/>
    </w:rPr>
  </w:style>
  <w:style w:type="paragraph" w:customStyle="1" w:styleId="13">
    <w:name w:val="列表段落1"/>
    <w:basedOn w:val="a"/>
    <w:uiPriority w:val="34"/>
    <w:qFormat/>
    <w:pPr>
      <w:ind w:firstLineChars="200" w:firstLine="420"/>
    </w:pPr>
    <w:rPr>
      <w:rFonts w:ascii="Calibri" w:hAnsi="Calibri"/>
    </w:rPr>
  </w:style>
  <w:style w:type="paragraph" w:customStyle="1" w:styleId="CharCharCharCharCharCharCharCharCharChar">
    <w:name w:val="Char Char Char Char Char Char Char Char Char Char"/>
    <w:basedOn w:val="a7"/>
    <w:qFormat/>
    <w:pPr>
      <w:spacing w:line="360" w:lineRule="auto"/>
      <w:ind w:firstLineChars="200" w:firstLine="200"/>
    </w:pPr>
    <w:rPr>
      <w:rFonts w:ascii="Tahoma" w:hAnsi="Tahoma"/>
      <w:sz w:val="24"/>
    </w:rPr>
  </w:style>
  <w:style w:type="paragraph" w:customStyle="1" w:styleId="378020">
    <w:name w:val="样式 标题 3 + (中文) 黑体 小四 非加粗 段前: 7.8 磅 段后: 0 磅 行距: 固定值 20 磅"/>
    <w:basedOn w:val="3"/>
    <w:next w:val="a"/>
    <w:qFormat/>
    <w:pPr>
      <w:spacing w:before="0" w:after="0" w:line="400" w:lineRule="exact"/>
    </w:pPr>
    <w:rPr>
      <w:rFonts w:eastAsia="黑体" w:cs="宋体"/>
      <w:b w:val="0"/>
      <w:bCs w:val="0"/>
      <w:sz w:val="24"/>
      <w:szCs w:val="20"/>
    </w:rPr>
  </w:style>
  <w:style w:type="paragraph" w:customStyle="1" w:styleId="NewNewNewNewNewNewNewNewNewNewNewNewNewNewNew">
    <w:name w:val="正文 New New New New New New New New New New New New New New New"/>
    <w:qFormat/>
    <w:pPr>
      <w:widowControl w:val="0"/>
      <w:jc w:val="both"/>
    </w:pPr>
    <w:rPr>
      <w:rFonts w:ascii="Calibri" w:hAnsi="Calibri"/>
      <w:kern w:val="2"/>
      <w:sz w:val="21"/>
    </w:rPr>
  </w:style>
  <w:style w:type="paragraph" w:customStyle="1" w:styleId="TOC20">
    <w:name w:val="TOC 标题2"/>
    <w:basedOn w:val="1"/>
    <w:next w:val="a"/>
    <w:unhideWhenUsed/>
    <w:qFormat/>
    <w:pPr>
      <w:outlineLvl w:val="9"/>
    </w:pPr>
    <w:rPr>
      <w:rFonts w:ascii="Calibri" w:hAnsi="Calibri"/>
    </w:rPr>
  </w:style>
  <w:style w:type="paragraph" w:customStyle="1" w:styleId="14">
    <w:name w:val="样式1"/>
    <w:basedOn w:val="a"/>
    <w:next w:val="4"/>
    <w:qFormat/>
    <w:pPr>
      <w:spacing w:line="360" w:lineRule="auto"/>
      <w:ind w:firstLineChars="200" w:firstLine="420"/>
    </w:pPr>
    <w:rPr>
      <w:rFonts w:ascii="宋体" w:hAnsi="宋体"/>
      <w:szCs w:val="21"/>
    </w:rPr>
  </w:style>
  <w:style w:type="paragraph" w:customStyle="1" w:styleId="111">
    <w:name w:val="列出段落111"/>
    <w:basedOn w:val="a"/>
    <w:qFormat/>
    <w:pPr>
      <w:ind w:firstLineChars="200" w:firstLine="420"/>
    </w:pPr>
    <w:rPr>
      <w:sz w:val="28"/>
      <w:szCs w:val="28"/>
    </w:rPr>
  </w:style>
  <w:style w:type="paragraph" w:customStyle="1" w:styleId="g2">
    <w:name w:val="g2"/>
    <w:basedOn w:val="a"/>
    <w:qFormat/>
    <w:pPr>
      <w:widowControl/>
      <w:spacing w:before="100" w:beforeAutospacing="1" w:after="100" w:afterAutospacing="1"/>
      <w:jc w:val="left"/>
    </w:pPr>
    <w:rPr>
      <w:rFonts w:ascii="仿宋_GB2312" w:eastAsia="仿宋_GB2312" w:hAnsi="宋体" w:cs="宋体"/>
      <w:kern w:val="0"/>
      <w:sz w:val="17"/>
      <w:szCs w:val="17"/>
    </w:rPr>
  </w:style>
  <w:style w:type="paragraph" w:customStyle="1" w:styleId="pa-27">
    <w:name w:val="pa-27"/>
    <w:basedOn w:val="a"/>
    <w:qFormat/>
    <w:pPr>
      <w:widowControl/>
      <w:spacing w:line="360" w:lineRule="atLeast"/>
      <w:ind w:firstLine="420"/>
    </w:pPr>
    <w:rPr>
      <w:rFonts w:ascii="宋体" w:hAnsi="宋体" w:cs="宋体"/>
      <w:kern w:val="0"/>
      <w:sz w:val="24"/>
    </w:rPr>
  </w:style>
  <w:style w:type="paragraph" w:customStyle="1" w:styleId="15">
    <w:name w:val="标题1"/>
    <w:basedOn w:val="a"/>
    <w:qFormat/>
    <w:pPr>
      <w:widowControl/>
      <w:spacing w:before="100" w:beforeAutospacing="1" w:after="100" w:afterAutospacing="1"/>
      <w:jc w:val="left"/>
    </w:pPr>
    <w:rPr>
      <w:rFonts w:ascii="宋体" w:hAnsi="宋体" w:cs="宋体"/>
      <w:kern w:val="0"/>
      <w:sz w:val="24"/>
    </w:rPr>
  </w:style>
  <w:style w:type="paragraph" w:customStyle="1" w:styleId="CharChar1CharCharCharCharCharCharCharCharCharChar">
    <w:name w:val="Char Char1 Char Char Char Char Char Char Char Char Char Char"/>
    <w:basedOn w:val="a"/>
    <w:qFormat/>
    <w:pPr>
      <w:autoSpaceDE w:val="0"/>
      <w:autoSpaceDN w:val="0"/>
      <w:adjustRightInd w:val="0"/>
      <w:ind w:firstLine="482"/>
    </w:pPr>
    <w:rPr>
      <w:rFonts w:ascii="Calibri" w:hAnsi="Calibri"/>
      <w:szCs w:val="20"/>
    </w:rPr>
  </w:style>
  <w:style w:type="paragraph" w:customStyle="1" w:styleId="Style3">
    <w:name w:val="_Style 3"/>
    <w:qFormat/>
    <w:pPr>
      <w:widowControl w:val="0"/>
      <w:snapToGrid w:val="0"/>
      <w:spacing w:line="360" w:lineRule="auto"/>
    </w:pPr>
    <w:rPr>
      <w:rFonts w:ascii="Calibri" w:hAnsi="Calibri"/>
      <w:snapToGrid w:val="0"/>
      <w:sz w:val="21"/>
      <w:szCs w:val="24"/>
    </w:rPr>
  </w:style>
  <w:style w:type="paragraph" w:customStyle="1" w:styleId="CharCharCharChar">
    <w:name w:val="Char Char Char Char"/>
    <w:basedOn w:val="a7"/>
    <w:qFormat/>
    <w:pPr>
      <w:spacing w:line="360" w:lineRule="auto"/>
      <w:ind w:firstLineChars="200" w:firstLine="200"/>
    </w:pPr>
    <w:rPr>
      <w:rFonts w:ascii="Tahoma" w:hAnsi="Tahoma"/>
      <w:sz w:val="24"/>
    </w:rPr>
  </w:style>
  <w:style w:type="paragraph" w:customStyle="1" w:styleId="affc">
    <w:name w:val="表格内容"/>
    <w:basedOn w:val="a"/>
    <w:qFormat/>
    <w:pPr>
      <w:suppressLineNumbers/>
      <w:suppressAutoHyphens/>
    </w:pPr>
  </w:style>
  <w:style w:type="paragraph" w:customStyle="1" w:styleId="Style90">
    <w:name w:val="_Style 90"/>
    <w:next w:val="a"/>
    <w:qFormat/>
    <w:pPr>
      <w:widowControl w:val="0"/>
      <w:jc w:val="both"/>
    </w:pPr>
    <w:rPr>
      <w:rFonts w:ascii="Calibri" w:hAnsi="Calibri"/>
      <w:kern w:val="2"/>
      <w:sz w:val="21"/>
      <w:szCs w:val="24"/>
    </w:rPr>
  </w:style>
  <w:style w:type="paragraph" w:customStyle="1" w:styleId="affd">
    <w:name w:val="标准样式（文件）"/>
    <w:qFormat/>
    <w:pPr>
      <w:widowControl w:val="0"/>
      <w:spacing w:line="600" w:lineRule="exact"/>
      <w:ind w:firstLine="567"/>
    </w:pPr>
    <w:rPr>
      <w:rFonts w:ascii="Calibri" w:hAnsi="Calibri"/>
      <w:sz w:val="28"/>
    </w:rPr>
  </w:style>
  <w:style w:type="paragraph" w:customStyle="1" w:styleId="Style105">
    <w:name w:val="_Style 105"/>
    <w:basedOn w:val="1"/>
    <w:next w:val="a"/>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16">
    <w:name w:val="明显引用1"/>
    <w:basedOn w:val="a"/>
    <w:next w:val="a"/>
    <w:link w:val="Char4"/>
    <w:qFormat/>
    <w:pPr>
      <w:pBdr>
        <w:bottom w:val="single" w:sz="4" w:space="4" w:color="4F81BD"/>
      </w:pBdr>
      <w:spacing w:before="200" w:after="280"/>
      <w:ind w:left="936" w:right="936"/>
    </w:pPr>
    <w:rPr>
      <w:b/>
      <w:bCs/>
      <w:i/>
      <w:iCs/>
      <w:color w:val="4F81BD"/>
      <w:szCs w:val="22"/>
    </w:rPr>
  </w:style>
  <w:style w:type="character" w:customStyle="1" w:styleId="Char4">
    <w:name w:val="明显引用 Char4"/>
    <w:basedOn w:val="a2"/>
    <w:link w:val="16"/>
    <w:qFormat/>
    <w:rPr>
      <w:rFonts w:ascii="Times New Roman" w:eastAsia="宋体" w:hAnsi="Times New Roman" w:cs="Times New Roman"/>
      <w:b/>
      <w:bCs/>
      <w:i/>
      <w:iCs/>
      <w:color w:val="4F81BD"/>
    </w:rPr>
  </w:style>
  <w:style w:type="paragraph" w:customStyle="1" w:styleId="affe">
    <w:name w:val="表体"/>
    <w:basedOn w:val="a"/>
    <w:next w:val="a"/>
    <w:qFormat/>
    <w:pPr>
      <w:spacing w:line="0" w:lineRule="atLeast"/>
    </w:pPr>
    <w:rPr>
      <w:rFonts w:ascii="Calibri" w:hAnsi="Calibri"/>
      <w:b/>
      <w:snapToGrid w:val="0"/>
      <w:szCs w:val="20"/>
    </w:rPr>
  </w:style>
  <w:style w:type="paragraph" w:customStyle="1" w:styleId="NewNewNewNewNewNewNewNewNewNewNewNewNewNewNewNewNewNewNewNewNewNewNewNewNewNewNewNewNewNewNewNewNewNewNewNewNewNewNewNewNewNewNewNewNewNewNewNewNewNewNewNewNewNewNewNewNewNewNewNewNewNewNe">
    <w:name w:val="正文 New New New New New New New New New New New New New New New New New New New New New New New New New New New New New New New New New New New New New New New New New New New New New New New New New New New New New New New New New New New New New New Ne"/>
    <w:qFormat/>
    <w:pPr>
      <w:widowControl w:val="0"/>
      <w:jc w:val="both"/>
    </w:pPr>
    <w:rPr>
      <w:rFonts w:ascii="Calibri" w:hAnsi="Calibri"/>
      <w:kern w:val="2"/>
      <w:sz w:val="21"/>
    </w:rPr>
  </w:style>
  <w:style w:type="paragraph" w:customStyle="1" w:styleId="pa-34">
    <w:name w:val="pa-34"/>
    <w:basedOn w:val="a"/>
    <w:qFormat/>
    <w:pPr>
      <w:widowControl/>
      <w:spacing w:line="360" w:lineRule="atLeast"/>
      <w:ind w:firstLine="420"/>
      <w:jc w:val="left"/>
    </w:pPr>
    <w:rPr>
      <w:rFonts w:ascii="宋体" w:hAnsi="宋体" w:cs="宋体"/>
      <w:kern w:val="0"/>
      <w:sz w:val="24"/>
    </w:rPr>
  </w:style>
  <w:style w:type="paragraph" w:customStyle="1" w:styleId="g3">
    <w:name w:val="g3"/>
    <w:basedOn w:val="a"/>
    <w:qFormat/>
    <w:pPr>
      <w:widowControl/>
      <w:spacing w:before="100" w:beforeAutospacing="1" w:after="100" w:afterAutospacing="1"/>
      <w:jc w:val="left"/>
    </w:pPr>
    <w:rPr>
      <w:rFonts w:ascii="宋体" w:hAnsi="宋体" w:cs="宋体"/>
      <w:kern w:val="0"/>
      <w:sz w:val="24"/>
    </w:rPr>
  </w:style>
  <w:style w:type="paragraph" w:customStyle="1" w:styleId="17">
    <w:name w:val="1"/>
    <w:basedOn w:val="a"/>
    <w:qFormat/>
    <w:pPr>
      <w:widowControl/>
      <w:spacing w:before="100" w:beforeAutospacing="1" w:after="100" w:afterAutospacing="1"/>
      <w:jc w:val="left"/>
    </w:pPr>
    <w:rPr>
      <w:rFonts w:ascii="ˎ̥" w:hAnsi="ˎ̥" w:cs="宋体"/>
      <w:kern w:val="0"/>
      <w:sz w:val="24"/>
    </w:rPr>
  </w:style>
  <w:style w:type="paragraph" w:customStyle="1" w:styleId="p16">
    <w:name w:val="p16"/>
    <w:basedOn w:val="a"/>
    <w:qFormat/>
    <w:pPr>
      <w:widowControl/>
    </w:pPr>
    <w:rPr>
      <w:rFonts w:ascii="Calibri" w:hAnsi="Calibri" w:cs="宋体"/>
      <w:kern w:val="0"/>
      <w:szCs w:val="21"/>
    </w:rPr>
  </w:style>
  <w:style w:type="paragraph" w:customStyle="1" w:styleId="61">
    <w:name w:val="6'"/>
    <w:basedOn w:val="a"/>
    <w:qFormat/>
    <w:pPr>
      <w:autoSpaceDE w:val="0"/>
      <w:autoSpaceDN w:val="0"/>
      <w:adjustRightInd w:val="0"/>
      <w:snapToGrid w:val="0"/>
      <w:spacing w:line="320" w:lineRule="exact"/>
      <w:jc w:val="center"/>
      <w:textAlignment w:val="baseline"/>
    </w:pPr>
    <w:rPr>
      <w:spacing w:val="20"/>
      <w:kern w:val="28"/>
      <w:szCs w:val="20"/>
    </w:rPr>
  </w:style>
  <w:style w:type="paragraph" w:customStyle="1" w:styleId="l-2">
    <w:name w:val="l-2"/>
    <w:basedOn w:val="a"/>
    <w:qFormat/>
    <w:pPr>
      <w:widowControl/>
      <w:spacing w:before="100" w:beforeAutospacing="1" w:after="100" w:afterAutospacing="1"/>
      <w:jc w:val="left"/>
    </w:pPr>
    <w:rPr>
      <w:rFonts w:ascii="宋体" w:hAnsi="宋体" w:cs="宋体"/>
      <w:b/>
      <w:bCs/>
      <w:color w:val="000000"/>
      <w:kern w:val="0"/>
      <w:sz w:val="13"/>
      <w:szCs w:val="13"/>
    </w:rPr>
  </w:style>
  <w:style w:type="paragraph" w:customStyle="1" w:styleId="afff">
    <w:name w:val="样式"/>
    <w:qFormat/>
    <w:pPr>
      <w:widowControl w:val="0"/>
      <w:autoSpaceDE w:val="0"/>
      <w:autoSpaceDN w:val="0"/>
      <w:adjustRightInd w:val="0"/>
    </w:pPr>
    <w:rPr>
      <w:rFonts w:ascii="宋体" w:hAnsi="宋体" w:cs="宋体"/>
      <w:sz w:val="24"/>
      <w:szCs w:val="24"/>
    </w:rPr>
  </w:style>
  <w:style w:type="paragraph" w:customStyle="1" w:styleId="42">
    <w:name w:val="标题4"/>
    <w:basedOn w:val="2"/>
    <w:next w:val="41"/>
    <w:link w:val="4CharChar"/>
    <w:qFormat/>
    <w:pPr>
      <w:spacing w:line="413" w:lineRule="auto"/>
    </w:pPr>
    <w:rPr>
      <w:rFonts w:ascii="Arial" w:hAnsi="Arial"/>
      <w:kern w:val="0"/>
      <w:sz w:val="24"/>
    </w:rPr>
  </w:style>
  <w:style w:type="paragraph" w:customStyle="1" w:styleId="CharChar">
    <w:name w:val="Char Char"/>
    <w:basedOn w:val="a"/>
    <w:qFormat/>
    <w:pPr>
      <w:widowControl/>
      <w:jc w:val="left"/>
    </w:pPr>
    <w:rPr>
      <w:rFonts w:ascii="Verdana" w:eastAsia="Times New Roman" w:hAnsi="Verdana"/>
      <w:kern w:val="0"/>
      <w:sz w:val="16"/>
      <w:szCs w:val="20"/>
      <w:lang w:eastAsia="en-US"/>
    </w:rPr>
  </w:style>
  <w:style w:type="paragraph" w:customStyle="1" w:styleId="18">
    <w:name w:val="无间隔1"/>
    <w:qFormat/>
    <w:pPr>
      <w:widowControl w:val="0"/>
      <w:jc w:val="both"/>
    </w:pPr>
    <w:rPr>
      <w:rFonts w:ascii="Calibri" w:hAnsi="Calibri"/>
      <w:kern w:val="2"/>
      <w:sz w:val="21"/>
      <w:szCs w:val="22"/>
    </w:rPr>
  </w:style>
  <w:style w:type="paragraph" w:customStyle="1" w:styleId="flNote">
    <w:name w:val="flNote"/>
    <w:basedOn w:val="a"/>
    <w:qFormat/>
    <w:pPr>
      <w:adjustRightInd w:val="0"/>
      <w:spacing w:before="320" w:after="160" w:line="360" w:lineRule="atLeast"/>
      <w:jc w:val="center"/>
      <w:textAlignment w:val="baseline"/>
    </w:pPr>
    <w:rPr>
      <w:rFonts w:ascii="Arial" w:eastAsia="黑体"/>
      <w:kern w:val="0"/>
      <w:sz w:val="30"/>
      <w:szCs w:val="20"/>
    </w:rPr>
  </w:style>
  <w:style w:type="paragraph" w:customStyle="1" w:styleId="WW-">
    <w:name w:val="WW-表格内容"/>
    <w:basedOn w:val="a"/>
    <w:qFormat/>
    <w:pPr>
      <w:suppressLineNumbers/>
      <w:suppressAutoHyphens/>
    </w:pPr>
  </w:style>
  <w:style w:type="paragraph" w:customStyle="1" w:styleId="Char">
    <w:name w:val="Char"/>
    <w:basedOn w:val="a"/>
    <w:qFormat/>
  </w:style>
  <w:style w:type="paragraph" w:customStyle="1" w:styleId="110">
    <w:name w:val="明显引用11"/>
    <w:basedOn w:val="a"/>
    <w:next w:val="a"/>
    <w:uiPriority w:val="30"/>
    <w:qFormat/>
    <w:pPr>
      <w:pBdr>
        <w:bottom w:val="single" w:sz="4" w:space="4" w:color="4F81BD"/>
      </w:pBdr>
      <w:spacing w:before="200" w:after="280"/>
      <w:ind w:left="936" w:right="936"/>
    </w:pPr>
    <w:rPr>
      <w:rFonts w:ascii="Calibri" w:hAnsi="Calibri"/>
      <w:b/>
      <w:bCs/>
      <w:i/>
      <w:iCs/>
      <w:color w:val="4F81BD"/>
      <w:szCs w:val="22"/>
    </w:rPr>
  </w:style>
  <w:style w:type="paragraph" w:customStyle="1" w:styleId="Normal47">
    <w:name w:val="Normal_47"/>
    <w:qFormat/>
    <w:pPr>
      <w:spacing w:before="120" w:after="240"/>
      <w:jc w:val="both"/>
    </w:pPr>
    <w:rPr>
      <w:rFonts w:ascii="Calibri" w:eastAsia="Calibri" w:hAnsi="Calibri"/>
      <w:sz w:val="22"/>
      <w:szCs w:val="22"/>
      <w:lang w:val="ru-RU" w:eastAsia="en-US"/>
    </w:rPr>
  </w:style>
  <w:style w:type="paragraph" w:customStyle="1" w:styleId="150">
    <w:name w:val="样式15"/>
    <w:basedOn w:val="3"/>
    <w:qFormat/>
    <w:pPr>
      <w:keepNext w:val="0"/>
      <w:keepLines w:val="0"/>
      <w:tabs>
        <w:tab w:val="left" w:pos="0"/>
        <w:tab w:val="left" w:pos="210"/>
        <w:tab w:val="left" w:pos="420"/>
        <w:tab w:val="left" w:pos="1260"/>
      </w:tabs>
      <w:adjustRightInd w:val="0"/>
      <w:spacing w:before="0" w:after="0" w:line="240" w:lineRule="auto"/>
      <w:jc w:val="left"/>
    </w:pPr>
    <w:rPr>
      <w:rFonts w:ascii="仿宋_GB2312" w:eastAsia="仿宋_GB2312" w:hAnsi="Calibri"/>
      <w:bCs w:val="0"/>
      <w:szCs w:val="24"/>
    </w:rPr>
  </w:style>
  <w:style w:type="paragraph" w:customStyle="1" w:styleId="rr">
    <w:name w:val="rr"/>
    <w:basedOn w:val="a"/>
    <w:qFormat/>
    <w:pPr>
      <w:widowControl/>
      <w:spacing w:before="100" w:beforeAutospacing="1" w:after="100" w:afterAutospacing="1"/>
      <w:jc w:val="left"/>
    </w:pPr>
    <w:rPr>
      <w:rFonts w:ascii="宋体" w:hAnsi="宋体" w:hint="eastAsia"/>
      <w:kern w:val="0"/>
      <w:szCs w:val="21"/>
    </w:rPr>
  </w:style>
  <w:style w:type="paragraph" w:customStyle="1" w:styleId="Char9CharCharCharCharCharChar">
    <w:name w:val="Char9 Char Char Char Char Char Char"/>
    <w:basedOn w:val="a7"/>
    <w:qFormat/>
    <w:pPr>
      <w:spacing w:line="360" w:lineRule="auto"/>
      <w:ind w:firstLineChars="200" w:firstLine="200"/>
    </w:pPr>
    <w:rPr>
      <w:rFonts w:ascii="Tahoma" w:hAnsi="Tahoma"/>
      <w:sz w:val="24"/>
    </w:rPr>
  </w:style>
  <w:style w:type="paragraph" w:customStyle="1" w:styleId="afff0">
    <w:name w:val="空半行"/>
    <w:basedOn w:val="a"/>
    <w:qFormat/>
    <w:pPr>
      <w:adjustRightInd w:val="0"/>
      <w:spacing w:line="120" w:lineRule="exact"/>
      <w:textAlignment w:val="baseline"/>
    </w:pPr>
    <w:rPr>
      <w:rFonts w:eastAsia="仿宋_GB2312"/>
      <w:color w:val="FFFFFF"/>
      <w:kern w:val="0"/>
      <w:sz w:val="30"/>
      <w:szCs w:val="20"/>
    </w:rPr>
  </w:style>
  <w:style w:type="paragraph" w:customStyle="1" w:styleId="Default">
    <w:name w:val="Default"/>
    <w:uiPriority w:val="99"/>
    <w:qFormat/>
    <w:pPr>
      <w:widowControl w:val="0"/>
      <w:autoSpaceDE w:val="0"/>
      <w:autoSpaceDN w:val="0"/>
      <w:adjustRightInd w:val="0"/>
    </w:pPr>
    <w:rPr>
      <w:rFonts w:ascii="仿宋" w:hAnsi="仿宋" w:cs="仿宋"/>
      <w:color w:val="000000"/>
      <w:sz w:val="24"/>
      <w:szCs w:val="24"/>
    </w:rPr>
  </w:style>
  <w:style w:type="paragraph" w:customStyle="1" w:styleId="p15">
    <w:name w:val="p15"/>
    <w:basedOn w:val="a"/>
    <w:qFormat/>
    <w:pPr>
      <w:widowControl/>
      <w:spacing w:after="120"/>
    </w:pPr>
    <w:rPr>
      <w:kern w:val="0"/>
      <w:szCs w:val="21"/>
    </w:rPr>
  </w:style>
  <w:style w:type="paragraph" w:customStyle="1" w:styleId="rw">
    <w:name w:val="rw"/>
    <w:basedOn w:val="a"/>
    <w:qFormat/>
    <w:pPr>
      <w:widowControl/>
      <w:spacing w:before="30"/>
      <w:ind w:left="100" w:right="100"/>
      <w:jc w:val="right"/>
    </w:pPr>
    <w:rPr>
      <w:rFonts w:ascii="方正仿宋简体" w:eastAsia="方正仿宋简体" w:hAnsi="宋体"/>
      <w:color w:val="000000"/>
      <w:kern w:val="0"/>
      <w:szCs w:val="21"/>
    </w:rPr>
  </w:style>
  <w:style w:type="paragraph" w:customStyle="1" w:styleId="afff1">
    <w:name w:val="正  文"/>
    <w:basedOn w:val="a"/>
    <w:qFormat/>
    <w:pPr>
      <w:spacing w:line="360" w:lineRule="auto"/>
      <w:ind w:firstLineChars="200" w:firstLine="200"/>
    </w:pPr>
    <w:rPr>
      <w:rFonts w:ascii="宋体" w:hAnsi="Calibri"/>
      <w:sz w:val="24"/>
    </w:rPr>
  </w:style>
  <w:style w:type="paragraph" w:customStyle="1" w:styleId="112">
    <w:name w:val="列出段落11"/>
    <w:basedOn w:val="a"/>
    <w:qFormat/>
    <w:pPr>
      <w:ind w:firstLineChars="200" w:firstLine="420"/>
    </w:pPr>
    <w:rPr>
      <w:sz w:val="28"/>
      <w:szCs w:val="28"/>
    </w:rPr>
  </w:style>
  <w:style w:type="paragraph" w:customStyle="1" w:styleId="reader-word-layer">
    <w:name w:val="reader-word-layer"/>
    <w:basedOn w:val="a"/>
    <w:qFormat/>
    <w:pPr>
      <w:widowControl/>
      <w:spacing w:before="100" w:beforeAutospacing="1" w:after="100" w:afterAutospacing="1"/>
      <w:jc w:val="left"/>
    </w:pPr>
    <w:rPr>
      <w:rFonts w:ascii="宋体" w:hAnsi="宋体" w:cs="宋体"/>
      <w:kern w:val="0"/>
      <w:sz w:val="24"/>
    </w:rPr>
  </w:style>
  <w:style w:type="paragraph" w:customStyle="1" w:styleId="16620">
    <w:name w:val="样式 标题 1 + 黑体 三号 非加粗 居中 段前: 6 磅 段后: 6 磅 行距: 固定值 20 磅"/>
    <w:basedOn w:val="1"/>
    <w:qFormat/>
    <w:pPr>
      <w:spacing w:before="120" w:after="120" w:line="400" w:lineRule="exact"/>
      <w:jc w:val="center"/>
    </w:pPr>
    <w:rPr>
      <w:rFonts w:ascii="黑体" w:eastAsia="黑体" w:hAnsi="黑体" w:cs="宋体"/>
      <w:b w:val="0"/>
      <w:bCs w:val="0"/>
      <w:sz w:val="32"/>
      <w:szCs w:val="20"/>
    </w:rPr>
  </w:style>
  <w:style w:type="paragraph" w:customStyle="1" w:styleId="Style96">
    <w:name w:val="_Style 96"/>
    <w:uiPriority w:val="99"/>
    <w:semiHidden/>
    <w:qFormat/>
    <w:rPr>
      <w:rFonts w:ascii="Calibri" w:hAnsi="Calibri"/>
      <w:kern w:val="2"/>
      <w:sz w:val="21"/>
      <w:szCs w:val="24"/>
    </w:rPr>
  </w:style>
  <w:style w:type="paragraph" w:customStyle="1" w:styleId="afff2">
    <w:name w:val="表格文字"/>
    <w:basedOn w:val="a"/>
    <w:qFormat/>
    <w:pPr>
      <w:adjustRightInd w:val="0"/>
      <w:spacing w:line="420" w:lineRule="atLeast"/>
      <w:jc w:val="left"/>
      <w:textAlignment w:val="baseline"/>
    </w:pPr>
    <w:rPr>
      <w:kern w:val="0"/>
      <w:szCs w:val="20"/>
    </w:rPr>
  </w:style>
  <w:style w:type="paragraph" w:customStyle="1" w:styleId="afff3">
    <w:name w:val="表格"/>
    <w:basedOn w:val="a"/>
    <w:qFormat/>
    <w:pPr>
      <w:jc w:val="center"/>
      <w:textAlignment w:val="center"/>
    </w:pPr>
    <w:rPr>
      <w:rFonts w:ascii="华文细黑" w:hAnsi="华文细黑"/>
      <w:kern w:val="0"/>
      <w:szCs w:val="20"/>
    </w:rPr>
  </w:style>
  <w:style w:type="paragraph" w:customStyle="1" w:styleId="Char1">
    <w:name w:val="Char1"/>
    <w:basedOn w:val="a"/>
    <w:qFormat/>
  </w:style>
  <w:style w:type="paragraph" w:customStyle="1" w:styleId="TOC11">
    <w:name w:val="TOC 标题11"/>
    <w:basedOn w:val="1"/>
    <w:next w:val="a"/>
    <w:qFormat/>
    <w:pPr>
      <w:widowControl/>
      <w:spacing w:before="480" w:after="0" w:line="276" w:lineRule="auto"/>
      <w:jc w:val="left"/>
      <w:outlineLvl w:val="9"/>
    </w:pPr>
    <w:rPr>
      <w:rFonts w:ascii="Cambria" w:hAnsi="Cambria"/>
      <w:color w:val="365F91"/>
      <w:kern w:val="0"/>
      <w:sz w:val="28"/>
      <w:szCs w:val="28"/>
    </w:rPr>
  </w:style>
  <w:style w:type="paragraph" w:customStyle="1" w:styleId="26">
    <w:name w:val="引用2"/>
    <w:basedOn w:val="a"/>
    <w:next w:val="a"/>
    <w:link w:val="Char0"/>
    <w:qFormat/>
    <w:rPr>
      <w:i/>
      <w:iCs/>
      <w:color w:val="000000"/>
    </w:rPr>
  </w:style>
  <w:style w:type="paragraph" w:customStyle="1" w:styleId="afff4">
    <w:name w:val="链接"/>
    <w:qFormat/>
    <w:pPr>
      <w:widowControl w:val="0"/>
      <w:autoSpaceDE w:val="0"/>
      <w:autoSpaceDN w:val="0"/>
      <w:adjustRightInd w:val="0"/>
      <w:ind w:left="720"/>
    </w:pPr>
    <w:rPr>
      <w:rFonts w:ascii="Calibri" w:hAnsi="Calibri"/>
      <w:color w:val="0000FF"/>
      <w:sz w:val="21"/>
      <w:szCs w:val="21"/>
      <w:u w:val="single"/>
    </w:rPr>
  </w:style>
  <w:style w:type="paragraph" w:customStyle="1" w:styleId="19">
    <w:name w:val="引用1"/>
    <w:basedOn w:val="a"/>
    <w:next w:val="a"/>
    <w:link w:val="Char40"/>
    <w:qFormat/>
    <w:rPr>
      <w:i/>
      <w:iCs/>
      <w:color w:val="000000"/>
      <w:szCs w:val="22"/>
    </w:rPr>
  </w:style>
  <w:style w:type="character" w:customStyle="1" w:styleId="Char40">
    <w:name w:val="引用 Char4"/>
    <w:basedOn w:val="a2"/>
    <w:link w:val="19"/>
    <w:qFormat/>
    <w:rPr>
      <w:rFonts w:ascii="Times New Roman" w:eastAsia="宋体" w:hAnsi="Times New Roman" w:cs="Times New Roman"/>
      <w:i/>
      <w:iCs/>
      <w:color w:val="000000"/>
    </w:rPr>
  </w:style>
  <w:style w:type="paragraph" w:customStyle="1" w:styleId="1a">
    <w:name w:val="修订1"/>
    <w:uiPriority w:val="99"/>
    <w:qFormat/>
    <w:rPr>
      <w:kern w:val="2"/>
      <w:sz w:val="21"/>
      <w:szCs w:val="24"/>
    </w:rPr>
  </w:style>
  <w:style w:type="paragraph" w:customStyle="1" w:styleId="xl65">
    <w:name w:val="xl65"/>
    <w:basedOn w:val="a"/>
    <w:qFormat/>
    <w:pPr>
      <w:widowControl/>
      <w:spacing w:before="100" w:beforeAutospacing="1" w:after="100" w:afterAutospacing="1"/>
      <w:jc w:val="center"/>
    </w:pPr>
    <w:rPr>
      <w:rFonts w:ascii="黑体" w:eastAsia="黑体" w:hAnsi="宋体"/>
      <w:b/>
      <w:kern w:val="0"/>
      <w:sz w:val="36"/>
      <w:szCs w:val="20"/>
    </w:rPr>
  </w:style>
  <w:style w:type="paragraph" w:customStyle="1" w:styleId="Char2">
    <w:name w:val="Char2"/>
    <w:basedOn w:val="a"/>
    <w:qFormat/>
    <w:rPr>
      <w:rFonts w:ascii="Calibri" w:hAnsi="Calibri"/>
    </w:rPr>
  </w:style>
  <w:style w:type="paragraph" w:customStyle="1" w:styleId="51">
    <w:name w:val="标题5"/>
    <w:basedOn w:val="3"/>
    <w:link w:val="5CharChar"/>
    <w:qFormat/>
    <w:pPr>
      <w:spacing w:line="413" w:lineRule="auto"/>
    </w:pPr>
    <w:rPr>
      <w:rFonts w:ascii="Arial" w:hAnsi="Arial"/>
      <w:kern w:val="0"/>
      <w:sz w:val="24"/>
    </w:rPr>
  </w:style>
  <w:style w:type="paragraph" w:customStyle="1" w:styleId="27">
    <w:name w:val="无间隔2"/>
    <w:qFormat/>
    <w:pPr>
      <w:widowControl w:val="0"/>
      <w:jc w:val="both"/>
    </w:pPr>
    <w:rPr>
      <w:rFonts w:ascii="Calibri" w:hAnsi="Calibri"/>
      <w:kern w:val="2"/>
      <w:sz w:val="21"/>
      <w:szCs w:val="22"/>
    </w:rPr>
  </w:style>
  <w:style w:type="paragraph" w:customStyle="1" w:styleId="TOC10">
    <w:name w:val="TOC 标题1"/>
    <w:basedOn w:val="1"/>
    <w:next w:val="a"/>
    <w:qFormat/>
    <w:pPr>
      <w:widowControl/>
      <w:spacing w:before="480" w:after="0" w:line="276" w:lineRule="auto"/>
      <w:jc w:val="left"/>
      <w:outlineLvl w:val="9"/>
    </w:pPr>
    <w:rPr>
      <w:rFonts w:ascii="Cambria" w:hAnsi="Cambria"/>
      <w:color w:val="365F91"/>
      <w:kern w:val="0"/>
      <w:sz w:val="28"/>
      <w:szCs w:val="28"/>
    </w:rPr>
  </w:style>
  <w:style w:type="paragraph" w:customStyle="1" w:styleId="afff5">
    <w:name w:val="表格标题"/>
    <w:basedOn w:val="affc"/>
    <w:qFormat/>
  </w:style>
  <w:style w:type="paragraph" w:customStyle="1" w:styleId="g11">
    <w:name w:val="g11"/>
    <w:basedOn w:val="a"/>
    <w:qFormat/>
    <w:pPr>
      <w:widowControl/>
      <w:spacing w:before="100" w:beforeAutospacing="1" w:after="100" w:afterAutospacing="1" w:line="465" w:lineRule="atLeast"/>
      <w:jc w:val="left"/>
    </w:pPr>
    <w:rPr>
      <w:rFonts w:ascii="华文中宋" w:eastAsia="华文中宋" w:hAnsi="华文中宋" w:cs="宋体"/>
      <w:b/>
      <w:bCs/>
      <w:color w:val="FF0000"/>
      <w:kern w:val="0"/>
      <w:sz w:val="31"/>
      <w:szCs w:val="31"/>
    </w:rPr>
  </w:style>
  <w:style w:type="paragraph" w:customStyle="1" w:styleId="28">
    <w:name w:val="2"/>
    <w:next w:val="a"/>
    <w:uiPriority w:val="99"/>
    <w:qFormat/>
    <w:pPr>
      <w:widowControl w:val="0"/>
      <w:jc w:val="both"/>
    </w:pPr>
    <w:rPr>
      <w:rFonts w:ascii="Calibri" w:hAnsi="Calibri"/>
      <w:kern w:val="2"/>
      <w:sz w:val="21"/>
      <w:szCs w:val="24"/>
    </w:rPr>
  </w:style>
  <w:style w:type="paragraph" w:customStyle="1" w:styleId="intel1">
    <w:name w:val="intel1"/>
    <w:basedOn w:val="a"/>
    <w:qFormat/>
    <w:pPr>
      <w:widowControl/>
      <w:spacing w:before="100" w:beforeAutospacing="1" w:after="100" w:afterAutospacing="1"/>
      <w:jc w:val="left"/>
    </w:pPr>
    <w:rPr>
      <w:rFonts w:ascii="宋体" w:hAnsi="宋体" w:cs="宋体"/>
      <w:kern w:val="0"/>
      <w:sz w:val="24"/>
    </w:rPr>
  </w:style>
  <w:style w:type="paragraph" w:customStyle="1" w:styleId="style12">
    <w:name w:val="style12"/>
    <w:basedOn w:val="a"/>
    <w:qFormat/>
    <w:pPr>
      <w:widowControl/>
      <w:spacing w:before="100" w:beforeAutospacing="1" w:after="100" w:afterAutospacing="1"/>
      <w:jc w:val="left"/>
    </w:pPr>
    <w:rPr>
      <w:rFonts w:ascii="宋体" w:hAnsi="宋体" w:cs="宋体"/>
      <w:kern w:val="0"/>
      <w:sz w:val="18"/>
      <w:szCs w:val="18"/>
    </w:rPr>
  </w:style>
  <w:style w:type="paragraph" w:customStyle="1" w:styleId="29">
    <w:name w:val="标题2"/>
    <w:basedOn w:val="a"/>
    <w:qFormat/>
    <w:pPr>
      <w:widowControl/>
      <w:spacing w:before="100" w:beforeAutospacing="1" w:after="100" w:afterAutospacing="1"/>
      <w:jc w:val="left"/>
    </w:pPr>
    <w:rPr>
      <w:rFonts w:ascii="宋体" w:hAnsi="宋体" w:cs="宋体"/>
      <w:kern w:val="0"/>
      <w:sz w:val="24"/>
    </w:rPr>
  </w:style>
  <w:style w:type="paragraph" w:customStyle="1" w:styleId="WW-0">
    <w:name w:val="WW-表格标题"/>
    <w:basedOn w:val="WW-"/>
    <w:qFormat/>
  </w:style>
  <w:style w:type="paragraph" w:customStyle="1" w:styleId="ly">
    <w:name w:val="ly"/>
    <w:basedOn w:val="a"/>
    <w:qFormat/>
    <w:pPr>
      <w:widowControl/>
      <w:spacing w:before="30"/>
      <w:jc w:val="right"/>
    </w:pPr>
    <w:rPr>
      <w:rFonts w:ascii="方正书宋简体" w:eastAsia="方正书宋简体" w:hAnsi="宋体"/>
      <w:color w:val="000000"/>
      <w:kern w:val="0"/>
      <w:szCs w:val="21"/>
    </w:rPr>
  </w:style>
  <w:style w:type="paragraph" w:customStyle="1" w:styleId="120">
    <w:name w:val="明显引用12"/>
    <w:basedOn w:val="a"/>
    <w:next w:val="a"/>
    <w:link w:val="Char10"/>
    <w:uiPriority w:val="30"/>
    <w:qFormat/>
    <w:pPr>
      <w:pBdr>
        <w:bottom w:val="single" w:sz="4" w:space="4" w:color="4F81BD"/>
      </w:pBdr>
      <w:spacing w:before="200" w:after="280"/>
      <w:ind w:left="936" w:right="936"/>
    </w:pPr>
    <w:rPr>
      <w:b/>
      <w:bCs/>
      <w:i/>
      <w:iCs/>
      <w:color w:val="4F81BD"/>
      <w:szCs w:val="20"/>
    </w:rPr>
  </w:style>
  <w:style w:type="paragraph" w:customStyle="1" w:styleId="1b">
    <w:name w:val="标准样式1"/>
    <w:basedOn w:val="a"/>
    <w:qFormat/>
    <w:pPr>
      <w:spacing w:line="600" w:lineRule="exact"/>
      <w:ind w:firstLine="567"/>
    </w:pPr>
    <w:rPr>
      <w:rFonts w:ascii="Calibri" w:hAnsi="Calibri"/>
      <w:sz w:val="28"/>
    </w:rPr>
  </w:style>
  <w:style w:type="paragraph" w:customStyle="1" w:styleId="p17">
    <w:name w:val="p17"/>
    <w:basedOn w:val="a"/>
    <w:qFormat/>
    <w:pPr>
      <w:widowControl/>
      <w:spacing w:before="120" w:after="120"/>
      <w:jc w:val="left"/>
    </w:pPr>
    <w:rPr>
      <w:rFonts w:ascii="Calibri" w:hAnsi="Calibri" w:cs="宋体"/>
      <w:b/>
      <w:bCs/>
      <w:caps/>
      <w:kern w:val="0"/>
      <w:sz w:val="28"/>
      <w:szCs w:val="28"/>
    </w:rPr>
  </w:style>
  <w:style w:type="paragraph" w:customStyle="1" w:styleId="CharChar1CharChar">
    <w:name w:val="Char Char1 Char Char"/>
    <w:basedOn w:val="a7"/>
    <w:qFormat/>
    <w:pPr>
      <w:shd w:val="clear" w:color="auto" w:fill="auto"/>
      <w:tabs>
        <w:tab w:val="left" w:pos="630"/>
      </w:tabs>
      <w:adjustRightInd w:val="0"/>
      <w:spacing w:line="436" w:lineRule="exact"/>
      <w:ind w:left="357"/>
      <w:jc w:val="left"/>
      <w:outlineLvl w:val="3"/>
    </w:pPr>
    <w:rPr>
      <w:rFonts w:ascii="Calibri" w:eastAsia="Times New Roman" w:hAnsi="Calibri"/>
      <w:sz w:val="18"/>
      <w:szCs w:val="20"/>
    </w:rPr>
  </w:style>
  <w:style w:type="paragraph" w:customStyle="1" w:styleId="113">
    <w:name w:val="引用11"/>
    <w:basedOn w:val="a"/>
    <w:next w:val="a"/>
    <w:link w:val="Char11"/>
    <w:uiPriority w:val="29"/>
    <w:qFormat/>
    <w:rPr>
      <w:i/>
      <w:iCs/>
      <w:color w:val="000000"/>
      <w:szCs w:val="20"/>
    </w:rPr>
  </w:style>
  <w:style w:type="paragraph" w:customStyle="1" w:styleId="Style87">
    <w:name w:val="_Style 87"/>
    <w:basedOn w:val="a"/>
    <w:uiPriority w:val="99"/>
    <w:qFormat/>
    <w:pPr>
      <w:ind w:firstLineChars="200" w:firstLine="420"/>
    </w:pPr>
    <w:rPr>
      <w:rFonts w:ascii="Calibri" w:hAnsi="Calibri"/>
      <w:sz w:val="28"/>
      <w:szCs w:val="28"/>
    </w:rPr>
  </w:style>
  <w:style w:type="paragraph" w:customStyle="1" w:styleId="1c">
    <w:name w:val="自定样式1"/>
    <w:basedOn w:val="a"/>
    <w:qFormat/>
    <w:pPr>
      <w:suppressAutoHyphens/>
      <w:jc w:val="center"/>
    </w:pPr>
    <w:rPr>
      <w:rFonts w:ascii="宋体" w:hAnsi="宋体"/>
      <w:color w:val="000000"/>
      <w:sz w:val="18"/>
    </w:rPr>
  </w:style>
  <w:style w:type="paragraph" w:customStyle="1" w:styleId="p0">
    <w:name w:val="p0"/>
    <w:basedOn w:val="a"/>
    <w:qFormat/>
    <w:pPr>
      <w:widowControl/>
      <w:spacing w:before="100" w:beforeAutospacing="1" w:after="100" w:afterAutospacing="1"/>
      <w:jc w:val="left"/>
    </w:pPr>
    <w:rPr>
      <w:rFonts w:ascii="宋体" w:hAnsi="宋体" w:cs="宋体"/>
      <w:kern w:val="0"/>
      <w:sz w:val="24"/>
    </w:rPr>
  </w:style>
  <w:style w:type="paragraph" w:customStyle="1" w:styleId="2TimesNewRoman5020">
    <w:name w:val="样式 标题 2 + Times New Roman 四号 非加粗 段前: 5 磅 段后: 0 磅 行距: 固定值 20..."/>
    <w:basedOn w:val="2"/>
    <w:qFormat/>
    <w:pPr>
      <w:spacing w:before="100" w:after="0" w:line="400" w:lineRule="exact"/>
    </w:pPr>
    <w:rPr>
      <w:rFonts w:ascii="Times New Roman" w:eastAsia="黑体" w:hAnsi="Times New Roman" w:cs="宋体"/>
      <w:b w:val="0"/>
      <w:bCs w:val="0"/>
      <w:sz w:val="28"/>
      <w:szCs w:val="20"/>
    </w:rPr>
  </w:style>
  <w:style w:type="character" w:customStyle="1" w:styleId="1d">
    <w:name w:val="未处理的提及1"/>
    <w:uiPriority w:val="99"/>
    <w:unhideWhenUsed/>
    <w:qFormat/>
    <w:rPr>
      <w:color w:val="808080"/>
      <w:shd w:val="clear" w:color="auto" w:fill="E6E6E6"/>
    </w:rPr>
  </w:style>
  <w:style w:type="character" w:customStyle="1" w:styleId="3Char">
    <w:name w:val="正文文本 3 Char"/>
    <w:qFormat/>
    <w:rPr>
      <w:kern w:val="2"/>
      <w:sz w:val="16"/>
      <w:szCs w:val="16"/>
    </w:rPr>
  </w:style>
  <w:style w:type="character" w:customStyle="1" w:styleId="Char20">
    <w:name w:val="正文文本缩进 Char2"/>
    <w:uiPriority w:val="99"/>
    <w:semiHidden/>
    <w:qFormat/>
    <w:rPr>
      <w:rFonts w:ascii="Calibri" w:eastAsia="宋体" w:hAnsi="Calibri" w:cs="Times New Roman"/>
      <w:szCs w:val="24"/>
    </w:rPr>
  </w:style>
  <w:style w:type="character" w:customStyle="1" w:styleId="3Char0">
    <w:name w:val="标题 3 Char"/>
    <w:qFormat/>
    <w:rPr>
      <w:rFonts w:ascii="仿宋_GB2312" w:eastAsia="仿宋_GB2312" w:hAnsi="Calibri" w:cs="Times New Roman"/>
      <w:b/>
      <w:kern w:val="0"/>
      <w:sz w:val="24"/>
      <w:szCs w:val="28"/>
    </w:rPr>
  </w:style>
  <w:style w:type="character" w:customStyle="1" w:styleId="Char21">
    <w:name w:val="批注框文本 Char2"/>
    <w:uiPriority w:val="99"/>
    <w:qFormat/>
    <w:rPr>
      <w:kern w:val="2"/>
      <w:sz w:val="18"/>
      <w:szCs w:val="18"/>
    </w:rPr>
  </w:style>
  <w:style w:type="character" w:customStyle="1" w:styleId="textcontents">
    <w:name w:val="textcontents"/>
    <w:qFormat/>
    <w:rPr>
      <w:rFonts w:cs="Times New Roman"/>
    </w:rPr>
  </w:style>
  <w:style w:type="character" w:customStyle="1" w:styleId="ht1">
    <w:name w:val="ht1"/>
    <w:qFormat/>
    <w:rPr>
      <w:rFonts w:ascii="黑体" w:eastAsia="黑体"/>
      <w:b/>
      <w:bCs/>
    </w:rPr>
  </w:style>
  <w:style w:type="character" w:customStyle="1" w:styleId="Char3">
    <w:name w:val="标题 Char"/>
    <w:qFormat/>
    <w:rPr>
      <w:rFonts w:ascii="Cambria" w:eastAsia="宋体" w:hAnsi="Cambria" w:cs="Times New Roman"/>
      <w:b/>
      <w:bCs/>
      <w:kern w:val="2"/>
      <w:sz w:val="32"/>
      <w:szCs w:val="32"/>
    </w:rPr>
  </w:style>
  <w:style w:type="character" w:customStyle="1" w:styleId="14t1">
    <w:name w:val="14t1"/>
    <w:qFormat/>
    <w:rPr>
      <w:rFonts w:ascii="宋体" w:eastAsia="宋体" w:hAnsi="宋体" w:hint="eastAsia"/>
      <w:sz w:val="11"/>
      <w:szCs w:val="11"/>
    </w:rPr>
  </w:style>
  <w:style w:type="character" w:customStyle="1" w:styleId="CharChar36">
    <w:name w:val="Char Char36"/>
    <w:qFormat/>
    <w:rPr>
      <w:rFonts w:ascii="仿宋_GB2312" w:eastAsia="仿宋_GB2312" w:cs="MingLiU"/>
      <w:b/>
      <w:sz w:val="24"/>
      <w:szCs w:val="28"/>
    </w:rPr>
  </w:style>
  <w:style w:type="character" w:customStyle="1" w:styleId="Char5">
    <w:name w:val="文档结构图 Char"/>
    <w:qFormat/>
    <w:rPr>
      <w:rFonts w:ascii="宋体"/>
      <w:kern w:val="2"/>
      <w:sz w:val="18"/>
      <w:szCs w:val="18"/>
    </w:rPr>
  </w:style>
  <w:style w:type="character" w:customStyle="1" w:styleId="CharChar2">
    <w:name w:val="普通文字 Char Char2"/>
    <w:qFormat/>
    <w:rPr>
      <w:rFonts w:ascii="宋体" w:hAnsi="Courier New"/>
      <w:kern w:val="2"/>
      <w:sz w:val="28"/>
      <w:szCs w:val="28"/>
    </w:rPr>
  </w:style>
  <w:style w:type="character" w:customStyle="1" w:styleId="HTMLChar">
    <w:name w:val="HTML 预设格式 Char"/>
    <w:qFormat/>
    <w:rPr>
      <w:rFonts w:ascii="宋体" w:eastAsia="宋体" w:hAnsi="宋体" w:cs="宋体"/>
      <w:color w:val="000000"/>
      <w:sz w:val="24"/>
      <w:szCs w:val="24"/>
    </w:rPr>
  </w:style>
  <w:style w:type="character" w:customStyle="1" w:styleId="Char6">
    <w:name w:val="纯文本 Char"/>
    <w:qFormat/>
    <w:rPr>
      <w:rFonts w:ascii="宋体" w:hAnsi="Courier New"/>
      <w:sz w:val="28"/>
      <w:szCs w:val="28"/>
    </w:rPr>
  </w:style>
  <w:style w:type="character" w:customStyle="1" w:styleId="Char7">
    <w:name w:val="批注框文本 Char"/>
    <w:qFormat/>
    <w:rPr>
      <w:sz w:val="18"/>
      <w:szCs w:val="18"/>
    </w:rPr>
  </w:style>
  <w:style w:type="character" w:customStyle="1" w:styleId="Char8">
    <w:name w:val="页脚 Char"/>
    <w:qFormat/>
    <w:rPr>
      <w:sz w:val="18"/>
      <w:szCs w:val="18"/>
    </w:rPr>
  </w:style>
  <w:style w:type="character" w:customStyle="1" w:styleId="3Char1">
    <w:name w:val="正文文本缩进 3 Char"/>
    <w:qFormat/>
    <w:rPr>
      <w:kern w:val="2"/>
      <w:sz w:val="16"/>
      <w:szCs w:val="16"/>
    </w:rPr>
  </w:style>
  <w:style w:type="character" w:customStyle="1" w:styleId="8Char">
    <w:name w:val="标题 8 Char"/>
    <w:qFormat/>
    <w:rPr>
      <w:rFonts w:ascii="Arial" w:eastAsia="黑体" w:hAnsi="Arial" w:cs="Times New Roman"/>
      <w:sz w:val="24"/>
      <w:szCs w:val="24"/>
    </w:rPr>
  </w:style>
  <w:style w:type="character" w:customStyle="1" w:styleId="2Char1">
    <w:name w:val="正文文本缩进 2 Char1"/>
    <w:qFormat/>
    <w:rPr>
      <w:sz w:val="28"/>
      <w:szCs w:val="24"/>
    </w:rPr>
  </w:style>
  <w:style w:type="character" w:customStyle="1" w:styleId="5Char1">
    <w:name w:val="标题 5 Char1"/>
    <w:qFormat/>
    <w:rPr>
      <w:rFonts w:ascii="宋体" w:eastAsia="宋体" w:hAnsi="宋体" w:cs="宋体"/>
      <w:b/>
      <w:bCs/>
      <w:sz w:val="20"/>
      <w:szCs w:val="20"/>
    </w:rPr>
  </w:style>
  <w:style w:type="character" w:customStyle="1" w:styleId="Char9">
    <w:name w:val="批注文字 Char"/>
    <w:qFormat/>
    <w:rPr>
      <w:rFonts w:ascii="Times New Roman" w:eastAsia="宋体" w:hAnsi="Times New Roman" w:cs="Times New Roman"/>
      <w:kern w:val="2"/>
      <w:sz w:val="21"/>
      <w:szCs w:val="24"/>
    </w:rPr>
  </w:style>
  <w:style w:type="character" w:customStyle="1" w:styleId="style121">
    <w:name w:val="style121"/>
    <w:qFormat/>
    <w:rPr>
      <w:rFonts w:ascii="宋体" w:eastAsia="宋体" w:hAnsi="宋体" w:hint="eastAsia"/>
      <w:sz w:val="18"/>
      <w:szCs w:val="18"/>
    </w:rPr>
  </w:style>
  <w:style w:type="character" w:customStyle="1" w:styleId="SectionChar">
    <w:name w:val="Section Char"/>
    <w:qFormat/>
    <w:rPr>
      <w:rFonts w:ascii="仿宋_GB2312" w:eastAsia="仿宋_GB2312" w:cs="MingLiU"/>
      <w:b/>
      <w:sz w:val="24"/>
      <w:szCs w:val="28"/>
      <w:lang w:val="en-US" w:eastAsia="zh-CN" w:bidi="ar-SA"/>
    </w:rPr>
  </w:style>
  <w:style w:type="character" w:customStyle="1" w:styleId="3Char10">
    <w:name w:val="正文文本 3 Char1"/>
    <w:qFormat/>
    <w:rPr>
      <w:kern w:val="2"/>
      <w:sz w:val="16"/>
      <w:szCs w:val="16"/>
    </w:rPr>
  </w:style>
  <w:style w:type="character" w:customStyle="1" w:styleId="Char12">
    <w:name w:val="文档结构图 Char1"/>
    <w:qFormat/>
    <w:rPr>
      <w:rFonts w:ascii="宋体"/>
      <w:kern w:val="2"/>
      <w:sz w:val="18"/>
      <w:szCs w:val="18"/>
    </w:rPr>
  </w:style>
  <w:style w:type="character" w:customStyle="1" w:styleId="9Char">
    <w:name w:val="标题 9 Char"/>
    <w:qFormat/>
    <w:rPr>
      <w:rFonts w:ascii="Arial" w:eastAsia="黑体" w:hAnsi="Arial" w:cs="Times New Roman"/>
      <w:szCs w:val="21"/>
    </w:rPr>
  </w:style>
  <w:style w:type="character" w:customStyle="1" w:styleId="Char13">
    <w:name w:val="页眉 Char1"/>
    <w:uiPriority w:val="99"/>
    <w:semiHidden/>
    <w:qFormat/>
    <w:rPr>
      <w:kern w:val="2"/>
      <w:sz w:val="18"/>
      <w:szCs w:val="18"/>
    </w:rPr>
  </w:style>
  <w:style w:type="character" w:customStyle="1" w:styleId="CharChar35">
    <w:name w:val="Char Char35"/>
    <w:qFormat/>
    <w:rPr>
      <w:rFonts w:ascii="仿宋_GB2312" w:eastAsia="仿宋_GB2312" w:cs="MingLiU"/>
      <w:b/>
      <w:sz w:val="24"/>
      <w:szCs w:val="28"/>
    </w:rPr>
  </w:style>
  <w:style w:type="character" w:customStyle="1" w:styleId="Char22">
    <w:name w:val="日期 Char2"/>
    <w:uiPriority w:val="99"/>
    <w:qFormat/>
    <w:rPr>
      <w:kern w:val="2"/>
      <w:sz w:val="21"/>
      <w:szCs w:val="24"/>
    </w:rPr>
  </w:style>
  <w:style w:type="character" w:customStyle="1" w:styleId="CharChar22">
    <w:name w:val="Char Char22"/>
    <w:qFormat/>
    <w:rPr>
      <w:b/>
      <w:bCs/>
      <w:kern w:val="2"/>
      <w:sz w:val="32"/>
      <w:szCs w:val="32"/>
    </w:rPr>
  </w:style>
  <w:style w:type="character" w:customStyle="1" w:styleId="2Char2">
    <w:name w:val="正文文本缩进 2 Char2"/>
    <w:uiPriority w:val="99"/>
    <w:semiHidden/>
    <w:qFormat/>
    <w:rPr>
      <w:rFonts w:ascii="Calibri" w:eastAsia="宋体" w:hAnsi="Calibri" w:cs="Times New Roman"/>
      <w:szCs w:val="24"/>
    </w:rPr>
  </w:style>
  <w:style w:type="character" w:customStyle="1" w:styleId="1e">
    <w:name w:val="明显强调1"/>
    <w:qFormat/>
    <w:rPr>
      <w:b/>
      <w:bCs/>
      <w:i/>
      <w:iCs/>
      <w:color w:val="4F81BD"/>
    </w:rPr>
  </w:style>
  <w:style w:type="character" w:customStyle="1" w:styleId="CharChar14">
    <w:name w:val="Char Char14"/>
    <w:qFormat/>
    <w:rPr>
      <w:kern w:val="2"/>
      <w:sz w:val="18"/>
      <w:szCs w:val="18"/>
    </w:rPr>
  </w:style>
  <w:style w:type="character" w:customStyle="1" w:styleId="s3">
    <w:name w:val="s3"/>
    <w:qFormat/>
  </w:style>
  <w:style w:type="character" w:customStyle="1" w:styleId="1Char0">
    <w:name w:val="标题 1 Char"/>
    <w:qFormat/>
    <w:rPr>
      <w:rFonts w:ascii="Times New Roman" w:eastAsia="宋体" w:hAnsi="Times New Roman" w:cs="Times New Roman"/>
      <w:b/>
      <w:bCs/>
      <w:kern w:val="44"/>
      <w:sz w:val="44"/>
      <w:szCs w:val="44"/>
    </w:rPr>
  </w:style>
  <w:style w:type="character" w:customStyle="1" w:styleId="Char30">
    <w:name w:val="日期 Char3"/>
    <w:uiPriority w:val="99"/>
    <w:semiHidden/>
    <w:qFormat/>
    <w:rPr>
      <w:rFonts w:ascii="Calibri" w:eastAsia="宋体" w:hAnsi="Calibri" w:cs="Times New Roman"/>
      <w:szCs w:val="24"/>
    </w:rPr>
  </w:style>
  <w:style w:type="character" w:customStyle="1" w:styleId="title11">
    <w:name w:val="title11"/>
    <w:qFormat/>
    <w:rPr>
      <w:b/>
      <w:bCs/>
      <w:color w:val="FFFFFF"/>
      <w:sz w:val="11"/>
      <w:szCs w:val="11"/>
    </w:rPr>
  </w:style>
  <w:style w:type="character" w:customStyle="1" w:styleId="Char23">
    <w:name w:val="明显引用 Char2"/>
    <w:uiPriority w:val="99"/>
    <w:qFormat/>
    <w:rPr>
      <w:b/>
      <w:bCs/>
      <w:i/>
      <w:iCs/>
      <w:color w:val="4F81BD"/>
      <w:kern w:val="2"/>
      <w:sz w:val="21"/>
      <w:szCs w:val="24"/>
    </w:rPr>
  </w:style>
  <w:style w:type="character" w:customStyle="1" w:styleId="Char31">
    <w:name w:val="批注框文本 Char3"/>
    <w:uiPriority w:val="99"/>
    <w:semiHidden/>
    <w:qFormat/>
    <w:rPr>
      <w:rFonts w:ascii="Calibri" w:eastAsia="宋体" w:hAnsi="Calibri" w:cs="Times New Roman"/>
      <w:sz w:val="18"/>
      <w:szCs w:val="18"/>
    </w:rPr>
  </w:style>
  <w:style w:type="character" w:customStyle="1" w:styleId="CharChar33">
    <w:name w:val="Char Char33"/>
    <w:qFormat/>
    <w:rPr>
      <w:rFonts w:ascii="仿宋_GB2312" w:eastAsia="仿宋_GB2312" w:cs="MingLiU"/>
      <w:b/>
      <w:sz w:val="24"/>
      <w:szCs w:val="28"/>
    </w:rPr>
  </w:style>
  <w:style w:type="character" w:customStyle="1" w:styleId="2Char">
    <w:name w:val="标题 2 Char"/>
    <w:qFormat/>
    <w:rPr>
      <w:rFonts w:ascii="仿宋_GB2312" w:eastAsia="仿宋_GB2312" w:hAnsi="Calibri" w:cs="Times New Roman"/>
      <w:b/>
      <w:spacing w:val="1"/>
      <w:w w:val="99"/>
      <w:kern w:val="0"/>
      <w:sz w:val="28"/>
      <w:szCs w:val="32"/>
    </w:rPr>
  </w:style>
  <w:style w:type="character" w:customStyle="1" w:styleId="l1">
    <w:name w:val="l1"/>
    <w:basedOn w:val="a2"/>
    <w:qFormat/>
  </w:style>
  <w:style w:type="character" w:customStyle="1" w:styleId="CharChar0">
    <w:name w:val="手改 Char Char"/>
    <w:qFormat/>
    <w:rPr>
      <w:kern w:val="2"/>
      <w:sz w:val="21"/>
      <w:szCs w:val="24"/>
    </w:rPr>
  </w:style>
  <w:style w:type="character" w:customStyle="1" w:styleId="style21">
    <w:name w:val="style21"/>
    <w:qFormat/>
    <w:rPr>
      <w:b/>
      <w:bCs/>
      <w:sz w:val="28"/>
      <w:szCs w:val="28"/>
    </w:rPr>
  </w:style>
  <w:style w:type="character" w:customStyle="1" w:styleId="CharChar24">
    <w:name w:val="Char Char24"/>
    <w:qFormat/>
    <w:rPr>
      <w:b/>
      <w:bCs/>
      <w:kern w:val="44"/>
      <w:sz w:val="44"/>
      <w:szCs w:val="44"/>
    </w:rPr>
  </w:style>
  <w:style w:type="character" w:customStyle="1" w:styleId="Char14">
    <w:name w:val="纯文本 Char1"/>
    <w:qFormat/>
    <w:rPr>
      <w:rFonts w:ascii="宋体" w:hAnsi="Courier New" w:cs="Courier New"/>
      <w:kern w:val="2"/>
      <w:sz w:val="21"/>
      <w:szCs w:val="21"/>
    </w:rPr>
  </w:style>
  <w:style w:type="character" w:customStyle="1" w:styleId="Chara">
    <w:name w:val="尾注文本 Char"/>
    <w:qFormat/>
    <w:rPr>
      <w:kern w:val="2"/>
      <w:sz w:val="21"/>
      <w:szCs w:val="24"/>
    </w:rPr>
  </w:style>
  <w:style w:type="character" w:customStyle="1" w:styleId="Char15">
    <w:name w:val="日期 Char1"/>
    <w:qFormat/>
    <w:rPr>
      <w:kern w:val="2"/>
      <w:sz w:val="21"/>
      <w:szCs w:val="22"/>
    </w:rPr>
  </w:style>
  <w:style w:type="character" w:customStyle="1" w:styleId="Char16">
    <w:name w:val="正文文本 Char1"/>
    <w:qFormat/>
    <w:rPr>
      <w:kern w:val="2"/>
      <w:sz w:val="21"/>
      <w:szCs w:val="22"/>
    </w:rPr>
  </w:style>
  <w:style w:type="character" w:customStyle="1" w:styleId="9Char1">
    <w:name w:val="标题 9 Char1"/>
    <w:qFormat/>
    <w:rPr>
      <w:rFonts w:ascii="Times New Roman" w:eastAsia="仿宋_GB2312" w:hAnsi="Times New Roman" w:cs="Times New Roman"/>
      <w:sz w:val="30"/>
      <w:szCs w:val="20"/>
    </w:rPr>
  </w:style>
  <w:style w:type="character" w:customStyle="1" w:styleId="Char17">
    <w:name w:val="脚注文本 Char1"/>
    <w:qFormat/>
    <w:rPr>
      <w:rFonts w:ascii="Arial" w:hAnsi="Arial" w:cs="Arial"/>
      <w:sz w:val="18"/>
      <w:szCs w:val="18"/>
      <w:lang w:eastAsia="en-US"/>
    </w:rPr>
  </w:style>
  <w:style w:type="character" w:customStyle="1" w:styleId="Charb">
    <w:name w:val="正文文本缩进 Char"/>
    <w:qFormat/>
    <w:rPr>
      <w:rFonts w:ascii="黑体" w:eastAsia="黑体" w:hAnsi="宋体"/>
      <w:color w:val="000000"/>
      <w:sz w:val="28"/>
      <w:szCs w:val="32"/>
    </w:rPr>
  </w:style>
  <w:style w:type="character" w:customStyle="1" w:styleId="HTMLChar1">
    <w:name w:val="HTML 预设格式 Char1"/>
    <w:qFormat/>
    <w:rPr>
      <w:rFonts w:ascii="宋体" w:hAnsi="宋体" w:cs="宋体"/>
      <w:color w:val="000000"/>
      <w:sz w:val="24"/>
      <w:szCs w:val="24"/>
    </w:rPr>
  </w:style>
  <w:style w:type="character" w:customStyle="1" w:styleId="Char32">
    <w:name w:val="引用 Char3"/>
    <w:uiPriority w:val="29"/>
    <w:qFormat/>
    <w:rPr>
      <w:rFonts w:ascii="Calibri" w:eastAsia="宋体" w:hAnsi="Calibri" w:cs="Times New Roman"/>
      <w:i/>
      <w:iCs/>
      <w:color w:val="000000"/>
      <w:szCs w:val="24"/>
    </w:rPr>
  </w:style>
  <w:style w:type="character" w:customStyle="1" w:styleId="7Char1">
    <w:name w:val="标题 7 Char1"/>
    <w:qFormat/>
    <w:rPr>
      <w:rFonts w:ascii="Times New Roman" w:eastAsia="仿宋_GB2312" w:hAnsi="Times New Roman" w:cs="Times New Roman"/>
      <w:sz w:val="30"/>
      <w:szCs w:val="20"/>
    </w:rPr>
  </w:style>
  <w:style w:type="character" w:customStyle="1" w:styleId="CharChar1">
    <w:name w:val="普通文字 Char Char1"/>
    <w:qFormat/>
    <w:rPr>
      <w:rFonts w:ascii="宋体" w:hAnsi="Courier New"/>
      <w:kern w:val="2"/>
      <w:sz w:val="28"/>
      <w:szCs w:val="28"/>
    </w:rPr>
  </w:style>
  <w:style w:type="character" w:customStyle="1" w:styleId="1f">
    <w:name w:val="明显参考1"/>
    <w:qFormat/>
    <w:rPr>
      <w:b/>
      <w:bCs/>
      <w:smallCaps/>
      <w:color w:val="C0504D"/>
      <w:spacing w:val="5"/>
      <w:u w:val="single"/>
    </w:rPr>
  </w:style>
  <w:style w:type="character" w:customStyle="1" w:styleId="Char18">
    <w:name w:val="正文文本缩进 Char1"/>
    <w:qFormat/>
    <w:rPr>
      <w:kern w:val="2"/>
      <w:sz w:val="21"/>
      <w:szCs w:val="24"/>
    </w:rPr>
  </w:style>
  <w:style w:type="character" w:customStyle="1" w:styleId="Charc">
    <w:name w:val="页眉 Char"/>
    <w:qFormat/>
    <w:rPr>
      <w:sz w:val="18"/>
      <w:szCs w:val="18"/>
    </w:rPr>
  </w:style>
  <w:style w:type="character" w:customStyle="1" w:styleId="style31">
    <w:name w:val="style31"/>
    <w:qFormat/>
    <w:rPr>
      <w:sz w:val="10"/>
      <w:szCs w:val="10"/>
    </w:rPr>
  </w:style>
  <w:style w:type="character" w:customStyle="1" w:styleId="Chard">
    <w:name w:val="日期 Char"/>
    <w:qFormat/>
    <w:rPr>
      <w:rFonts w:eastAsia="宋体"/>
      <w:szCs w:val="24"/>
    </w:rPr>
  </w:style>
  <w:style w:type="character" w:customStyle="1" w:styleId="1Char1">
    <w:name w:val="标题 1 Char1"/>
    <w:qFormat/>
    <w:rPr>
      <w:rFonts w:ascii="Times New Roman" w:eastAsia="宋体" w:hAnsi="Times New Roman" w:cs="Times New Roman"/>
      <w:b/>
      <w:bCs/>
      <w:kern w:val="44"/>
      <w:sz w:val="44"/>
      <w:szCs w:val="44"/>
    </w:rPr>
  </w:style>
  <w:style w:type="character" w:customStyle="1" w:styleId="maintdbg7601">
    <w:name w:val="main_tdbg_7601"/>
    <w:qFormat/>
    <w:rPr>
      <w:sz w:val="14"/>
      <w:szCs w:val="14"/>
    </w:rPr>
  </w:style>
  <w:style w:type="character" w:customStyle="1" w:styleId="Char19">
    <w:name w:val="尾注文本 Char1"/>
    <w:qFormat/>
    <w:rPr>
      <w:rFonts w:ascii="Arial" w:hAnsi="Arial" w:cs="Arial"/>
      <w:szCs w:val="24"/>
      <w:lang w:eastAsia="en-US"/>
    </w:rPr>
  </w:style>
  <w:style w:type="character" w:customStyle="1" w:styleId="Char24">
    <w:name w:val="副标题 Char2"/>
    <w:uiPriority w:val="11"/>
    <w:qFormat/>
    <w:rPr>
      <w:rFonts w:ascii="Cambria" w:eastAsia="宋体" w:hAnsi="Cambria" w:cs="Times New Roman"/>
      <w:b/>
      <w:bCs/>
      <w:kern w:val="28"/>
      <w:sz w:val="32"/>
      <w:szCs w:val="32"/>
    </w:rPr>
  </w:style>
  <w:style w:type="character" w:customStyle="1" w:styleId="3Char2">
    <w:name w:val="正文文本缩进 3 Char2"/>
    <w:uiPriority w:val="99"/>
    <w:semiHidden/>
    <w:qFormat/>
    <w:rPr>
      <w:rFonts w:ascii="Calibri" w:eastAsia="宋体" w:hAnsi="Calibri" w:cs="Times New Roman"/>
      <w:sz w:val="16"/>
      <w:szCs w:val="16"/>
    </w:rPr>
  </w:style>
  <w:style w:type="character" w:customStyle="1" w:styleId="CharChar34">
    <w:name w:val="Char Char34"/>
    <w:qFormat/>
    <w:rPr>
      <w:rFonts w:ascii="仿宋_GB2312" w:eastAsia="仿宋_GB2312" w:cs="MingLiU"/>
      <w:b/>
      <w:spacing w:val="1"/>
      <w:w w:val="99"/>
      <w:sz w:val="28"/>
      <w:szCs w:val="32"/>
    </w:rPr>
  </w:style>
  <w:style w:type="character" w:customStyle="1" w:styleId="docpro">
    <w:name w:val="docpro"/>
    <w:basedOn w:val="a2"/>
    <w:qFormat/>
  </w:style>
  <w:style w:type="character" w:customStyle="1" w:styleId="ITTHEADER1Char">
    <w:name w:val="ITTHEADER1 Char"/>
    <w:qFormat/>
    <w:rPr>
      <w:rFonts w:eastAsia="黑体"/>
      <w:kern w:val="2"/>
      <w:sz w:val="44"/>
      <w:szCs w:val="44"/>
      <w:lang w:val="en-US" w:eastAsia="zh-CN" w:bidi="ar-SA"/>
    </w:rPr>
  </w:style>
  <w:style w:type="character" w:customStyle="1" w:styleId="Chare">
    <w:name w:val="副标题 Char"/>
    <w:qFormat/>
    <w:rPr>
      <w:rFonts w:ascii="Cambria" w:eastAsia="宋体" w:hAnsi="Cambria" w:cs="Times New Roman"/>
      <w:b/>
      <w:bCs/>
      <w:kern w:val="28"/>
      <w:sz w:val="32"/>
      <w:szCs w:val="32"/>
    </w:rPr>
  </w:style>
  <w:style w:type="character" w:customStyle="1" w:styleId="Char25">
    <w:name w:val="标题 Char2"/>
    <w:uiPriority w:val="10"/>
    <w:qFormat/>
    <w:rPr>
      <w:rFonts w:ascii="Cambria" w:eastAsia="宋体" w:hAnsi="Cambria" w:cs="Times New Roman"/>
      <w:b/>
      <w:bCs/>
      <w:sz w:val="32"/>
      <w:szCs w:val="32"/>
    </w:rPr>
  </w:style>
  <w:style w:type="character" w:customStyle="1" w:styleId="Char26">
    <w:name w:val="正文文本 Char2"/>
    <w:uiPriority w:val="99"/>
    <w:qFormat/>
    <w:rPr>
      <w:kern w:val="2"/>
      <w:sz w:val="21"/>
      <w:szCs w:val="24"/>
    </w:rPr>
  </w:style>
  <w:style w:type="character" w:customStyle="1" w:styleId="0d1471">
    <w:name w:val="0d1471"/>
    <w:qFormat/>
    <w:rPr>
      <w:color w:val="000000"/>
      <w:sz w:val="11"/>
      <w:szCs w:val="11"/>
      <w:u w:val="none"/>
    </w:rPr>
  </w:style>
  <w:style w:type="character" w:customStyle="1" w:styleId="Charf">
    <w:name w:val="批注主题 Char"/>
    <w:qFormat/>
    <w:rPr>
      <w:rFonts w:ascii="宋体" w:eastAsia="宋体" w:hAnsi="宋体"/>
      <w:kern w:val="2"/>
      <w:sz w:val="24"/>
      <w:szCs w:val="28"/>
      <w:lang w:val="en-US" w:eastAsia="zh-CN" w:bidi="ar-SA"/>
    </w:rPr>
  </w:style>
  <w:style w:type="character" w:customStyle="1" w:styleId="2Char10">
    <w:name w:val="正文文本 2 Char1"/>
    <w:uiPriority w:val="99"/>
    <w:semiHidden/>
    <w:qFormat/>
    <w:rPr>
      <w:rFonts w:ascii="Calibri" w:eastAsia="宋体" w:hAnsi="Calibri" w:cs="Times New Roman"/>
      <w:szCs w:val="24"/>
    </w:rPr>
  </w:style>
  <w:style w:type="character" w:customStyle="1" w:styleId="Char1a">
    <w:name w:val="批注框文本 Char1"/>
    <w:qFormat/>
    <w:rPr>
      <w:kern w:val="2"/>
      <w:sz w:val="18"/>
      <w:szCs w:val="18"/>
    </w:rPr>
  </w:style>
  <w:style w:type="character" w:customStyle="1" w:styleId="Char0">
    <w:name w:val="引用 Char"/>
    <w:link w:val="26"/>
    <w:qFormat/>
    <w:rPr>
      <w:rFonts w:ascii="Times New Roman" w:eastAsia="宋体" w:hAnsi="Times New Roman" w:cs="Times New Roman"/>
      <w:i/>
      <w:iCs/>
      <w:color w:val="000000"/>
      <w:szCs w:val="24"/>
    </w:rPr>
  </w:style>
  <w:style w:type="character" w:customStyle="1" w:styleId="font161">
    <w:name w:val="font161"/>
    <w:qFormat/>
    <w:rPr>
      <w:b/>
      <w:bCs/>
      <w:sz w:val="32"/>
      <w:szCs w:val="32"/>
    </w:rPr>
  </w:style>
  <w:style w:type="character" w:customStyle="1" w:styleId="CharChar32">
    <w:name w:val="Char Char32"/>
    <w:qFormat/>
    <w:rPr>
      <w:rFonts w:ascii="仿宋_GB2312" w:eastAsia="仿宋_GB2312" w:cs="MingLiU"/>
      <w:b/>
      <w:spacing w:val="1"/>
      <w:w w:val="99"/>
      <w:sz w:val="28"/>
      <w:szCs w:val="32"/>
    </w:rPr>
  </w:style>
  <w:style w:type="character" w:customStyle="1" w:styleId="2Char11">
    <w:name w:val="标题 2 Char1"/>
    <w:qFormat/>
    <w:rPr>
      <w:rFonts w:ascii="Cambria" w:eastAsia="宋体" w:hAnsi="Cambria" w:cs="Times New Roman"/>
      <w:b/>
      <w:bCs/>
      <w:kern w:val="2"/>
      <w:sz w:val="32"/>
      <w:szCs w:val="32"/>
    </w:rPr>
  </w:style>
  <w:style w:type="character" w:customStyle="1" w:styleId="ss16">
    <w:name w:val="ss16"/>
    <w:qFormat/>
    <w:rPr>
      <w:rFonts w:ascii="宋体" w:eastAsia="宋体" w:hAnsi="宋体" w:hint="eastAsia"/>
      <w:color w:val="000000"/>
      <w:sz w:val="9"/>
      <w:szCs w:val="9"/>
    </w:rPr>
  </w:style>
  <w:style w:type="character" w:customStyle="1" w:styleId="Char33">
    <w:name w:val="批注主题 Char3"/>
    <w:uiPriority w:val="99"/>
    <w:semiHidden/>
    <w:qFormat/>
    <w:rPr>
      <w:rFonts w:ascii="Calibri" w:eastAsia="宋体" w:hAnsi="Calibri" w:cs="Times New Roman"/>
      <w:b/>
      <w:bCs/>
      <w:szCs w:val="24"/>
    </w:rPr>
  </w:style>
  <w:style w:type="character" w:customStyle="1" w:styleId="Char10">
    <w:name w:val="明显引用 Char1"/>
    <w:link w:val="120"/>
    <w:uiPriority w:val="30"/>
    <w:qFormat/>
    <w:rPr>
      <w:rFonts w:ascii="Times New Roman" w:eastAsia="宋体" w:hAnsi="Times New Roman" w:cs="Times New Roman"/>
      <w:b/>
      <w:bCs/>
      <w:i/>
      <w:iCs/>
      <w:color w:val="4F81BD"/>
      <w:szCs w:val="20"/>
    </w:rPr>
  </w:style>
  <w:style w:type="character" w:customStyle="1" w:styleId="HTMLChar2">
    <w:name w:val="HTML 预设格式 Char2"/>
    <w:uiPriority w:val="99"/>
    <w:semiHidden/>
    <w:qFormat/>
    <w:rPr>
      <w:rFonts w:ascii="Courier New" w:eastAsia="宋体" w:hAnsi="Courier New" w:cs="Courier New"/>
      <w:sz w:val="20"/>
      <w:szCs w:val="20"/>
    </w:rPr>
  </w:style>
  <w:style w:type="character" w:customStyle="1" w:styleId="CharChar17">
    <w:name w:val="Char Char17"/>
    <w:qFormat/>
    <w:rPr>
      <w:kern w:val="2"/>
      <w:sz w:val="26"/>
      <w:szCs w:val="24"/>
    </w:rPr>
  </w:style>
  <w:style w:type="character" w:customStyle="1" w:styleId="3Char11">
    <w:name w:val="标题 3 Char1"/>
    <w:qFormat/>
    <w:rPr>
      <w:rFonts w:ascii="Times New Roman" w:eastAsia="宋体" w:hAnsi="Times New Roman" w:cs="Times New Roman"/>
      <w:b/>
      <w:bCs/>
      <w:kern w:val="2"/>
      <w:sz w:val="32"/>
      <w:szCs w:val="32"/>
    </w:rPr>
  </w:style>
  <w:style w:type="character" w:customStyle="1" w:styleId="5Char">
    <w:name w:val="标题 5 Char"/>
    <w:qFormat/>
    <w:rPr>
      <w:rFonts w:ascii="Calibri" w:eastAsia="宋体" w:hAnsi="Calibri" w:cs="Times New Roman"/>
      <w:b/>
      <w:bCs/>
      <w:sz w:val="28"/>
      <w:szCs w:val="28"/>
    </w:rPr>
  </w:style>
  <w:style w:type="character" w:customStyle="1" w:styleId="Char1b">
    <w:name w:val="页脚 Char1"/>
    <w:uiPriority w:val="99"/>
    <w:semiHidden/>
    <w:qFormat/>
    <w:rPr>
      <w:kern w:val="2"/>
      <w:sz w:val="18"/>
      <w:szCs w:val="18"/>
    </w:rPr>
  </w:style>
  <w:style w:type="character" w:customStyle="1" w:styleId="unnamed1">
    <w:name w:val="unnamed1"/>
    <w:basedOn w:val="a2"/>
    <w:qFormat/>
  </w:style>
  <w:style w:type="character" w:customStyle="1" w:styleId="CharChar9">
    <w:name w:val="Char Char9"/>
    <w:qFormat/>
    <w:locked/>
    <w:rPr>
      <w:rFonts w:ascii="仿宋_GB2312" w:eastAsia="仿宋_GB2312" w:cs="MingLiU"/>
      <w:b/>
      <w:sz w:val="24"/>
      <w:szCs w:val="28"/>
      <w:lang w:val="en-US" w:eastAsia="zh-CN" w:bidi="ar-SA"/>
    </w:rPr>
  </w:style>
  <w:style w:type="character" w:customStyle="1" w:styleId="Char1c">
    <w:name w:val="批注主题 Char1"/>
    <w:qFormat/>
    <w:rPr>
      <w:b/>
      <w:bCs/>
      <w:kern w:val="2"/>
      <w:sz w:val="21"/>
      <w:szCs w:val="22"/>
    </w:rPr>
  </w:style>
  <w:style w:type="character" w:customStyle="1" w:styleId="Char27">
    <w:name w:val="纯文本 Char2"/>
    <w:uiPriority w:val="99"/>
    <w:semiHidden/>
    <w:qFormat/>
    <w:rPr>
      <w:rFonts w:ascii="宋体" w:eastAsia="宋体" w:hAnsi="Courier New" w:cs="Courier New"/>
      <w:szCs w:val="21"/>
    </w:rPr>
  </w:style>
  <w:style w:type="character" w:customStyle="1" w:styleId="intel3">
    <w:name w:val="intel3"/>
    <w:basedOn w:val="a2"/>
    <w:qFormat/>
  </w:style>
  <w:style w:type="character" w:customStyle="1" w:styleId="subhead1">
    <w:name w:val="subhead1"/>
    <w:qFormat/>
    <w:rPr>
      <w:rFonts w:ascii="Tahoma" w:hAnsi="Tahoma" w:cs="Tahoma" w:hint="default"/>
      <w:color w:val="000000"/>
      <w:sz w:val="18"/>
      <w:szCs w:val="18"/>
      <w:u w:val="none"/>
      <w:shd w:val="clear" w:color="auto" w:fill="FFFFFF"/>
    </w:rPr>
  </w:style>
  <w:style w:type="character" w:customStyle="1" w:styleId="Charf0">
    <w:name w:val="脚注文本 Char"/>
    <w:qFormat/>
    <w:rPr>
      <w:rFonts w:ascii="Arial" w:eastAsia="宋体" w:hAnsi="Arial" w:cs="Arial"/>
      <w:sz w:val="18"/>
      <w:szCs w:val="18"/>
      <w:lang w:eastAsia="en-US"/>
    </w:rPr>
  </w:style>
  <w:style w:type="character" w:customStyle="1" w:styleId="Char11">
    <w:name w:val="引用 Char1"/>
    <w:link w:val="113"/>
    <w:uiPriority w:val="29"/>
    <w:qFormat/>
    <w:rPr>
      <w:rFonts w:ascii="Times New Roman" w:eastAsia="宋体" w:hAnsi="Times New Roman" w:cs="Times New Roman"/>
      <w:i/>
      <w:iCs/>
      <w:color w:val="000000"/>
      <w:szCs w:val="20"/>
    </w:rPr>
  </w:style>
  <w:style w:type="character" w:customStyle="1" w:styleId="2Char0">
    <w:name w:val="正文文本缩进 2 Char"/>
    <w:qFormat/>
    <w:rPr>
      <w:kern w:val="2"/>
      <w:sz w:val="21"/>
      <w:szCs w:val="24"/>
    </w:rPr>
  </w:style>
  <w:style w:type="character" w:customStyle="1" w:styleId="Char28">
    <w:name w:val="脚注文本 Char2"/>
    <w:uiPriority w:val="99"/>
    <w:semiHidden/>
    <w:qFormat/>
    <w:rPr>
      <w:rFonts w:ascii="Calibri" w:eastAsia="宋体" w:hAnsi="Calibri" w:cs="Times New Roman"/>
      <w:sz w:val="18"/>
      <w:szCs w:val="18"/>
    </w:rPr>
  </w:style>
  <w:style w:type="character" w:customStyle="1" w:styleId="ca-141">
    <w:name w:val="ca-141"/>
    <w:qFormat/>
    <w:rPr>
      <w:rFonts w:ascii="仿宋_GB2312" w:eastAsia="仿宋_GB2312" w:hint="eastAsia"/>
      <w:sz w:val="21"/>
      <w:szCs w:val="21"/>
    </w:rPr>
  </w:style>
  <w:style w:type="character" w:customStyle="1" w:styleId="Char1d">
    <w:name w:val="标题 Char1"/>
    <w:uiPriority w:val="10"/>
    <w:qFormat/>
    <w:rPr>
      <w:szCs w:val="24"/>
      <w:u w:val="single"/>
      <w:lang w:eastAsia="en-US"/>
    </w:rPr>
  </w:style>
  <w:style w:type="character" w:customStyle="1" w:styleId="style161">
    <w:name w:val="style161"/>
    <w:qFormat/>
    <w:rPr>
      <w:b/>
      <w:bCs/>
      <w:color w:val="333333"/>
    </w:rPr>
  </w:style>
  <w:style w:type="character" w:customStyle="1" w:styleId="CharChar11">
    <w:name w:val="Char Char11"/>
    <w:qFormat/>
    <w:locked/>
    <w:rPr>
      <w:rFonts w:eastAsia="黑体"/>
      <w:kern w:val="2"/>
      <w:sz w:val="44"/>
      <w:szCs w:val="44"/>
      <w:lang w:val="en-US" w:eastAsia="zh-CN" w:bidi="ar-SA"/>
    </w:rPr>
  </w:style>
  <w:style w:type="character" w:customStyle="1" w:styleId="7Char">
    <w:name w:val="标题 7 Char"/>
    <w:qFormat/>
    <w:rPr>
      <w:rFonts w:ascii="Calibri" w:eastAsia="宋体" w:hAnsi="Calibri" w:cs="Times New Roman"/>
      <w:b/>
      <w:bCs/>
      <w:sz w:val="24"/>
      <w:szCs w:val="24"/>
    </w:rPr>
  </w:style>
  <w:style w:type="character" w:customStyle="1" w:styleId="Char1e">
    <w:name w:val="批注文字 Char1"/>
    <w:uiPriority w:val="99"/>
    <w:qFormat/>
    <w:rPr>
      <w:rFonts w:ascii="Times New Roman" w:eastAsia="宋体" w:hAnsi="Times New Roman" w:cs="Times New Roman"/>
      <w:szCs w:val="24"/>
    </w:rPr>
  </w:style>
  <w:style w:type="character" w:customStyle="1" w:styleId="Charf1">
    <w:name w:val="明显引用 Char"/>
    <w:qFormat/>
    <w:rPr>
      <w:rFonts w:ascii="Times New Roman" w:eastAsia="宋体" w:hAnsi="Times New Roman" w:cs="Times New Roman"/>
      <w:b/>
      <w:bCs/>
      <w:i/>
      <w:iCs/>
      <w:color w:val="4F81BD"/>
      <w:kern w:val="2"/>
      <w:sz w:val="21"/>
      <w:szCs w:val="24"/>
    </w:rPr>
  </w:style>
  <w:style w:type="character" w:customStyle="1" w:styleId="3Char12">
    <w:name w:val="正文文本缩进 3 Char1"/>
    <w:qFormat/>
    <w:rPr>
      <w:rFonts w:ascii="宋体" w:hAnsi="宋体"/>
      <w:kern w:val="2"/>
      <w:sz w:val="28"/>
      <w:szCs w:val="28"/>
    </w:rPr>
  </w:style>
  <w:style w:type="character" w:customStyle="1" w:styleId="Charf2">
    <w:name w:val="正文文本 Char"/>
    <w:qFormat/>
    <w:rPr>
      <w:sz w:val="26"/>
      <w:szCs w:val="24"/>
    </w:rPr>
  </w:style>
  <w:style w:type="character" w:customStyle="1" w:styleId="CharChar12">
    <w:name w:val="Char Char12"/>
    <w:qFormat/>
    <w:rPr>
      <w:rFonts w:eastAsia="黑体"/>
      <w:kern w:val="2"/>
      <w:sz w:val="44"/>
      <w:szCs w:val="44"/>
      <w:lang w:val="en-US" w:eastAsia="zh-CN" w:bidi="ar-SA"/>
    </w:rPr>
  </w:style>
  <w:style w:type="character" w:customStyle="1" w:styleId="4Char">
    <w:name w:val="标题 4 Char"/>
    <w:qFormat/>
    <w:rPr>
      <w:rFonts w:ascii="仿宋_GB2312" w:eastAsia="仿宋_GB2312" w:hAnsi="Calibri" w:cs="Times New Roman"/>
      <w:b/>
      <w:kern w:val="0"/>
      <w:sz w:val="24"/>
      <w:szCs w:val="28"/>
    </w:rPr>
  </w:style>
  <w:style w:type="character" w:customStyle="1" w:styleId="Char34">
    <w:name w:val="明显引用 Char3"/>
    <w:uiPriority w:val="30"/>
    <w:qFormat/>
    <w:rPr>
      <w:rFonts w:ascii="Calibri" w:eastAsia="宋体" w:hAnsi="Calibri" w:cs="Times New Roman"/>
      <w:b/>
      <w:bCs/>
      <w:i/>
      <w:iCs/>
      <w:color w:val="4F81BD"/>
      <w:szCs w:val="24"/>
    </w:rPr>
  </w:style>
  <w:style w:type="character" w:customStyle="1" w:styleId="Char29">
    <w:name w:val="引用 Char2"/>
    <w:uiPriority w:val="99"/>
    <w:qFormat/>
    <w:rPr>
      <w:i/>
      <w:iCs/>
      <w:color w:val="000000"/>
      <w:kern w:val="2"/>
      <w:sz w:val="21"/>
      <w:szCs w:val="24"/>
    </w:rPr>
  </w:style>
  <w:style w:type="character" w:customStyle="1" w:styleId="1f0">
    <w:name w:val="不明显强调1"/>
    <w:qFormat/>
    <w:rPr>
      <w:i/>
      <w:iCs/>
      <w:color w:val="808080"/>
    </w:rPr>
  </w:style>
  <w:style w:type="character" w:customStyle="1" w:styleId="colorred1">
    <w:name w:val="color_red1"/>
    <w:qFormat/>
    <w:rPr>
      <w:color w:val="FA0004"/>
    </w:rPr>
  </w:style>
  <w:style w:type="character" w:customStyle="1" w:styleId="5CharChar">
    <w:name w:val="标题5 Char Char"/>
    <w:link w:val="51"/>
    <w:qFormat/>
    <w:rPr>
      <w:rFonts w:ascii="Arial" w:eastAsia="宋体" w:hAnsi="Arial" w:cs="Times New Roman"/>
      <w:b/>
      <w:bCs/>
      <w:kern w:val="0"/>
      <w:sz w:val="24"/>
      <w:szCs w:val="32"/>
    </w:rPr>
  </w:style>
  <w:style w:type="character" w:customStyle="1" w:styleId="4CharChar">
    <w:name w:val="标题4 Char Char"/>
    <w:link w:val="42"/>
    <w:qFormat/>
    <w:rPr>
      <w:rFonts w:ascii="Arial" w:eastAsia="宋体" w:hAnsi="Arial" w:cs="Times New Roman"/>
      <w:b/>
      <w:bCs/>
      <w:kern w:val="0"/>
      <w:sz w:val="24"/>
      <w:szCs w:val="32"/>
    </w:rPr>
  </w:style>
  <w:style w:type="character" w:customStyle="1" w:styleId="CharChar13">
    <w:name w:val="Char Char13"/>
    <w:qFormat/>
    <w:rPr>
      <w:kern w:val="2"/>
      <w:sz w:val="18"/>
      <w:szCs w:val="18"/>
    </w:rPr>
  </w:style>
  <w:style w:type="character" w:customStyle="1" w:styleId="Char2a">
    <w:name w:val="文档结构图 Char2"/>
    <w:uiPriority w:val="99"/>
    <w:qFormat/>
    <w:rPr>
      <w:kern w:val="2"/>
      <w:sz w:val="21"/>
      <w:szCs w:val="24"/>
      <w:shd w:val="clear" w:color="auto" w:fill="000080"/>
    </w:rPr>
  </w:style>
  <w:style w:type="character" w:customStyle="1" w:styleId="Char2b">
    <w:name w:val="批注文字 Char2"/>
    <w:qFormat/>
    <w:rPr>
      <w:rFonts w:ascii="Calibri" w:eastAsia="宋体" w:hAnsi="Calibri" w:cs="Times New Roman"/>
      <w:szCs w:val="24"/>
    </w:rPr>
  </w:style>
  <w:style w:type="character" w:customStyle="1" w:styleId="8Char1">
    <w:name w:val="标题 8 Char1"/>
    <w:qFormat/>
    <w:rPr>
      <w:rFonts w:ascii="Times New Roman" w:eastAsia="仿宋_GB2312" w:hAnsi="Arial" w:cs="Times New Roman"/>
      <w:sz w:val="30"/>
      <w:szCs w:val="20"/>
    </w:rPr>
  </w:style>
  <w:style w:type="character" w:customStyle="1" w:styleId="CharChar21">
    <w:name w:val="Char Char21"/>
    <w:qFormat/>
    <w:rPr>
      <w:rFonts w:ascii="宋体" w:hAnsi="宋体" w:cs="宋体"/>
      <w:b/>
      <w:bCs/>
      <w:sz w:val="24"/>
      <w:szCs w:val="24"/>
    </w:rPr>
  </w:style>
  <w:style w:type="character" w:customStyle="1" w:styleId="6Char1">
    <w:name w:val="标题 6 Char1"/>
    <w:qFormat/>
    <w:rPr>
      <w:rFonts w:ascii="Times New Roman" w:eastAsia="仿宋_GB2312" w:hAnsi="Arial" w:cs="Times New Roman"/>
      <w:sz w:val="30"/>
      <w:szCs w:val="20"/>
    </w:rPr>
  </w:style>
  <w:style w:type="character" w:customStyle="1" w:styleId="Char1f">
    <w:name w:val="副标题 Char1"/>
    <w:qFormat/>
    <w:rPr>
      <w:szCs w:val="24"/>
      <w:u w:val="single"/>
      <w:lang w:eastAsia="en-US"/>
    </w:rPr>
  </w:style>
  <w:style w:type="character" w:customStyle="1" w:styleId="Char35">
    <w:name w:val="正文文本 Char3"/>
    <w:uiPriority w:val="99"/>
    <w:semiHidden/>
    <w:qFormat/>
    <w:rPr>
      <w:rFonts w:ascii="Calibri" w:eastAsia="宋体" w:hAnsi="Calibri" w:cs="Times New Roman"/>
      <w:szCs w:val="24"/>
    </w:rPr>
  </w:style>
  <w:style w:type="character" w:customStyle="1" w:styleId="4Char1">
    <w:name w:val="标题 4 Char1"/>
    <w:qFormat/>
    <w:rPr>
      <w:rFonts w:ascii="宋体" w:eastAsia="宋体" w:hAnsi="宋体" w:cs="宋体"/>
      <w:b/>
      <w:bCs/>
      <w:sz w:val="24"/>
      <w:szCs w:val="24"/>
    </w:rPr>
  </w:style>
  <w:style w:type="character" w:customStyle="1" w:styleId="Char36">
    <w:name w:val="文档结构图 Char3"/>
    <w:uiPriority w:val="99"/>
    <w:semiHidden/>
    <w:qFormat/>
    <w:rPr>
      <w:rFonts w:ascii="宋体" w:eastAsia="宋体" w:hAnsi="Calibri" w:cs="Times New Roman"/>
      <w:sz w:val="18"/>
      <w:szCs w:val="18"/>
    </w:rPr>
  </w:style>
  <w:style w:type="character" w:customStyle="1" w:styleId="3Char20">
    <w:name w:val="正文文本 3 Char2"/>
    <w:uiPriority w:val="99"/>
    <w:semiHidden/>
    <w:qFormat/>
    <w:rPr>
      <w:rFonts w:ascii="Calibri" w:eastAsia="宋体" w:hAnsi="Calibri" w:cs="Times New Roman"/>
      <w:sz w:val="16"/>
      <w:szCs w:val="16"/>
    </w:rPr>
  </w:style>
  <w:style w:type="character" w:customStyle="1" w:styleId="CharChar23">
    <w:name w:val="Char Char23"/>
    <w:qFormat/>
    <w:rPr>
      <w:rFonts w:ascii="Cambria" w:eastAsia="宋体" w:hAnsi="Cambria" w:cs="Times New Roman"/>
      <w:b/>
      <w:bCs/>
      <w:kern w:val="2"/>
      <w:sz w:val="32"/>
      <w:szCs w:val="32"/>
    </w:rPr>
  </w:style>
  <w:style w:type="character" w:customStyle="1" w:styleId="Char2c">
    <w:name w:val="尾注文本 Char2"/>
    <w:uiPriority w:val="99"/>
    <w:semiHidden/>
    <w:qFormat/>
    <w:rPr>
      <w:rFonts w:ascii="Calibri" w:eastAsia="宋体" w:hAnsi="Calibri" w:cs="Times New Roman"/>
      <w:szCs w:val="24"/>
    </w:rPr>
  </w:style>
  <w:style w:type="character" w:customStyle="1" w:styleId="1f1">
    <w:name w:val="书籍标题1"/>
    <w:qFormat/>
    <w:rPr>
      <w:b/>
      <w:bCs/>
      <w:smallCaps/>
      <w:spacing w:val="5"/>
    </w:rPr>
  </w:style>
  <w:style w:type="character" w:customStyle="1" w:styleId="ITTHEADER2Char">
    <w:name w:val="ITTHEADER2 Char"/>
    <w:qFormat/>
    <w:rPr>
      <w:rFonts w:ascii="仿宋_GB2312" w:eastAsia="仿宋_GB2312" w:cs="MingLiU"/>
      <w:b/>
      <w:spacing w:val="1"/>
      <w:w w:val="99"/>
      <w:sz w:val="28"/>
      <w:szCs w:val="32"/>
      <w:lang w:val="en-US" w:eastAsia="zh-CN" w:bidi="ar-SA"/>
    </w:rPr>
  </w:style>
  <w:style w:type="character" w:customStyle="1" w:styleId="CharChar3">
    <w:name w:val="批注文字 Char Char"/>
    <w:qFormat/>
    <w:rPr>
      <w:rFonts w:ascii="宋体" w:eastAsia="宋体" w:hAnsi="Times New Roman" w:cs="Times New Roman"/>
      <w:sz w:val="28"/>
      <w:szCs w:val="20"/>
    </w:rPr>
  </w:style>
  <w:style w:type="character" w:customStyle="1" w:styleId="Char2d">
    <w:name w:val="批注主题 Char2"/>
    <w:uiPriority w:val="99"/>
    <w:qFormat/>
    <w:rPr>
      <w:b/>
      <w:bCs/>
      <w:kern w:val="2"/>
      <w:sz w:val="21"/>
      <w:szCs w:val="24"/>
    </w:rPr>
  </w:style>
  <w:style w:type="character" w:customStyle="1" w:styleId="normaltext1">
    <w:name w:val="normaltext1"/>
    <w:qFormat/>
    <w:rPr>
      <w:rFonts w:ascii="ˎ̥" w:hAnsi="ˎ̥" w:hint="default"/>
      <w:sz w:val="9"/>
      <w:szCs w:val="9"/>
    </w:rPr>
  </w:style>
  <w:style w:type="character" w:customStyle="1" w:styleId="1f2">
    <w:name w:val="不明显参考1"/>
    <w:qFormat/>
    <w:rPr>
      <w:smallCaps/>
      <w:color w:val="C0504D"/>
      <w:u w:val="single"/>
    </w:rPr>
  </w:style>
  <w:style w:type="character" w:customStyle="1" w:styleId="6Char">
    <w:name w:val="标题 6 Char"/>
    <w:qFormat/>
    <w:rPr>
      <w:rFonts w:ascii="Arial" w:eastAsia="黑体" w:hAnsi="Arial" w:cs="Times New Roman"/>
      <w:b/>
      <w:bCs/>
      <w:sz w:val="24"/>
      <w:szCs w:val="24"/>
    </w:rPr>
  </w:style>
  <w:style w:type="character" w:customStyle="1" w:styleId="2a">
    <w:name w:val="未处理的提及2"/>
    <w:basedOn w:val="a2"/>
    <w:uiPriority w:val="99"/>
    <w:unhideWhenUsed/>
    <w:qFormat/>
    <w:rPr>
      <w:color w:val="605E5C"/>
      <w:shd w:val="clear" w:color="auto" w:fill="E1DFDD"/>
    </w:rPr>
  </w:style>
  <w:style w:type="paragraph" w:customStyle="1" w:styleId="TableParagraph">
    <w:name w:val="Table Paragraph"/>
    <w:basedOn w:val="a"/>
    <w:uiPriority w:val="1"/>
    <w:qFormat/>
    <w:rPr>
      <w:rFonts w:ascii="宋体" w:hAnsi="宋体" w:cs="宋体"/>
    </w:rPr>
  </w:style>
  <w:style w:type="table" w:customStyle="1" w:styleId="1f3">
    <w:name w:val="网格型1"/>
    <w:basedOn w:val="a3"/>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4">
    <w:name w:val="占位符文本1"/>
    <w:basedOn w:val="a2"/>
    <w:uiPriority w:val="99"/>
    <w:semiHidden/>
    <w:qFormat/>
    <w:rPr>
      <w:color w:val="808080"/>
    </w:rPr>
  </w:style>
  <w:style w:type="character" w:customStyle="1" w:styleId="datetime">
    <w:name w:val="datetime"/>
    <w:basedOn w:val="a2"/>
    <w:qFormat/>
    <w:rPr>
      <w:color w:val="808080"/>
      <w:sz w:val="21"/>
      <w:szCs w:val="21"/>
    </w:rPr>
  </w:style>
  <w:style w:type="character" w:customStyle="1" w:styleId="datetime1">
    <w:name w:val="datetime1"/>
    <w:basedOn w:val="a2"/>
    <w:qFormat/>
  </w:style>
  <w:style w:type="character" w:customStyle="1" w:styleId="datetime2">
    <w:name w:val="datetime2"/>
    <w:basedOn w:val="a2"/>
    <w:qFormat/>
  </w:style>
  <w:style w:type="character" w:customStyle="1" w:styleId="datetime3">
    <w:name w:val="datetime3"/>
    <w:basedOn w:val="a2"/>
    <w:qFormat/>
  </w:style>
  <w:style w:type="character" w:customStyle="1" w:styleId="datetime4">
    <w:name w:val="datetime4"/>
    <w:basedOn w:val="a2"/>
    <w:qFormat/>
    <w:rPr>
      <w:color w:val="808080"/>
      <w:sz w:val="21"/>
      <w:szCs w:val="21"/>
    </w:rPr>
  </w:style>
  <w:style w:type="character" w:customStyle="1" w:styleId="cldhimg">
    <w:name w:val="cldh_img"/>
    <w:basedOn w:val="a2"/>
    <w:qFormat/>
  </w:style>
  <w:style w:type="character" w:customStyle="1" w:styleId="cldhimg1">
    <w:name w:val="cldh_img1"/>
    <w:basedOn w:val="a2"/>
    <w:qFormat/>
  </w:style>
  <w:style w:type="character" w:customStyle="1" w:styleId="cldhimg2">
    <w:name w:val="cldh_img2"/>
    <w:basedOn w:val="a2"/>
    <w:qFormat/>
  </w:style>
  <w:style w:type="table" w:customStyle="1" w:styleId="TableNormal">
    <w:name w:val="Table Normal"/>
    <w:uiPriority w:val="2"/>
    <w:unhideWhenUsed/>
    <w:qFormat/>
    <w:pPr>
      <w:widowControl w:val="0"/>
      <w:autoSpaceDE w:val="0"/>
      <w:autoSpaceDN w:val="0"/>
    </w:pPr>
    <w:rPr>
      <w:sz w:val="22"/>
      <w:szCs w:val="22"/>
      <w:lang w:eastAsia="en-US"/>
    </w:rPr>
    <w:tblPr>
      <w:tblCellMar>
        <w:top w:w="0" w:type="dxa"/>
        <w:left w:w="0" w:type="dxa"/>
        <w:bottom w:w="0" w:type="dxa"/>
        <w:right w:w="0" w:type="dxa"/>
      </w:tblCellMar>
    </w:tblPr>
  </w:style>
  <w:style w:type="table" w:customStyle="1" w:styleId="TableNormal1">
    <w:name w:val="Table Normal1"/>
    <w:uiPriority w:val="2"/>
    <w:unhideWhenUsed/>
    <w:qFormat/>
    <w:pPr>
      <w:widowControl w:val="0"/>
      <w:autoSpaceDE w:val="0"/>
      <w:autoSpaceDN w:val="0"/>
    </w:pPr>
    <w:rPr>
      <w:sz w:val="22"/>
      <w:szCs w:val="22"/>
      <w:lang w:eastAsia="en-US"/>
    </w:rPr>
    <w:tblPr>
      <w:tblCellMar>
        <w:top w:w="0" w:type="dxa"/>
        <w:left w:w="0" w:type="dxa"/>
        <w:bottom w:w="0" w:type="dxa"/>
        <w:right w:w="0" w:type="dxa"/>
      </w:tblCellMar>
    </w:tblPr>
  </w:style>
  <w:style w:type="table" w:customStyle="1" w:styleId="TableNormal2">
    <w:name w:val="Table Normal2"/>
    <w:uiPriority w:val="2"/>
    <w:unhideWhenUsed/>
    <w:qFormat/>
    <w:pPr>
      <w:widowControl w:val="0"/>
      <w:autoSpaceDE w:val="0"/>
      <w:autoSpaceDN w:val="0"/>
    </w:pPr>
    <w:rPr>
      <w:sz w:val="22"/>
      <w:szCs w:val="22"/>
      <w:lang w:eastAsia="en-US"/>
    </w:rPr>
    <w:tblPr>
      <w:tblCellMar>
        <w:top w:w="0" w:type="dxa"/>
        <w:left w:w="0" w:type="dxa"/>
        <w:bottom w:w="0" w:type="dxa"/>
        <w:right w:w="0" w:type="dxa"/>
      </w:tblCellMar>
    </w:tblPr>
  </w:style>
  <w:style w:type="character" w:customStyle="1" w:styleId="35">
    <w:name w:val="未处理的提及3"/>
    <w:basedOn w:val="a2"/>
    <w:uiPriority w:val="99"/>
    <w:unhideWhenUsed/>
    <w:qFormat/>
    <w:rPr>
      <w:color w:val="605E5C"/>
      <w:shd w:val="clear" w:color="auto" w:fill="E1DFDD"/>
    </w:rPr>
  </w:style>
  <w:style w:type="paragraph" w:customStyle="1" w:styleId="2b">
    <w:name w:val="修订2"/>
    <w:hidden/>
    <w:uiPriority w:val="99"/>
    <w:semiHidden/>
    <w:qFormat/>
    <w:rPr>
      <w:kern w:val="2"/>
      <w:sz w:val="21"/>
      <w:szCs w:val="24"/>
    </w:rPr>
  </w:style>
  <w:style w:type="character" w:customStyle="1" w:styleId="43">
    <w:name w:val="未处理的提及4"/>
    <w:basedOn w:val="a2"/>
    <w:uiPriority w:val="99"/>
    <w:unhideWhenUsed/>
    <w:qFormat/>
    <w:rPr>
      <w:color w:val="605E5C"/>
      <w:shd w:val="clear" w:color="auto" w:fill="E1DFDD"/>
    </w:rPr>
  </w:style>
  <w:style w:type="paragraph" w:customStyle="1" w:styleId="36">
    <w:name w:val="修订3"/>
    <w:hidden/>
    <w:uiPriority w:val="99"/>
    <w:semiHidden/>
    <w:qFormat/>
    <w:rPr>
      <w:kern w:val="2"/>
      <w:sz w:val="21"/>
      <w:szCs w:val="24"/>
    </w:rPr>
  </w:style>
  <w:style w:type="paragraph" w:customStyle="1" w:styleId="2c">
    <w:name w:val="列出段落2"/>
    <w:basedOn w:val="a"/>
    <w:uiPriority w:val="1"/>
    <w:qFormat/>
    <w:pPr>
      <w:ind w:left="100" w:firstLine="420"/>
    </w:pPr>
    <w:rPr>
      <w:rFonts w:ascii="宋体" w:hAnsi="宋体" w:cs="宋体"/>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6.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76F14526-8A52-4825-BA40-56808EC3007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182</Pages>
  <Words>59264</Words>
  <Characters>62228</Characters>
  <Application>Microsoft Office Word</Application>
  <DocSecurity>0</DocSecurity>
  <Lines>3889</Lines>
  <Paragraphs>3681</Paragraphs>
  <ScaleCrop>false</ScaleCrop>
  <Company>Microsoft</Company>
  <LinksUpToDate>false</LinksUpToDate>
  <CharactersWithSpaces>117811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 hang</dc:creator>
  <cp:lastModifiedBy>ZQ</cp:lastModifiedBy>
  <cp:revision>6</cp:revision>
  <cp:lastPrinted>2023-06-09T06:54:00Z</cp:lastPrinted>
  <dcterms:created xsi:type="dcterms:W3CDTF">2021-06-29T09:05:00Z</dcterms:created>
  <dcterms:modified xsi:type="dcterms:W3CDTF">2025-12-12T08:56:00Z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EBC01701E53C4BD1AB8750D048BD3CCB</vt:lpwstr>
  </property>
</Properties>
</file>